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6A02F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</w:rPr>
      </w:pPr>
      <w:r w:rsidRPr="00CC63CC">
        <w:rPr>
          <w:rFonts w:ascii="Arial" w:hAnsi="Arial" w:cs="Arial"/>
          <w:b/>
          <w:bCs/>
          <w:sz w:val="22"/>
          <w:szCs w:val="22"/>
        </w:rPr>
        <w:t>EXTRACTO CONVOCATORIA 2023 PARA EL OTORGAMIENTO DE AYUDAS INDIVIDUALES DE BUENOS POR ACTIVIDADES DE VERANO DIRIGIDAS A NIÑOS Y ADOLESCENTES DE ENTRE 3 A 17 AÑOS</w:t>
      </w:r>
    </w:p>
    <w:p w14:paraId="68FA60F4" w14:textId="68665DBC" w:rsidR="00AB795F" w:rsidRPr="00CC63CC" w:rsidRDefault="00AB795F" w:rsidP="00AB795F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</w:rPr>
      </w:pPr>
    </w:p>
    <w:p w14:paraId="13C56591" w14:textId="047035FD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  <w:r w:rsidRPr="00CC63CC">
        <w:rPr>
          <w:rFonts w:ascii="Arial" w:hAnsi="Arial" w:cs="Arial"/>
          <w:sz w:val="22"/>
          <w:szCs w:val="22"/>
        </w:rPr>
        <w:t>Extracto de la resolución núm.</w:t>
      </w:r>
      <w:r w:rsidR="003847D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47D1">
        <w:rPr>
          <w:rFonts w:ascii="Arial" w:hAnsi="Arial" w:cs="Arial"/>
          <w:sz w:val="22"/>
          <w:szCs w:val="22"/>
        </w:rPr>
        <w:t>Exp</w:t>
      </w:r>
      <w:proofErr w:type="spellEnd"/>
      <w:r w:rsidR="003847D1">
        <w:rPr>
          <w:rFonts w:ascii="Arial" w:hAnsi="Arial" w:cs="Arial"/>
          <w:sz w:val="22"/>
          <w:szCs w:val="22"/>
        </w:rPr>
        <w:t>. 2023/1-IR106_8</w:t>
      </w:r>
      <w:r w:rsidRPr="00CC63CC">
        <w:rPr>
          <w:rFonts w:ascii="Arial" w:hAnsi="Arial" w:cs="Arial"/>
          <w:sz w:val="22"/>
          <w:szCs w:val="22"/>
        </w:rPr>
        <w:t xml:space="preserve">, de </w:t>
      </w:r>
      <w:r w:rsidR="003847D1">
        <w:rPr>
          <w:rFonts w:ascii="Arial" w:hAnsi="Arial" w:cs="Arial"/>
          <w:sz w:val="22"/>
          <w:szCs w:val="22"/>
        </w:rPr>
        <w:t xml:space="preserve">17 de </w:t>
      </w:r>
      <w:proofErr w:type="spellStart"/>
      <w:r w:rsidR="003847D1">
        <w:rPr>
          <w:rFonts w:ascii="Arial" w:hAnsi="Arial" w:cs="Arial"/>
          <w:sz w:val="22"/>
          <w:szCs w:val="22"/>
        </w:rPr>
        <w:t>març</w:t>
      </w:r>
      <w:proofErr w:type="spellEnd"/>
      <w:r w:rsidRPr="00CC63CC">
        <w:rPr>
          <w:rFonts w:ascii="Arial" w:hAnsi="Arial" w:cs="Arial"/>
          <w:sz w:val="22"/>
          <w:szCs w:val="22"/>
        </w:rPr>
        <w:t>, de la presidenta del Instituto Municipal de Servicios Sociales de Tarragona por el que se abre la convocatoria 202</w:t>
      </w:r>
      <w:r w:rsidR="003847D1">
        <w:rPr>
          <w:rFonts w:ascii="Arial" w:hAnsi="Arial" w:cs="Arial"/>
          <w:sz w:val="22"/>
          <w:szCs w:val="22"/>
        </w:rPr>
        <w:t>3</w:t>
      </w:r>
      <w:r w:rsidRPr="00CC63CC">
        <w:rPr>
          <w:rFonts w:ascii="Arial" w:hAnsi="Arial" w:cs="Arial"/>
          <w:sz w:val="22"/>
          <w:szCs w:val="22"/>
        </w:rPr>
        <w:t xml:space="preserve"> de ayudas individuales de bonos para actividades de verano dirigidas a niños y niñas y adolescentes de entre 3 a 17 años.</w:t>
      </w:r>
    </w:p>
    <w:p w14:paraId="16D62E4A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</w:p>
    <w:p w14:paraId="31BA92B8" w14:textId="3B4FB536" w:rsid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  <w:r w:rsidRPr="00CC63CC">
        <w:rPr>
          <w:rFonts w:ascii="Arial" w:hAnsi="Arial" w:cs="Arial"/>
          <w:sz w:val="22"/>
          <w:szCs w:val="22"/>
        </w:rPr>
        <w:t>Conforme a lo previsto en los artículos 17.3b) y 20.8.a) de la Ley 38/2003, de 17 de noviembre, general de subvenciones, se publica el extracto de la convocatoria. El texto completo puede ser consultado en la sede electrónica del Ayuntamiento de Tarragona https://seu.tarragona.cat/ y en la Base de Datos Nacional de Subvenciones https://www.pap.hacienda.gob.es/bdnstrans/ ge/s/convocatorias</w:t>
      </w:r>
      <w:r w:rsidR="003847D1">
        <w:rPr>
          <w:rFonts w:ascii="Arial" w:hAnsi="Arial" w:cs="Arial"/>
          <w:sz w:val="22"/>
          <w:szCs w:val="22"/>
        </w:rPr>
        <w:t>.</w:t>
      </w:r>
    </w:p>
    <w:p w14:paraId="5D9B5B68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</w:p>
    <w:p w14:paraId="2C0E9852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</w:rPr>
      </w:pPr>
      <w:r w:rsidRPr="00CC63CC">
        <w:rPr>
          <w:rFonts w:ascii="Arial" w:hAnsi="Arial" w:cs="Arial"/>
          <w:b/>
          <w:bCs/>
          <w:sz w:val="22"/>
          <w:szCs w:val="22"/>
        </w:rPr>
        <w:t>Beneficiarios</w:t>
      </w:r>
    </w:p>
    <w:p w14:paraId="46F65F13" w14:textId="2997BCC3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  <w:r w:rsidRPr="00CC63CC">
        <w:rPr>
          <w:rFonts w:ascii="Arial" w:hAnsi="Arial" w:cs="Arial"/>
          <w:sz w:val="22"/>
          <w:szCs w:val="22"/>
        </w:rPr>
        <w:t xml:space="preserve">Los niños y adolescentes desde los 3 a 17 </w:t>
      </w:r>
      <w:r w:rsidR="003847D1" w:rsidRPr="00CC63CC">
        <w:rPr>
          <w:rFonts w:ascii="Arial" w:hAnsi="Arial" w:cs="Arial"/>
          <w:sz w:val="22"/>
          <w:szCs w:val="22"/>
        </w:rPr>
        <w:t>años</w:t>
      </w:r>
      <w:r w:rsidRPr="00CC63CC">
        <w:rPr>
          <w:rFonts w:ascii="Arial" w:hAnsi="Arial" w:cs="Arial"/>
          <w:sz w:val="22"/>
          <w:szCs w:val="22"/>
        </w:rPr>
        <w:t xml:space="preserve"> que quieran participar en actividades de ocio de verano organizadas por entidades del municipio y que cumplan los requisitos establecidos en las Bases reguladoras.</w:t>
      </w:r>
    </w:p>
    <w:p w14:paraId="74AA3B35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</w:p>
    <w:p w14:paraId="41AE6241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</w:rPr>
      </w:pPr>
      <w:r w:rsidRPr="00CC63CC">
        <w:rPr>
          <w:rFonts w:ascii="Arial" w:hAnsi="Arial" w:cs="Arial"/>
          <w:b/>
          <w:bCs/>
          <w:sz w:val="22"/>
          <w:szCs w:val="22"/>
        </w:rPr>
        <w:t>Bases reguladoras</w:t>
      </w:r>
    </w:p>
    <w:p w14:paraId="59FC3725" w14:textId="1B9DAE15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  <w:r w:rsidRPr="00CC63CC">
        <w:rPr>
          <w:rFonts w:ascii="Arial" w:hAnsi="Arial" w:cs="Arial"/>
          <w:sz w:val="22"/>
          <w:szCs w:val="22"/>
        </w:rPr>
        <w:t xml:space="preserve">Las subvenciones previstas en esta convocatoria se rigen por las Bases Reguladoras de ayudas individuales de bonos por actividades de verano dirigidas a niños y adolescentes de entre 3 a 17 años publicadas en el Boletín Oficial de la Provincia de Tarragona (BOPT), </w:t>
      </w:r>
      <w:r w:rsidR="003847D1" w:rsidRPr="00CC63CC">
        <w:rPr>
          <w:rFonts w:ascii="Arial" w:hAnsi="Arial" w:cs="Arial"/>
          <w:sz w:val="22"/>
          <w:szCs w:val="22"/>
        </w:rPr>
        <w:t>núm.</w:t>
      </w:r>
      <w:r w:rsidRPr="00CC63CC">
        <w:rPr>
          <w:rFonts w:ascii="Arial" w:hAnsi="Arial" w:cs="Arial"/>
          <w:sz w:val="22"/>
          <w:szCs w:val="22"/>
        </w:rPr>
        <w:t xml:space="preserve"> 2022-2648 de 5 de abril de 2022.</w:t>
      </w:r>
    </w:p>
    <w:p w14:paraId="176F6C16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</w:p>
    <w:p w14:paraId="3BDC76FC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</w:rPr>
      </w:pPr>
      <w:r w:rsidRPr="00CC63CC">
        <w:rPr>
          <w:rFonts w:ascii="Arial" w:hAnsi="Arial" w:cs="Arial"/>
          <w:b/>
          <w:bCs/>
          <w:sz w:val="22"/>
          <w:szCs w:val="22"/>
        </w:rPr>
        <w:t>Cuantía</w:t>
      </w:r>
    </w:p>
    <w:p w14:paraId="13CD74A5" w14:textId="3634FA7F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  <w:r w:rsidRPr="00CC63CC">
        <w:rPr>
          <w:rFonts w:ascii="Arial" w:hAnsi="Arial" w:cs="Arial"/>
          <w:sz w:val="22"/>
          <w:szCs w:val="22"/>
        </w:rPr>
        <w:t>El importe máximo que se destinará durante el año 202</w:t>
      </w:r>
      <w:r w:rsidR="003847D1">
        <w:rPr>
          <w:rFonts w:ascii="Arial" w:hAnsi="Arial" w:cs="Arial"/>
          <w:sz w:val="22"/>
          <w:szCs w:val="22"/>
        </w:rPr>
        <w:t>3</w:t>
      </w:r>
      <w:r w:rsidRPr="00CC63CC">
        <w:rPr>
          <w:rFonts w:ascii="Arial" w:hAnsi="Arial" w:cs="Arial"/>
          <w:sz w:val="22"/>
          <w:szCs w:val="22"/>
        </w:rPr>
        <w:t xml:space="preserve"> para el otorgamiento de los ajustes previstos en esta convocatoria será de 50.000 €.</w:t>
      </w:r>
    </w:p>
    <w:p w14:paraId="4C00A247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</w:p>
    <w:p w14:paraId="4F5E4A72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</w:rPr>
      </w:pPr>
      <w:r w:rsidRPr="00CC63CC">
        <w:rPr>
          <w:rFonts w:ascii="Arial" w:hAnsi="Arial" w:cs="Arial"/>
          <w:b/>
          <w:bCs/>
          <w:sz w:val="22"/>
          <w:szCs w:val="22"/>
        </w:rPr>
        <w:t>Plazo de presentación de solicitudes</w:t>
      </w:r>
    </w:p>
    <w:p w14:paraId="6F5ACA48" w14:textId="61C4E199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  <w:r w:rsidRPr="00CC63CC">
        <w:rPr>
          <w:rFonts w:ascii="Arial" w:hAnsi="Arial" w:cs="Arial"/>
          <w:sz w:val="22"/>
          <w:szCs w:val="22"/>
        </w:rPr>
        <w:t>El plazo de presentación de las solicitudes comienza al día siguiente de la fecha de publicación de este extracto de la convocatoria en el BOPT, y finalizará a los 1</w:t>
      </w:r>
      <w:r w:rsidR="003847D1">
        <w:rPr>
          <w:rFonts w:ascii="Arial" w:hAnsi="Arial" w:cs="Arial"/>
          <w:sz w:val="22"/>
          <w:szCs w:val="22"/>
        </w:rPr>
        <w:t>5</w:t>
      </w:r>
      <w:r w:rsidRPr="00CC63CC">
        <w:rPr>
          <w:rFonts w:ascii="Arial" w:hAnsi="Arial" w:cs="Arial"/>
          <w:sz w:val="22"/>
          <w:szCs w:val="22"/>
        </w:rPr>
        <w:t xml:space="preserve"> días hábiles a contar desde el siguiente al de la publicación.</w:t>
      </w:r>
    </w:p>
    <w:p w14:paraId="090F2851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</w:p>
    <w:p w14:paraId="258A5E27" w14:textId="77777777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</w:rPr>
      </w:pPr>
      <w:r w:rsidRPr="00CC63CC">
        <w:rPr>
          <w:rFonts w:ascii="Arial" w:hAnsi="Arial" w:cs="Arial"/>
          <w:b/>
          <w:bCs/>
          <w:sz w:val="22"/>
          <w:szCs w:val="22"/>
        </w:rPr>
        <w:t>Otros datos</w:t>
      </w:r>
    </w:p>
    <w:p w14:paraId="70699169" w14:textId="0293AC71" w:rsidR="00CC63CC" w:rsidRPr="00CC63CC" w:rsidRDefault="00CC63CC" w:rsidP="00CC63CC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</w:rPr>
      </w:pPr>
      <w:r w:rsidRPr="00CC63CC">
        <w:rPr>
          <w:rFonts w:ascii="Arial" w:hAnsi="Arial" w:cs="Arial"/>
          <w:sz w:val="22"/>
          <w:szCs w:val="22"/>
        </w:rPr>
        <w:t xml:space="preserve">Las solicitudes se tendrán que formalizar en el impreso específico normalizado que acompaña a la convocatoria y que estará a disposición de las personas interesadas, mediante presentación telemática a través del formulario específico en https://tramits.tarragona.cat/ o presencialmente </w:t>
      </w:r>
      <w:r w:rsidR="003847D1">
        <w:rPr>
          <w:rFonts w:ascii="Arial" w:hAnsi="Arial" w:cs="Arial"/>
          <w:sz w:val="22"/>
          <w:szCs w:val="22"/>
        </w:rPr>
        <w:t xml:space="preserve">en la OMAC y </w:t>
      </w:r>
      <w:r w:rsidRPr="00CC63CC">
        <w:rPr>
          <w:rFonts w:ascii="Arial" w:hAnsi="Arial" w:cs="Arial"/>
          <w:sz w:val="22"/>
          <w:szCs w:val="22"/>
        </w:rPr>
        <w:t xml:space="preserve">en los puntos de atención </w:t>
      </w:r>
      <w:r w:rsidR="003847D1">
        <w:rPr>
          <w:rFonts w:ascii="Arial" w:hAnsi="Arial" w:cs="Arial"/>
          <w:sz w:val="22"/>
          <w:szCs w:val="22"/>
        </w:rPr>
        <w:t xml:space="preserve">de atención y soporte de </w:t>
      </w:r>
      <w:r w:rsidRPr="00CC63CC">
        <w:rPr>
          <w:rFonts w:ascii="Arial" w:hAnsi="Arial" w:cs="Arial"/>
          <w:sz w:val="22"/>
          <w:szCs w:val="22"/>
        </w:rPr>
        <w:t>Tarragona indicados en la convocatoria.</w:t>
      </w:r>
    </w:p>
    <w:sectPr w:rsidR="00CC63CC" w:rsidRPr="00CC63CC" w:rsidSect="004B06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621" w:right="1701" w:bottom="1417" w:left="204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CB9D6" w14:textId="77777777" w:rsidR="00512D96" w:rsidRDefault="00512D96" w:rsidP="00D214EA">
      <w:r>
        <w:separator/>
      </w:r>
    </w:p>
  </w:endnote>
  <w:endnote w:type="continuationSeparator" w:id="0">
    <w:p w14:paraId="32274A84" w14:textId="77777777" w:rsidR="00512D96" w:rsidRDefault="00512D96" w:rsidP="00D2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8DF1A" w14:textId="77777777" w:rsidR="000236FC" w:rsidRDefault="000236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2FE6" w14:textId="77777777" w:rsidR="002570A7" w:rsidRDefault="002570A7" w:rsidP="00854F2B">
    <w:pPr>
      <w:pStyle w:val="Piedep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816C" w14:textId="77777777" w:rsidR="000236FC" w:rsidRDefault="000236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401DB" w14:textId="77777777" w:rsidR="00512D96" w:rsidRDefault="00512D96" w:rsidP="00D214EA">
      <w:r>
        <w:separator/>
      </w:r>
    </w:p>
  </w:footnote>
  <w:footnote w:type="continuationSeparator" w:id="0">
    <w:p w14:paraId="7FDC6571" w14:textId="77777777" w:rsidR="00512D96" w:rsidRDefault="00512D96" w:rsidP="00D21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34D26" w14:textId="77777777" w:rsidR="000236FC" w:rsidRDefault="000236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7F365" w14:textId="77777777" w:rsidR="00D214EA" w:rsidRDefault="00B70B22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BB24D20" wp14:editId="11BF1CC6">
          <wp:simplePos x="0" y="0"/>
          <wp:positionH relativeFrom="column">
            <wp:posOffset>-1282180</wp:posOffset>
          </wp:positionH>
          <wp:positionV relativeFrom="paragraph">
            <wp:posOffset>-435725</wp:posOffset>
          </wp:positionV>
          <wp:extent cx="7549366" cy="1067061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366" cy="10670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17D0" w14:textId="77777777" w:rsidR="000236FC" w:rsidRDefault="000236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EA"/>
    <w:rsid w:val="0001068A"/>
    <w:rsid w:val="000236FC"/>
    <w:rsid w:val="000B206D"/>
    <w:rsid w:val="001D015F"/>
    <w:rsid w:val="001F6490"/>
    <w:rsid w:val="00215AEA"/>
    <w:rsid w:val="002570A7"/>
    <w:rsid w:val="00344C23"/>
    <w:rsid w:val="003847D1"/>
    <w:rsid w:val="0039114D"/>
    <w:rsid w:val="003C75C9"/>
    <w:rsid w:val="00445E6C"/>
    <w:rsid w:val="004820AC"/>
    <w:rsid w:val="004A79CA"/>
    <w:rsid w:val="004B063E"/>
    <w:rsid w:val="00512D96"/>
    <w:rsid w:val="0052777B"/>
    <w:rsid w:val="00546B3C"/>
    <w:rsid w:val="00587A14"/>
    <w:rsid w:val="0060187A"/>
    <w:rsid w:val="00644466"/>
    <w:rsid w:val="00661C14"/>
    <w:rsid w:val="0068604B"/>
    <w:rsid w:val="007C1876"/>
    <w:rsid w:val="0084388F"/>
    <w:rsid w:val="00854F2B"/>
    <w:rsid w:val="008A6E5C"/>
    <w:rsid w:val="008D599C"/>
    <w:rsid w:val="008E196D"/>
    <w:rsid w:val="00913BBF"/>
    <w:rsid w:val="00925942"/>
    <w:rsid w:val="00AA5FDE"/>
    <w:rsid w:val="00AB795F"/>
    <w:rsid w:val="00AC5EA6"/>
    <w:rsid w:val="00AD12FE"/>
    <w:rsid w:val="00B35DEF"/>
    <w:rsid w:val="00B70B22"/>
    <w:rsid w:val="00B75662"/>
    <w:rsid w:val="00C06A9E"/>
    <w:rsid w:val="00C51EE4"/>
    <w:rsid w:val="00CB5A4E"/>
    <w:rsid w:val="00CC63CC"/>
    <w:rsid w:val="00D214EA"/>
    <w:rsid w:val="00D44372"/>
    <w:rsid w:val="00D63A53"/>
    <w:rsid w:val="00DB26EA"/>
    <w:rsid w:val="00E33D04"/>
    <w:rsid w:val="00E60F03"/>
    <w:rsid w:val="00F1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04A06"/>
  <w15:chartTrackingRefBased/>
  <w15:docId w15:val="{37A8AC20-7A52-4E48-8750-4865341C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214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14EA"/>
  </w:style>
  <w:style w:type="paragraph" w:styleId="Piedepgina">
    <w:name w:val="footer"/>
    <w:basedOn w:val="Normal"/>
    <w:link w:val="PiedepginaCar"/>
    <w:uiPriority w:val="99"/>
    <w:unhideWhenUsed/>
    <w:rsid w:val="00D214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14EA"/>
  </w:style>
  <w:style w:type="character" w:styleId="Hipervnculo">
    <w:name w:val="Hyperlink"/>
    <w:basedOn w:val="Fuentedeprrafopredeter"/>
    <w:uiPriority w:val="99"/>
    <w:unhideWhenUsed/>
    <w:rsid w:val="001F649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47"/>
    <w:rsid w:val="001F6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9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A813C-9680-4C92-A8BE-5BD2244F3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Loli Tovar Aznar</cp:lastModifiedBy>
  <cp:revision>4</cp:revision>
  <cp:lastPrinted>2019-10-21T10:59:00Z</cp:lastPrinted>
  <dcterms:created xsi:type="dcterms:W3CDTF">2023-03-17T11:50:00Z</dcterms:created>
  <dcterms:modified xsi:type="dcterms:W3CDTF">2023-03-17T13:18:00Z</dcterms:modified>
</cp:coreProperties>
</file>