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1D10" w:rsidRPr="007C2A18" w:rsidRDefault="006D1D10" w:rsidP="006D1D10">
      <w:pPr>
        <w:jc w:val="center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p w:rsidR="00DA5F3C" w:rsidRPr="007C2A18" w:rsidRDefault="00DA5F3C" w:rsidP="006D1D10">
      <w:pPr>
        <w:jc w:val="center"/>
        <w:rPr>
          <w:rFonts w:ascii="Arial" w:hAnsi="Arial" w:cs="Arial"/>
          <w:sz w:val="22"/>
          <w:szCs w:val="22"/>
        </w:rPr>
      </w:pPr>
    </w:p>
    <w:p w:rsidR="006D1D10" w:rsidRPr="007C2A18" w:rsidRDefault="006D1D10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3455FC">
        <w:rPr>
          <w:rFonts w:ascii="Arial" w:hAnsi="Arial" w:cs="Arial"/>
          <w:b/>
          <w:sz w:val="22"/>
          <w:szCs w:val="22"/>
        </w:rPr>
        <w:t>Extracto del</w:t>
      </w:r>
      <w:r w:rsidR="00941446" w:rsidRPr="003455FC">
        <w:rPr>
          <w:rFonts w:ascii="Arial" w:hAnsi="Arial" w:cs="Arial"/>
          <w:b/>
          <w:sz w:val="22"/>
          <w:szCs w:val="22"/>
        </w:rPr>
        <w:t xml:space="preserve"> </w:t>
      </w:r>
      <w:r w:rsidRPr="003455FC">
        <w:rPr>
          <w:rFonts w:ascii="Arial" w:hAnsi="Arial" w:cs="Arial"/>
          <w:b/>
          <w:sz w:val="22"/>
          <w:szCs w:val="22"/>
        </w:rPr>
        <w:t xml:space="preserve">Decreto </w:t>
      </w:r>
      <w:r w:rsidR="003455FC" w:rsidRPr="003455FC">
        <w:rPr>
          <w:rFonts w:ascii="Arial" w:hAnsi="Arial" w:cs="Arial"/>
          <w:b/>
          <w:sz w:val="22"/>
          <w:szCs w:val="22"/>
        </w:rPr>
        <w:t>1009/2023</w:t>
      </w:r>
      <w:r w:rsidR="004A1E07" w:rsidRPr="003455FC">
        <w:rPr>
          <w:rFonts w:ascii="Arial" w:hAnsi="Arial" w:cs="Arial"/>
          <w:b/>
          <w:sz w:val="22"/>
          <w:szCs w:val="22"/>
        </w:rPr>
        <w:t xml:space="preserve"> </w:t>
      </w:r>
      <w:r w:rsidR="00941446" w:rsidRPr="003455FC">
        <w:rPr>
          <w:rFonts w:ascii="Arial" w:hAnsi="Arial" w:cs="Arial"/>
          <w:b/>
          <w:sz w:val="22"/>
          <w:szCs w:val="22"/>
        </w:rPr>
        <w:t xml:space="preserve">de </w:t>
      </w:r>
      <w:r w:rsidR="003455FC" w:rsidRPr="003455FC">
        <w:rPr>
          <w:rFonts w:ascii="Arial" w:hAnsi="Arial" w:cs="Arial"/>
          <w:b/>
          <w:sz w:val="22"/>
          <w:szCs w:val="22"/>
        </w:rPr>
        <w:t>13</w:t>
      </w:r>
      <w:r w:rsidR="00712ABA" w:rsidRPr="003455FC">
        <w:rPr>
          <w:rFonts w:ascii="Arial" w:hAnsi="Arial" w:cs="Arial"/>
          <w:b/>
          <w:sz w:val="22"/>
          <w:szCs w:val="22"/>
        </w:rPr>
        <w:t xml:space="preserve"> de </w:t>
      </w:r>
      <w:r w:rsidR="003455FC" w:rsidRPr="003455FC">
        <w:rPr>
          <w:rFonts w:ascii="Arial" w:hAnsi="Arial" w:cs="Arial"/>
          <w:b/>
          <w:sz w:val="22"/>
          <w:szCs w:val="22"/>
        </w:rPr>
        <w:t>marzo</w:t>
      </w:r>
      <w:r w:rsidR="00941446" w:rsidRPr="003455FC">
        <w:rPr>
          <w:rFonts w:ascii="Arial" w:hAnsi="Arial" w:cs="Arial"/>
          <w:b/>
          <w:sz w:val="22"/>
          <w:szCs w:val="22"/>
        </w:rPr>
        <w:t xml:space="preserve"> de 20</w:t>
      </w:r>
      <w:r w:rsidR="004334E3" w:rsidRPr="003455FC">
        <w:rPr>
          <w:rFonts w:ascii="Arial" w:hAnsi="Arial" w:cs="Arial"/>
          <w:b/>
          <w:sz w:val="22"/>
          <w:szCs w:val="22"/>
        </w:rPr>
        <w:t>2</w:t>
      </w:r>
      <w:r w:rsidR="003455FC" w:rsidRPr="003455FC">
        <w:rPr>
          <w:rFonts w:ascii="Arial" w:hAnsi="Arial" w:cs="Arial"/>
          <w:b/>
          <w:sz w:val="22"/>
          <w:szCs w:val="22"/>
        </w:rPr>
        <w:t>3</w:t>
      </w:r>
      <w:r w:rsidR="00941446" w:rsidRPr="000E28E0">
        <w:rPr>
          <w:rFonts w:ascii="Arial" w:hAnsi="Arial" w:cs="Arial"/>
          <w:b/>
          <w:sz w:val="22"/>
          <w:szCs w:val="22"/>
        </w:rPr>
        <w:t xml:space="preserve"> </w:t>
      </w:r>
      <w:r w:rsidRPr="000E28E0">
        <w:rPr>
          <w:rFonts w:ascii="Arial" w:hAnsi="Arial" w:cs="Arial"/>
          <w:b/>
          <w:sz w:val="22"/>
          <w:szCs w:val="22"/>
        </w:rPr>
        <w:t>de</w:t>
      </w:r>
      <w:r w:rsidRPr="007C2A18">
        <w:rPr>
          <w:rFonts w:ascii="Arial" w:hAnsi="Arial" w:cs="Arial"/>
          <w:b/>
          <w:sz w:val="22"/>
          <w:szCs w:val="22"/>
        </w:rPr>
        <w:t xml:space="preserve"> </w:t>
      </w:r>
      <w:smartTag w:uri="urn:schemas-microsoft-com:office:smarttags" w:element="PersonName">
        <w:smartTagPr>
          <w:attr w:name="ProductID" w:val="la Alcald￭a"/>
        </w:smartTagPr>
        <w:r w:rsidRPr="007C2A18">
          <w:rPr>
            <w:rFonts w:ascii="Arial" w:hAnsi="Arial" w:cs="Arial"/>
            <w:b/>
            <w:sz w:val="22"/>
            <w:szCs w:val="22"/>
          </w:rPr>
          <w:t>la Alcaldía</w:t>
        </w:r>
      </w:smartTag>
      <w:r w:rsidR="00095D9A" w:rsidRPr="007C2A18">
        <w:rPr>
          <w:rFonts w:ascii="Arial" w:hAnsi="Arial" w:cs="Arial"/>
          <w:b/>
          <w:sz w:val="22"/>
          <w:szCs w:val="22"/>
        </w:rPr>
        <w:t xml:space="preserve"> por el que se convoca las subvención de </w:t>
      </w:r>
      <w:r w:rsidR="00D17200" w:rsidRPr="007C2A18">
        <w:rPr>
          <w:rFonts w:ascii="Arial" w:hAnsi="Arial" w:cs="Arial"/>
          <w:b/>
          <w:sz w:val="22"/>
          <w:szCs w:val="22"/>
        </w:rPr>
        <w:t>“Cultura</w:t>
      </w:r>
      <w:r w:rsidR="00AF4AD6" w:rsidRPr="007C2A18">
        <w:rPr>
          <w:rFonts w:ascii="Arial" w:hAnsi="Arial" w:cs="Arial"/>
          <w:b/>
          <w:sz w:val="22"/>
          <w:szCs w:val="22"/>
        </w:rPr>
        <w:t>:</w:t>
      </w:r>
      <w:r w:rsidR="00023F9D" w:rsidRPr="007C2A18">
        <w:rPr>
          <w:rFonts w:ascii="Arial" w:hAnsi="Arial" w:cs="Arial"/>
          <w:b/>
          <w:sz w:val="22"/>
          <w:szCs w:val="22"/>
        </w:rPr>
        <w:t xml:space="preserve"> </w:t>
      </w:r>
      <w:r w:rsidR="00D17200" w:rsidRPr="007C2A18">
        <w:rPr>
          <w:rFonts w:ascii="Arial" w:hAnsi="Arial" w:cs="Arial"/>
          <w:b/>
          <w:sz w:val="22"/>
          <w:szCs w:val="22"/>
        </w:rPr>
        <w:t>Actividades Culturales en General</w:t>
      </w:r>
      <w:r w:rsidR="00AB2934" w:rsidRPr="007C2A18">
        <w:rPr>
          <w:rFonts w:ascii="Arial" w:hAnsi="Arial" w:cs="Arial"/>
          <w:b/>
          <w:sz w:val="22"/>
          <w:szCs w:val="22"/>
        </w:rPr>
        <w:t xml:space="preserve">” </w:t>
      </w:r>
      <w:r w:rsidR="00095D9A" w:rsidRPr="007C2A18">
        <w:rPr>
          <w:rFonts w:ascii="Arial" w:hAnsi="Arial" w:cs="Arial"/>
          <w:b/>
          <w:sz w:val="22"/>
          <w:szCs w:val="22"/>
        </w:rPr>
        <w:t>del Área</w:t>
      </w:r>
      <w:r w:rsidRPr="007C2A18">
        <w:rPr>
          <w:rFonts w:ascii="Arial" w:hAnsi="Arial" w:cs="Arial"/>
          <w:b/>
          <w:sz w:val="22"/>
          <w:szCs w:val="22"/>
        </w:rPr>
        <w:t xml:space="preserve"> de Pol</w:t>
      </w:r>
      <w:r w:rsidR="00570633" w:rsidRPr="007C2A18">
        <w:rPr>
          <w:rFonts w:ascii="Arial" w:hAnsi="Arial" w:cs="Arial"/>
          <w:b/>
          <w:sz w:val="22"/>
          <w:szCs w:val="22"/>
        </w:rPr>
        <w:t>ítica Cultural y Euskera de 20</w:t>
      </w:r>
      <w:r w:rsidR="004334E3">
        <w:rPr>
          <w:rFonts w:ascii="Arial" w:hAnsi="Arial" w:cs="Arial"/>
          <w:b/>
          <w:sz w:val="22"/>
          <w:szCs w:val="22"/>
        </w:rPr>
        <w:t>2</w:t>
      </w:r>
      <w:r w:rsidR="006E7B97">
        <w:rPr>
          <w:rFonts w:ascii="Arial" w:hAnsi="Arial" w:cs="Arial"/>
          <w:b/>
          <w:sz w:val="22"/>
          <w:szCs w:val="22"/>
        </w:rPr>
        <w:t>3</w:t>
      </w:r>
      <w:r w:rsidR="00FB7A40" w:rsidRPr="007C2A18">
        <w:rPr>
          <w:rFonts w:ascii="Arial" w:hAnsi="Arial" w:cs="Arial"/>
          <w:b/>
          <w:sz w:val="22"/>
          <w:szCs w:val="22"/>
        </w:rPr>
        <w:t>.</w:t>
      </w:r>
    </w:p>
    <w:p w:rsidR="006D1D10" w:rsidRPr="007C2A18" w:rsidRDefault="006D1D10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D1D10" w:rsidRPr="007C2A18" w:rsidRDefault="006D1D10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7C2A18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7C2A18">
          <w:rPr>
            <w:rFonts w:ascii="Arial" w:hAnsi="Arial" w:cs="Arial"/>
            <w:sz w:val="22"/>
            <w:szCs w:val="22"/>
          </w:rPr>
          <w:t>la Ley</w:t>
        </w:r>
      </w:smartTag>
      <w:r w:rsidRPr="007C2A18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7C2A18">
          <w:rPr>
            <w:rFonts w:ascii="Arial" w:hAnsi="Arial" w:cs="Arial"/>
            <w:sz w:val="22"/>
            <w:szCs w:val="22"/>
          </w:rPr>
          <w:t>la Base</w:t>
        </w:r>
      </w:smartTag>
      <w:r w:rsidRPr="007C2A18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D1D10" w:rsidRPr="007C2A18" w:rsidRDefault="006D1D10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230D9A" w:rsidRPr="007C2A18" w:rsidRDefault="00D33696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 xml:space="preserve">Primero. </w:t>
      </w:r>
      <w:r w:rsidR="006D1D10" w:rsidRPr="007C2A18">
        <w:rPr>
          <w:rFonts w:ascii="Arial" w:hAnsi="Arial" w:cs="Arial"/>
          <w:b/>
          <w:sz w:val="22"/>
          <w:szCs w:val="22"/>
        </w:rPr>
        <w:t>Beneficiarios de las diferentes subvenciones objeto de la presente convocatoria:</w:t>
      </w:r>
    </w:p>
    <w:p w:rsidR="00EE5720" w:rsidRPr="007C2A18" w:rsidRDefault="00EE572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Grupos o Asociaciones del municipio de Basauri que realicen actividades culturales en general (teatro, certámenes, actividades culturales), en el término municipal de Basauri.</w:t>
      </w: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EXCLUSIONES:</w:t>
      </w: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Grupos o Asociaciones de padres y madres, centros escolares, asociaciones de estudiantes y cualq</w:t>
      </w:r>
      <w:r w:rsidR="00570633" w:rsidRPr="007C2A18">
        <w:rPr>
          <w:rFonts w:ascii="Arial" w:hAnsi="Arial" w:cs="Arial"/>
          <w:sz w:val="22"/>
          <w:szCs w:val="22"/>
        </w:rPr>
        <w:t>uier otra cuya actividad no esté</w:t>
      </w:r>
      <w:r w:rsidR="00C538E8" w:rsidRPr="007C2A18">
        <w:rPr>
          <w:rFonts w:ascii="Arial" w:hAnsi="Arial" w:cs="Arial"/>
          <w:sz w:val="22"/>
          <w:szCs w:val="22"/>
        </w:rPr>
        <w:t xml:space="preserve"> centrada</w:t>
      </w:r>
      <w:r w:rsidRPr="007C2A18">
        <w:rPr>
          <w:rFonts w:ascii="Arial" w:hAnsi="Arial" w:cs="Arial"/>
          <w:sz w:val="22"/>
          <w:szCs w:val="22"/>
        </w:rPr>
        <w:t xml:space="preserve"> en el ámbito cultural.</w:t>
      </w:r>
    </w:p>
    <w:p w:rsidR="00CA0060" w:rsidRPr="007C2A18" w:rsidRDefault="00CA0060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 xml:space="preserve">Segundo. </w:t>
      </w:r>
      <w:r w:rsidR="00230D9A" w:rsidRPr="007C2A18">
        <w:rPr>
          <w:rFonts w:ascii="Arial" w:hAnsi="Arial" w:cs="Arial"/>
          <w:b/>
          <w:sz w:val="22"/>
          <w:szCs w:val="22"/>
        </w:rPr>
        <w:t>El objeto de la subvención.</w:t>
      </w:r>
    </w:p>
    <w:p w:rsidR="00EE5720" w:rsidRPr="007C2A18" w:rsidRDefault="00EE5720" w:rsidP="00EE5720">
      <w:pPr>
        <w:jc w:val="both"/>
        <w:rPr>
          <w:rFonts w:ascii="Arial" w:hAnsi="Arial" w:cs="Arial"/>
          <w:b/>
          <w:sz w:val="22"/>
          <w:szCs w:val="22"/>
        </w:rPr>
      </w:pPr>
    </w:p>
    <w:p w:rsidR="00EE5720" w:rsidRPr="007C2A18" w:rsidRDefault="00EE5720" w:rsidP="00EE5720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Apoyar a las Asociaciones para el fomento de la cultura en general.</w:t>
      </w:r>
    </w:p>
    <w:p w:rsidR="00675E2C" w:rsidRPr="007C2A18" w:rsidRDefault="00675E2C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>Tercero. Bases Reguladoras.</w:t>
      </w:r>
    </w:p>
    <w:p w:rsidR="00AB2934" w:rsidRPr="007C2A18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33696" w:rsidRPr="00F81EA7" w:rsidRDefault="004A1E07" w:rsidP="00F81EA7">
      <w:pPr>
        <w:jc w:val="both"/>
        <w:rPr>
          <w:rFonts w:ascii="Arial" w:hAnsi="Arial" w:cs="Arial"/>
          <w:sz w:val="22"/>
          <w:szCs w:val="22"/>
        </w:rPr>
      </w:pPr>
      <w:r w:rsidRPr="004A1E0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4A1E0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4A1E07">
          <w:rPr>
            <w:rFonts w:ascii="Arial" w:hAnsi="Arial" w:cs="Arial"/>
            <w:sz w:val="22"/>
            <w:szCs w:val="22"/>
          </w:rPr>
          <w:t>la Alcaldía</w:t>
        </w:r>
      </w:smartTag>
      <w:r w:rsidRPr="004A1E07">
        <w:rPr>
          <w:rFonts w:ascii="Arial" w:hAnsi="Arial" w:cs="Arial"/>
          <w:sz w:val="22"/>
          <w:szCs w:val="22"/>
        </w:rPr>
        <w:t xml:space="preserve"> </w:t>
      </w:r>
      <w:r w:rsidR="006E7B97">
        <w:rPr>
          <w:rFonts w:ascii="Arial" w:hAnsi="Arial" w:cs="Arial"/>
          <w:sz w:val="22"/>
          <w:szCs w:val="22"/>
        </w:rPr>
        <w:t xml:space="preserve">0746/2023 </w:t>
      </w:r>
      <w:r w:rsidR="006E7B97" w:rsidRPr="003455FC">
        <w:rPr>
          <w:rFonts w:ascii="Arial" w:hAnsi="Arial" w:cs="Arial"/>
          <w:sz w:val="22"/>
          <w:szCs w:val="22"/>
        </w:rPr>
        <w:t>de 24 de febrero de 2023</w:t>
      </w:r>
      <w:r w:rsidR="00F81EA7" w:rsidRPr="003455FC">
        <w:rPr>
          <w:rFonts w:ascii="Arial" w:hAnsi="Arial" w:cs="Arial"/>
          <w:sz w:val="22"/>
          <w:szCs w:val="22"/>
        </w:rPr>
        <w:t xml:space="preserve"> y publicados en el BOB nº </w:t>
      </w:r>
      <w:r w:rsidR="003455FC" w:rsidRPr="003455FC">
        <w:rPr>
          <w:rFonts w:ascii="Arial" w:hAnsi="Arial" w:cs="Arial"/>
          <w:sz w:val="22"/>
          <w:szCs w:val="22"/>
        </w:rPr>
        <w:t>47</w:t>
      </w:r>
      <w:r w:rsidR="00F81EA7" w:rsidRPr="003455FC">
        <w:rPr>
          <w:rFonts w:ascii="Arial" w:hAnsi="Arial" w:cs="Arial"/>
          <w:sz w:val="22"/>
          <w:szCs w:val="22"/>
        </w:rPr>
        <w:t xml:space="preserve"> el 8 de </w:t>
      </w:r>
      <w:r w:rsidR="003455FC" w:rsidRPr="003455FC">
        <w:rPr>
          <w:rFonts w:ascii="Arial" w:hAnsi="Arial" w:cs="Arial"/>
          <w:sz w:val="22"/>
          <w:szCs w:val="22"/>
        </w:rPr>
        <w:t>marzo</w:t>
      </w:r>
      <w:r w:rsidR="00F81EA7" w:rsidRPr="003455FC">
        <w:rPr>
          <w:rFonts w:ascii="Arial" w:hAnsi="Arial" w:cs="Arial"/>
          <w:sz w:val="22"/>
          <w:szCs w:val="22"/>
        </w:rPr>
        <w:t xml:space="preserve"> de 202</w:t>
      </w:r>
      <w:r w:rsidR="003455FC" w:rsidRPr="003455FC">
        <w:rPr>
          <w:rFonts w:ascii="Arial" w:hAnsi="Arial" w:cs="Arial"/>
          <w:sz w:val="22"/>
          <w:szCs w:val="22"/>
        </w:rPr>
        <w:t>3</w:t>
      </w:r>
      <w:r w:rsidRPr="003455FC">
        <w:rPr>
          <w:rFonts w:ascii="CIDFont+F2" w:hAnsi="CIDFont+F2" w:cs="CIDFont+F2"/>
          <w:sz w:val="22"/>
          <w:szCs w:val="22"/>
        </w:rPr>
        <w:t>.</w:t>
      </w:r>
    </w:p>
    <w:p w:rsidR="004A1E07" w:rsidRPr="007C2A18" w:rsidRDefault="004A1E07" w:rsidP="00D33696">
      <w:pPr>
        <w:jc w:val="both"/>
        <w:rPr>
          <w:rFonts w:ascii="Arial" w:hAnsi="Arial" w:cs="Arial"/>
          <w:sz w:val="22"/>
          <w:szCs w:val="22"/>
        </w:rPr>
      </w:pPr>
    </w:p>
    <w:p w:rsidR="00230D9A" w:rsidRPr="007C2A18" w:rsidRDefault="00D33696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>Cuarto.</w:t>
      </w:r>
      <w:r w:rsidRPr="007C2A18">
        <w:rPr>
          <w:rFonts w:ascii="Arial" w:hAnsi="Arial" w:cs="Arial"/>
          <w:sz w:val="22"/>
          <w:szCs w:val="22"/>
        </w:rPr>
        <w:t xml:space="preserve"> </w:t>
      </w:r>
      <w:r w:rsidR="00230D9A" w:rsidRPr="007C2A18">
        <w:rPr>
          <w:rFonts w:ascii="Arial" w:hAnsi="Arial" w:cs="Arial"/>
          <w:b/>
          <w:sz w:val="22"/>
          <w:szCs w:val="22"/>
        </w:rPr>
        <w:t>Importe de la subvención.</w:t>
      </w:r>
    </w:p>
    <w:p w:rsidR="00235BE2" w:rsidRPr="007C2A18" w:rsidRDefault="00235BE2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230D9A" w:rsidRPr="007C2A18" w:rsidRDefault="00230D9A" w:rsidP="00D33696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 xml:space="preserve">El importe de la subvención es de </w:t>
      </w:r>
      <w:r w:rsidR="00544925" w:rsidRPr="007C2A18">
        <w:rPr>
          <w:rFonts w:ascii="Arial" w:hAnsi="Arial" w:cs="Arial"/>
          <w:sz w:val="22"/>
          <w:szCs w:val="22"/>
        </w:rPr>
        <w:t>1</w:t>
      </w:r>
      <w:r w:rsidR="006E7B97">
        <w:rPr>
          <w:rFonts w:ascii="Arial" w:hAnsi="Arial" w:cs="Arial"/>
          <w:sz w:val="22"/>
          <w:szCs w:val="22"/>
        </w:rPr>
        <w:t>5</w:t>
      </w:r>
      <w:r w:rsidR="00544925" w:rsidRPr="007C2A18">
        <w:rPr>
          <w:rFonts w:ascii="Arial" w:hAnsi="Arial" w:cs="Arial"/>
          <w:sz w:val="22"/>
          <w:szCs w:val="22"/>
        </w:rPr>
        <w:t>.000</w:t>
      </w:r>
      <w:r w:rsidR="0096575E" w:rsidRPr="007C2A18">
        <w:rPr>
          <w:rFonts w:ascii="Arial" w:hAnsi="Arial" w:cs="Arial"/>
          <w:sz w:val="22"/>
          <w:szCs w:val="22"/>
        </w:rPr>
        <w:t xml:space="preserve"> euros</w:t>
      </w:r>
    </w:p>
    <w:p w:rsidR="00DD5543" w:rsidRPr="007C2A18" w:rsidRDefault="00DD5543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7C2A18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7C2A18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AB2934" w:rsidRPr="007C2A18" w:rsidRDefault="00AB2934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7C2A18" w:rsidRDefault="00DD5543" w:rsidP="00DD5543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  <w:szCs w:val="22"/>
        </w:rPr>
        <w:t>El plazo para la presentación de solicitudes será de un mes desde el día siguiente al de la publicación de la presente convocatoria en el Boletín Oficial de Bizkaia</w:t>
      </w:r>
      <w:r w:rsidR="00230D9A" w:rsidRPr="007C2A18">
        <w:rPr>
          <w:rFonts w:ascii="Arial" w:hAnsi="Arial" w:cs="Arial"/>
          <w:sz w:val="22"/>
          <w:szCs w:val="22"/>
        </w:rPr>
        <w:t>.</w:t>
      </w:r>
    </w:p>
    <w:p w:rsidR="0063482F" w:rsidRPr="007C2A18" w:rsidRDefault="0063482F" w:rsidP="00DD5543">
      <w:pPr>
        <w:jc w:val="both"/>
        <w:rPr>
          <w:rFonts w:ascii="Arial" w:hAnsi="Arial" w:cs="Arial"/>
          <w:sz w:val="22"/>
          <w:szCs w:val="22"/>
        </w:rPr>
      </w:pPr>
    </w:p>
    <w:p w:rsidR="0063482F" w:rsidRPr="006E7B97" w:rsidRDefault="0063482F" w:rsidP="0063482F">
      <w:pPr>
        <w:rPr>
          <w:rFonts w:ascii="Arial" w:hAnsi="Arial" w:cs="Arial"/>
          <w:b/>
          <w:sz w:val="22"/>
          <w:szCs w:val="22"/>
        </w:rPr>
      </w:pPr>
      <w:r w:rsidRPr="006E7B97">
        <w:rPr>
          <w:rFonts w:ascii="Arial" w:hAnsi="Arial" w:cs="Arial"/>
          <w:b/>
          <w:sz w:val="22"/>
          <w:szCs w:val="22"/>
        </w:rPr>
        <w:t>Sexto. Otros datos.</w:t>
      </w:r>
    </w:p>
    <w:p w:rsidR="0063482F" w:rsidRPr="007C2A18" w:rsidRDefault="0063482F" w:rsidP="0063482F">
      <w:pPr>
        <w:rPr>
          <w:lang w:val="eu-ES"/>
        </w:rPr>
      </w:pPr>
    </w:p>
    <w:p w:rsidR="0063482F" w:rsidRPr="007C2A18" w:rsidRDefault="0063482F" w:rsidP="0063482F">
      <w:pPr>
        <w:jc w:val="both"/>
        <w:rPr>
          <w:rFonts w:ascii="Arial" w:hAnsi="Arial" w:cs="Arial"/>
          <w:sz w:val="22"/>
          <w:szCs w:val="22"/>
        </w:rPr>
      </w:pPr>
      <w:r w:rsidRPr="007C2A18">
        <w:rPr>
          <w:rFonts w:ascii="Arial" w:hAnsi="Arial" w:cs="Arial"/>
          <w:sz w:val="22"/>
        </w:rPr>
        <w:t>La fecha límite para la justifi</w:t>
      </w:r>
      <w:r w:rsidR="00570633" w:rsidRPr="007C2A18">
        <w:rPr>
          <w:rFonts w:ascii="Arial" w:hAnsi="Arial" w:cs="Arial"/>
          <w:sz w:val="22"/>
        </w:rPr>
        <w:t xml:space="preserve">cación es el 31 de enero de </w:t>
      </w:r>
      <w:r w:rsidR="00570633" w:rsidRPr="004A1E07">
        <w:rPr>
          <w:rFonts w:ascii="Arial" w:hAnsi="Arial" w:cs="Arial"/>
          <w:sz w:val="22"/>
        </w:rPr>
        <w:t>20</w:t>
      </w:r>
      <w:r w:rsidR="006C62B1" w:rsidRPr="004A1E07">
        <w:rPr>
          <w:rFonts w:ascii="Arial" w:hAnsi="Arial" w:cs="Arial"/>
          <w:sz w:val="22"/>
        </w:rPr>
        <w:t>2</w:t>
      </w:r>
      <w:r w:rsidR="006E7B97">
        <w:rPr>
          <w:rFonts w:ascii="Arial" w:hAnsi="Arial" w:cs="Arial"/>
          <w:sz w:val="22"/>
        </w:rPr>
        <w:t>4</w:t>
      </w:r>
      <w:r w:rsidRPr="007C2A18">
        <w:rPr>
          <w:rFonts w:ascii="Arial" w:hAnsi="Arial" w:cs="Arial"/>
          <w:sz w:val="22"/>
        </w:rPr>
        <w:t>.</w:t>
      </w:r>
    </w:p>
    <w:p w:rsidR="0063482F" w:rsidRPr="007C2A18" w:rsidRDefault="0063482F" w:rsidP="00DD5543">
      <w:pPr>
        <w:jc w:val="both"/>
        <w:rPr>
          <w:rFonts w:ascii="Arial" w:hAnsi="Arial" w:cs="Arial"/>
          <w:sz w:val="22"/>
          <w:szCs w:val="22"/>
        </w:rPr>
      </w:pPr>
    </w:p>
    <w:p w:rsidR="00DD5543" w:rsidRPr="007C2A18" w:rsidRDefault="00DD5543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DD5543" w:rsidRPr="000E28E0" w:rsidRDefault="00E803AF" w:rsidP="00080EAA">
      <w:pPr>
        <w:rPr>
          <w:rFonts w:ascii="Arial" w:hAnsi="Arial" w:cs="Arial"/>
          <w:sz w:val="22"/>
          <w:szCs w:val="22"/>
        </w:rPr>
      </w:pPr>
      <w:r w:rsidRPr="003455FC">
        <w:rPr>
          <w:rFonts w:ascii="Arial" w:hAnsi="Arial" w:cs="Arial"/>
          <w:sz w:val="22"/>
          <w:szCs w:val="22"/>
        </w:rPr>
        <w:t xml:space="preserve">Basauri, </w:t>
      </w:r>
      <w:r w:rsidR="003455FC" w:rsidRPr="003455FC">
        <w:rPr>
          <w:rFonts w:ascii="Arial" w:hAnsi="Arial" w:cs="Arial"/>
          <w:sz w:val="22"/>
          <w:szCs w:val="22"/>
        </w:rPr>
        <w:t>13</w:t>
      </w:r>
      <w:r w:rsidR="00F81EA7" w:rsidRPr="003455FC">
        <w:rPr>
          <w:rFonts w:ascii="Arial" w:hAnsi="Arial" w:cs="Arial"/>
          <w:sz w:val="22"/>
          <w:szCs w:val="22"/>
        </w:rPr>
        <w:t xml:space="preserve"> de </w:t>
      </w:r>
      <w:r w:rsidR="003455FC" w:rsidRPr="003455FC">
        <w:rPr>
          <w:rFonts w:ascii="Arial" w:hAnsi="Arial" w:cs="Arial"/>
          <w:sz w:val="22"/>
          <w:szCs w:val="22"/>
        </w:rPr>
        <w:t>marzo</w:t>
      </w:r>
      <w:r w:rsidR="00F81EA7" w:rsidRPr="003455FC">
        <w:rPr>
          <w:rFonts w:ascii="Arial" w:hAnsi="Arial" w:cs="Arial"/>
          <w:sz w:val="22"/>
          <w:szCs w:val="22"/>
        </w:rPr>
        <w:t xml:space="preserve"> de 202</w:t>
      </w:r>
      <w:r w:rsidR="003455FC" w:rsidRPr="003455FC">
        <w:rPr>
          <w:rFonts w:ascii="Arial" w:hAnsi="Arial" w:cs="Arial"/>
          <w:sz w:val="22"/>
          <w:szCs w:val="22"/>
        </w:rPr>
        <w:t>3</w:t>
      </w:r>
      <w:r w:rsidR="006C62B1" w:rsidRPr="003455FC">
        <w:rPr>
          <w:rFonts w:ascii="Arial" w:hAnsi="Arial" w:cs="Arial"/>
          <w:sz w:val="22"/>
          <w:szCs w:val="22"/>
        </w:rPr>
        <w:t>.</w:t>
      </w:r>
    </w:p>
    <w:p w:rsidR="00080EAA" w:rsidRPr="007C2A18" w:rsidRDefault="001F4303" w:rsidP="00080EAA">
      <w:pPr>
        <w:rPr>
          <w:rFonts w:ascii="Arial" w:hAnsi="Arial" w:cs="Arial"/>
          <w:sz w:val="22"/>
          <w:szCs w:val="22"/>
        </w:rPr>
      </w:pPr>
      <w:r w:rsidRPr="000E28E0">
        <w:rPr>
          <w:rFonts w:ascii="Arial" w:hAnsi="Arial" w:cs="Arial"/>
          <w:sz w:val="22"/>
          <w:szCs w:val="22"/>
        </w:rPr>
        <w:t xml:space="preserve">Asier </w:t>
      </w:r>
      <w:r w:rsidR="00A94B2A" w:rsidRPr="000E28E0">
        <w:rPr>
          <w:rFonts w:ascii="Arial" w:hAnsi="Arial" w:cs="Arial"/>
          <w:sz w:val="22"/>
          <w:szCs w:val="22"/>
        </w:rPr>
        <w:t>Iragorri</w:t>
      </w:r>
      <w:r w:rsidR="00DB1FF9" w:rsidRPr="000E28E0">
        <w:rPr>
          <w:rFonts w:ascii="Arial" w:hAnsi="Arial" w:cs="Arial"/>
          <w:sz w:val="22"/>
          <w:szCs w:val="22"/>
        </w:rPr>
        <w:t xml:space="preserve"> Basaguren</w:t>
      </w:r>
      <w:r w:rsidR="00080EAA" w:rsidRPr="000E28E0">
        <w:rPr>
          <w:rFonts w:ascii="Arial" w:hAnsi="Arial" w:cs="Arial"/>
          <w:sz w:val="22"/>
          <w:szCs w:val="22"/>
        </w:rPr>
        <w:t>.</w:t>
      </w:r>
      <w:r w:rsidR="00AE2E49" w:rsidRPr="000E28E0">
        <w:rPr>
          <w:rFonts w:ascii="Arial" w:hAnsi="Arial" w:cs="Arial"/>
          <w:sz w:val="22"/>
          <w:szCs w:val="22"/>
        </w:rPr>
        <w:t xml:space="preserve"> Alcalde</w:t>
      </w:r>
      <w:r w:rsidR="00AE2E49">
        <w:rPr>
          <w:rFonts w:ascii="Arial" w:hAnsi="Arial" w:cs="Arial"/>
          <w:sz w:val="22"/>
          <w:szCs w:val="22"/>
        </w:rPr>
        <w:t>.</w:t>
      </w:r>
    </w:p>
    <w:p w:rsidR="00E803AF" w:rsidRPr="00E803AF" w:rsidRDefault="00E803AF" w:rsidP="003455FC">
      <w:pPr>
        <w:ind w:left="708" w:hanging="708"/>
        <w:rPr>
          <w:rFonts w:ascii="Arial" w:hAnsi="Arial" w:cs="Arial"/>
          <w:sz w:val="22"/>
          <w:szCs w:val="22"/>
        </w:rPr>
      </w:pPr>
    </w:p>
    <w:p w:rsidR="00E803AF" w:rsidRPr="00E803AF" w:rsidRDefault="00E803AF" w:rsidP="00E803AF">
      <w:pPr>
        <w:jc w:val="center"/>
        <w:rPr>
          <w:rFonts w:ascii="Arial" w:hAnsi="Arial" w:cs="Arial"/>
          <w:sz w:val="22"/>
          <w:szCs w:val="22"/>
        </w:rPr>
      </w:pPr>
    </w:p>
    <w:sectPr w:rsidR="00E803AF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322" w:rsidRDefault="003E0322">
      <w:r>
        <w:separator/>
      </w:r>
    </w:p>
  </w:endnote>
  <w:endnote w:type="continuationSeparator" w:id="0">
    <w:p w:rsidR="003E0322" w:rsidRDefault="003E0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322" w:rsidRDefault="003E0322">
      <w:r>
        <w:separator/>
      </w:r>
    </w:p>
  </w:footnote>
  <w:footnote w:type="continuationSeparator" w:id="0">
    <w:p w:rsidR="003E0322" w:rsidRDefault="003E032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cs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cs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cs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cs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cs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163A0"/>
    <w:rsid w:val="00023F9D"/>
    <w:rsid w:val="00080EAA"/>
    <w:rsid w:val="00095D9A"/>
    <w:rsid w:val="00095ECA"/>
    <w:rsid w:val="000B7F12"/>
    <w:rsid w:val="000E28E0"/>
    <w:rsid w:val="00106456"/>
    <w:rsid w:val="00127864"/>
    <w:rsid w:val="001527CD"/>
    <w:rsid w:val="001556D9"/>
    <w:rsid w:val="0015735E"/>
    <w:rsid w:val="001735CA"/>
    <w:rsid w:val="001737E8"/>
    <w:rsid w:val="001A12B9"/>
    <w:rsid w:val="001C1A59"/>
    <w:rsid w:val="001E1FDF"/>
    <w:rsid w:val="001E2CD0"/>
    <w:rsid w:val="001F4303"/>
    <w:rsid w:val="00230D9A"/>
    <w:rsid w:val="00235BE2"/>
    <w:rsid w:val="00281CAF"/>
    <w:rsid w:val="00291236"/>
    <w:rsid w:val="00297830"/>
    <w:rsid w:val="0029788F"/>
    <w:rsid w:val="002D1724"/>
    <w:rsid w:val="002F7733"/>
    <w:rsid w:val="0030394D"/>
    <w:rsid w:val="003455FC"/>
    <w:rsid w:val="003911D4"/>
    <w:rsid w:val="003C0381"/>
    <w:rsid w:val="003C504C"/>
    <w:rsid w:val="003C6638"/>
    <w:rsid w:val="003E0322"/>
    <w:rsid w:val="00432A6C"/>
    <w:rsid w:val="004334E3"/>
    <w:rsid w:val="00480FF2"/>
    <w:rsid w:val="004A13A6"/>
    <w:rsid w:val="004A1E07"/>
    <w:rsid w:val="004A49BF"/>
    <w:rsid w:val="004B055D"/>
    <w:rsid w:val="004B09D2"/>
    <w:rsid w:val="00500149"/>
    <w:rsid w:val="00544925"/>
    <w:rsid w:val="00552FE5"/>
    <w:rsid w:val="00570633"/>
    <w:rsid w:val="005C7EC0"/>
    <w:rsid w:val="0063482F"/>
    <w:rsid w:val="0064240C"/>
    <w:rsid w:val="00675E2C"/>
    <w:rsid w:val="006C62B1"/>
    <w:rsid w:val="006D1D10"/>
    <w:rsid w:val="006E7B97"/>
    <w:rsid w:val="00712ABA"/>
    <w:rsid w:val="00765261"/>
    <w:rsid w:val="00782DE5"/>
    <w:rsid w:val="00797CF5"/>
    <w:rsid w:val="007A3484"/>
    <w:rsid w:val="007C2A18"/>
    <w:rsid w:val="008467C5"/>
    <w:rsid w:val="008D2821"/>
    <w:rsid w:val="009141B2"/>
    <w:rsid w:val="00941446"/>
    <w:rsid w:val="0096575E"/>
    <w:rsid w:val="00A05F67"/>
    <w:rsid w:val="00A7624B"/>
    <w:rsid w:val="00A927DF"/>
    <w:rsid w:val="00A92E70"/>
    <w:rsid w:val="00A94B2A"/>
    <w:rsid w:val="00AB2934"/>
    <w:rsid w:val="00AE2E49"/>
    <w:rsid w:val="00AF4AD6"/>
    <w:rsid w:val="00BC2AC6"/>
    <w:rsid w:val="00BD1876"/>
    <w:rsid w:val="00BF0D9D"/>
    <w:rsid w:val="00C112C5"/>
    <w:rsid w:val="00C538E8"/>
    <w:rsid w:val="00CA0060"/>
    <w:rsid w:val="00CB0B44"/>
    <w:rsid w:val="00CB48A1"/>
    <w:rsid w:val="00CE08B7"/>
    <w:rsid w:val="00CE5FAC"/>
    <w:rsid w:val="00D17200"/>
    <w:rsid w:val="00D17593"/>
    <w:rsid w:val="00D33696"/>
    <w:rsid w:val="00D63B89"/>
    <w:rsid w:val="00DA5F3C"/>
    <w:rsid w:val="00DB1FF9"/>
    <w:rsid w:val="00DC36F1"/>
    <w:rsid w:val="00DC61DD"/>
    <w:rsid w:val="00DD5543"/>
    <w:rsid w:val="00DF2B0E"/>
    <w:rsid w:val="00E07F79"/>
    <w:rsid w:val="00E10D70"/>
    <w:rsid w:val="00E20D20"/>
    <w:rsid w:val="00E46A26"/>
    <w:rsid w:val="00E67DE2"/>
    <w:rsid w:val="00E803AF"/>
    <w:rsid w:val="00EA1E08"/>
    <w:rsid w:val="00EC09AC"/>
    <w:rsid w:val="00EC573D"/>
    <w:rsid w:val="00ED7436"/>
    <w:rsid w:val="00EE2262"/>
    <w:rsid w:val="00EE5720"/>
    <w:rsid w:val="00F81EA7"/>
    <w:rsid w:val="00FB7A40"/>
    <w:rsid w:val="00FD4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D02D55-C825-4CEA-BCA8-71E9C7121D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character" w:default="1" w:styleId="Fuentedeprrafopredeter">
    <w:name w:val="Default Paragraph Font"/>
    <w:semiHidden/>
  </w:style>
  <w:style w:type="table" w:default="1" w:styleId="Tabla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semiHidden/>
  </w:style>
  <w:style w:type="table" w:styleId="Tablaconcuadrcula">
    <w:name w:val="Table Grid"/>
    <w:basedOn w:val="Tablanormal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semiHidden/>
    <w:rsid w:val="006D1D10"/>
    <w:rPr>
      <w:sz w:val="20"/>
      <w:szCs w:val="20"/>
    </w:rPr>
  </w:style>
  <w:style w:type="paragraph" w:styleId="Textoindependiente">
    <w:name w:val="Body Text"/>
    <w:basedOn w:val="Normal"/>
    <w:rsid w:val="00230D9A"/>
    <w:rPr>
      <w:b/>
      <w:szCs w:val="20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subject/>
  <dc:creator>MBUSTO</dc:creator>
  <cp:keywords/>
  <cp:lastModifiedBy>INGE SOURROUILLE GARCIA</cp:lastModifiedBy>
  <cp:revision>2</cp:revision>
  <cp:lastPrinted>2017-03-07T08:52:00Z</cp:lastPrinted>
  <dcterms:created xsi:type="dcterms:W3CDTF">2023-03-13T12:32:00Z</dcterms:created>
  <dcterms:modified xsi:type="dcterms:W3CDTF">2023-03-13T12:32:00Z</dcterms:modified>
</cp:coreProperties>
</file>