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DF007" w14:textId="0E25ED7C" w:rsidR="002D5043" w:rsidRDefault="002D5043" w:rsidP="001F47F4">
      <w:pPr>
        <w:spacing w:after="0"/>
      </w:pPr>
    </w:p>
    <w:p w14:paraId="60146258" w14:textId="090DC1EF" w:rsidR="001F47F4" w:rsidRDefault="001F47F4" w:rsidP="001F47F4">
      <w:pPr>
        <w:spacing w:after="0"/>
      </w:pPr>
    </w:p>
    <w:p w14:paraId="6FD599E1" w14:textId="707D4572" w:rsidR="001F47F4" w:rsidRDefault="001F47F4" w:rsidP="001F47F4">
      <w:pPr>
        <w:spacing w:after="0"/>
      </w:pPr>
    </w:p>
    <w:p w14:paraId="10DE183C" w14:textId="335465FA" w:rsidR="001F47F4" w:rsidRDefault="001F47F4" w:rsidP="001F47F4">
      <w:pPr>
        <w:spacing w:after="0"/>
      </w:pPr>
    </w:p>
    <w:p w14:paraId="47D8F9CB" w14:textId="69F3AFA5" w:rsidR="001F47F4" w:rsidRDefault="001F47F4" w:rsidP="001F47F4">
      <w:pPr>
        <w:spacing w:after="0"/>
      </w:pPr>
    </w:p>
    <w:p w14:paraId="676DFE0D" w14:textId="5D80D80D" w:rsidR="001F47F4" w:rsidRDefault="001F47F4" w:rsidP="001F47F4">
      <w:pPr>
        <w:spacing w:after="0"/>
        <w:jc w:val="both"/>
        <w:rPr>
          <w:b/>
          <w:bCs/>
          <w:u w:val="single"/>
        </w:rPr>
      </w:pPr>
      <w:r w:rsidRPr="001F47F4">
        <w:rPr>
          <w:b/>
          <w:bCs/>
          <w:u w:val="single"/>
        </w:rPr>
        <w:t>EXTRACTO DE LA CONVOCATORIA</w:t>
      </w:r>
      <w:r>
        <w:t xml:space="preserve"> </w:t>
      </w:r>
      <w:r w:rsidRPr="00C305FD">
        <w:rPr>
          <w:b/>
          <w:bCs/>
          <w:u w:val="single"/>
        </w:rPr>
        <w:t xml:space="preserve">PARA LA CONCESIÓN DE </w:t>
      </w:r>
      <w:r w:rsidR="00B8108A">
        <w:rPr>
          <w:b/>
          <w:bCs/>
          <w:u w:val="single"/>
        </w:rPr>
        <w:t>SUBVENCIONES PARA ACTIVIDADES CULTURALES 202</w:t>
      </w:r>
      <w:r w:rsidR="003D0866">
        <w:rPr>
          <w:b/>
          <w:bCs/>
          <w:u w:val="single"/>
        </w:rPr>
        <w:t>3</w:t>
      </w:r>
    </w:p>
    <w:p w14:paraId="7588AA29" w14:textId="16F4D125" w:rsidR="001F47F4" w:rsidRDefault="001F47F4" w:rsidP="001F47F4">
      <w:pPr>
        <w:spacing w:after="0"/>
        <w:jc w:val="both"/>
        <w:rPr>
          <w:b/>
          <w:bCs/>
          <w:u w:val="single"/>
        </w:rPr>
      </w:pPr>
    </w:p>
    <w:p w14:paraId="490841CC" w14:textId="5CD10247" w:rsidR="001F47F4" w:rsidRDefault="001F47F4" w:rsidP="001F47F4">
      <w:pPr>
        <w:spacing w:after="0"/>
        <w:jc w:val="both"/>
        <w:rPr>
          <w:b/>
          <w:bCs/>
          <w:u w:val="single"/>
        </w:rPr>
      </w:pPr>
    </w:p>
    <w:p w14:paraId="59514F75" w14:textId="7B245E71" w:rsidR="001F47F4" w:rsidRDefault="001F47F4" w:rsidP="001F47F4">
      <w:pPr>
        <w:spacing w:after="0"/>
        <w:jc w:val="both"/>
      </w:pPr>
      <w: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(http: </w:t>
      </w:r>
      <w:hyperlink r:id="rId4" w:history="1">
        <w:r w:rsidRPr="006E1588">
          <w:rPr>
            <w:rStyle w:val="Hipervnculo"/>
          </w:rPr>
          <w:t>www.pap.minhap.gob.es/bdnstrans/es/index</w:t>
        </w:r>
      </w:hyperlink>
      <w:r>
        <w:t>). Identificación BDNS:</w:t>
      </w:r>
    </w:p>
    <w:p w14:paraId="3D4803CC" w14:textId="0EC66E92" w:rsidR="001F47F4" w:rsidRDefault="001F47F4" w:rsidP="001F47F4">
      <w:pPr>
        <w:spacing w:after="0"/>
        <w:jc w:val="both"/>
      </w:pPr>
    </w:p>
    <w:p w14:paraId="6D8C9920" w14:textId="58B7F4C4" w:rsidR="001F47F4" w:rsidRDefault="001F47F4" w:rsidP="001F47F4">
      <w:pPr>
        <w:spacing w:after="0"/>
        <w:jc w:val="both"/>
      </w:pPr>
      <w:r>
        <w:t xml:space="preserve">Objeto: Concesión de </w:t>
      </w:r>
      <w:r w:rsidR="00B8108A">
        <w:t>subvenciones para actividades culturales 202</w:t>
      </w:r>
      <w:r w:rsidR="003D0866">
        <w:t>3</w:t>
      </w:r>
    </w:p>
    <w:p w14:paraId="3CD214B0" w14:textId="18E73412" w:rsidR="001F47F4" w:rsidRDefault="001F47F4" w:rsidP="001F47F4">
      <w:pPr>
        <w:spacing w:after="0"/>
        <w:jc w:val="both"/>
      </w:pPr>
    </w:p>
    <w:p w14:paraId="78C564B0" w14:textId="268A5AEC" w:rsidR="001F47F4" w:rsidRDefault="001F47F4" w:rsidP="001F47F4">
      <w:pPr>
        <w:spacing w:after="0"/>
        <w:jc w:val="both"/>
      </w:pPr>
      <w:r>
        <w:t xml:space="preserve">Presupuesto máximo de concesión de ayudas: </w:t>
      </w:r>
      <w:r w:rsidR="00B8108A">
        <w:t>2.800</w:t>
      </w:r>
      <w:r>
        <w:t xml:space="preserve"> €uros</w:t>
      </w:r>
    </w:p>
    <w:p w14:paraId="58177E28" w14:textId="184FA1D2" w:rsidR="001F47F4" w:rsidRDefault="001F47F4" w:rsidP="001F47F4">
      <w:pPr>
        <w:spacing w:after="0"/>
        <w:jc w:val="both"/>
      </w:pPr>
    </w:p>
    <w:p w14:paraId="3B39F033" w14:textId="5FE79B63" w:rsidR="001F47F4" w:rsidRDefault="00B8108A" w:rsidP="001F47F4">
      <w:pPr>
        <w:spacing w:after="0"/>
        <w:jc w:val="both"/>
      </w:pPr>
      <w:r>
        <w:t>Beneficiarios: Asociaciones de la localidad o grupos de personas</w:t>
      </w:r>
    </w:p>
    <w:p w14:paraId="5341004D" w14:textId="7FB573EB" w:rsidR="00B17C0A" w:rsidRDefault="00B17C0A" w:rsidP="001F47F4">
      <w:pPr>
        <w:spacing w:after="0"/>
        <w:jc w:val="both"/>
      </w:pPr>
    </w:p>
    <w:p w14:paraId="6F2CF86D" w14:textId="63DC936C" w:rsidR="00B17C0A" w:rsidRDefault="00B17C0A" w:rsidP="001F47F4">
      <w:pPr>
        <w:spacing w:after="0"/>
        <w:jc w:val="both"/>
      </w:pPr>
      <w:r>
        <w:t>Bases reguladoras: www.bargota.es</w:t>
      </w:r>
    </w:p>
    <w:p w14:paraId="15892A1A" w14:textId="77777777" w:rsidR="00B8108A" w:rsidRDefault="00B8108A" w:rsidP="001F47F4">
      <w:pPr>
        <w:spacing w:after="0"/>
        <w:jc w:val="both"/>
      </w:pPr>
    </w:p>
    <w:p w14:paraId="4AF90AC0" w14:textId="2B63F9BF" w:rsidR="00E14082" w:rsidRDefault="00E14082" w:rsidP="001F47F4">
      <w:pPr>
        <w:spacing w:after="0"/>
        <w:jc w:val="both"/>
      </w:pPr>
      <w:r>
        <w:t xml:space="preserve">Plazo de solicitud de ayudas: </w:t>
      </w:r>
      <w:r w:rsidR="00B64F58">
        <w:t xml:space="preserve">15 </w:t>
      </w:r>
      <w:proofErr w:type="gramStart"/>
      <w:r w:rsidR="00B64F58">
        <w:t xml:space="preserve">días </w:t>
      </w:r>
      <w:r>
        <w:t xml:space="preserve"> contados</w:t>
      </w:r>
      <w:proofErr w:type="gramEnd"/>
      <w:r>
        <w:t xml:space="preserve"> a partir del día siguiente al de la publicación en extracto en el Boletín Oficial de Navarra.</w:t>
      </w:r>
    </w:p>
    <w:p w14:paraId="484A9A6C" w14:textId="77777777" w:rsidR="00B17C0A" w:rsidRDefault="00B17C0A" w:rsidP="001F47F4">
      <w:pPr>
        <w:spacing w:after="0"/>
        <w:jc w:val="both"/>
      </w:pPr>
    </w:p>
    <w:p w14:paraId="379480C6" w14:textId="3570ED41" w:rsidR="00E14082" w:rsidRDefault="00E14082" w:rsidP="001F47F4">
      <w:pPr>
        <w:spacing w:after="0"/>
        <w:jc w:val="both"/>
      </w:pPr>
      <w:r>
        <w:t xml:space="preserve">Las solicitudes, junto con la documentación señalada en las bases, se entregarán en las oficinas del Ayuntamiento, telemáticamente a través del Registro General Electrónico del Ayuntamiento de </w:t>
      </w:r>
      <w:proofErr w:type="spellStart"/>
      <w:r>
        <w:t>Bargota</w:t>
      </w:r>
      <w:proofErr w:type="spellEnd"/>
      <w:r>
        <w:t xml:space="preserve">, disponible en la sede electrónica (www.bargota.es) </w:t>
      </w:r>
    </w:p>
    <w:p w14:paraId="350631A8" w14:textId="49ABC748" w:rsidR="00E14082" w:rsidRDefault="00E14082" w:rsidP="001F47F4">
      <w:pPr>
        <w:spacing w:after="0"/>
        <w:jc w:val="both"/>
      </w:pPr>
    </w:p>
    <w:p w14:paraId="5E08F969" w14:textId="769F7F67" w:rsidR="00E14082" w:rsidRDefault="00E14082" w:rsidP="001F47F4">
      <w:pPr>
        <w:spacing w:after="0"/>
        <w:jc w:val="both"/>
      </w:pPr>
    </w:p>
    <w:p w14:paraId="309DC580" w14:textId="2FAE7DC4" w:rsidR="00E14082" w:rsidRDefault="00E14082" w:rsidP="001F47F4">
      <w:pPr>
        <w:spacing w:after="0"/>
        <w:jc w:val="both"/>
      </w:pPr>
    </w:p>
    <w:p w14:paraId="5500C67B" w14:textId="531B9D9B" w:rsidR="00E14082" w:rsidRPr="001F47F4" w:rsidRDefault="00E14082" w:rsidP="001F47F4">
      <w:pPr>
        <w:spacing w:after="0"/>
        <w:jc w:val="both"/>
      </w:pPr>
      <w:r>
        <w:tab/>
      </w:r>
      <w:proofErr w:type="spellStart"/>
      <w:r>
        <w:t>Bargota</w:t>
      </w:r>
      <w:proofErr w:type="spellEnd"/>
      <w:r>
        <w:t>,</w:t>
      </w:r>
      <w:r w:rsidR="003D0866">
        <w:t xml:space="preserve"> 9</w:t>
      </w:r>
      <w:r w:rsidR="00B17C0A">
        <w:t xml:space="preserve"> de marzo de 202</w:t>
      </w:r>
      <w:r w:rsidR="003D0866">
        <w:t>3</w:t>
      </w:r>
      <w:r w:rsidR="00B17C0A">
        <w:t>.- La p</w:t>
      </w:r>
      <w:r>
        <w:t xml:space="preserve">residenta </w:t>
      </w:r>
      <w:proofErr w:type="gramStart"/>
      <w:r>
        <w:t xml:space="preserve">Comisión  </w:t>
      </w:r>
      <w:r w:rsidR="00A16567">
        <w:t>G</w:t>
      </w:r>
      <w:r>
        <w:t>estora</w:t>
      </w:r>
      <w:proofErr w:type="gramEnd"/>
      <w:r w:rsidR="00B17C0A">
        <w:t xml:space="preserve">, </w:t>
      </w:r>
      <w:r>
        <w:t xml:space="preserve">Cristina </w:t>
      </w:r>
      <w:proofErr w:type="spellStart"/>
      <w:r>
        <w:t>Rem</w:t>
      </w:r>
      <w:r w:rsidR="00B17C0A">
        <w:t>í</w:t>
      </w:r>
      <w:r>
        <w:t>rez</w:t>
      </w:r>
      <w:proofErr w:type="spellEnd"/>
      <w:r>
        <w:t xml:space="preserve"> Marquínez</w:t>
      </w:r>
      <w:r w:rsidR="003D0866">
        <w:t>.</w:t>
      </w:r>
    </w:p>
    <w:p w14:paraId="44A6310C" w14:textId="01B819D5" w:rsidR="001F47F4" w:rsidRDefault="001F47F4" w:rsidP="001F47F4">
      <w:pPr>
        <w:spacing w:after="0"/>
      </w:pPr>
    </w:p>
    <w:sectPr w:rsidR="001F47F4" w:rsidSect="001F47F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7F4"/>
    <w:rsid w:val="001F47F4"/>
    <w:rsid w:val="002D5043"/>
    <w:rsid w:val="003A1E5E"/>
    <w:rsid w:val="003D0866"/>
    <w:rsid w:val="00526CDC"/>
    <w:rsid w:val="005B47D7"/>
    <w:rsid w:val="007A5F3B"/>
    <w:rsid w:val="00A16567"/>
    <w:rsid w:val="00B17C0A"/>
    <w:rsid w:val="00B64F58"/>
    <w:rsid w:val="00B8108A"/>
    <w:rsid w:val="00E1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3452B"/>
  <w15:chartTrackingRefBased/>
  <w15:docId w15:val="{96D89ED4-7155-45B0-AF05-9854709C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7F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F47F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F47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p.minhap.gob.es/bdnstrans/e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</dc:creator>
  <cp:keywords/>
  <dc:description/>
  <cp:lastModifiedBy>Marian Garcia</cp:lastModifiedBy>
  <cp:revision>8</cp:revision>
  <dcterms:created xsi:type="dcterms:W3CDTF">2020-12-10T12:21:00Z</dcterms:created>
  <dcterms:modified xsi:type="dcterms:W3CDTF">2023-03-09T10:15:00Z</dcterms:modified>
</cp:coreProperties>
</file>