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952" w:rsidRPr="003B1952" w:rsidRDefault="003B1952" w:rsidP="003B1952">
      <w:pPr>
        <w:rPr>
          <w:b/>
        </w:rPr>
      </w:pPr>
      <w:r w:rsidRPr="003B1952">
        <w:rPr>
          <w:b/>
        </w:rPr>
        <w:t xml:space="preserve">Ajuntament de Mont-roig del Camp </w:t>
      </w:r>
    </w:p>
    <w:p w:rsidR="003B1952" w:rsidRPr="003B1952" w:rsidRDefault="003B1952" w:rsidP="003B1952">
      <w:pPr>
        <w:rPr>
          <w:b/>
        </w:rPr>
      </w:pPr>
    </w:p>
    <w:p w:rsidR="003B1952" w:rsidRPr="003B1952" w:rsidRDefault="003B1952" w:rsidP="00724FBD">
      <w:pPr>
        <w:jc w:val="both"/>
        <w:rPr>
          <w:bCs/>
        </w:rPr>
      </w:pPr>
      <w:r w:rsidRPr="003B1952">
        <w:t xml:space="preserve">Pel decret núm. </w:t>
      </w:r>
      <w:r w:rsidR="00724FBD" w:rsidRPr="00724FBD">
        <w:t xml:space="preserve">2023-0978 </w:t>
      </w:r>
      <w:r w:rsidRPr="003B1952">
        <w:t>de l’Ajuntament de Mont-roig del Camp, d</w:t>
      </w:r>
      <w:r w:rsidR="00724FBD">
        <w:t xml:space="preserve">’1 de març de </w:t>
      </w:r>
      <w:r w:rsidR="007312FD">
        <w:t>202</w:t>
      </w:r>
      <w:r w:rsidR="00724FBD">
        <w:t>3</w:t>
      </w:r>
      <w:r w:rsidRPr="003B1952">
        <w:t xml:space="preserve">, s’aprova la convocatòria per la celebració del Concurs </w:t>
      </w:r>
      <w:r w:rsidR="007312FD">
        <w:t>Literari Vila de Mont-roig</w:t>
      </w:r>
      <w:r w:rsidRPr="003B1952">
        <w:t xml:space="preserve"> de l’Ajuntament de Mont-roig del Camp per l’any 202</w:t>
      </w:r>
      <w:r w:rsidR="00724FBD">
        <w:t>3</w:t>
      </w:r>
      <w:r w:rsidRPr="003B1952">
        <w:t xml:space="preserve">, que es regeix per les </w:t>
      </w:r>
      <w:r w:rsidR="00724FBD">
        <w:t>bases</w:t>
      </w:r>
      <w:r w:rsidRPr="003B1952">
        <w:t xml:space="preserve"> específiques que regulen el </w:t>
      </w:r>
      <w:r w:rsidR="00724FBD">
        <w:t>C</w:t>
      </w:r>
      <w:r w:rsidRPr="003B1952">
        <w:t>oncurs de</w:t>
      </w:r>
      <w:r w:rsidR="00724FBD">
        <w:t xml:space="preserve"> Literari</w:t>
      </w:r>
      <w:r w:rsidR="007312FD">
        <w:t xml:space="preserve"> Vila de Mont-roig</w:t>
      </w:r>
      <w:r w:rsidRPr="003B1952">
        <w:t xml:space="preserve"> i que van ser publicades al Butlletí Oficial de la Província d</w:t>
      </w:r>
      <w:r w:rsidR="007312FD">
        <w:t>e Tarragona (BOPT) del 28.05.2021 i que es poden consultar a la pàgina web de l’A</w:t>
      </w:r>
      <w:r w:rsidR="00724FBD">
        <w:t>juntament i al tauler d’anuncis de la corporació.</w:t>
      </w:r>
    </w:p>
    <w:p w:rsidR="003C7DDA" w:rsidRPr="003B1952" w:rsidRDefault="003C7DDA">
      <w:bookmarkStart w:id="0" w:name="_GoBack"/>
      <w:bookmarkEnd w:id="0"/>
    </w:p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952"/>
    <w:rsid w:val="003B1952"/>
    <w:rsid w:val="003C7DDA"/>
    <w:rsid w:val="00724FBD"/>
    <w:rsid w:val="007312FD"/>
    <w:rsid w:val="007D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83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3</cp:revision>
  <dcterms:created xsi:type="dcterms:W3CDTF">2021-11-30T12:54:00Z</dcterms:created>
  <dcterms:modified xsi:type="dcterms:W3CDTF">2023-03-01T10:35:00Z</dcterms:modified>
</cp:coreProperties>
</file>