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5FF0E" w14:textId="7A1E9B82" w:rsidR="00CC0C79" w:rsidRPr="006038EC" w:rsidRDefault="00CC0C79" w:rsidP="006038EC">
      <w:pPr>
        <w:pStyle w:val="Ttulo1"/>
        <w:numPr>
          <w:ilvl w:val="0"/>
          <w:numId w:val="0"/>
        </w:numPr>
        <w:tabs>
          <w:tab w:val="clear" w:pos="567"/>
          <w:tab w:val="left" w:pos="0"/>
        </w:tabs>
        <w:rPr>
          <w:rFonts w:ascii="Arial" w:eastAsia="Arial" w:hAnsi="Arial" w:cs="Arial"/>
          <w:b/>
          <w:bCs/>
          <w:color w:val="000000" w:themeColor="text1"/>
          <w:sz w:val="22"/>
          <w:szCs w:val="22"/>
        </w:rPr>
      </w:pPr>
      <w:r w:rsidRPr="006038EC">
        <w:rPr>
          <w:rFonts w:ascii="Arial" w:eastAsia="Arial" w:hAnsi="Arial" w:cs="Arial"/>
          <w:b/>
          <w:bCs/>
          <w:color w:val="000000" w:themeColor="text1"/>
          <w:sz w:val="22"/>
          <w:szCs w:val="22"/>
        </w:rPr>
        <w:t xml:space="preserve">ACUERDO ENTRE LA COMPAÑÍA ESPAÑOLA DE REAFIANZAMIENTO S.M.E., S.A. (EN ADELANTE “CERSA”) Y </w:t>
      </w:r>
      <w:r w:rsidR="002116E5">
        <w:rPr>
          <w:rFonts w:ascii="Arial" w:eastAsia="Arial" w:hAnsi="Arial" w:cs="Arial"/>
          <w:b/>
          <w:bCs/>
          <w:color w:val="000000" w:themeColor="text1"/>
          <w:sz w:val="22"/>
          <w:szCs w:val="22"/>
        </w:rPr>
        <w:t xml:space="preserve">LA SOCIEDAD ANÓNIMA ESPAÑOLA DE CAUCIÓN AGRARIA, S.M.E. </w:t>
      </w:r>
      <w:r w:rsidRPr="006038EC">
        <w:rPr>
          <w:rFonts w:ascii="Arial" w:eastAsia="Arial" w:hAnsi="Arial" w:cs="Arial"/>
          <w:b/>
          <w:bCs/>
          <w:color w:val="000000" w:themeColor="text1"/>
          <w:sz w:val="22"/>
          <w:szCs w:val="22"/>
        </w:rPr>
        <w:t>(EN ADELANTE “</w:t>
      </w:r>
      <w:r w:rsidR="002116E5">
        <w:rPr>
          <w:rFonts w:ascii="Arial" w:eastAsia="Arial" w:hAnsi="Arial" w:cs="Arial"/>
          <w:b/>
          <w:bCs/>
          <w:color w:val="000000" w:themeColor="text1"/>
          <w:sz w:val="22"/>
          <w:szCs w:val="22"/>
        </w:rPr>
        <w:t>SAECA</w:t>
      </w:r>
      <w:r w:rsidRPr="006038EC">
        <w:rPr>
          <w:rFonts w:ascii="Arial" w:eastAsia="Arial" w:hAnsi="Arial" w:cs="Arial"/>
          <w:b/>
          <w:bCs/>
          <w:color w:val="000000" w:themeColor="text1"/>
          <w:sz w:val="22"/>
          <w:szCs w:val="22"/>
        </w:rPr>
        <w:t xml:space="preserve">”) PARA LA EJECUCIÓN DEL PROGRAMA DE </w:t>
      </w:r>
      <w:r w:rsidR="00691FEF" w:rsidRPr="006038EC">
        <w:rPr>
          <w:rFonts w:ascii="Arial" w:eastAsia="Arial" w:hAnsi="Arial" w:cs="Arial"/>
          <w:b/>
          <w:bCs/>
          <w:color w:val="000000" w:themeColor="text1"/>
          <w:sz w:val="22"/>
          <w:szCs w:val="22"/>
        </w:rPr>
        <w:t>APOYO</w:t>
      </w:r>
      <w:r w:rsidR="00D01D38" w:rsidRPr="006038EC">
        <w:rPr>
          <w:rFonts w:ascii="Arial" w:eastAsia="Arial" w:hAnsi="Arial" w:cs="Arial"/>
          <w:b/>
          <w:bCs/>
          <w:color w:val="000000" w:themeColor="text1"/>
          <w:sz w:val="22"/>
          <w:szCs w:val="22"/>
        </w:rPr>
        <w:t xml:space="preserve"> A LAS EMPRESAS DE LA PALMA</w:t>
      </w:r>
    </w:p>
    <w:p w14:paraId="0529AC07" w14:textId="1906807B" w:rsidR="00CC0C79" w:rsidRDefault="00CC0C79" w:rsidP="00911250">
      <w:pPr>
        <w:pStyle w:val="Prrafodelista"/>
      </w:pPr>
    </w:p>
    <w:p w14:paraId="08BADD0B" w14:textId="77777777" w:rsidR="00CC0C79" w:rsidRPr="002644CF" w:rsidRDefault="00CC0C79" w:rsidP="00C20C7C">
      <w:pPr>
        <w:spacing w:after="360"/>
        <w:rPr>
          <w:rFonts w:ascii="Arial" w:hAnsi="Arial" w:cs="Arial"/>
          <w:b/>
        </w:rPr>
      </w:pPr>
      <w:r w:rsidRPr="002644CF">
        <w:rPr>
          <w:rFonts w:ascii="Arial" w:hAnsi="Arial" w:cs="Arial"/>
          <w:b/>
        </w:rPr>
        <w:t>DE UNA PARTE:</w:t>
      </w:r>
    </w:p>
    <w:p w14:paraId="4215BD05" w14:textId="77777777" w:rsidR="00CC0C79" w:rsidRPr="002644CF" w:rsidRDefault="00CC0C79" w:rsidP="00CC0C79">
      <w:pPr>
        <w:jc w:val="both"/>
        <w:rPr>
          <w:rFonts w:ascii="Arial" w:hAnsi="Arial" w:cs="Arial"/>
        </w:rPr>
      </w:pPr>
      <w:r w:rsidRPr="002644CF">
        <w:rPr>
          <w:rFonts w:ascii="Arial" w:hAnsi="Arial" w:cs="Arial"/>
        </w:rPr>
        <w:t>Dª Ana Vizcaíno Ochoa, con DNI 02913127 Q, y Dª Mercedes Calle Acevedo, con DNI 00679978 Y,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w:t>
      </w:r>
      <w:r w:rsidRPr="002644CF">
        <w:rPr>
          <w:rFonts w:ascii="Arial" w:hAnsi="Arial" w:cs="Arial"/>
          <w:bCs/>
        </w:rPr>
        <w:t>CERSA</w:t>
      </w:r>
      <w:r w:rsidRPr="002644CF">
        <w:rPr>
          <w:rFonts w:ascii="Arial" w:hAnsi="Arial" w:cs="Arial"/>
        </w:rPr>
        <w:t>”), con idéntico domicilio y CIF A-28721314, inscrita en el Registro Mercantil de Madrid, al tomo 22.785, Folio 193, Sección 8, Hoja 84.511.</w:t>
      </w:r>
    </w:p>
    <w:p w14:paraId="673BFFF3" w14:textId="6EDB9A2C" w:rsidR="00C20C7C" w:rsidRPr="00C20C7C" w:rsidRDefault="005E28BE" w:rsidP="00C20C7C">
      <w:pPr>
        <w:spacing w:after="480"/>
        <w:jc w:val="both"/>
        <w:rPr>
          <w:rFonts w:ascii="Arial" w:hAnsi="Arial" w:cs="Arial"/>
        </w:rPr>
      </w:pPr>
      <w:r w:rsidRPr="005E28BE">
        <w:rPr>
          <w:rFonts w:ascii="Arial" w:hAnsi="Arial" w:cs="Arial"/>
        </w:rPr>
        <w:t xml:space="preserve">Actúan en virtud de poderes suficientes otorgados con fecha 16 de julio de 2019, ante el Notario de Madrid, D. José María Rivas Díaz, con el </w:t>
      </w:r>
      <w:proofErr w:type="spellStart"/>
      <w:r w:rsidRPr="005E28BE">
        <w:rPr>
          <w:rFonts w:ascii="Arial" w:hAnsi="Arial" w:cs="Arial"/>
        </w:rPr>
        <w:t>nº</w:t>
      </w:r>
      <w:proofErr w:type="spellEnd"/>
      <w:r w:rsidRPr="005E28BE">
        <w:rPr>
          <w:rFonts w:ascii="Arial" w:hAnsi="Arial" w:cs="Arial"/>
        </w:rPr>
        <w:t xml:space="preserve"> 2021 de su orden de protocolo, inscripción </w:t>
      </w:r>
      <w:proofErr w:type="spellStart"/>
      <w:r w:rsidRPr="005E28BE">
        <w:rPr>
          <w:rFonts w:ascii="Arial" w:hAnsi="Arial" w:cs="Arial"/>
        </w:rPr>
        <w:t>nº</w:t>
      </w:r>
      <w:proofErr w:type="spellEnd"/>
      <w:r w:rsidRPr="005E28BE">
        <w:rPr>
          <w:rFonts w:ascii="Arial" w:hAnsi="Arial" w:cs="Arial"/>
        </w:rPr>
        <w:t xml:space="preserve"> 390 del Registro Mercantil de Madrid.</w:t>
      </w:r>
      <w:bookmarkStart w:id="0" w:name="_Toc26980165"/>
    </w:p>
    <w:p w14:paraId="0BAAE3AF" w14:textId="77777777" w:rsidR="00CC0C79" w:rsidRPr="002644CF" w:rsidRDefault="00CC0C79" w:rsidP="00C20C7C">
      <w:pPr>
        <w:jc w:val="both"/>
        <w:rPr>
          <w:rFonts w:ascii="Arial" w:hAnsi="Arial" w:cs="Arial"/>
          <w:b/>
          <w:u w:val="single"/>
        </w:rPr>
      </w:pPr>
      <w:r w:rsidRPr="002644CF">
        <w:rPr>
          <w:rFonts w:ascii="Arial" w:hAnsi="Arial" w:cs="Arial"/>
          <w:b/>
        </w:rPr>
        <w:t>Y DE OTRA:</w:t>
      </w:r>
      <w:bookmarkEnd w:id="0"/>
    </w:p>
    <w:p w14:paraId="75FAD2B2" w14:textId="77777777" w:rsidR="00FC75BE" w:rsidRPr="00FC75BE" w:rsidRDefault="00FC75BE" w:rsidP="00C20C7C">
      <w:pPr>
        <w:autoSpaceDE w:val="0"/>
        <w:autoSpaceDN w:val="0"/>
        <w:adjustRightInd w:val="0"/>
        <w:spacing w:after="0" w:line="240" w:lineRule="auto"/>
        <w:jc w:val="both"/>
        <w:rPr>
          <w:rFonts w:ascii="Arial" w:hAnsi="Arial" w:cs="Arial"/>
          <w:color w:val="000000"/>
          <w:sz w:val="24"/>
          <w:szCs w:val="24"/>
        </w:rPr>
      </w:pPr>
    </w:p>
    <w:p w14:paraId="052E0E63" w14:textId="77777777" w:rsidR="002116E5" w:rsidRPr="002116E5" w:rsidRDefault="002116E5" w:rsidP="00C20C7C">
      <w:pPr>
        <w:jc w:val="both"/>
        <w:rPr>
          <w:rFonts w:ascii="Arial" w:hAnsi="Arial" w:cs="Arial"/>
        </w:rPr>
      </w:pPr>
      <w:r w:rsidRPr="002116E5">
        <w:rPr>
          <w:rFonts w:ascii="Arial" w:hAnsi="Arial" w:cs="Arial"/>
        </w:rPr>
        <w:t>D. Pablo Pombo González, con DNI 5605959-P, mayor de edad, con domicilio a estos efectos en Madrid, calle Jorge Juan, 19- 4º, actuando en nombre y representación de la Sociedad Anónima Española de Caución Agraria, S.M.E. (en adelante, “SAECA”), con idéntico domicilio y CIF A78792561, inscrita en el Registro Mercantil de Madrid.</w:t>
      </w:r>
    </w:p>
    <w:p w14:paraId="52EAA3DC" w14:textId="77777777" w:rsidR="002116E5" w:rsidRPr="002116E5" w:rsidRDefault="002116E5" w:rsidP="00C20C7C">
      <w:pPr>
        <w:jc w:val="both"/>
        <w:rPr>
          <w:rFonts w:ascii="Arial" w:hAnsi="Arial" w:cs="Arial"/>
        </w:rPr>
      </w:pPr>
      <w:r w:rsidRPr="002116E5">
        <w:rPr>
          <w:rFonts w:ascii="Arial" w:hAnsi="Arial" w:cs="Arial"/>
        </w:rPr>
        <w:t xml:space="preserve">Actúa en virtud de los poderes suficientes otorgados con fecha 18 de mayo de 2020, ante el notario de Madrid, D. Manuel Soler Lluch, con el </w:t>
      </w:r>
      <w:proofErr w:type="spellStart"/>
      <w:r w:rsidRPr="002116E5">
        <w:rPr>
          <w:rFonts w:ascii="Arial" w:hAnsi="Arial" w:cs="Arial"/>
        </w:rPr>
        <w:t>nº</w:t>
      </w:r>
      <w:proofErr w:type="spellEnd"/>
      <w:r w:rsidRPr="002116E5">
        <w:rPr>
          <w:rFonts w:ascii="Arial" w:hAnsi="Arial" w:cs="Arial"/>
        </w:rPr>
        <w:t xml:space="preserve"> 705 de su orden de protocolo, que causaron la inscripción </w:t>
      </w:r>
      <w:proofErr w:type="spellStart"/>
      <w:r w:rsidRPr="002116E5">
        <w:rPr>
          <w:rFonts w:ascii="Arial" w:hAnsi="Arial" w:cs="Arial"/>
        </w:rPr>
        <w:t>nº</w:t>
      </w:r>
      <w:proofErr w:type="spellEnd"/>
      <w:r w:rsidRPr="002116E5">
        <w:rPr>
          <w:rFonts w:ascii="Arial" w:hAnsi="Arial" w:cs="Arial"/>
        </w:rPr>
        <w:t xml:space="preserve"> 296 en el Registro Mercantil de Madrid.</w:t>
      </w:r>
    </w:p>
    <w:p w14:paraId="49160CF4" w14:textId="77777777" w:rsidR="00CC0C79" w:rsidRPr="002644CF" w:rsidRDefault="00CC0C79" w:rsidP="00C20C7C">
      <w:pPr>
        <w:spacing w:after="0" w:line="240" w:lineRule="auto"/>
        <w:jc w:val="both"/>
        <w:rPr>
          <w:rFonts w:ascii="Arial" w:hAnsi="Arial" w:cs="Arial"/>
        </w:rPr>
      </w:pPr>
    </w:p>
    <w:p w14:paraId="47ED8059" w14:textId="6A0789AA" w:rsidR="00CC0C79" w:rsidRPr="006038EC" w:rsidRDefault="00CC0C79" w:rsidP="00C20C7C">
      <w:pPr>
        <w:pStyle w:val="Ttulo2"/>
        <w:numPr>
          <w:ilvl w:val="0"/>
          <w:numId w:val="36"/>
        </w:numPr>
        <w:ind w:left="284" w:hanging="284"/>
        <w:rPr>
          <w:rFonts w:ascii="Arial" w:eastAsia="Arial" w:hAnsi="Arial" w:cs="Arial"/>
          <w:b/>
          <w:bCs/>
          <w:color w:val="000000" w:themeColor="text1"/>
          <w:sz w:val="22"/>
          <w:szCs w:val="22"/>
        </w:rPr>
      </w:pPr>
      <w:r w:rsidRPr="006038EC">
        <w:rPr>
          <w:rFonts w:ascii="Arial" w:eastAsia="Arial" w:hAnsi="Arial" w:cs="Arial"/>
          <w:b/>
          <w:bCs/>
          <w:color w:val="000000" w:themeColor="text1"/>
          <w:sz w:val="22"/>
          <w:szCs w:val="22"/>
        </w:rPr>
        <w:t>INTRODUCCIÓN</w:t>
      </w:r>
      <w:r w:rsidR="008C0417" w:rsidRPr="006038EC">
        <w:rPr>
          <w:rFonts w:ascii="Arial" w:eastAsia="Arial" w:hAnsi="Arial" w:cs="Arial"/>
          <w:b/>
          <w:bCs/>
          <w:color w:val="000000" w:themeColor="text1"/>
          <w:sz w:val="22"/>
          <w:szCs w:val="22"/>
        </w:rPr>
        <w:t xml:space="preserve"> </w:t>
      </w:r>
    </w:p>
    <w:p w14:paraId="7D61BAF5" w14:textId="77777777" w:rsidR="00CC0C79" w:rsidRPr="00144D0B" w:rsidRDefault="00CC0C79" w:rsidP="00CC0C79">
      <w:pPr>
        <w:pStyle w:val="Prrafodelista"/>
        <w:autoSpaceDE w:val="0"/>
        <w:autoSpaceDN w:val="0"/>
        <w:adjustRightInd w:val="0"/>
        <w:spacing w:after="0" w:line="240" w:lineRule="auto"/>
        <w:jc w:val="both"/>
        <w:rPr>
          <w:rFonts w:ascii="Arial" w:hAnsi="Arial" w:cs="Arial"/>
        </w:rPr>
      </w:pPr>
    </w:p>
    <w:p w14:paraId="5B98B3A6" w14:textId="77777777" w:rsidR="00D441A1" w:rsidRPr="00144D0B" w:rsidRDefault="00D441A1" w:rsidP="00D441A1">
      <w:pPr>
        <w:pStyle w:val="Prrafodelista"/>
        <w:spacing w:after="200" w:line="276" w:lineRule="auto"/>
        <w:ind w:left="0"/>
        <w:jc w:val="both"/>
        <w:rPr>
          <w:rFonts w:ascii="Arial" w:hAnsi="Arial" w:cs="Arial"/>
        </w:rPr>
      </w:pPr>
      <w:r w:rsidRPr="00144D0B">
        <w:rPr>
          <w:rFonts w:ascii="Arial" w:hAnsi="Arial" w:cs="Arial"/>
        </w:rPr>
        <w:t xml:space="preserve">Mediante Acuerdo de Consejo de Ministros de 28 de septiembre se ha declarado la isla de La Palma zona afectada gravemente por una emergencia de protección civil (ZAEPC), debido a la erupción volcánica en la zona de Montaña Rajada, en el municipio del El Paso, habilitando así a todos los departamentos ministeriales para determinar las ayudas necesarias para recuperar todos los daños provocados por el volcán. </w:t>
      </w:r>
    </w:p>
    <w:p w14:paraId="0C30C259" w14:textId="77777777" w:rsidR="00D441A1" w:rsidRPr="00144D0B" w:rsidRDefault="00D441A1" w:rsidP="00D441A1">
      <w:pPr>
        <w:pStyle w:val="Prrafodelista"/>
        <w:spacing w:after="200" w:line="276" w:lineRule="auto"/>
        <w:ind w:left="0"/>
        <w:jc w:val="both"/>
        <w:rPr>
          <w:rFonts w:ascii="Arial" w:hAnsi="Arial" w:cs="Arial"/>
        </w:rPr>
      </w:pPr>
    </w:p>
    <w:p w14:paraId="459C780B" w14:textId="552F9D10" w:rsidR="00D441A1" w:rsidRDefault="00D441A1" w:rsidP="00D441A1">
      <w:pPr>
        <w:pStyle w:val="Prrafodelista"/>
        <w:spacing w:after="200" w:line="276" w:lineRule="auto"/>
        <w:ind w:left="0"/>
        <w:jc w:val="both"/>
        <w:rPr>
          <w:rFonts w:ascii="Arial" w:hAnsi="Arial" w:cs="Arial"/>
        </w:rPr>
      </w:pPr>
      <w:r w:rsidRPr="00144D0B">
        <w:rPr>
          <w:rFonts w:ascii="Arial" w:hAnsi="Arial" w:cs="Arial"/>
        </w:rPr>
        <w:t>Estas medidas están destinadas tanto a paliar el impacto del des</w:t>
      </w:r>
      <w:r w:rsidR="00144D0B">
        <w:rPr>
          <w:rFonts w:ascii="Arial" w:hAnsi="Arial" w:cs="Arial"/>
        </w:rPr>
        <w:t xml:space="preserve">astre natural, como a articular </w:t>
      </w:r>
      <w:r w:rsidRPr="00144D0B">
        <w:rPr>
          <w:rFonts w:ascii="Arial" w:hAnsi="Arial" w:cs="Arial"/>
        </w:rPr>
        <w:t xml:space="preserve">a medio y largo plazo, la recuperación económica de la isla y la reconstrucción de las infraestructuras afectadas. Dentro de estas últimas hay que contar con medidas que apoyen a las empresas de la zona más castigada de manera que puedan tener </w:t>
      </w:r>
      <w:r w:rsidRPr="00144D0B">
        <w:rPr>
          <w:rFonts w:ascii="Arial" w:hAnsi="Arial" w:cs="Arial"/>
        </w:rPr>
        <w:lastRenderedPageBreak/>
        <w:t>acceso a la financiación en condiciones más favorables para hacer frente al daño derivado de la desaparición de sus empresas y el cese de su actividad económica.</w:t>
      </w:r>
    </w:p>
    <w:p w14:paraId="1EA96101" w14:textId="77777777" w:rsidR="005E28BE" w:rsidRPr="00144D0B" w:rsidRDefault="005E28BE" w:rsidP="00D441A1">
      <w:pPr>
        <w:pStyle w:val="Prrafodelista"/>
        <w:spacing w:after="200" w:line="276" w:lineRule="auto"/>
        <w:ind w:left="0"/>
        <w:jc w:val="both"/>
        <w:rPr>
          <w:rFonts w:ascii="Arial" w:hAnsi="Arial" w:cs="Arial"/>
        </w:rPr>
      </w:pPr>
    </w:p>
    <w:p w14:paraId="2C5D41C7" w14:textId="0D3CC792" w:rsidR="00D441A1" w:rsidRPr="00144D0B" w:rsidRDefault="00D441A1" w:rsidP="00D441A1">
      <w:pPr>
        <w:pStyle w:val="Prrafodelista"/>
        <w:spacing w:after="200" w:line="276" w:lineRule="auto"/>
        <w:ind w:left="0"/>
        <w:jc w:val="both"/>
        <w:rPr>
          <w:rFonts w:ascii="Arial" w:hAnsi="Arial" w:cs="Arial"/>
        </w:rPr>
      </w:pPr>
      <w:r w:rsidRPr="00144D0B">
        <w:rPr>
          <w:rFonts w:ascii="Arial" w:hAnsi="Arial" w:cs="Arial"/>
        </w:rPr>
        <w:t>El Ministerio de Industria, Comercio y Turismo, dentro de las competencias que tiene atribuidas, actúa dando apoyo a la financiación de las pymes a través, entre otras, de la Compañía Española de Reafia</w:t>
      </w:r>
      <w:r w:rsidR="00323665">
        <w:rPr>
          <w:rFonts w:ascii="Arial" w:hAnsi="Arial" w:cs="Arial"/>
        </w:rPr>
        <w:t>n</w:t>
      </w:r>
      <w:r w:rsidRPr="00144D0B">
        <w:rPr>
          <w:rFonts w:ascii="Arial" w:hAnsi="Arial" w:cs="Arial"/>
        </w:rPr>
        <w:t>zamiento,</w:t>
      </w:r>
      <w:r w:rsidR="00572678">
        <w:rPr>
          <w:rFonts w:ascii="Arial" w:hAnsi="Arial" w:cs="Arial"/>
        </w:rPr>
        <w:t xml:space="preserve"> S.M.E.,</w:t>
      </w:r>
      <w:r w:rsidRPr="00144D0B">
        <w:rPr>
          <w:rFonts w:ascii="Arial" w:hAnsi="Arial" w:cs="Arial"/>
        </w:rPr>
        <w:t xml:space="preserve"> S.A. (CERSA). </w:t>
      </w:r>
    </w:p>
    <w:p w14:paraId="1F886695" w14:textId="3BAE2EE9" w:rsidR="00815D31" w:rsidRDefault="00815D31" w:rsidP="00815D31">
      <w:pPr>
        <w:spacing w:after="0" w:line="240" w:lineRule="auto"/>
        <w:jc w:val="both"/>
        <w:rPr>
          <w:rFonts w:ascii="Arial" w:hAnsi="Arial" w:cs="Arial"/>
        </w:rPr>
      </w:pPr>
      <w:r>
        <w:rPr>
          <w:rFonts w:ascii="Arial" w:hAnsi="Arial" w:cs="Arial"/>
        </w:rPr>
        <w:t>Para ello, y canalizada por CERSA, s</w:t>
      </w:r>
      <w:r w:rsidRPr="00C0631F">
        <w:rPr>
          <w:rFonts w:ascii="Arial" w:hAnsi="Arial" w:cs="Arial"/>
        </w:rPr>
        <w:t xml:space="preserve">e va a instrumentar </w:t>
      </w:r>
      <w:r>
        <w:rPr>
          <w:rFonts w:ascii="Arial" w:hAnsi="Arial" w:cs="Arial"/>
        </w:rPr>
        <w:t xml:space="preserve">un programa de apoyo a la financiación en la isla de la Palma </w:t>
      </w:r>
      <w:r w:rsidRPr="00C0631F">
        <w:rPr>
          <w:rFonts w:ascii="Arial" w:hAnsi="Arial" w:cs="Arial"/>
        </w:rPr>
        <w:t>a través de las Sociedades de Garantía Recíproca</w:t>
      </w:r>
      <w:r w:rsidR="005E28BE">
        <w:rPr>
          <w:rFonts w:ascii="Arial" w:hAnsi="Arial" w:cs="Arial"/>
        </w:rPr>
        <w:t xml:space="preserve"> (SGR)</w:t>
      </w:r>
      <w:r w:rsidRPr="00C0631F">
        <w:rPr>
          <w:rFonts w:ascii="Arial" w:hAnsi="Arial" w:cs="Arial"/>
        </w:rPr>
        <w:t xml:space="preserve"> </w:t>
      </w:r>
      <w:r w:rsidR="001A06CF">
        <w:rPr>
          <w:rFonts w:ascii="Arial" w:hAnsi="Arial" w:cs="Arial"/>
        </w:rPr>
        <w:t xml:space="preserve">y SAECA </w:t>
      </w:r>
      <w:r w:rsidRPr="00C0631F">
        <w:rPr>
          <w:rFonts w:ascii="Arial" w:hAnsi="Arial" w:cs="Arial"/>
        </w:rPr>
        <w:t>por su capacidad de acceso, análisis y asunción de riesgo de crédito con el segment</w:t>
      </w:r>
      <w:r>
        <w:rPr>
          <w:rFonts w:ascii="Arial" w:hAnsi="Arial" w:cs="Arial"/>
        </w:rPr>
        <w:t>o de emprendedores (creación de empresas) y empresas en</w:t>
      </w:r>
      <w:r w:rsidRPr="00C0631F">
        <w:rPr>
          <w:rFonts w:ascii="Arial" w:hAnsi="Arial" w:cs="Arial"/>
        </w:rPr>
        <w:t xml:space="preserve"> crecimiento que requieren de un respaldo para la obtención de financiación y por contar con el reafianzamiento de CERSA, compañía adscrita a la </w:t>
      </w:r>
      <w:r w:rsidR="00A965DF" w:rsidRPr="00A965DF">
        <w:rPr>
          <w:rFonts w:ascii="Arial" w:hAnsi="Arial" w:cs="Arial"/>
        </w:rPr>
        <w:t xml:space="preserve">Dirección General Industria y de la Pequeña y Mediana Empresa </w:t>
      </w:r>
      <w:r w:rsidR="00A965DF">
        <w:rPr>
          <w:rFonts w:ascii="Arial" w:hAnsi="Arial" w:cs="Arial"/>
        </w:rPr>
        <w:t>(</w:t>
      </w:r>
      <w:r w:rsidRPr="00C0631F">
        <w:rPr>
          <w:rFonts w:ascii="Arial" w:hAnsi="Arial" w:cs="Arial"/>
        </w:rPr>
        <w:t>DGIPYME</w:t>
      </w:r>
      <w:r w:rsidR="00A965DF">
        <w:rPr>
          <w:rFonts w:ascii="Arial" w:hAnsi="Arial" w:cs="Arial"/>
        </w:rPr>
        <w:t>)</w:t>
      </w:r>
      <w:r w:rsidRPr="00C0631F">
        <w:rPr>
          <w:rFonts w:ascii="Arial" w:hAnsi="Arial" w:cs="Arial"/>
        </w:rPr>
        <w:t>. Por tanto</w:t>
      </w:r>
      <w:r>
        <w:rPr>
          <w:rFonts w:ascii="Arial" w:hAnsi="Arial" w:cs="Arial"/>
        </w:rPr>
        <w:t>,</w:t>
      </w:r>
      <w:r w:rsidRPr="00C0631F">
        <w:rPr>
          <w:rFonts w:ascii="Arial" w:hAnsi="Arial" w:cs="Arial"/>
        </w:rPr>
        <w:t xml:space="preserve"> será necesario que las operaciones de financiación cuentan con el aval de una Sociedad de Garantía Recíproca</w:t>
      </w:r>
      <w:r>
        <w:rPr>
          <w:rFonts w:ascii="Arial" w:hAnsi="Arial" w:cs="Arial"/>
        </w:rPr>
        <w:t xml:space="preserve"> o de SAECA</w:t>
      </w:r>
      <w:r w:rsidRPr="00C0631F">
        <w:rPr>
          <w:rFonts w:ascii="Arial" w:hAnsi="Arial" w:cs="Arial"/>
        </w:rPr>
        <w:t>.</w:t>
      </w:r>
      <w:r>
        <w:rPr>
          <w:rFonts w:ascii="Arial" w:hAnsi="Arial" w:cs="Arial"/>
        </w:rPr>
        <w:t xml:space="preserve"> </w:t>
      </w:r>
      <w:r w:rsidRPr="0054680E">
        <w:rPr>
          <w:rFonts w:ascii="Arial" w:hAnsi="Arial" w:cs="Arial"/>
        </w:rPr>
        <w:t xml:space="preserve">Los costes de la financiación bonificados incluirán la comisión de aval de </w:t>
      </w:r>
      <w:r w:rsidR="001A06CF">
        <w:rPr>
          <w:rFonts w:ascii="Arial" w:hAnsi="Arial" w:cs="Arial"/>
        </w:rPr>
        <w:t>SAECA</w:t>
      </w:r>
      <w:r w:rsidRPr="0054680E">
        <w:rPr>
          <w:rFonts w:ascii="Arial" w:hAnsi="Arial" w:cs="Arial"/>
        </w:rPr>
        <w:t>, los intereses del préstamo, y los gastos de estudio y apertura de la operación de aval y el préstamo.</w:t>
      </w:r>
    </w:p>
    <w:p w14:paraId="185211FA" w14:textId="77777777" w:rsidR="00815D31" w:rsidRDefault="00815D31" w:rsidP="00D74845">
      <w:pPr>
        <w:spacing w:after="0" w:line="240" w:lineRule="auto"/>
        <w:jc w:val="both"/>
        <w:rPr>
          <w:rFonts w:ascii="Arial" w:hAnsi="Arial" w:cs="Arial"/>
        </w:rPr>
      </w:pPr>
    </w:p>
    <w:p w14:paraId="0BB1012D" w14:textId="7EDDA6B9" w:rsidR="00D74845" w:rsidRPr="0054680E" w:rsidRDefault="00691FEF" w:rsidP="00D74845">
      <w:pPr>
        <w:spacing w:after="0" w:line="240" w:lineRule="auto"/>
        <w:jc w:val="both"/>
        <w:rPr>
          <w:rFonts w:ascii="Arial" w:hAnsi="Arial" w:cs="Arial"/>
        </w:rPr>
      </w:pPr>
      <w:r w:rsidRPr="0054680E">
        <w:rPr>
          <w:rFonts w:ascii="Arial" w:hAnsi="Arial" w:cs="Arial"/>
        </w:rPr>
        <w:t xml:space="preserve">El apoyo </w:t>
      </w:r>
      <w:r w:rsidR="00D74845" w:rsidRPr="0054680E">
        <w:rPr>
          <w:rFonts w:ascii="Arial" w:hAnsi="Arial" w:cs="Arial"/>
        </w:rPr>
        <w:t xml:space="preserve">del </w:t>
      </w:r>
      <w:r w:rsidR="00AB7DBE" w:rsidRPr="0054680E">
        <w:rPr>
          <w:rFonts w:ascii="Arial" w:hAnsi="Arial" w:cs="Arial"/>
        </w:rPr>
        <w:t>MINCOTUR</w:t>
      </w:r>
      <w:r w:rsidR="00D74845" w:rsidRPr="0054680E">
        <w:rPr>
          <w:rFonts w:ascii="Arial" w:hAnsi="Arial" w:cs="Arial"/>
        </w:rPr>
        <w:t xml:space="preserve"> </w:t>
      </w:r>
      <w:r w:rsidRPr="0054680E">
        <w:rPr>
          <w:rFonts w:ascii="Arial" w:hAnsi="Arial" w:cs="Arial"/>
        </w:rPr>
        <w:t xml:space="preserve">consistirá en </w:t>
      </w:r>
      <w:r w:rsidR="00911250" w:rsidRPr="0054680E">
        <w:rPr>
          <w:rFonts w:ascii="Arial" w:hAnsi="Arial" w:cs="Arial"/>
        </w:rPr>
        <w:t xml:space="preserve">la bonificación a las </w:t>
      </w:r>
      <w:r w:rsidRPr="0054680E">
        <w:rPr>
          <w:rFonts w:ascii="Arial" w:hAnsi="Arial" w:cs="Arial"/>
        </w:rPr>
        <w:t>PYME</w:t>
      </w:r>
      <w:r w:rsidR="00911250" w:rsidRPr="0054680E">
        <w:rPr>
          <w:rFonts w:ascii="Arial" w:hAnsi="Arial" w:cs="Arial"/>
        </w:rPr>
        <w:t xml:space="preserve"> de los costes </w:t>
      </w:r>
      <w:r w:rsidRPr="0054680E">
        <w:rPr>
          <w:rFonts w:ascii="Arial" w:hAnsi="Arial" w:cs="Arial"/>
        </w:rPr>
        <w:t xml:space="preserve">asociados a la obtención de financiación a plazo </w:t>
      </w:r>
      <w:r w:rsidR="00AB7DBE" w:rsidRPr="0054680E">
        <w:rPr>
          <w:rFonts w:ascii="Arial" w:hAnsi="Arial" w:cs="Arial"/>
        </w:rPr>
        <w:t xml:space="preserve">superior a 12 meses </w:t>
      </w:r>
      <w:r w:rsidR="008C0417" w:rsidRPr="0054680E">
        <w:rPr>
          <w:rFonts w:ascii="Arial" w:hAnsi="Arial" w:cs="Arial"/>
        </w:rPr>
        <w:t>destinada a</w:t>
      </w:r>
      <w:r w:rsidRPr="0054680E">
        <w:rPr>
          <w:rFonts w:ascii="Arial" w:hAnsi="Arial" w:cs="Arial"/>
        </w:rPr>
        <w:t xml:space="preserve"> </w:t>
      </w:r>
      <w:r w:rsidR="00AB7DBE" w:rsidRPr="0054680E">
        <w:rPr>
          <w:rFonts w:ascii="Arial" w:hAnsi="Arial" w:cs="Arial"/>
        </w:rPr>
        <w:t xml:space="preserve">realizar </w:t>
      </w:r>
      <w:r w:rsidR="008C0417" w:rsidRPr="0054680E">
        <w:rPr>
          <w:rFonts w:ascii="Arial" w:hAnsi="Arial" w:cs="Arial"/>
        </w:rPr>
        <w:t>i</w:t>
      </w:r>
      <w:r w:rsidRPr="0054680E">
        <w:rPr>
          <w:rFonts w:ascii="Arial" w:hAnsi="Arial" w:cs="Arial"/>
        </w:rPr>
        <w:t xml:space="preserve">nversiones </w:t>
      </w:r>
      <w:r w:rsidR="00AB7DBE" w:rsidRPr="0054680E">
        <w:rPr>
          <w:rFonts w:ascii="Arial" w:hAnsi="Arial" w:cs="Arial"/>
        </w:rPr>
        <w:t xml:space="preserve">y cubrir necesidades de </w:t>
      </w:r>
      <w:r w:rsidR="00F44974" w:rsidRPr="0054680E">
        <w:rPr>
          <w:rFonts w:ascii="Arial" w:hAnsi="Arial" w:cs="Arial"/>
        </w:rPr>
        <w:t>capital circulante</w:t>
      </w:r>
      <w:r w:rsidR="00AB7DBE" w:rsidRPr="0054680E">
        <w:rPr>
          <w:rFonts w:ascii="Arial" w:hAnsi="Arial" w:cs="Arial"/>
        </w:rPr>
        <w:t xml:space="preserve">. </w:t>
      </w:r>
      <w:r w:rsidR="00F44974" w:rsidRPr="0054680E">
        <w:rPr>
          <w:rFonts w:ascii="Arial" w:hAnsi="Arial" w:cs="Arial"/>
        </w:rPr>
        <w:t>Este apoyo t</w:t>
      </w:r>
      <w:r w:rsidR="00DB3F24" w:rsidRPr="0054680E">
        <w:rPr>
          <w:rFonts w:ascii="Arial" w:hAnsi="Arial" w:cs="Arial"/>
        </w:rPr>
        <w:t>endrá la consideración de subvención conforme a la Ley 38/2003 General de Subvenciones, debiendo respetarse los principios de publicidad, transparencia, concurrencia, objetividad, igualdad y no discriminación.</w:t>
      </w:r>
      <w:r w:rsidR="00D74845" w:rsidRPr="0054680E">
        <w:rPr>
          <w:rFonts w:ascii="Arial" w:hAnsi="Arial" w:cs="Arial"/>
        </w:rPr>
        <w:t xml:space="preserve"> </w:t>
      </w:r>
    </w:p>
    <w:p w14:paraId="02039FE1" w14:textId="77777777" w:rsidR="00DB3F24" w:rsidRPr="0054680E" w:rsidRDefault="00DB3F24" w:rsidP="00DB3F24">
      <w:pPr>
        <w:spacing w:after="0" w:line="240" w:lineRule="auto"/>
        <w:jc w:val="both"/>
        <w:rPr>
          <w:rFonts w:ascii="Arial" w:hAnsi="Arial" w:cs="Arial"/>
        </w:rPr>
      </w:pPr>
    </w:p>
    <w:p w14:paraId="2B6CB61C" w14:textId="56E81145" w:rsidR="00911250" w:rsidRPr="0054680E" w:rsidRDefault="00911250" w:rsidP="00DB3F24">
      <w:pPr>
        <w:spacing w:after="0" w:line="240" w:lineRule="auto"/>
        <w:jc w:val="both"/>
        <w:rPr>
          <w:rFonts w:ascii="Arial" w:hAnsi="Arial" w:cs="Arial"/>
        </w:rPr>
      </w:pPr>
      <w:r w:rsidRPr="0054680E">
        <w:rPr>
          <w:rFonts w:ascii="Arial" w:hAnsi="Arial" w:cs="Arial"/>
        </w:rPr>
        <w:t xml:space="preserve">CERSA podrá reafianzar el riesgo asumido por </w:t>
      </w:r>
      <w:r w:rsidR="001A06CF">
        <w:rPr>
          <w:rFonts w:ascii="Arial" w:hAnsi="Arial" w:cs="Arial"/>
        </w:rPr>
        <w:t>SAECA</w:t>
      </w:r>
      <w:r w:rsidRPr="0054680E">
        <w:rPr>
          <w:rFonts w:ascii="Arial" w:hAnsi="Arial" w:cs="Arial"/>
        </w:rPr>
        <w:t xml:space="preserve"> en estas operaciones </w:t>
      </w:r>
      <w:r w:rsidR="00DB3F24" w:rsidRPr="0054680E">
        <w:rPr>
          <w:rFonts w:ascii="Arial" w:hAnsi="Arial" w:cs="Arial"/>
        </w:rPr>
        <w:t>de aval</w:t>
      </w:r>
      <w:r w:rsidR="00A965DF">
        <w:rPr>
          <w:rFonts w:ascii="Arial" w:hAnsi="Arial" w:cs="Arial"/>
        </w:rPr>
        <w:t>,</w:t>
      </w:r>
      <w:r w:rsidR="00DB3F24" w:rsidRPr="0054680E">
        <w:rPr>
          <w:rFonts w:ascii="Arial" w:hAnsi="Arial" w:cs="Arial"/>
        </w:rPr>
        <w:t xml:space="preserve"> utiliza</w:t>
      </w:r>
      <w:r w:rsidR="0073289A">
        <w:rPr>
          <w:rFonts w:ascii="Arial" w:hAnsi="Arial" w:cs="Arial"/>
        </w:rPr>
        <w:t>n</w:t>
      </w:r>
      <w:r w:rsidR="00DB3F24" w:rsidRPr="0054680E">
        <w:rPr>
          <w:rFonts w:ascii="Arial" w:hAnsi="Arial" w:cs="Arial"/>
        </w:rPr>
        <w:t xml:space="preserve">do para ello </w:t>
      </w:r>
      <w:r w:rsidRPr="0054680E">
        <w:rPr>
          <w:rFonts w:ascii="Arial" w:hAnsi="Arial" w:cs="Arial"/>
        </w:rPr>
        <w:t xml:space="preserve">el Fondo de Provisiones Técnicas </w:t>
      </w:r>
      <w:r w:rsidR="00AB7DBE" w:rsidRPr="0054680E">
        <w:rPr>
          <w:rFonts w:ascii="Arial" w:hAnsi="Arial" w:cs="Arial"/>
        </w:rPr>
        <w:t>aportado por MINCOTUR y los programas de contragarantía del FEI. Por la especial necesidad de recuperación que afecta a las empresas de La Palma</w:t>
      </w:r>
      <w:r w:rsidR="00A965DF">
        <w:rPr>
          <w:rFonts w:ascii="Arial" w:hAnsi="Arial" w:cs="Arial"/>
        </w:rPr>
        <w:t>,</w:t>
      </w:r>
      <w:r w:rsidR="00AB7DBE" w:rsidRPr="0054680E">
        <w:rPr>
          <w:rFonts w:ascii="Arial" w:hAnsi="Arial" w:cs="Arial"/>
        </w:rPr>
        <w:t xml:space="preserve"> estas operaciones se incluirán en la </w:t>
      </w:r>
      <w:r w:rsidR="00A965DF">
        <w:rPr>
          <w:rFonts w:ascii="Arial" w:hAnsi="Arial" w:cs="Arial"/>
        </w:rPr>
        <w:t>L</w:t>
      </w:r>
      <w:r w:rsidR="00AB7DBE" w:rsidRPr="0054680E">
        <w:rPr>
          <w:rFonts w:ascii="Arial" w:hAnsi="Arial" w:cs="Arial"/>
        </w:rPr>
        <w:t xml:space="preserve">ínea de Crecimiento y Recuperación de CERSA y tendrán una cobertura del 80%. </w:t>
      </w:r>
    </w:p>
    <w:p w14:paraId="59418C0B" w14:textId="77777777" w:rsidR="00DB3F24" w:rsidRPr="0054680E" w:rsidRDefault="00DB3F24" w:rsidP="00CC0C79">
      <w:pPr>
        <w:spacing w:after="0" w:line="240" w:lineRule="auto"/>
        <w:jc w:val="both"/>
        <w:rPr>
          <w:rFonts w:ascii="Arial" w:hAnsi="Arial" w:cs="Arial"/>
        </w:rPr>
      </w:pPr>
    </w:p>
    <w:p w14:paraId="648DECB8" w14:textId="20FA70E6" w:rsidR="00911250" w:rsidRPr="0054680E" w:rsidRDefault="00911250" w:rsidP="00CC0C79">
      <w:pPr>
        <w:spacing w:after="0" w:line="240" w:lineRule="auto"/>
        <w:jc w:val="both"/>
        <w:rPr>
          <w:rFonts w:ascii="Arial" w:hAnsi="Arial" w:cs="Arial"/>
        </w:rPr>
      </w:pPr>
      <w:r w:rsidRPr="0054680E">
        <w:rPr>
          <w:rFonts w:ascii="Arial" w:hAnsi="Arial" w:cs="Arial"/>
        </w:rPr>
        <w:t xml:space="preserve">La DGPYME realizará mediante orden, la transferencia a CERSA quien, a su vez, </w:t>
      </w:r>
      <w:r w:rsidR="00DB3F24" w:rsidRPr="0054680E">
        <w:rPr>
          <w:rFonts w:ascii="Arial" w:hAnsi="Arial" w:cs="Arial"/>
        </w:rPr>
        <w:t xml:space="preserve">será el organismo responsable de canalizar los fondos </w:t>
      </w:r>
      <w:r w:rsidR="00AB7DBE" w:rsidRPr="0054680E">
        <w:rPr>
          <w:rFonts w:ascii="Arial" w:hAnsi="Arial" w:cs="Arial"/>
        </w:rPr>
        <w:t xml:space="preserve">de la </w:t>
      </w:r>
      <w:r w:rsidR="00E76D05" w:rsidRPr="0054680E">
        <w:rPr>
          <w:rFonts w:ascii="Arial" w:hAnsi="Arial" w:cs="Arial"/>
        </w:rPr>
        <w:t>bonificación</w:t>
      </w:r>
      <w:r w:rsidR="001B4807" w:rsidRPr="0054680E">
        <w:rPr>
          <w:rFonts w:ascii="Arial" w:hAnsi="Arial" w:cs="Arial"/>
        </w:rPr>
        <w:t>,</w:t>
      </w:r>
      <w:r w:rsidR="00DB3F24" w:rsidRPr="0054680E">
        <w:rPr>
          <w:rFonts w:ascii="Arial" w:hAnsi="Arial" w:cs="Arial"/>
        </w:rPr>
        <w:t xml:space="preserve"> así como de su seguimiento y control. CERSA </w:t>
      </w:r>
      <w:r w:rsidRPr="0054680E">
        <w:rPr>
          <w:rFonts w:ascii="Arial" w:hAnsi="Arial" w:cs="Arial"/>
        </w:rPr>
        <w:t xml:space="preserve">abonará las bonificaciones </w:t>
      </w:r>
      <w:r w:rsidR="00364CF8" w:rsidRPr="0054680E">
        <w:rPr>
          <w:rFonts w:ascii="Arial" w:hAnsi="Arial" w:cs="Arial"/>
        </w:rPr>
        <w:t xml:space="preserve">a través de </w:t>
      </w:r>
      <w:r w:rsidRPr="0054680E">
        <w:rPr>
          <w:rFonts w:ascii="Arial" w:hAnsi="Arial" w:cs="Arial"/>
        </w:rPr>
        <w:t xml:space="preserve">las SGR </w:t>
      </w:r>
      <w:r w:rsidR="008B1B6E">
        <w:rPr>
          <w:rFonts w:ascii="Arial" w:hAnsi="Arial" w:cs="Arial"/>
        </w:rPr>
        <w:t xml:space="preserve">y SAECA </w:t>
      </w:r>
      <w:r w:rsidRPr="0054680E">
        <w:rPr>
          <w:rFonts w:ascii="Arial" w:hAnsi="Arial" w:cs="Arial"/>
        </w:rPr>
        <w:t>conforme a la operativa y plazos que se estable</w:t>
      </w:r>
      <w:r w:rsidR="00DB3F24" w:rsidRPr="0054680E">
        <w:rPr>
          <w:rFonts w:ascii="Arial" w:hAnsi="Arial" w:cs="Arial"/>
        </w:rPr>
        <w:t xml:space="preserve">cen en este acuerdo y </w:t>
      </w:r>
      <w:r w:rsidRPr="0054680E">
        <w:rPr>
          <w:rFonts w:ascii="Arial" w:hAnsi="Arial" w:cs="Arial"/>
        </w:rPr>
        <w:t>en la Orden de Transferencia de los recur</w:t>
      </w:r>
      <w:r w:rsidR="00DB3F24" w:rsidRPr="0054680E">
        <w:rPr>
          <w:rFonts w:ascii="Arial" w:hAnsi="Arial" w:cs="Arial"/>
        </w:rPr>
        <w:t>s</w:t>
      </w:r>
      <w:r w:rsidRPr="0054680E">
        <w:rPr>
          <w:rFonts w:ascii="Arial" w:hAnsi="Arial" w:cs="Arial"/>
        </w:rPr>
        <w:t>os por parte de la DGIPYME a CERSA</w:t>
      </w:r>
      <w:r w:rsidR="00DB3F24" w:rsidRPr="0054680E">
        <w:rPr>
          <w:rFonts w:ascii="Arial" w:hAnsi="Arial" w:cs="Arial"/>
        </w:rPr>
        <w:t xml:space="preserve">. </w:t>
      </w:r>
    </w:p>
    <w:p w14:paraId="4FFB5307" w14:textId="77AD1552" w:rsidR="00F44974" w:rsidRPr="0054680E" w:rsidRDefault="00F44974" w:rsidP="00CC0C79">
      <w:pPr>
        <w:spacing w:after="0" w:line="240" w:lineRule="auto"/>
        <w:jc w:val="both"/>
        <w:rPr>
          <w:rFonts w:ascii="Arial" w:hAnsi="Arial" w:cs="Arial"/>
        </w:rPr>
      </w:pPr>
    </w:p>
    <w:p w14:paraId="4617EC91" w14:textId="5DDD564F" w:rsidR="00F44974" w:rsidRDefault="00F44974" w:rsidP="00CC0C79">
      <w:pPr>
        <w:spacing w:after="0" w:line="240" w:lineRule="auto"/>
        <w:jc w:val="both"/>
        <w:rPr>
          <w:rFonts w:ascii="Arial" w:hAnsi="Arial" w:cs="Arial"/>
        </w:rPr>
      </w:pPr>
      <w:r w:rsidRPr="002A4CBA">
        <w:rPr>
          <w:rFonts w:ascii="Arial" w:hAnsi="Arial" w:cs="Arial"/>
        </w:rPr>
        <w:t xml:space="preserve">Los fondos destinados a esta bonificación ascienden a </w:t>
      </w:r>
      <w:r w:rsidR="00AB7DBE" w:rsidRPr="002A4CBA">
        <w:rPr>
          <w:rFonts w:ascii="Arial" w:hAnsi="Arial" w:cs="Arial"/>
        </w:rPr>
        <w:t>2</w:t>
      </w:r>
      <w:r w:rsidRPr="002A4CBA">
        <w:rPr>
          <w:rFonts w:ascii="Arial" w:hAnsi="Arial" w:cs="Arial"/>
        </w:rPr>
        <w:t xml:space="preserve"> millones de euros y </w:t>
      </w:r>
      <w:r w:rsidR="0054680E" w:rsidRPr="002A4CBA">
        <w:rPr>
          <w:rFonts w:ascii="Arial" w:hAnsi="Arial" w:cs="Arial"/>
        </w:rPr>
        <w:t>podrán</w:t>
      </w:r>
      <w:r w:rsidRPr="002A4CBA">
        <w:rPr>
          <w:rFonts w:ascii="Arial" w:hAnsi="Arial" w:cs="Arial"/>
        </w:rPr>
        <w:t xml:space="preserve"> bonificarse con los referidos fondos </w:t>
      </w:r>
      <w:r w:rsidR="0054680E" w:rsidRPr="002A4CBA">
        <w:rPr>
          <w:rFonts w:ascii="Arial" w:hAnsi="Arial" w:cs="Arial"/>
        </w:rPr>
        <w:t xml:space="preserve">operaciones formalizadas entre </w:t>
      </w:r>
      <w:r w:rsidR="0001755E" w:rsidRPr="002A4CBA">
        <w:rPr>
          <w:rFonts w:ascii="Arial" w:hAnsi="Arial" w:cs="Arial"/>
        </w:rPr>
        <w:t xml:space="preserve">el </w:t>
      </w:r>
      <w:r w:rsidR="002A4CBA" w:rsidRPr="002A4CBA">
        <w:rPr>
          <w:rFonts w:ascii="Arial" w:hAnsi="Arial" w:cs="Arial"/>
        </w:rPr>
        <w:t>20 de septiembre</w:t>
      </w:r>
      <w:r w:rsidR="0054680E" w:rsidRPr="002A4CBA">
        <w:rPr>
          <w:rFonts w:ascii="Arial" w:hAnsi="Arial" w:cs="Arial"/>
        </w:rPr>
        <w:t xml:space="preserve"> de 2021 y el 31 de diciembre </w:t>
      </w:r>
      <w:r w:rsidR="002A4CBA" w:rsidRPr="002A4CBA">
        <w:rPr>
          <w:rFonts w:ascii="Arial" w:hAnsi="Arial" w:cs="Arial"/>
        </w:rPr>
        <w:t>de 2022</w:t>
      </w:r>
      <w:r w:rsidRPr="002A4CBA">
        <w:rPr>
          <w:rFonts w:ascii="Arial" w:hAnsi="Arial" w:cs="Arial"/>
        </w:rPr>
        <w:t>.</w:t>
      </w:r>
      <w:r>
        <w:rPr>
          <w:rFonts w:ascii="Arial" w:hAnsi="Arial" w:cs="Arial"/>
        </w:rPr>
        <w:t xml:space="preserve"> </w:t>
      </w:r>
    </w:p>
    <w:p w14:paraId="065514CD" w14:textId="65DE4DDE" w:rsidR="00E101BE" w:rsidRPr="00E101BE" w:rsidRDefault="00E101BE" w:rsidP="00CC0C79">
      <w:pPr>
        <w:spacing w:after="0" w:line="240" w:lineRule="auto"/>
        <w:jc w:val="both"/>
        <w:rPr>
          <w:rFonts w:ascii="Arial" w:hAnsi="Arial" w:cs="Arial"/>
          <w:b/>
          <w:bCs/>
        </w:rPr>
      </w:pPr>
    </w:p>
    <w:p w14:paraId="20081359" w14:textId="3E62A1C8" w:rsidR="00E101BE" w:rsidRPr="006038EC" w:rsidRDefault="00E101BE"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OBJETO DE LA SUBVENCIÓN.</w:t>
      </w:r>
    </w:p>
    <w:p w14:paraId="68E53A83" w14:textId="3C8D495D" w:rsidR="00E101BE" w:rsidRDefault="00E101BE" w:rsidP="00E101BE">
      <w:pPr>
        <w:spacing w:after="0" w:line="240" w:lineRule="auto"/>
        <w:jc w:val="both"/>
        <w:rPr>
          <w:rFonts w:ascii="Arial" w:hAnsi="Arial" w:cs="Arial"/>
        </w:rPr>
      </w:pPr>
    </w:p>
    <w:p w14:paraId="3F1B4830" w14:textId="3C1B96E9" w:rsidR="002A4CBA" w:rsidRPr="00E101BE" w:rsidRDefault="002A4CBA" w:rsidP="002A4CBA">
      <w:pPr>
        <w:spacing w:after="0" w:line="240" w:lineRule="auto"/>
        <w:jc w:val="both"/>
        <w:rPr>
          <w:rFonts w:ascii="Arial" w:hAnsi="Arial" w:cs="Arial"/>
        </w:rPr>
      </w:pPr>
      <w:r>
        <w:rPr>
          <w:rFonts w:ascii="Arial" w:hAnsi="Arial" w:cs="Arial"/>
        </w:rPr>
        <w:t xml:space="preserve">El objeto de la subvención es facilitar el acceso a la financiación de la puesta en marcha, promoción, consolidación crecimiento y mejora de proyectos empresariales de empresas con domicilio social en la </w:t>
      </w:r>
      <w:r w:rsidR="00A965DF">
        <w:rPr>
          <w:rFonts w:ascii="Arial" w:hAnsi="Arial" w:cs="Arial"/>
        </w:rPr>
        <w:t xml:space="preserve">isla de La </w:t>
      </w:r>
      <w:r>
        <w:rPr>
          <w:rFonts w:ascii="Arial" w:hAnsi="Arial" w:cs="Arial"/>
        </w:rPr>
        <w:t>Palma y/o destinen el importe de la financiación a una actividad en la isla de La Palma.</w:t>
      </w:r>
    </w:p>
    <w:p w14:paraId="14AD2771" w14:textId="77777777" w:rsidR="002A4CBA" w:rsidRPr="00E101BE" w:rsidRDefault="002A4CBA" w:rsidP="002A4CBA">
      <w:pPr>
        <w:spacing w:after="0" w:line="240" w:lineRule="auto"/>
        <w:jc w:val="both"/>
        <w:rPr>
          <w:rFonts w:ascii="Arial" w:hAnsi="Arial" w:cs="Arial"/>
        </w:rPr>
      </w:pPr>
    </w:p>
    <w:p w14:paraId="51CED0E6" w14:textId="60270A42" w:rsidR="002A4CBA" w:rsidRDefault="002A4CBA" w:rsidP="002A4CBA">
      <w:pPr>
        <w:spacing w:after="0" w:line="240" w:lineRule="auto"/>
        <w:jc w:val="both"/>
        <w:rPr>
          <w:rFonts w:ascii="Arial" w:hAnsi="Arial" w:cs="Arial"/>
        </w:rPr>
      </w:pPr>
      <w:r>
        <w:rPr>
          <w:rFonts w:ascii="Arial" w:hAnsi="Arial" w:cs="Arial"/>
        </w:rPr>
        <w:lastRenderedPageBreak/>
        <w:t xml:space="preserve">Para ello, </w:t>
      </w:r>
      <w:r w:rsidR="0098274C" w:rsidRPr="0098274C">
        <w:rPr>
          <w:rFonts w:ascii="Arial" w:hAnsi="Arial" w:cs="Arial"/>
        </w:rPr>
        <w:t xml:space="preserve">se bonificarán </w:t>
      </w:r>
      <w:r w:rsidR="0098274C">
        <w:rPr>
          <w:rFonts w:ascii="Arial" w:hAnsi="Arial" w:cs="Arial"/>
        </w:rPr>
        <w:t xml:space="preserve">los siguientes </w:t>
      </w:r>
      <w:r w:rsidR="0098274C" w:rsidRPr="001D79F3">
        <w:rPr>
          <w:rFonts w:ascii="Arial" w:hAnsi="Arial" w:cs="Arial"/>
          <w:b/>
          <w:bCs/>
        </w:rPr>
        <w:t>costes financieros</w:t>
      </w:r>
      <w:r w:rsidR="0098274C">
        <w:rPr>
          <w:rFonts w:ascii="Arial" w:hAnsi="Arial" w:cs="Arial"/>
        </w:rPr>
        <w:t xml:space="preserve"> soportados por las empresas beneficiarias, </w:t>
      </w:r>
      <w:r w:rsidR="0098274C" w:rsidRPr="0098274C">
        <w:rPr>
          <w:rFonts w:ascii="Arial" w:hAnsi="Arial" w:cs="Arial"/>
        </w:rPr>
        <w:t>incluyendo los siguientes conceptos</w:t>
      </w:r>
      <w:r>
        <w:rPr>
          <w:rFonts w:ascii="Arial" w:hAnsi="Arial" w:cs="Arial"/>
        </w:rPr>
        <w:t xml:space="preserve">: </w:t>
      </w:r>
    </w:p>
    <w:p w14:paraId="0630DFE6" w14:textId="0D4F1EC0" w:rsidR="002A4CBA" w:rsidRDefault="002A4CBA" w:rsidP="002A4CBA">
      <w:pPr>
        <w:spacing w:after="0" w:line="240" w:lineRule="auto"/>
        <w:jc w:val="both"/>
        <w:rPr>
          <w:rFonts w:ascii="Arial" w:hAnsi="Arial" w:cs="Arial"/>
        </w:rPr>
      </w:pPr>
    </w:p>
    <w:p w14:paraId="6447F9A3" w14:textId="77777777" w:rsidR="0098274C" w:rsidRDefault="0098274C" w:rsidP="002A4CBA">
      <w:pPr>
        <w:spacing w:after="0" w:line="240" w:lineRule="auto"/>
        <w:jc w:val="both"/>
        <w:rPr>
          <w:rFonts w:ascii="Arial" w:hAnsi="Arial" w:cs="Arial"/>
        </w:rPr>
      </w:pPr>
    </w:p>
    <w:p w14:paraId="1C0A33F4" w14:textId="2B864DD9" w:rsidR="002A4CBA" w:rsidRDefault="002A4CBA" w:rsidP="002A4CBA">
      <w:pPr>
        <w:pStyle w:val="Prrafodelista"/>
        <w:numPr>
          <w:ilvl w:val="0"/>
          <w:numId w:val="20"/>
        </w:numPr>
        <w:spacing w:after="0" w:line="240" w:lineRule="auto"/>
        <w:jc w:val="both"/>
        <w:rPr>
          <w:rFonts w:ascii="Arial" w:hAnsi="Arial" w:cs="Arial"/>
        </w:rPr>
      </w:pPr>
      <w:r>
        <w:rPr>
          <w:rFonts w:ascii="Arial" w:hAnsi="Arial" w:cs="Arial"/>
        </w:rPr>
        <w:t>De la Sociedad</w:t>
      </w:r>
      <w:r w:rsidR="008B1B6E">
        <w:rPr>
          <w:rFonts w:ascii="Arial" w:hAnsi="Arial" w:cs="Arial"/>
        </w:rPr>
        <w:t xml:space="preserve"> </w:t>
      </w:r>
      <w:r>
        <w:rPr>
          <w:rFonts w:ascii="Arial" w:hAnsi="Arial" w:cs="Arial"/>
        </w:rPr>
        <w:t>de Garantía (</w:t>
      </w:r>
      <w:r w:rsidR="008B1B6E">
        <w:rPr>
          <w:rFonts w:ascii="Arial" w:hAnsi="Arial" w:cs="Arial"/>
        </w:rPr>
        <w:t>SAECA</w:t>
      </w:r>
      <w:r>
        <w:rPr>
          <w:rFonts w:ascii="Arial" w:hAnsi="Arial" w:cs="Arial"/>
        </w:rPr>
        <w:t>):</w:t>
      </w:r>
    </w:p>
    <w:p w14:paraId="4E77D05C" w14:textId="77777777" w:rsidR="002A4CBA" w:rsidRPr="001D79F3" w:rsidRDefault="002A4CBA" w:rsidP="002A4CBA">
      <w:pPr>
        <w:pStyle w:val="Prrafodelista"/>
        <w:spacing w:after="0" w:line="240" w:lineRule="auto"/>
        <w:jc w:val="both"/>
        <w:rPr>
          <w:rFonts w:ascii="Arial" w:hAnsi="Arial" w:cs="Arial"/>
        </w:rPr>
      </w:pPr>
    </w:p>
    <w:p w14:paraId="65814684" w14:textId="77777777" w:rsidR="002A4CBA" w:rsidRDefault="002A4CBA" w:rsidP="002A4CBA">
      <w:pPr>
        <w:pStyle w:val="Prrafodelista"/>
        <w:numPr>
          <w:ilvl w:val="0"/>
          <w:numId w:val="21"/>
        </w:numPr>
        <w:spacing w:after="0" w:line="240" w:lineRule="auto"/>
        <w:jc w:val="both"/>
        <w:rPr>
          <w:rFonts w:ascii="Arial" w:hAnsi="Arial" w:cs="Arial"/>
        </w:rPr>
      </w:pPr>
      <w:r>
        <w:rPr>
          <w:rFonts w:ascii="Arial" w:hAnsi="Arial" w:cs="Arial"/>
        </w:rPr>
        <w:t xml:space="preserve">La comisión de estudio para la concesión de avales, hasta un máximo del 0,5% sobre el importe de la garantía concedida. </w:t>
      </w:r>
    </w:p>
    <w:p w14:paraId="2B7B21C7" w14:textId="69F4C055" w:rsidR="002A4CBA" w:rsidRDefault="002A4CBA" w:rsidP="002A4CBA">
      <w:pPr>
        <w:pStyle w:val="Prrafodelista"/>
        <w:numPr>
          <w:ilvl w:val="0"/>
          <w:numId w:val="21"/>
        </w:numPr>
        <w:spacing w:after="0" w:line="240" w:lineRule="auto"/>
        <w:jc w:val="both"/>
        <w:rPr>
          <w:rFonts w:ascii="Arial" w:hAnsi="Arial" w:cs="Arial"/>
        </w:rPr>
      </w:pPr>
      <w:r>
        <w:rPr>
          <w:rFonts w:ascii="Arial" w:hAnsi="Arial" w:cs="Arial"/>
        </w:rPr>
        <w:t xml:space="preserve">La comisión de aval devengada conforme con el cuadro de amortización teórico de la operación, </w:t>
      </w:r>
      <w:r w:rsidR="00525FC2" w:rsidRPr="00525FC2">
        <w:rPr>
          <w:rFonts w:ascii="Arial" w:hAnsi="Arial" w:cs="Arial"/>
        </w:rPr>
        <w:t>que no podrá superar el 1,2%.</w:t>
      </w:r>
    </w:p>
    <w:p w14:paraId="2DCB9162" w14:textId="77777777" w:rsidR="002A4CBA" w:rsidRDefault="002A4CBA" w:rsidP="002A4CBA">
      <w:pPr>
        <w:pStyle w:val="Prrafodelista"/>
        <w:spacing w:after="0" w:line="240" w:lineRule="auto"/>
        <w:ind w:left="1080"/>
        <w:jc w:val="both"/>
        <w:rPr>
          <w:rFonts w:ascii="Arial" w:hAnsi="Arial" w:cs="Arial"/>
        </w:rPr>
      </w:pPr>
    </w:p>
    <w:p w14:paraId="75951804" w14:textId="4F1F44C8" w:rsidR="002A4CBA" w:rsidRDefault="002A4CBA" w:rsidP="002A4CBA">
      <w:pPr>
        <w:pStyle w:val="Prrafodelista"/>
        <w:numPr>
          <w:ilvl w:val="0"/>
          <w:numId w:val="20"/>
        </w:numPr>
        <w:spacing w:after="0" w:line="240" w:lineRule="auto"/>
        <w:jc w:val="both"/>
        <w:rPr>
          <w:rFonts w:ascii="Arial" w:hAnsi="Arial" w:cs="Arial"/>
        </w:rPr>
      </w:pPr>
      <w:r>
        <w:rPr>
          <w:rFonts w:ascii="Arial" w:hAnsi="Arial" w:cs="Arial"/>
        </w:rPr>
        <w:t xml:space="preserve">De las entidades acreedoras (a través de </w:t>
      </w:r>
      <w:r w:rsidR="008B1B6E">
        <w:rPr>
          <w:rFonts w:ascii="Arial" w:hAnsi="Arial" w:cs="Arial"/>
        </w:rPr>
        <w:t>SAECA</w:t>
      </w:r>
      <w:r>
        <w:rPr>
          <w:rFonts w:ascii="Arial" w:hAnsi="Arial" w:cs="Arial"/>
        </w:rPr>
        <w:t>):</w:t>
      </w:r>
    </w:p>
    <w:p w14:paraId="73C7533A" w14:textId="77777777" w:rsidR="002A4CBA" w:rsidRDefault="002A4CBA" w:rsidP="002A4CBA">
      <w:pPr>
        <w:pStyle w:val="Prrafodelista"/>
        <w:spacing w:after="0" w:line="240" w:lineRule="auto"/>
        <w:jc w:val="both"/>
        <w:rPr>
          <w:rFonts w:ascii="Arial" w:hAnsi="Arial" w:cs="Arial"/>
        </w:rPr>
      </w:pPr>
    </w:p>
    <w:p w14:paraId="40D0C8FD" w14:textId="155D1685" w:rsidR="002A4CBA" w:rsidRDefault="002A4CBA" w:rsidP="002A4CBA">
      <w:pPr>
        <w:pStyle w:val="Prrafodelista"/>
        <w:numPr>
          <w:ilvl w:val="0"/>
          <w:numId w:val="22"/>
        </w:numPr>
        <w:spacing w:after="0" w:line="240" w:lineRule="auto"/>
        <w:jc w:val="both"/>
        <w:rPr>
          <w:rFonts w:ascii="Arial" w:hAnsi="Arial" w:cs="Arial"/>
        </w:rPr>
      </w:pPr>
      <w:r>
        <w:rPr>
          <w:rFonts w:ascii="Arial" w:hAnsi="Arial" w:cs="Arial"/>
        </w:rPr>
        <w:t xml:space="preserve">La comisión de apertura de la operación, hasta un máximo del 0,5% del importe nominal del préstamo multiplicado por el porcentaje cubierto por la garantía de </w:t>
      </w:r>
      <w:r w:rsidR="001A06CF">
        <w:rPr>
          <w:rFonts w:ascii="Arial" w:hAnsi="Arial" w:cs="Arial"/>
        </w:rPr>
        <w:t>SAECA</w:t>
      </w:r>
      <w:r>
        <w:rPr>
          <w:rFonts w:ascii="Arial" w:hAnsi="Arial" w:cs="Arial"/>
        </w:rPr>
        <w:t>.</w:t>
      </w:r>
    </w:p>
    <w:p w14:paraId="24BB6190" w14:textId="5FEBD4A0" w:rsidR="002A4CBA" w:rsidRDefault="002A4CBA" w:rsidP="00C20C7C">
      <w:pPr>
        <w:pStyle w:val="Prrafodelista"/>
        <w:numPr>
          <w:ilvl w:val="0"/>
          <w:numId w:val="22"/>
        </w:numPr>
        <w:spacing w:after="120" w:line="240" w:lineRule="auto"/>
        <w:jc w:val="both"/>
        <w:rPr>
          <w:rFonts w:ascii="Arial" w:hAnsi="Arial" w:cs="Arial"/>
        </w:rPr>
      </w:pPr>
      <w:r>
        <w:rPr>
          <w:rFonts w:ascii="Arial" w:hAnsi="Arial" w:cs="Arial"/>
        </w:rPr>
        <w:t xml:space="preserve">Los intereses devengados con el cuadro de amortización teórico de la operación, hasta un máximo del 1,8% multiplicado por el porcentaje de la garantía de </w:t>
      </w:r>
      <w:r w:rsidR="001A06CF">
        <w:rPr>
          <w:rFonts w:ascii="Arial" w:hAnsi="Arial" w:cs="Arial"/>
        </w:rPr>
        <w:t>SAECA</w:t>
      </w:r>
      <w:r>
        <w:rPr>
          <w:rFonts w:ascii="Arial" w:hAnsi="Arial" w:cs="Arial"/>
        </w:rPr>
        <w:t>.</w:t>
      </w:r>
    </w:p>
    <w:p w14:paraId="1ACAD50D" w14:textId="77777777" w:rsidR="00DB3F24" w:rsidRPr="00E101BE" w:rsidRDefault="00DB3F24" w:rsidP="00CC0C79">
      <w:pPr>
        <w:spacing w:after="0" w:line="240" w:lineRule="auto"/>
        <w:jc w:val="both"/>
        <w:rPr>
          <w:rFonts w:ascii="Arial" w:hAnsi="Arial" w:cs="Arial"/>
          <w:b/>
          <w:bCs/>
        </w:rPr>
      </w:pPr>
    </w:p>
    <w:p w14:paraId="282A9519" w14:textId="5FBA5F33" w:rsidR="00911250" w:rsidRPr="006038EC" w:rsidRDefault="00B158A4" w:rsidP="006038EC">
      <w:pPr>
        <w:pStyle w:val="Ttulo2"/>
        <w:numPr>
          <w:ilvl w:val="0"/>
          <w:numId w:val="36"/>
        </w:numPr>
        <w:ind w:left="284" w:hanging="284"/>
        <w:rPr>
          <w:rFonts w:ascii="Arial" w:hAnsi="Arial" w:cs="Arial"/>
          <w:b/>
          <w:bCs/>
          <w:color w:val="000000" w:themeColor="text1"/>
          <w:sz w:val="22"/>
          <w:szCs w:val="22"/>
        </w:rPr>
      </w:pPr>
      <w:bookmarkStart w:id="1" w:name="_Toc82427605"/>
      <w:r w:rsidRPr="006038EC">
        <w:rPr>
          <w:rFonts w:ascii="Arial" w:hAnsi="Arial" w:cs="Arial"/>
          <w:b/>
          <w:bCs/>
          <w:color w:val="000000" w:themeColor="text1"/>
          <w:sz w:val="22"/>
          <w:szCs w:val="22"/>
        </w:rPr>
        <w:t xml:space="preserve">EMPRESAS </w:t>
      </w:r>
      <w:r w:rsidR="00911250" w:rsidRPr="006038EC">
        <w:rPr>
          <w:rFonts w:ascii="Arial" w:hAnsi="Arial" w:cs="Arial"/>
          <w:b/>
          <w:bCs/>
          <w:color w:val="000000" w:themeColor="text1"/>
          <w:sz w:val="22"/>
          <w:szCs w:val="22"/>
        </w:rPr>
        <w:t>BENEFICIARI</w:t>
      </w:r>
      <w:r w:rsidRPr="006038EC">
        <w:rPr>
          <w:rFonts w:ascii="Arial" w:hAnsi="Arial" w:cs="Arial"/>
          <w:b/>
          <w:bCs/>
          <w:color w:val="000000" w:themeColor="text1"/>
          <w:sz w:val="22"/>
          <w:szCs w:val="22"/>
        </w:rPr>
        <w:t>A</w:t>
      </w:r>
      <w:r w:rsidR="00911250" w:rsidRPr="006038EC">
        <w:rPr>
          <w:rFonts w:ascii="Arial" w:hAnsi="Arial" w:cs="Arial"/>
          <w:b/>
          <w:bCs/>
          <w:color w:val="000000" w:themeColor="text1"/>
          <w:sz w:val="22"/>
          <w:szCs w:val="22"/>
        </w:rPr>
        <w:t>S</w:t>
      </w:r>
      <w:bookmarkEnd w:id="1"/>
      <w:r w:rsidR="00D74845" w:rsidRPr="006038EC">
        <w:rPr>
          <w:rFonts w:ascii="Arial" w:hAnsi="Arial" w:cs="Arial"/>
          <w:b/>
          <w:bCs/>
          <w:color w:val="000000" w:themeColor="text1"/>
          <w:sz w:val="22"/>
          <w:szCs w:val="22"/>
        </w:rPr>
        <w:t xml:space="preserve"> </w:t>
      </w:r>
    </w:p>
    <w:p w14:paraId="6980F482" w14:textId="77777777" w:rsidR="00DB3F24" w:rsidRPr="00E101BE" w:rsidRDefault="00DB3F24" w:rsidP="00CC0C79">
      <w:pPr>
        <w:spacing w:after="0" w:line="240" w:lineRule="auto"/>
        <w:jc w:val="both"/>
        <w:rPr>
          <w:rFonts w:ascii="Arial" w:hAnsi="Arial" w:cs="Arial"/>
          <w:b/>
          <w:bCs/>
        </w:rPr>
      </w:pPr>
      <w:r w:rsidRPr="00E101BE">
        <w:rPr>
          <w:rFonts w:ascii="Arial" w:hAnsi="Arial" w:cs="Arial"/>
          <w:b/>
          <w:bCs/>
        </w:rPr>
        <w:t xml:space="preserve"> </w:t>
      </w:r>
    </w:p>
    <w:p w14:paraId="2290C33A" w14:textId="283F7F52" w:rsidR="00911250" w:rsidRPr="002A4CBA" w:rsidRDefault="00911250" w:rsidP="00CC0C79">
      <w:pPr>
        <w:spacing w:after="0" w:line="240" w:lineRule="auto"/>
        <w:jc w:val="both"/>
        <w:rPr>
          <w:rFonts w:ascii="Arial" w:hAnsi="Arial" w:cs="Arial"/>
          <w:i/>
          <w:iCs/>
        </w:rPr>
      </w:pPr>
      <w:r w:rsidRPr="002A4CBA">
        <w:rPr>
          <w:rFonts w:ascii="Arial" w:hAnsi="Arial" w:cs="Arial"/>
        </w:rPr>
        <w:t>Los beneficiar</w:t>
      </w:r>
      <w:r w:rsidR="00E76D05">
        <w:rPr>
          <w:rFonts w:ascii="Arial" w:hAnsi="Arial" w:cs="Arial"/>
        </w:rPr>
        <w:t>i</w:t>
      </w:r>
      <w:r w:rsidRPr="002A4CBA">
        <w:rPr>
          <w:rFonts w:ascii="Arial" w:hAnsi="Arial" w:cs="Arial"/>
        </w:rPr>
        <w:t>os del</w:t>
      </w:r>
      <w:r w:rsidR="00DB3F24" w:rsidRPr="002A4CBA">
        <w:rPr>
          <w:rFonts w:ascii="Arial" w:hAnsi="Arial" w:cs="Arial"/>
        </w:rPr>
        <w:t xml:space="preserve"> apoyo del Programa </w:t>
      </w:r>
      <w:r w:rsidRPr="002A4CBA">
        <w:rPr>
          <w:rFonts w:ascii="Arial" w:hAnsi="Arial" w:cs="Arial"/>
        </w:rPr>
        <w:t xml:space="preserve">son </w:t>
      </w:r>
      <w:r w:rsidRPr="002A4CBA">
        <w:rPr>
          <w:rFonts w:ascii="Arial" w:hAnsi="Arial" w:cs="Arial"/>
          <w:shd w:val="clear" w:color="auto" w:fill="FFFFFF" w:themeFill="background1"/>
        </w:rPr>
        <w:t>PYME</w:t>
      </w:r>
      <w:r w:rsidR="00B158A4" w:rsidRPr="002A4CBA">
        <w:rPr>
          <w:rFonts w:ascii="Arial" w:hAnsi="Arial" w:cs="Arial"/>
          <w:shd w:val="clear" w:color="auto" w:fill="FFFFFF" w:themeFill="background1"/>
        </w:rPr>
        <w:t>, definidas conforme a la Recomendación 2003/361/CE de la Comisión, de 6 de mayo de 2003 que incluye a los trabajadores autónomos</w:t>
      </w:r>
      <w:r w:rsidR="008B618D" w:rsidRPr="002A4CBA">
        <w:rPr>
          <w:rFonts w:ascii="Arial" w:hAnsi="Arial" w:cs="Arial"/>
          <w:shd w:val="clear" w:color="auto" w:fill="FFFFFF" w:themeFill="background1"/>
        </w:rPr>
        <w:t>.</w:t>
      </w:r>
    </w:p>
    <w:p w14:paraId="1B3E335E" w14:textId="1E2633C3" w:rsidR="00B158A4" w:rsidRPr="002A4CBA" w:rsidRDefault="00B158A4" w:rsidP="00CC0C79">
      <w:pPr>
        <w:spacing w:after="0" w:line="240" w:lineRule="auto"/>
        <w:jc w:val="both"/>
        <w:rPr>
          <w:rFonts w:ascii="Arial" w:hAnsi="Arial" w:cs="Arial"/>
        </w:rPr>
      </w:pPr>
    </w:p>
    <w:p w14:paraId="6BB4EC6F" w14:textId="49B9B83C" w:rsidR="005E49A9" w:rsidRDefault="008B618D" w:rsidP="00CC0C79">
      <w:pPr>
        <w:spacing w:after="0" w:line="240" w:lineRule="auto"/>
        <w:jc w:val="both"/>
        <w:rPr>
          <w:rFonts w:ascii="Arial" w:hAnsi="Arial" w:cs="Arial"/>
        </w:rPr>
      </w:pPr>
      <w:r w:rsidRPr="002A4CBA">
        <w:rPr>
          <w:rFonts w:ascii="Arial" w:hAnsi="Arial" w:cs="Arial"/>
        </w:rPr>
        <w:t>Los beneficiarios del apoyo del Programa deberán</w:t>
      </w:r>
      <w:r w:rsidR="0054680E" w:rsidRPr="002A4CBA">
        <w:rPr>
          <w:rFonts w:ascii="Arial" w:hAnsi="Arial" w:cs="Arial"/>
        </w:rPr>
        <w:t xml:space="preserve"> tener su domicilio social en </w:t>
      </w:r>
      <w:r w:rsidRPr="002A4CBA">
        <w:rPr>
          <w:rFonts w:ascii="Arial" w:hAnsi="Arial" w:cs="Arial"/>
        </w:rPr>
        <w:t>la isla de La Palma</w:t>
      </w:r>
      <w:r w:rsidR="0054680E" w:rsidRPr="002A4CBA">
        <w:rPr>
          <w:rFonts w:ascii="Arial" w:hAnsi="Arial" w:cs="Arial"/>
        </w:rPr>
        <w:t xml:space="preserve"> o destinar el importe de la financiación mayoritariamente a una actividad en la isla de La Palma</w:t>
      </w:r>
      <w:r w:rsidRPr="002A4CBA">
        <w:rPr>
          <w:rFonts w:ascii="Arial" w:hAnsi="Arial" w:cs="Arial"/>
        </w:rPr>
        <w:t>.</w:t>
      </w:r>
    </w:p>
    <w:p w14:paraId="78501D0F" w14:textId="51A0E612" w:rsidR="00D441A1" w:rsidRDefault="00D441A1" w:rsidP="00CC0C79">
      <w:pPr>
        <w:spacing w:after="0" w:line="240" w:lineRule="auto"/>
        <w:jc w:val="both"/>
        <w:rPr>
          <w:rFonts w:ascii="Arial" w:hAnsi="Arial" w:cs="Arial"/>
        </w:rPr>
      </w:pPr>
    </w:p>
    <w:p w14:paraId="61B01789" w14:textId="77777777" w:rsidR="00B95BB9" w:rsidRPr="00DB4464" w:rsidRDefault="00B95BB9" w:rsidP="00B95BB9">
      <w:pPr>
        <w:spacing w:after="0" w:line="240" w:lineRule="auto"/>
        <w:jc w:val="both"/>
        <w:rPr>
          <w:rFonts w:ascii="Arial" w:hAnsi="Arial" w:cs="Arial"/>
        </w:rPr>
      </w:pPr>
      <w:r w:rsidRPr="00DB4464">
        <w:rPr>
          <w:rFonts w:ascii="Arial" w:hAnsi="Arial" w:cs="Arial"/>
        </w:rPr>
        <w:t>Además</w:t>
      </w:r>
      <w:r>
        <w:rPr>
          <w:rFonts w:ascii="Arial" w:hAnsi="Arial" w:cs="Arial"/>
        </w:rPr>
        <w:t>,</w:t>
      </w:r>
      <w:r w:rsidRPr="00DB4464">
        <w:rPr>
          <w:rFonts w:ascii="Arial" w:hAnsi="Arial" w:cs="Arial"/>
        </w:rPr>
        <w:t xml:space="preserve"> deberán poder acreditar:</w:t>
      </w:r>
    </w:p>
    <w:p w14:paraId="3B83C886" w14:textId="77777777" w:rsidR="00B95BB9" w:rsidRPr="00DB4464" w:rsidRDefault="00B95BB9" w:rsidP="00B95BB9">
      <w:pPr>
        <w:spacing w:after="0" w:line="240" w:lineRule="auto"/>
        <w:jc w:val="both"/>
        <w:rPr>
          <w:rFonts w:ascii="Arial" w:hAnsi="Arial" w:cs="Arial"/>
        </w:rPr>
      </w:pPr>
    </w:p>
    <w:p w14:paraId="49B089C8" w14:textId="43E235E2" w:rsidR="00B95BB9" w:rsidRDefault="00B95BB9" w:rsidP="00B95BB9">
      <w:pPr>
        <w:pStyle w:val="Prrafodelista"/>
        <w:numPr>
          <w:ilvl w:val="0"/>
          <w:numId w:val="30"/>
        </w:numPr>
        <w:spacing w:after="0" w:line="240" w:lineRule="auto"/>
        <w:jc w:val="both"/>
        <w:rPr>
          <w:rFonts w:ascii="Arial" w:hAnsi="Arial" w:cs="Arial"/>
        </w:rPr>
      </w:pPr>
      <w:r>
        <w:rPr>
          <w:rFonts w:ascii="Arial" w:hAnsi="Arial" w:cs="Arial"/>
        </w:rPr>
        <w:t>N</w:t>
      </w:r>
      <w:r w:rsidRPr="00DB4464">
        <w:rPr>
          <w:rFonts w:ascii="Arial" w:hAnsi="Arial" w:cs="Arial"/>
        </w:rPr>
        <w:t>o est</w:t>
      </w:r>
      <w:r w:rsidR="00AE4C9C">
        <w:rPr>
          <w:rFonts w:ascii="Arial" w:hAnsi="Arial" w:cs="Arial"/>
        </w:rPr>
        <w:t>ar</w:t>
      </w:r>
      <w:r w:rsidRPr="00DB4464">
        <w:rPr>
          <w:rFonts w:ascii="Arial" w:hAnsi="Arial" w:cs="Arial"/>
        </w:rPr>
        <w:t xml:space="preserve"> incurs</w:t>
      </w:r>
      <w:r>
        <w:rPr>
          <w:rFonts w:ascii="Arial" w:hAnsi="Arial" w:cs="Arial"/>
        </w:rPr>
        <w:t>os</w:t>
      </w:r>
      <w:r w:rsidRPr="00DB4464">
        <w:rPr>
          <w:rFonts w:ascii="Arial" w:hAnsi="Arial" w:cs="Arial"/>
        </w:rPr>
        <w:t xml:space="preserve"> en ninguna de las prohibiciones e incompatibilidades para obtener la condición de beneficiari</w:t>
      </w:r>
      <w:r>
        <w:rPr>
          <w:rFonts w:ascii="Arial" w:hAnsi="Arial" w:cs="Arial"/>
        </w:rPr>
        <w:t>os</w:t>
      </w:r>
      <w:r w:rsidRPr="00DB4464">
        <w:rPr>
          <w:rFonts w:ascii="Arial" w:hAnsi="Arial" w:cs="Arial"/>
        </w:rPr>
        <w:t xml:space="preserve"> de la subvención. </w:t>
      </w:r>
    </w:p>
    <w:p w14:paraId="14A293FA" w14:textId="77777777" w:rsidR="00B95BB9" w:rsidRDefault="00B95BB9" w:rsidP="00B95BB9">
      <w:pPr>
        <w:pStyle w:val="Prrafodelista"/>
        <w:spacing w:after="0" w:line="240" w:lineRule="auto"/>
        <w:jc w:val="both"/>
        <w:rPr>
          <w:rFonts w:ascii="Arial" w:hAnsi="Arial" w:cs="Arial"/>
        </w:rPr>
      </w:pPr>
    </w:p>
    <w:p w14:paraId="3C139AE3" w14:textId="583A0920" w:rsidR="00B95BB9" w:rsidRPr="005155BD" w:rsidRDefault="00B95BB9" w:rsidP="00B95BB9">
      <w:pPr>
        <w:pStyle w:val="Prrafodelista"/>
        <w:numPr>
          <w:ilvl w:val="0"/>
          <w:numId w:val="30"/>
        </w:numPr>
        <w:spacing w:after="0" w:line="240" w:lineRule="auto"/>
        <w:jc w:val="both"/>
        <w:rPr>
          <w:rFonts w:ascii="Arial" w:hAnsi="Arial" w:cs="Arial"/>
        </w:rPr>
      </w:pPr>
      <w:r>
        <w:rPr>
          <w:rFonts w:ascii="Arial" w:hAnsi="Arial" w:cs="Arial"/>
        </w:rPr>
        <w:t>No est</w:t>
      </w:r>
      <w:r w:rsidR="00AE4C9C">
        <w:rPr>
          <w:rFonts w:ascii="Arial" w:hAnsi="Arial" w:cs="Arial"/>
        </w:rPr>
        <w:t>ar</w:t>
      </w:r>
      <w:r>
        <w:rPr>
          <w:rFonts w:ascii="Arial" w:hAnsi="Arial" w:cs="Arial"/>
        </w:rPr>
        <w:t xml:space="preserve"> sancionados mediante resolución de carácter firme con la pérdida de la posibilidad de obtener subvenciones </w:t>
      </w:r>
      <w:proofErr w:type="gramStart"/>
      <w:r>
        <w:rPr>
          <w:rFonts w:ascii="Arial" w:hAnsi="Arial" w:cs="Arial"/>
        </w:rPr>
        <w:t>de acuerdo a</w:t>
      </w:r>
      <w:proofErr w:type="gramEnd"/>
      <w:r>
        <w:rPr>
          <w:rFonts w:ascii="Arial" w:hAnsi="Arial" w:cs="Arial"/>
        </w:rPr>
        <w:t xml:space="preserve"> la Ley General de Subvenciones o la Ley General Tributaria, mediante la aportación de una declaración responsable de su representante legal.</w:t>
      </w:r>
    </w:p>
    <w:p w14:paraId="5729D1BA" w14:textId="77777777" w:rsidR="00B95BB9" w:rsidRDefault="00B95BB9" w:rsidP="00B95BB9">
      <w:pPr>
        <w:pStyle w:val="Prrafodelista"/>
        <w:spacing w:after="0" w:line="240" w:lineRule="auto"/>
        <w:jc w:val="both"/>
        <w:rPr>
          <w:rFonts w:ascii="Arial" w:hAnsi="Arial" w:cs="Arial"/>
        </w:rPr>
      </w:pPr>
    </w:p>
    <w:p w14:paraId="7A5FAF8C" w14:textId="77777777" w:rsidR="00B95BB9" w:rsidRPr="00DB4464" w:rsidRDefault="00B95BB9" w:rsidP="00B95BB9">
      <w:pPr>
        <w:pStyle w:val="Prrafodelista"/>
        <w:numPr>
          <w:ilvl w:val="0"/>
          <w:numId w:val="30"/>
        </w:numPr>
        <w:spacing w:after="0" w:line="240" w:lineRule="auto"/>
        <w:jc w:val="both"/>
        <w:rPr>
          <w:rFonts w:ascii="Arial" w:hAnsi="Arial" w:cs="Arial"/>
        </w:rPr>
      </w:pPr>
      <w:r w:rsidRPr="00DB4464">
        <w:rPr>
          <w:rFonts w:ascii="Arial" w:hAnsi="Arial" w:cs="Arial"/>
        </w:rPr>
        <w:t>Estar al corriente de las obligaciones tributarias y de Seguridad Social, mediante la aportación de los correspondientes certificados originales, o copias debidamente compulsadas</w:t>
      </w:r>
    </w:p>
    <w:p w14:paraId="43DE8C0A" w14:textId="77777777" w:rsidR="00B95BB9" w:rsidRDefault="00B95BB9" w:rsidP="00B95BB9">
      <w:pPr>
        <w:pStyle w:val="Prrafodelista"/>
        <w:spacing w:after="0" w:line="240" w:lineRule="auto"/>
        <w:jc w:val="both"/>
        <w:rPr>
          <w:rFonts w:ascii="Arial" w:hAnsi="Arial" w:cs="Arial"/>
        </w:rPr>
      </w:pPr>
    </w:p>
    <w:p w14:paraId="4BAF30FA" w14:textId="645B477A" w:rsidR="00B95BB9" w:rsidRDefault="00AE4C9C" w:rsidP="00B95BB9">
      <w:pPr>
        <w:pStyle w:val="Prrafodelista"/>
        <w:numPr>
          <w:ilvl w:val="0"/>
          <w:numId w:val="30"/>
        </w:numPr>
        <w:spacing w:after="0" w:line="240" w:lineRule="auto"/>
        <w:jc w:val="both"/>
        <w:rPr>
          <w:rFonts w:ascii="Arial" w:hAnsi="Arial" w:cs="Arial"/>
        </w:rPr>
      </w:pPr>
      <w:r>
        <w:rPr>
          <w:rFonts w:ascii="Arial" w:hAnsi="Arial" w:cs="Arial"/>
        </w:rPr>
        <w:t>No ser</w:t>
      </w:r>
      <w:r w:rsidR="00B95BB9" w:rsidRPr="00DB4464">
        <w:rPr>
          <w:rFonts w:ascii="Arial" w:hAnsi="Arial" w:cs="Arial"/>
        </w:rPr>
        <w:t xml:space="preserve"> deudor</w:t>
      </w:r>
      <w:r w:rsidR="00B95BB9">
        <w:rPr>
          <w:rFonts w:ascii="Arial" w:hAnsi="Arial" w:cs="Arial"/>
        </w:rPr>
        <w:t>es</w:t>
      </w:r>
      <w:r w:rsidR="00B95BB9" w:rsidRPr="00DB4464">
        <w:rPr>
          <w:rFonts w:ascii="Arial" w:hAnsi="Arial" w:cs="Arial"/>
        </w:rPr>
        <w:t xml:space="preserve"> por resolución de procedencia de reintegro, mediante la aportación de una declaración responsable de su representante legal.</w:t>
      </w:r>
    </w:p>
    <w:p w14:paraId="1AF6BC64" w14:textId="77777777" w:rsidR="00B95BB9" w:rsidRDefault="00B95BB9" w:rsidP="00B95BB9">
      <w:pPr>
        <w:pStyle w:val="Prrafodelista"/>
        <w:spacing w:after="0" w:line="240" w:lineRule="auto"/>
        <w:jc w:val="both"/>
        <w:rPr>
          <w:rFonts w:ascii="Arial" w:hAnsi="Arial" w:cs="Arial"/>
        </w:rPr>
      </w:pPr>
    </w:p>
    <w:p w14:paraId="06A60C71" w14:textId="1CD20C1B" w:rsidR="00B95BB9" w:rsidRPr="005155BD" w:rsidRDefault="00AE4C9C" w:rsidP="00B95BB9">
      <w:pPr>
        <w:pStyle w:val="Prrafodelista"/>
        <w:numPr>
          <w:ilvl w:val="0"/>
          <w:numId w:val="30"/>
        </w:numPr>
        <w:spacing w:after="0" w:line="240" w:lineRule="auto"/>
        <w:jc w:val="both"/>
        <w:rPr>
          <w:rFonts w:ascii="Arial" w:hAnsi="Arial" w:cs="Arial"/>
        </w:rPr>
      </w:pPr>
      <w:r>
        <w:rPr>
          <w:rFonts w:ascii="Arial" w:hAnsi="Arial" w:cs="Arial"/>
        </w:rPr>
        <w:lastRenderedPageBreak/>
        <w:t>No tener</w:t>
      </w:r>
      <w:r w:rsidR="00B95BB9">
        <w:rPr>
          <w:rFonts w:ascii="Arial" w:hAnsi="Arial" w:cs="Arial"/>
        </w:rPr>
        <w:t xml:space="preserve"> residencia en un país o territorio calificado reglamentariamente como paraíso fiscal, mediante la aportación de una declaración responsable de su representante legal. </w:t>
      </w:r>
    </w:p>
    <w:p w14:paraId="4DD1349C" w14:textId="77777777" w:rsidR="00B95BB9" w:rsidRDefault="00B95BB9" w:rsidP="00CC0C79">
      <w:pPr>
        <w:spacing w:after="0" w:line="240" w:lineRule="auto"/>
        <w:jc w:val="both"/>
        <w:rPr>
          <w:rFonts w:ascii="Arial" w:hAnsi="Arial" w:cs="Arial"/>
        </w:rPr>
      </w:pPr>
    </w:p>
    <w:p w14:paraId="4B0497DB" w14:textId="77777777" w:rsidR="0054680E" w:rsidRPr="006038EC" w:rsidRDefault="0054680E"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 xml:space="preserve">CARACTERÍSTICAS DE LAS OPERACIONES DE FINANCIACIÓN ELEGIBLES </w:t>
      </w:r>
    </w:p>
    <w:p w14:paraId="4BCBB4F3" w14:textId="6295A3DE" w:rsidR="008B618D" w:rsidRDefault="008B618D" w:rsidP="00CC0C79">
      <w:pPr>
        <w:spacing w:after="0" w:line="240" w:lineRule="auto"/>
        <w:jc w:val="both"/>
        <w:rPr>
          <w:rFonts w:ascii="Arial" w:hAnsi="Arial" w:cs="Arial"/>
          <w:b/>
          <w:bCs/>
        </w:rPr>
      </w:pPr>
    </w:p>
    <w:p w14:paraId="0E51E5BF" w14:textId="30DB5596" w:rsidR="00EC1A26" w:rsidRPr="002A4CBA" w:rsidRDefault="00E101BE" w:rsidP="00AE4C9C">
      <w:pPr>
        <w:spacing w:after="0" w:line="240" w:lineRule="auto"/>
        <w:jc w:val="both"/>
      </w:pPr>
      <w:r w:rsidRPr="002A4CBA">
        <w:rPr>
          <w:rFonts w:ascii="Arial" w:hAnsi="Arial" w:cs="Arial"/>
        </w:rPr>
        <w:t xml:space="preserve">Será elegibles </w:t>
      </w:r>
      <w:r w:rsidR="00E76D05">
        <w:rPr>
          <w:rFonts w:ascii="Arial" w:hAnsi="Arial" w:cs="Arial"/>
        </w:rPr>
        <w:t xml:space="preserve">las </w:t>
      </w:r>
      <w:r w:rsidRPr="002A4CBA">
        <w:rPr>
          <w:rFonts w:ascii="Arial" w:hAnsi="Arial" w:cs="Arial"/>
        </w:rPr>
        <w:t xml:space="preserve">operaciones de financiación tanto de </w:t>
      </w:r>
      <w:r w:rsidR="0054680E" w:rsidRPr="002A4CBA">
        <w:rPr>
          <w:rFonts w:ascii="Arial" w:hAnsi="Arial" w:cs="Arial"/>
        </w:rPr>
        <w:t>inversiones</w:t>
      </w:r>
      <w:r w:rsidRPr="002A4CBA">
        <w:rPr>
          <w:rFonts w:ascii="Arial" w:hAnsi="Arial" w:cs="Arial"/>
        </w:rPr>
        <w:t xml:space="preserve"> </w:t>
      </w:r>
      <w:r w:rsidR="00A31557" w:rsidRPr="002A4CBA">
        <w:rPr>
          <w:rFonts w:ascii="Arial" w:hAnsi="Arial" w:cs="Arial"/>
        </w:rPr>
        <w:t>como de circulante, siempre que la operación tenga un calendario de amortización, quedando expresamente excluida</w:t>
      </w:r>
      <w:r w:rsidR="00965F77" w:rsidRPr="002A4CBA">
        <w:rPr>
          <w:rFonts w:ascii="Arial" w:hAnsi="Arial" w:cs="Arial"/>
        </w:rPr>
        <w:t xml:space="preserve">s las operaciones que tengan un formato </w:t>
      </w:r>
      <w:proofErr w:type="spellStart"/>
      <w:r w:rsidR="00965F77" w:rsidRPr="002A4CBA">
        <w:rPr>
          <w:rFonts w:ascii="Arial" w:hAnsi="Arial" w:cs="Arial"/>
        </w:rPr>
        <w:t>revolving</w:t>
      </w:r>
      <w:proofErr w:type="spellEnd"/>
      <w:r w:rsidR="0054680E" w:rsidRPr="002A4CBA">
        <w:rPr>
          <w:rFonts w:ascii="Arial" w:hAnsi="Arial" w:cs="Arial"/>
        </w:rPr>
        <w:t xml:space="preserve">. </w:t>
      </w:r>
    </w:p>
    <w:p w14:paraId="4F7DD7F8" w14:textId="1D1C4DAC" w:rsidR="00EC1A26" w:rsidRPr="002A4CBA" w:rsidRDefault="00EC1A26" w:rsidP="00EC1A26">
      <w:pPr>
        <w:spacing w:after="0" w:line="240" w:lineRule="auto"/>
        <w:jc w:val="both"/>
        <w:rPr>
          <w:rFonts w:ascii="Arial" w:hAnsi="Arial" w:cs="Arial"/>
        </w:rPr>
      </w:pPr>
      <w:r w:rsidRPr="002A4CBA">
        <w:rPr>
          <w:rFonts w:ascii="Arial" w:hAnsi="Arial" w:cs="Arial"/>
        </w:rPr>
        <w:t>Las operaciones</w:t>
      </w:r>
      <w:r w:rsidR="00965F77" w:rsidRPr="002A4CBA">
        <w:rPr>
          <w:rFonts w:ascii="Arial" w:hAnsi="Arial" w:cs="Arial"/>
        </w:rPr>
        <w:t xml:space="preserve"> de financiación otorgadas por las entidades acreedoras serán elegibles siempre que sean avaladas por </w:t>
      </w:r>
      <w:r w:rsidR="001A06CF">
        <w:rPr>
          <w:rFonts w:ascii="Arial" w:hAnsi="Arial" w:cs="Arial"/>
        </w:rPr>
        <w:t>SAECA</w:t>
      </w:r>
      <w:r w:rsidR="00965F77" w:rsidRPr="002A4CBA">
        <w:rPr>
          <w:rFonts w:ascii="Arial" w:hAnsi="Arial" w:cs="Arial"/>
        </w:rPr>
        <w:t xml:space="preserve">, que podrá cubrir con su </w:t>
      </w:r>
      <w:r w:rsidR="003B0482" w:rsidRPr="002A4CBA">
        <w:rPr>
          <w:rFonts w:ascii="Arial" w:hAnsi="Arial" w:cs="Arial"/>
        </w:rPr>
        <w:t xml:space="preserve">garantía </w:t>
      </w:r>
      <w:r w:rsidRPr="002A4CBA">
        <w:rPr>
          <w:rFonts w:ascii="Arial" w:hAnsi="Arial" w:cs="Arial"/>
        </w:rPr>
        <w:t xml:space="preserve">hasta el 100% del importe nominal del préstamo. </w:t>
      </w:r>
    </w:p>
    <w:p w14:paraId="267E4428" w14:textId="77777777" w:rsidR="00EC1A26" w:rsidRPr="002A4CBA" w:rsidRDefault="00EC1A26" w:rsidP="00CC0C79">
      <w:pPr>
        <w:spacing w:after="0" w:line="240" w:lineRule="auto"/>
        <w:jc w:val="both"/>
        <w:rPr>
          <w:rFonts w:ascii="Arial" w:hAnsi="Arial" w:cs="Arial"/>
        </w:rPr>
      </w:pPr>
    </w:p>
    <w:p w14:paraId="06161031" w14:textId="61A9E21D" w:rsidR="002356AC" w:rsidRPr="002A4CBA" w:rsidRDefault="00EC1A26" w:rsidP="00525836">
      <w:pPr>
        <w:pStyle w:val="Prrafodelista"/>
        <w:spacing w:after="0" w:line="240" w:lineRule="auto"/>
        <w:ind w:left="0"/>
        <w:jc w:val="both"/>
        <w:rPr>
          <w:rFonts w:ascii="Arial" w:hAnsi="Arial" w:cs="Arial"/>
        </w:rPr>
      </w:pPr>
      <w:r w:rsidRPr="002A4CBA">
        <w:rPr>
          <w:rFonts w:ascii="Arial" w:hAnsi="Arial" w:cs="Arial"/>
        </w:rPr>
        <w:t xml:space="preserve">Las operaciones tendrán que haber sido </w:t>
      </w:r>
      <w:r w:rsidR="00941A28" w:rsidRPr="002A4CBA">
        <w:rPr>
          <w:rFonts w:ascii="Arial" w:hAnsi="Arial" w:cs="Arial"/>
        </w:rPr>
        <w:t>formalizad</w:t>
      </w:r>
      <w:r w:rsidRPr="002A4CBA">
        <w:rPr>
          <w:rFonts w:ascii="Arial" w:hAnsi="Arial" w:cs="Arial"/>
        </w:rPr>
        <w:t>as</w:t>
      </w:r>
      <w:r w:rsidR="00941A28" w:rsidRPr="002A4CBA">
        <w:rPr>
          <w:rFonts w:ascii="Arial" w:hAnsi="Arial" w:cs="Arial"/>
        </w:rPr>
        <w:t xml:space="preserve"> entre el </w:t>
      </w:r>
      <w:r w:rsidR="002A4CBA">
        <w:rPr>
          <w:rFonts w:ascii="Arial" w:hAnsi="Arial" w:cs="Arial"/>
        </w:rPr>
        <w:t>20</w:t>
      </w:r>
      <w:r w:rsidR="00941A28" w:rsidRPr="002A4CBA">
        <w:rPr>
          <w:rFonts w:ascii="Arial" w:hAnsi="Arial" w:cs="Arial"/>
        </w:rPr>
        <w:t xml:space="preserve"> de </w:t>
      </w:r>
      <w:r w:rsidR="002A4CBA">
        <w:rPr>
          <w:rFonts w:ascii="Arial" w:hAnsi="Arial" w:cs="Arial"/>
        </w:rPr>
        <w:t>septiembre</w:t>
      </w:r>
      <w:r w:rsidR="00941A28" w:rsidRPr="002A4CBA">
        <w:rPr>
          <w:rFonts w:ascii="Arial" w:hAnsi="Arial" w:cs="Arial"/>
        </w:rPr>
        <w:t xml:space="preserve"> de 2021 y el 31 de diciembre de 202</w:t>
      </w:r>
      <w:r w:rsidR="003F6C2C">
        <w:rPr>
          <w:rFonts w:ascii="Arial" w:hAnsi="Arial" w:cs="Arial"/>
        </w:rPr>
        <w:t>3</w:t>
      </w:r>
      <w:r w:rsidR="00240013" w:rsidRPr="002A4CBA">
        <w:rPr>
          <w:rFonts w:ascii="Arial" w:hAnsi="Arial" w:cs="Arial"/>
        </w:rPr>
        <w:t xml:space="preserve">. </w:t>
      </w:r>
    </w:p>
    <w:p w14:paraId="6EFBBCF4" w14:textId="77777777" w:rsidR="00525836" w:rsidRPr="002A4CBA" w:rsidRDefault="00525836" w:rsidP="00525836">
      <w:pPr>
        <w:pStyle w:val="Prrafodelista"/>
        <w:spacing w:after="0" w:line="240" w:lineRule="auto"/>
        <w:ind w:left="0"/>
        <w:jc w:val="both"/>
        <w:rPr>
          <w:rFonts w:ascii="Arial" w:eastAsia="Arial" w:hAnsi="Arial" w:cs="Arial"/>
          <w:b/>
          <w:bCs/>
        </w:rPr>
      </w:pPr>
    </w:p>
    <w:p w14:paraId="73F650D5" w14:textId="760BD3FD" w:rsidR="00240013" w:rsidRPr="002A4CBA" w:rsidRDefault="00240013" w:rsidP="00CC0C79">
      <w:pPr>
        <w:spacing w:after="0" w:line="240" w:lineRule="auto"/>
        <w:jc w:val="both"/>
        <w:rPr>
          <w:rFonts w:ascii="Arial" w:hAnsi="Arial" w:cs="Arial"/>
        </w:rPr>
      </w:pPr>
      <w:r w:rsidRPr="002A4CBA">
        <w:rPr>
          <w:rFonts w:ascii="Arial" w:hAnsi="Arial" w:cs="Arial"/>
        </w:rPr>
        <w:t xml:space="preserve">El plazo de la operación de </w:t>
      </w:r>
      <w:r w:rsidR="00EC1A26" w:rsidRPr="002A4CBA">
        <w:rPr>
          <w:rFonts w:ascii="Arial" w:hAnsi="Arial" w:cs="Arial"/>
        </w:rPr>
        <w:t>préstamo</w:t>
      </w:r>
      <w:r w:rsidRPr="002A4CBA">
        <w:rPr>
          <w:rFonts w:ascii="Arial" w:hAnsi="Arial" w:cs="Arial"/>
        </w:rPr>
        <w:t xml:space="preserve"> </w:t>
      </w:r>
      <w:r w:rsidR="002D48A9" w:rsidRPr="002A4CBA">
        <w:rPr>
          <w:rFonts w:ascii="Arial" w:hAnsi="Arial" w:cs="Arial"/>
        </w:rPr>
        <w:t xml:space="preserve">y la de garantía asociada </w:t>
      </w:r>
      <w:r w:rsidRPr="002A4CBA">
        <w:rPr>
          <w:rFonts w:ascii="Arial" w:hAnsi="Arial" w:cs="Arial"/>
        </w:rPr>
        <w:t xml:space="preserve">no podrá </w:t>
      </w:r>
      <w:r w:rsidR="002D48A9" w:rsidRPr="002A4CBA">
        <w:rPr>
          <w:rFonts w:ascii="Arial" w:hAnsi="Arial" w:cs="Arial"/>
        </w:rPr>
        <w:t>ser inferior a</w:t>
      </w:r>
      <w:r w:rsidR="00525836" w:rsidRPr="002A4CBA">
        <w:rPr>
          <w:rFonts w:ascii="Arial" w:hAnsi="Arial" w:cs="Arial"/>
        </w:rPr>
        <w:t xml:space="preserve"> UN</w:t>
      </w:r>
      <w:r w:rsidR="002D48A9" w:rsidRPr="002A4CBA">
        <w:rPr>
          <w:rFonts w:ascii="Arial" w:hAnsi="Arial" w:cs="Arial"/>
        </w:rPr>
        <w:t xml:space="preserve"> (</w:t>
      </w:r>
      <w:r w:rsidR="00525836" w:rsidRPr="002A4CBA">
        <w:rPr>
          <w:rFonts w:ascii="Arial" w:hAnsi="Arial" w:cs="Arial"/>
        </w:rPr>
        <w:t>1</w:t>
      </w:r>
      <w:r w:rsidR="002D48A9" w:rsidRPr="002A4CBA">
        <w:rPr>
          <w:rFonts w:ascii="Arial" w:hAnsi="Arial" w:cs="Arial"/>
        </w:rPr>
        <w:t xml:space="preserve">) año ni </w:t>
      </w:r>
      <w:r w:rsidRPr="002A4CBA">
        <w:rPr>
          <w:rFonts w:ascii="Arial" w:hAnsi="Arial" w:cs="Arial"/>
        </w:rPr>
        <w:t xml:space="preserve">superar los </w:t>
      </w:r>
      <w:r w:rsidR="00EC1A26" w:rsidRPr="002A4CBA">
        <w:rPr>
          <w:rFonts w:ascii="Arial" w:hAnsi="Arial" w:cs="Arial"/>
        </w:rPr>
        <w:t>QUINCE (15)</w:t>
      </w:r>
      <w:r w:rsidRPr="002A4CBA">
        <w:rPr>
          <w:rFonts w:ascii="Arial" w:hAnsi="Arial" w:cs="Arial"/>
        </w:rPr>
        <w:t xml:space="preserve"> años, independientemente de que el reafianzamiento otorgado por CERSA a la operación sólo cubr</w:t>
      </w:r>
      <w:r w:rsidR="0023759F" w:rsidRPr="002A4CBA">
        <w:rPr>
          <w:rFonts w:ascii="Arial" w:hAnsi="Arial" w:cs="Arial"/>
        </w:rPr>
        <w:t>ir</w:t>
      </w:r>
      <w:r w:rsidRPr="002A4CBA">
        <w:rPr>
          <w:rFonts w:ascii="Arial" w:hAnsi="Arial" w:cs="Arial"/>
        </w:rPr>
        <w:t xml:space="preserve">á los primeros </w:t>
      </w:r>
      <w:r w:rsidR="00EC1A26" w:rsidRPr="002A4CBA">
        <w:rPr>
          <w:rFonts w:ascii="Arial" w:hAnsi="Arial" w:cs="Arial"/>
        </w:rPr>
        <w:t>DIEZ (10)</w:t>
      </w:r>
      <w:r w:rsidRPr="002A4CBA">
        <w:rPr>
          <w:rFonts w:ascii="Arial" w:hAnsi="Arial" w:cs="Arial"/>
        </w:rPr>
        <w:t xml:space="preserve"> años de la vida de la operación. </w:t>
      </w:r>
    </w:p>
    <w:p w14:paraId="2D4012C7" w14:textId="77777777" w:rsidR="00EC1A26" w:rsidRPr="002A4CBA" w:rsidRDefault="00EC1A26" w:rsidP="00CC0C79">
      <w:pPr>
        <w:spacing w:after="0" w:line="240" w:lineRule="auto"/>
        <w:jc w:val="both"/>
        <w:rPr>
          <w:rFonts w:ascii="Arial" w:hAnsi="Arial" w:cs="Arial"/>
        </w:rPr>
      </w:pPr>
    </w:p>
    <w:p w14:paraId="023B73A8" w14:textId="5595E767" w:rsidR="00815D31" w:rsidRDefault="00240013" w:rsidP="002356AC">
      <w:pPr>
        <w:spacing w:after="0" w:line="240" w:lineRule="auto"/>
        <w:jc w:val="both"/>
        <w:rPr>
          <w:rFonts w:ascii="Arial" w:hAnsi="Arial" w:cs="Arial"/>
          <w:i/>
          <w:iCs/>
          <w:color w:val="FF0000"/>
        </w:rPr>
      </w:pPr>
      <w:r w:rsidRPr="002A4CBA">
        <w:rPr>
          <w:rFonts w:ascii="Arial" w:hAnsi="Arial" w:cs="Arial"/>
        </w:rPr>
        <w:t xml:space="preserve">El importe de la garantía </w:t>
      </w:r>
      <w:r w:rsidR="00BC28A1" w:rsidRPr="002A4CBA">
        <w:rPr>
          <w:rFonts w:ascii="Arial" w:hAnsi="Arial" w:cs="Arial"/>
        </w:rPr>
        <w:t>otorgada</w:t>
      </w:r>
      <w:r w:rsidRPr="002A4CBA">
        <w:rPr>
          <w:rFonts w:ascii="Arial" w:hAnsi="Arial" w:cs="Arial"/>
        </w:rPr>
        <w:t xml:space="preserve"> por </w:t>
      </w:r>
      <w:r w:rsidR="001A06CF">
        <w:rPr>
          <w:rFonts w:ascii="Arial" w:hAnsi="Arial" w:cs="Arial"/>
        </w:rPr>
        <w:t>SAECA</w:t>
      </w:r>
      <w:r w:rsidRPr="002A4CBA">
        <w:rPr>
          <w:rFonts w:ascii="Arial" w:hAnsi="Arial" w:cs="Arial"/>
        </w:rPr>
        <w:t xml:space="preserve"> no podrá superar UN MILLON QUINIENTOS MIL EUROS (€ 1.500.000) y para operaciones de emprendimiento SETECIENTOS CINCUENTA MIL EUROS (€ 750.0000).</w:t>
      </w:r>
      <w:r w:rsidRPr="00CC0C79">
        <w:rPr>
          <w:rFonts w:ascii="Arial" w:hAnsi="Arial" w:cs="Arial"/>
        </w:rPr>
        <w:t xml:space="preserve"> </w:t>
      </w:r>
      <w:r w:rsidR="006E2815">
        <w:rPr>
          <w:rFonts w:ascii="Arial" w:hAnsi="Arial" w:cs="Arial"/>
          <w:i/>
          <w:iCs/>
          <w:color w:val="FF0000"/>
        </w:rPr>
        <w:t xml:space="preserve"> </w:t>
      </w:r>
    </w:p>
    <w:p w14:paraId="0E656E0C" w14:textId="77777777" w:rsidR="00EC1A26" w:rsidRDefault="00EC1A26" w:rsidP="00CC0C79">
      <w:pPr>
        <w:spacing w:after="0" w:line="240" w:lineRule="auto"/>
        <w:jc w:val="both"/>
        <w:rPr>
          <w:rFonts w:ascii="Arial" w:hAnsi="Arial" w:cs="Arial"/>
        </w:rPr>
      </w:pPr>
    </w:p>
    <w:p w14:paraId="3152D946" w14:textId="52F9D219" w:rsidR="00BC28A1" w:rsidRPr="006038EC" w:rsidRDefault="003B0482"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IMPORTE DE LA BONIFICA</w:t>
      </w:r>
      <w:r w:rsidR="002356AC" w:rsidRPr="006038EC">
        <w:rPr>
          <w:rFonts w:ascii="Arial" w:hAnsi="Arial" w:cs="Arial"/>
          <w:b/>
          <w:bCs/>
          <w:color w:val="000000" w:themeColor="text1"/>
          <w:sz w:val="22"/>
          <w:szCs w:val="22"/>
        </w:rPr>
        <w:t>C</w:t>
      </w:r>
      <w:r w:rsidRPr="006038EC">
        <w:rPr>
          <w:rFonts w:ascii="Arial" w:hAnsi="Arial" w:cs="Arial"/>
          <w:b/>
          <w:bCs/>
          <w:color w:val="000000" w:themeColor="text1"/>
          <w:sz w:val="22"/>
          <w:szCs w:val="22"/>
        </w:rPr>
        <w:t>IÓN DE COSTES DE LA OPERACIÓN DE FINANCIACIÓN AVALADA</w:t>
      </w:r>
    </w:p>
    <w:p w14:paraId="3C2D080B" w14:textId="77777777" w:rsidR="00EC1A26" w:rsidRDefault="00EC1A26" w:rsidP="00CC0C79">
      <w:pPr>
        <w:spacing w:after="0" w:line="240" w:lineRule="auto"/>
        <w:jc w:val="both"/>
        <w:rPr>
          <w:rFonts w:ascii="Arial" w:hAnsi="Arial" w:cs="Arial"/>
        </w:rPr>
      </w:pPr>
    </w:p>
    <w:p w14:paraId="61D6A77D" w14:textId="62383E72" w:rsidR="00BF00D4" w:rsidRDefault="00BC28A1" w:rsidP="00CC0C79">
      <w:pPr>
        <w:spacing w:after="0" w:line="240" w:lineRule="auto"/>
        <w:jc w:val="both"/>
        <w:rPr>
          <w:rFonts w:ascii="Arial" w:hAnsi="Arial" w:cs="Arial"/>
        </w:rPr>
      </w:pPr>
      <w:r w:rsidRPr="00CC0C79">
        <w:rPr>
          <w:rFonts w:ascii="Arial" w:hAnsi="Arial" w:cs="Arial"/>
        </w:rPr>
        <w:t xml:space="preserve">El importe de la bonificación </w:t>
      </w:r>
      <w:r w:rsidR="00EC1A26">
        <w:rPr>
          <w:rFonts w:ascii="Arial" w:hAnsi="Arial" w:cs="Arial"/>
        </w:rPr>
        <w:t xml:space="preserve">que </w:t>
      </w:r>
      <w:r w:rsidR="00BF00D4">
        <w:rPr>
          <w:rFonts w:ascii="Arial" w:hAnsi="Arial" w:cs="Arial"/>
        </w:rPr>
        <w:t xml:space="preserve">se aplicará a las operaciones </w:t>
      </w:r>
      <w:r w:rsidRPr="00CC0C79">
        <w:rPr>
          <w:rFonts w:ascii="Arial" w:hAnsi="Arial" w:cs="Arial"/>
        </w:rPr>
        <w:t>será la suma de los siguientes cuatro conceptos de gastos asociados a la financiación</w:t>
      </w:r>
      <w:r w:rsidR="00E76530">
        <w:rPr>
          <w:rFonts w:ascii="Arial" w:hAnsi="Arial" w:cs="Arial"/>
        </w:rPr>
        <w:t xml:space="preserve"> </w:t>
      </w:r>
      <w:r w:rsidR="003B0482">
        <w:rPr>
          <w:rFonts w:ascii="Arial" w:hAnsi="Arial" w:cs="Arial"/>
        </w:rPr>
        <w:t>avalada</w:t>
      </w:r>
      <w:r w:rsidRPr="00CC0C79">
        <w:rPr>
          <w:rFonts w:ascii="Arial" w:hAnsi="Arial" w:cs="Arial"/>
        </w:rPr>
        <w:t>:</w:t>
      </w:r>
    </w:p>
    <w:p w14:paraId="059576B1" w14:textId="43EFCEA0" w:rsidR="00240013" w:rsidRPr="00CC0C79" w:rsidRDefault="00BC28A1" w:rsidP="00CC0C79">
      <w:pPr>
        <w:spacing w:after="0" w:line="240" w:lineRule="auto"/>
        <w:jc w:val="both"/>
        <w:rPr>
          <w:rFonts w:ascii="Arial" w:hAnsi="Arial" w:cs="Arial"/>
        </w:rPr>
      </w:pPr>
      <w:r w:rsidRPr="00CC0C79">
        <w:rPr>
          <w:rFonts w:ascii="Arial" w:hAnsi="Arial" w:cs="Arial"/>
        </w:rPr>
        <w:t xml:space="preserve"> </w:t>
      </w:r>
    </w:p>
    <w:p w14:paraId="71ABE10B" w14:textId="2AAD6AF0" w:rsidR="00BC28A1" w:rsidRPr="002A4CBA" w:rsidRDefault="00BC28A1" w:rsidP="00D3272F">
      <w:pPr>
        <w:pStyle w:val="Prrafodelista"/>
        <w:numPr>
          <w:ilvl w:val="0"/>
          <w:numId w:val="47"/>
        </w:numPr>
        <w:spacing w:after="0" w:line="240" w:lineRule="auto"/>
        <w:ind w:left="567"/>
        <w:jc w:val="both"/>
        <w:rPr>
          <w:rFonts w:ascii="Arial" w:hAnsi="Arial" w:cs="Arial"/>
        </w:rPr>
      </w:pPr>
      <w:r w:rsidRPr="002A4CBA">
        <w:rPr>
          <w:rFonts w:ascii="Arial" w:hAnsi="Arial" w:cs="Arial"/>
        </w:rPr>
        <w:t>La comisión de apertura de la entidad que financia la operación,</w:t>
      </w:r>
      <w:r w:rsidR="00E76530" w:rsidRPr="002A4CBA">
        <w:rPr>
          <w:rFonts w:ascii="Arial" w:hAnsi="Arial" w:cs="Arial"/>
        </w:rPr>
        <w:t xml:space="preserve"> de la que se bonificará </w:t>
      </w:r>
      <w:r w:rsidRPr="002A4CBA">
        <w:rPr>
          <w:rFonts w:ascii="Arial" w:hAnsi="Arial" w:cs="Arial"/>
        </w:rPr>
        <w:t>un máximo del 0,5% del importe nominal de</w:t>
      </w:r>
      <w:r w:rsidR="00BF00D4" w:rsidRPr="002A4CBA">
        <w:rPr>
          <w:rFonts w:ascii="Arial" w:hAnsi="Arial" w:cs="Arial"/>
        </w:rPr>
        <w:t xml:space="preserve">l préstamo multiplicado por el porcentaje cubierto por la garantía de </w:t>
      </w:r>
      <w:r w:rsidR="001A06CF">
        <w:rPr>
          <w:rFonts w:ascii="Arial" w:hAnsi="Arial" w:cs="Arial"/>
        </w:rPr>
        <w:t>SAECA</w:t>
      </w:r>
      <w:r w:rsidRPr="002A4CBA">
        <w:rPr>
          <w:rFonts w:ascii="Arial" w:hAnsi="Arial" w:cs="Arial"/>
        </w:rPr>
        <w:t xml:space="preserve">. </w:t>
      </w:r>
    </w:p>
    <w:p w14:paraId="00CE1C37" w14:textId="77777777" w:rsidR="00BC28A1" w:rsidRPr="002A4CBA" w:rsidRDefault="00BC28A1" w:rsidP="00CC0C79">
      <w:pPr>
        <w:pStyle w:val="Prrafodelista"/>
        <w:spacing w:after="0" w:line="240" w:lineRule="auto"/>
        <w:ind w:left="360"/>
        <w:jc w:val="both"/>
        <w:rPr>
          <w:rFonts w:ascii="Arial" w:hAnsi="Arial" w:cs="Arial"/>
        </w:rPr>
      </w:pPr>
    </w:p>
    <w:p w14:paraId="69451230" w14:textId="597BC7FB" w:rsidR="00BC28A1" w:rsidRPr="002A4CBA" w:rsidRDefault="00BC28A1" w:rsidP="00D3272F">
      <w:pPr>
        <w:pStyle w:val="Prrafodelista"/>
        <w:numPr>
          <w:ilvl w:val="0"/>
          <w:numId w:val="47"/>
        </w:numPr>
        <w:spacing w:after="0" w:line="240" w:lineRule="auto"/>
        <w:ind w:left="567"/>
        <w:jc w:val="both"/>
        <w:rPr>
          <w:rFonts w:ascii="Arial" w:hAnsi="Arial" w:cs="Arial"/>
        </w:rPr>
      </w:pPr>
      <w:r w:rsidRPr="002A4CBA">
        <w:rPr>
          <w:rFonts w:ascii="Arial" w:hAnsi="Arial" w:cs="Arial"/>
        </w:rPr>
        <w:t xml:space="preserve">La comisión de estudio de </w:t>
      </w:r>
      <w:r w:rsidR="001A06CF">
        <w:rPr>
          <w:rFonts w:ascii="Arial" w:hAnsi="Arial" w:cs="Arial"/>
        </w:rPr>
        <w:t>SAECA</w:t>
      </w:r>
      <w:r w:rsidRPr="002A4CBA">
        <w:rPr>
          <w:rFonts w:ascii="Arial" w:hAnsi="Arial" w:cs="Arial"/>
        </w:rPr>
        <w:t xml:space="preserve">, </w:t>
      </w:r>
      <w:r w:rsidR="00E1020C" w:rsidRPr="002A4CBA">
        <w:rPr>
          <w:rFonts w:ascii="Arial" w:hAnsi="Arial" w:cs="Arial"/>
        </w:rPr>
        <w:t xml:space="preserve">que no podrá superar </w:t>
      </w:r>
      <w:r w:rsidR="00E76530" w:rsidRPr="002A4CBA">
        <w:rPr>
          <w:rFonts w:ascii="Arial" w:hAnsi="Arial" w:cs="Arial"/>
        </w:rPr>
        <w:t xml:space="preserve">un máximo </w:t>
      </w:r>
      <w:r w:rsidRPr="002A4CBA">
        <w:rPr>
          <w:rFonts w:ascii="Arial" w:hAnsi="Arial" w:cs="Arial"/>
        </w:rPr>
        <w:t xml:space="preserve">del 0,5% del importe </w:t>
      </w:r>
      <w:r w:rsidR="00BF00D4" w:rsidRPr="002A4CBA">
        <w:rPr>
          <w:rFonts w:ascii="Arial" w:hAnsi="Arial" w:cs="Arial"/>
        </w:rPr>
        <w:t>de la garantía otorgada</w:t>
      </w:r>
      <w:r w:rsidRPr="002A4CBA">
        <w:rPr>
          <w:rFonts w:ascii="Arial" w:hAnsi="Arial" w:cs="Arial"/>
        </w:rPr>
        <w:t xml:space="preserve">. </w:t>
      </w:r>
    </w:p>
    <w:p w14:paraId="7CBB7173" w14:textId="77777777" w:rsidR="00BC28A1" w:rsidRPr="002A4CBA" w:rsidRDefault="00BC28A1" w:rsidP="00CC0C79">
      <w:pPr>
        <w:pStyle w:val="Prrafodelista"/>
        <w:spacing w:after="0" w:line="240" w:lineRule="auto"/>
        <w:rPr>
          <w:rFonts w:ascii="Arial" w:hAnsi="Arial" w:cs="Arial"/>
        </w:rPr>
      </w:pPr>
    </w:p>
    <w:p w14:paraId="1D47C517" w14:textId="0A608ABB" w:rsidR="00025A30" w:rsidRPr="002A4CBA" w:rsidRDefault="00BF00D4" w:rsidP="00D3272F">
      <w:pPr>
        <w:pStyle w:val="Prrafodelista"/>
        <w:numPr>
          <w:ilvl w:val="0"/>
          <w:numId w:val="47"/>
        </w:numPr>
        <w:spacing w:after="0" w:line="240" w:lineRule="auto"/>
        <w:ind w:left="567"/>
        <w:jc w:val="both"/>
        <w:rPr>
          <w:rFonts w:ascii="Arial" w:hAnsi="Arial" w:cs="Arial"/>
        </w:rPr>
      </w:pPr>
      <w:r w:rsidRPr="002A4CBA">
        <w:rPr>
          <w:rFonts w:ascii="Arial" w:hAnsi="Arial" w:cs="Arial"/>
        </w:rPr>
        <w:t>Los intereses asociados a</w:t>
      </w:r>
      <w:r w:rsidR="00025A30" w:rsidRPr="002A4CBA">
        <w:rPr>
          <w:rFonts w:ascii="Arial" w:hAnsi="Arial" w:cs="Arial"/>
        </w:rPr>
        <w:t>l</w:t>
      </w:r>
      <w:r w:rsidR="006E2815" w:rsidRPr="002A4CBA">
        <w:rPr>
          <w:rFonts w:ascii="Arial" w:hAnsi="Arial" w:cs="Arial"/>
        </w:rPr>
        <w:t xml:space="preserve"> préstamo </w:t>
      </w:r>
      <w:r w:rsidRPr="002A4CBA">
        <w:rPr>
          <w:rFonts w:ascii="Arial" w:hAnsi="Arial" w:cs="Arial"/>
        </w:rPr>
        <w:t xml:space="preserve">durante toda la vida del </w:t>
      </w:r>
      <w:r w:rsidR="006E2815" w:rsidRPr="002A4CBA">
        <w:rPr>
          <w:rFonts w:ascii="Arial" w:hAnsi="Arial" w:cs="Arial"/>
        </w:rPr>
        <w:t>mismo</w:t>
      </w:r>
      <w:r w:rsidRPr="002A4CBA">
        <w:rPr>
          <w:rFonts w:ascii="Arial" w:hAnsi="Arial" w:cs="Arial"/>
        </w:rPr>
        <w:t>,</w:t>
      </w:r>
      <w:r w:rsidR="00025A30" w:rsidRPr="002A4CBA">
        <w:rPr>
          <w:rFonts w:ascii="Arial" w:hAnsi="Arial" w:cs="Arial"/>
        </w:rPr>
        <w:t xml:space="preserve"> </w:t>
      </w:r>
      <w:r w:rsidR="00827645" w:rsidRPr="002A4CBA">
        <w:rPr>
          <w:rFonts w:ascii="Arial" w:hAnsi="Arial" w:cs="Arial"/>
        </w:rPr>
        <w:t xml:space="preserve">que podrán establecerse como un tipo de interés fijo o tener un componente variable, pero en todo caso </w:t>
      </w:r>
      <w:r w:rsidR="00E76530" w:rsidRPr="002A4CBA">
        <w:rPr>
          <w:rFonts w:ascii="Arial" w:hAnsi="Arial" w:cs="Arial"/>
        </w:rPr>
        <w:t xml:space="preserve">se bonificará </w:t>
      </w:r>
      <w:r w:rsidRPr="002A4CBA">
        <w:rPr>
          <w:rFonts w:ascii="Arial" w:hAnsi="Arial" w:cs="Arial"/>
        </w:rPr>
        <w:t xml:space="preserve">como máximo </w:t>
      </w:r>
      <w:r w:rsidR="00E76530" w:rsidRPr="002A4CBA">
        <w:rPr>
          <w:rFonts w:ascii="Arial" w:hAnsi="Arial" w:cs="Arial"/>
        </w:rPr>
        <w:t>el</w:t>
      </w:r>
      <w:r w:rsidRPr="002A4CBA">
        <w:rPr>
          <w:rFonts w:ascii="Arial" w:hAnsi="Arial" w:cs="Arial"/>
        </w:rPr>
        <w:t xml:space="preserve"> equivalente a un tipo de interés fijo anual del 1,8%</w:t>
      </w:r>
      <w:r w:rsidR="00E76530" w:rsidRPr="002A4CBA">
        <w:rPr>
          <w:rFonts w:ascii="Arial" w:hAnsi="Arial" w:cs="Arial"/>
        </w:rPr>
        <w:t xml:space="preserve"> multiplicado por el porcentaje cubierto por la garantía de </w:t>
      </w:r>
      <w:r w:rsidR="001A06CF">
        <w:rPr>
          <w:rFonts w:ascii="Arial" w:hAnsi="Arial" w:cs="Arial"/>
        </w:rPr>
        <w:t>SAECA</w:t>
      </w:r>
      <w:r w:rsidR="00827645" w:rsidRPr="002A4CBA">
        <w:rPr>
          <w:rFonts w:ascii="Arial" w:hAnsi="Arial" w:cs="Arial"/>
        </w:rPr>
        <w:t>. El tipo de interés aplicado por la entidad financiera deberá estar en línea con el aplicado habitualmente a este tipo de operaciones</w:t>
      </w:r>
      <w:r w:rsidRPr="002A4CBA">
        <w:rPr>
          <w:rFonts w:ascii="Arial" w:hAnsi="Arial" w:cs="Arial"/>
        </w:rPr>
        <w:t xml:space="preserve"> </w:t>
      </w:r>
      <w:r w:rsidR="00827645" w:rsidRPr="002A4CBA">
        <w:rPr>
          <w:rFonts w:ascii="Arial" w:hAnsi="Arial" w:cs="Arial"/>
        </w:rPr>
        <w:t xml:space="preserve">cuando cuentan con la garantía de </w:t>
      </w:r>
      <w:r w:rsidR="001A06CF">
        <w:rPr>
          <w:rFonts w:ascii="Arial" w:hAnsi="Arial" w:cs="Arial"/>
        </w:rPr>
        <w:t>SAECA</w:t>
      </w:r>
      <w:r w:rsidR="00827645" w:rsidRPr="002A4CBA">
        <w:rPr>
          <w:rFonts w:ascii="Arial" w:hAnsi="Arial" w:cs="Arial"/>
        </w:rPr>
        <w:t xml:space="preserve">. </w:t>
      </w:r>
      <w:r w:rsidR="0023759F" w:rsidRPr="002A4CBA">
        <w:rPr>
          <w:rFonts w:ascii="Arial" w:hAnsi="Arial" w:cs="Arial"/>
        </w:rPr>
        <w:t xml:space="preserve">El importe </w:t>
      </w:r>
      <w:r w:rsidRPr="002A4CBA">
        <w:rPr>
          <w:rFonts w:ascii="Arial" w:hAnsi="Arial" w:cs="Arial"/>
        </w:rPr>
        <w:t xml:space="preserve">en valor absoluto resultante </w:t>
      </w:r>
      <w:r w:rsidR="00827645" w:rsidRPr="002A4CBA">
        <w:rPr>
          <w:rFonts w:ascii="Arial" w:hAnsi="Arial" w:cs="Arial"/>
        </w:rPr>
        <w:t xml:space="preserve">de la bonificación </w:t>
      </w:r>
      <w:r w:rsidR="0023759F" w:rsidRPr="002A4CBA">
        <w:rPr>
          <w:rFonts w:ascii="Arial" w:hAnsi="Arial" w:cs="Arial"/>
        </w:rPr>
        <w:t xml:space="preserve">se calculará </w:t>
      </w:r>
      <w:r w:rsidR="00025A30" w:rsidRPr="002A4CBA">
        <w:rPr>
          <w:rFonts w:ascii="Arial" w:hAnsi="Arial" w:cs="Arial"/>
        </w:rPr>
        <w:t xml:space="preserve">de acuerdo con el calendario de amortización del préstamo </w:t>
      </w:r>
      <w:r w:rsidRPr="002A4CBA">
        <w:rPr>
          <w:rFonts w:ascii="Arial" w:hAnsi="Arial" w:cs="Arial"/>
        </w:rPr>
        <w:t>en función</w:t>
      </w:r>
      <w:r w:rsidR="00025A30" w:rsidRPr="002A4CBA">
        <w:rPr>
          <w:rFonts w:ascii="Arial" w:hAnsi="Arial" w:cs="Arial"/>
        </w:rPr>
        <w:t xml:space="preserve"> de los términos de la operación formalizada</w:t>
      </w:r>
      <w:r w:rsidR="00AE4C9C">
        <w:rPr>
          <w:rFonts w:ascii="Arial" w:hAnsi="Arial" w:cs="Arial"/>
        </w:rPr>
        <w:t>,</w:t>
      </w:r>
      <w:r w:rsidR="0023759F" w:rsidRPr="002A4CBA">
        <w:rPr>
          <w:rFonts w:ascii="Arial" w:hAnsi="Arial" w:cs="Arial"/>
        </w:rPr>
        <w:t xml:space="preserve"> considerando en las operaciones con tipo de interés variable referenciado al Euribor u otra referencia</w:t>
      </w:r>
      <w:r w:rsidR="00AE4C9C">
        <w:rPr>
          <w:rFonts w:ascii="Arial" w:hAnsi="Arial" w:cs="Arial"/>
        </w:rPr>
        <w:t>,</w:t>
      </w:r>
      <w:r w:rsidR="0023759F" w:rsidRPr="002A4CBA">
        <w:rPr>
          <w:rFonts w:ascii="Arial" w:hAnsi="Arial" w:cs="Arial"/>
        </w:rPr>
        <w:t xml:space="preserve"> sólo la parte del diferencial fijo de la operación</w:t>
      </w:r>
      <w:r w:rsidR="00025A30" w:rsidRPr="002A4CBA">
        <w:rPr>
          <w:rFonts w:ascii="Arial" w:hAnsi="Arial" w:cs="Arial"/>
        </w:rPr>
        <w:t xml:space="preserve">. </w:t>
      </w:r>
    </w:p>
    <w:p w14:paraId="3B47B501" w14:textId="77777777" w:rsidR="00BF00D4" w:rsidRPr="002A4CBA" w:rsidRDefault="00BF00D4" w:rsidP="00BF00D4">
      <w:pPr>
        <w:pStyle w:val="Prrafodelista"/>
        <w:spacing w:after="0" w:line="240" w:lineRule="auto"/>
        <w:ind w:left="360"/>
        <w:jc w:val="both"/>
        <w:rPr>
          <w:rFonts w:ascii="Arial" w:hAnsi="Arial" w:cs="Arial"/>
        </w:rPr>
      </w:pPr>
    </w:p>
    <w:p w14:paraId="7EB5FFF6" w14:textId="3A9ADE70" w:rsidR="00BF00D4" w:rsidRPr="002A4CBA" w:rsidRDefault="00BF00D4" w:rsidP="00D3272F">
      <w:pPr>
        <w:pStyle w:val="Prrafodelista"/>
        <w:numPr>
          <w:ilvl w:val="0"/>
          <w:numId w:val="47"/>
        </w:numPr>
        <w:spacing w:after="0" w:line="240" w:lineRule="auto"/>
        <w:ind w:left="567"/>
        <w:jc w:val="both"/>
        <w:rPr>
          <w:rFonts w:ascii="Arial" w:hAnsi="Arial" w:cs="Arial"/>
        </w:rPr>
      </w:pPr>
      <w:r w:rsidRPr="002A4CBA">
        <w:rPr>
          <w:rFonts w:ascii="Arial" w:hAnsi="Arial" w:cs="Arial"/>
        </w:rPr>
        <w:t xml:space="preserve">Las comisiones de aval de </w:t>
      </w:r>
      <w:r w:rsidR="001A06CF">
        <w:rPr>
          <w:rFonts w:ascii="Arial" w:hAnsi="Arial" w:cs="Arial"/>
        </w:rPr>
        <w:t>SAECA</w:t>
      </w:r>
      <w:r w:rsidRPr="002A4CBA">
        <w:rPr>
          <w:rFonts w:ascii="Arial" w:hAnsi="Arial" w:cs="Arial"/>
        </w:rPr>
        <w:t xml:space="preserve"> </w:t>
      </w:r>
      <w:r w:rsidR="00E76530" w:rsidRPr="002A4CBA">
        <w:rPr>
          <w:rFonts w:ascii="Arial" w:hAnsi="Arial" w:cs="Arial"/>
        </w:rPr>
        <w:t xml:space="preserve">durante toda la vida de la garantía, </w:t>
      </w:r>
      <w:r w:rsidR="00E1020C" w:rsidRPr="002A4CBA">
        <w:rPr>
          <w:rFonts w:ascii="Arial" w:hAnsi="Arial" w:cs="Arial"/>
        </w:rPr>
        <w:t>que no podrán superar un</w:t>
      </w:r>
      <w:r w:rsidR="00E76530" w:rsidRPr="002A4CBA">
        <w:rPr>
          <w:rFonts w:ascii="Arial" w:hAnsi="Arial" w:cs="Arial"/>
        </w:rPr>
        <w:t xml:space="preserve"> </w:t>
      </w:r>
      <w:r w:rsidRPr="002A4CBA">
        <w:rPr>
          <w:rFonts w:ascii="Arial" w:hAnsi="Arial" w:cs="Arial"/>
        </w:rPr>
        <w:t xml:space="preserve">máximo equivalente a un porcentaje anual del 1,2% del riesgo vivo cubierto por </w:t>
      </w:r>
      <w:r w:rsidR="001A06CF">
        <w:rPr>
          <w:rFonts w:ascii="Arial" w:hAnsi="Arial" w:cs="Arial"/>
        </w:rPr>
        <w:t>SAECA</w:t>
      </w:r>
      <w:r w:rsidRPr="002A4CBA">
        <w:rPr>
          <w:rFonts w:ascii="Arial" w:hAnsi="Arial" w:cs="Arial"/>
        </w:rPr>
        <w:t xml:space="preserve"> al inicio de cada año</w:t>
      </w:r>
      <w:r w:rsidR="00827645" w:rsidRPr="002A4CBA">
        <w:rPr>
          <w:rFonts w:ascii="Arial" w:hAnsi="Arial" w:cs="Arial"/>
        </w:rPr>
        <w:t xml:space="preserve">. El importe en valor absoluto resultante de la bonificación se calculará de acuerdo </w:t>
      </w:r>
      <w:r w:rsidRPr="002A4CBA">
        <w:rPr>
          <w:rFonts w:ascii="Arial" w:hAnsi="Arial" w:cs="Arial"/>
        </w:rPr>
        <w:t>el calendario de amortización del préstamo</w:t>
      </w:r>
      <w:r w:rsidR="00827645" w:rsidRPr="002A4CBA">
        <w:rPr>
          <w:rFonts w:ascii="Arial" w:hAnsi="Arial" w:cs="Arial"/>
        </w:rPr>
        <w:t>, que también aplica a la garantía,</w:t>
      </w:r>
      <w:r w:rsidRPr="002A4CBA">
        <w:rPr>
          <w:rFonts w:ascii="Arial" w:hAnsi="Arial" w:cs="Arial"/>
        </w:rPr>
        <w:t xml:space="preserve"> </w:t>
      </w:r>
      <w:r w:rsidR="00E76530" w:rsidRPr="002A4CBA">
        <w:rPr>
          <w:rFonts w:ascii="Arial" w:hAnsi="Arial" w:cs="Arial"/>
        </w:rPr>
        <w:t xml:space="preserve">en función </w:t>
      </w:r>
      <w:r w:rsidRPr="002A4CBA">
        <w:rPr>
          <w:rFonts w:ascii="Arial" w:hAnsi="Arial" w:cs="Arial"/>
        </w:rPr>
        <w:t xml:space="preserve">de los términos de la operación formalizada. </w:t>
      </w:r>
    </w:p>
    <w:p w14:paraId="27298392" w14:textId="3F7975CF" w:rsidR="00BF00D4" w:rsidRPr="0054680E" w:rsidRDefault="00BF00D4" w:rsidP="00BF00D4">
      <w:pPr>
        <w:pStyle w:val="Prrafodelista"/>
        <w:spacing w:after="0" w:line="240" w:lineRule="auto"/>
        <w:ind w:left="360"/>
        <w:jc w:val="both"/>
        <w:rPr>
          <w:rFonts w:ascii="Arial" w:hAnsi="Arial" w:cs="Arial"/>
          <w:highlight w:val="cyan"/>
        </w:rPr>
      </w:pPr>
    </w:p>
    <w:p w14:paraId="20BED453" w14:textId="74E7C259" w:rsidR="0023759F" w:rsidRPr="002A4CBA" w:rsidRDefault="0023759F" w:rsidP="00CC0C79">
      <w:pPr>
        <w:spacing w:after="0" w:line="240" w:lineRule="auto"/>
        <w:jc w:val="both"/>
        <w:rPr>
          <w:rFonts w:ascii="Arial" w:hAnsi="Arial" w:cs="Arial"/>
        </w:rPr>
      </w:pPr>
      <w:r w:rsidRPr="002A4CBA">
        <w:rPr>
          <w:rFonts w:ascii="Arial" w:hAnsi="Arial" w:cs="Arial"/>
        </w:rPr>
        <w:t xml:space="preserve">El importe total de la bonificación no podrá superar </w:t>
      </w:r>
      <w:r w:rsidR="00525836" w:rsidRPr="002A4CBA">
        <w:rPr>
          <w:rFonts w:ascii="Arial" w:hAnsi="Arial" w:cs="Arial"/>
        </w:rPr>
        <w:t>los CINCUENTA</w:t>
      </w:r>
      <w:r w:rsidRPr="002A4CBA">
        <w:rPr>
          <w:rFonts w:ascii="Arial" w:hAnsi="Arial" w:cs="Arial"/>
        </w:rPr>
        <w:t xml:space="preserve"> MIL EUROS (€ </w:t>
      </w:r>
      <w:r w:rsidR="00525836" w:rsidRPr="002A4CBA">
        <w:rPr>
          <w:rFonts w:ascii="Arial" w:hAnsi="Arial" w:cs="Arial"/>
        </w:rPr>
        <w:t>5</w:t>
      </w:r>
      <w:r w:rsidRPr="002A4CBA">
        <w:rPr>
          <w:rFonts w:ascii="Arial" w:hAnsi="Arial" w:cs="Arial"/>
        </w:rPr>
        <w:t>0.000).</w:t>
      </w:r>
      <w:r w:rsidR="00E518BB" w:rsidRPr="002A4CBA">
        <w:rPr>
          <w:rFonts w:ascii="Arial" w:hAnsi="Arial" w:cs="Arial"/>
        </w:rPr>
        <w:t xml:space="preserve"> En caso de que la </w:t>
      </w:r>
      <w:r w:rsidR="003B0482" w:rsidRPr="002A4CBA">
        <w:rPr>
          <w:rFonts w:ascii="Arial" w:hAnsi="Arial" w:cs="Arial"/>
        </w:rPr>
        <w:t>Empresa Beneficiaria</w:t>
      </w:r>
      <w:r w:rsidR="00E518BB" w:rsidRPr="002A4CBA">
        <w:rPr>
          <w:rFonts w:ascii="Arial" w:hAnsi="Arial" w:cs="Arial"/>
        </w:rPr>
        <w:t xml:space="preserve"> tuviera concedidas otras ayudas que hicieran que la ayuda asociada a la bonificación excediera los </w:t>
      </w:r>
      <w:r w:rsidR="003B0482" w:rsidRPr="002A4CBA">
        <w:rPr>
          <w:rFonts w:ascii="Arial" w:hAnsi="Arial" w:cs="Arial"/>
        </w:rPr>
        <w:t xml:space="preserve">importes </w:t>
      </w:r>
      <w:r w:rsidR="00E518BB" w:rsidRPr="002A4CBA">
        <w:rPr>
          <w:rFonts w:ascii="Arial" w:hAnsi="Arial" w:cs="Arial"/>
        </w:rPr>
        <w:t xml:space="preserve">máximos permitidos </w:t>
      </w:r>
      <w:r w:rsidR="003B0482" w:rsidRPr="002A4CBA">
        <w:rPr>
          <w:rFonts w:ascii="Arial" w:hAnsi="Arial" w:cs="Arial"/>
        </w:rPr>
        <w:t>de ayuda</w:t>
      </w:r>
      <w:r w:rsidR="0098274C">
        <w:rPr>
          <w:rFonts w:ascii="Arial" w:hAnsi="Arial" w:cs="Arial"/>
        </w:rPr>
        <w:t>,</w:t>
      </w:r>
      <w:r w:rsidR="003B0482" w:rsidRPr="002A4CBA">
        <w:rPr>
          <w:rFonts w:ascii="Arial" w:hAnsi="Arial" w:cs="Arial"/>
        </w:rPr>
        <w:t xml:space="preserve"> </w:t>
      </w:r>
      <w:r w:rsidR="00E518BB" w:rsidRPr="002A4CBA">
        <w:rPr>
          <w:rFonts w:ascii="Arial" w:hAnsi="Arial" w:cs="Arial"/>
        </w:rPr>
        <w:t>el importe de la bonificación se ajustará al máximo permitido.</w:t>
      </w:r>
    </w:p>
    <w:p w14:paraId="64903D10" w14:textId="0C837372" w:rsidR="00A0451C" w:rsidRPr="002A4CBA" w:rsidRDefault="00A0451C" w:rsidP="00CC0C79">
      <w:pPr>
        <w:spacing w:after="0" w:line="240" w:lineRule="auto"/>
        <w:jc w:val="both"/>
        <w:rPr>
          <w:rFonts w:ascii="Arial" w:hAnsi="Arial" w:cs="Arial"/>
        </w:rPr>
      </w:pPr>
    </w:p>
    <w:p w14:paraId="65FEC93A" w14:textId="3EEB1AA4" w:rsidR="00E76530" w:rsidRPr="00CC0C79" w:rsidRDefault="003B0482" w:rsidP="00E76530">
      <w:pPr>
        <w:pStyle w:val="Prrafodelista"/>
        <w:spacing w:after="0" w:line="240" w:lineRule="auto"/>
        <w:ind w:left="0"/>
        <w:jc w:val="both"/>
        <w:rPr>
          <w:rFonts w:ascii="Arial" w:hAnsi="Arial" w:cs="Arial"/>
        </w:rPr>
      </w:pPr>
      <w:r w:rsidRPr="002A4CBA">
        <w:rPr>
          <w:rFonts w:ascii="Arial" w:hAnsi="Arial" w:cs="Arial"/>
        </w:rPr>
        <w:t>L</w:t>
      </w:r>
      <w:r w:rsidR="00B816F9" w:rsidRPr="002A4CBA">
        <w:rPr>
          <w:rFonts w:ascii="Arial" w:hAnsi="Arial" w:cs="Arial"/>
        </w:rPr>
        <w:t xml:space="preserve">as referencias </w:t>
      </w:r>
      <w:r w:rsidRPr="002A4CBA">
        <w:rPr>
          <w:rFonts w:ascii="Arial" w:hAnsi="Arial" w:cs="Arial"/>
        </w:rPr>
        <w:t>máxim</w:t>
      </w:r>
      <w:r w:rsidR="00B816F9" w:rsidRPr="002A4CBA">
        <w:rPr>
          <w:rFonts w:ascii="Arial" w:hAnsi="Arial" w:cs="Arial"/>
        </w:rPr>
        <w:t>a</w:t>
      </w:r>
      <w:r w:rsidRPr="002A4CBA">
        <w:rPr>
          <w:rFonts w:ascii="Arial" w:hAnsi="Arial" w:cs="Arial"/>
        </w:rPr>
        <w:t>s indicad</w:t>
      </w:r>
      <w:r w:rsidR="00B816F9" w:rsidRPr="002A4CBA">
        <w:rPr>
          <w:rFonts w:ascii="Arial" w:hAnsi="Arial" w:cs="Arial"/>
        </w:rPr>
        <w:t>a</w:t>
      </w:r>
      <w:r w:rsidRPr="002A4CBA">
        <w:rPr>
          <w:rFonts w:ascii="Arial" w:hAnsi="Arial" w:cs="Arial"/>
        </w:rPr>
        <w:t>s</w:t>
      </w:r>
      <w:r w:rsidR="00E76530" w:rsidRPr="002A4CBA">
        <w:rPr>
          <w:rFonts w:ascii="Arial" w:hAnsi="Arial" w:cs="Arial"/>
        </w:rPr>
        <w:t xml:space="preserve"> </w:t>
      </w:r>
      <w:r w:rsidR="00B816F9" w:rsidRPr="002A4CBA">
        <w:rPr>
          <w:rFonts w:ascii="Arial" w:hAnsi="Arial" w:cs="Arial"/>
        </w:rPr>
        <w:t xml:space="preserve">para cada uno de los cuatro conceptos de gastos de la financiación bonificables </w:t>
      </w:r>
      <w:r w:rsidR="00E76530" w:rsidRPr="002A4CBA">
        <w:rPr>
          <w:rFonts w:ascii="Arial" w:hAnsi="Arial" w:cs="Arial"/>
        </w:rPr>
        <w:t>podrán ser objeto de revisión al inicio de cada trimestre natural,</w:t>
      </w:r>
      <w:r w:rsidR="00B816F9" w:rsidRPr="002A4CBA">
        <w:rPr>
          <w:rFonts w:ascii="Arial" w:hAnsi="Arial" w:cs="Arial"/>
        </w:rPr>
        <w:t xml:space="preserve"> </w:t>
      </w:r>
      <w:r w:rsidR="00E76530" w:rsidRPr="002A4CBA">
        <w:rPr>
          <w:rFonts w:ascii="Arial" w:hAnsi="Arial" w:cs="Arial"/>
        </w:rPr>
        <w:t>lo cu</w:t>
      </w:r>
      <w:r w:rsidRPr="002A4CBA">
        <w:rPr>
          <w:rFonts w:ascii="Arial" w:hAnsi="Arial" w:cs="Arial"/>
        </w:rPr>
        <w:t>a</w:t>
      </w:r>
      <w:r w:rsidR="00E76530" w:rsidRPr="002A4CBA">
        <w:rPr>
          <w:rFonts w:ascii="Arial" w:hAnsi="Arial" w:cs="Arial"/>
        </w:rPr>
        <w:t>l ser</w:t>
      </w:r>
      <w:r w:rsidR="00B816F9" w:rsidRPr="002A4CBA">
        <w:rPr>
          <w:rFonts w:ascii="Arial" w:hAnsi="Arial" w:cs="Arial"/>
        </w:rPr>
        <w:t>ía</w:t>
      </w:r>
      <w:r w:rsidR="00E76530" w:rsidRPr="002A4CBA">
        <w:rPr>
          <w:rFonts w:ascii="Arial" w:hAnsi="Arial" w:cs="Arial"/>
        </w:rPr>
        <w:t xml:space="preserve"> comunicado por CERSA a </w:t>
      </w:r>
      <w:r w:rsidR="001A06CF">
        <w:rPr>
          <w:rFonts w:ascii="Arial" w:hAnsi="Arial" w:cs="Arial"/>
        </w:rPr>
        <w:t>SAECA</w:t>
      </w:r>
      <w:r w:rsidR="00B816F9" w:rsidRPr="002A4CBA">
        <w:rPr>
          <w:rFonts w:ascii="Arial" w:hAnsi="Arial" w:cs="Arial"/>
        </w:rPr>
        <w:t xml:space="preserve"> a través de un</w:t>
      </w:r>
      <w:r w:rsidR="00A0451C" w:rsidRPr="002A4CBA">
        <w:rPr>
          <w:rFonts w:ascii="Arial" w:hAnsi="Arial" w:cs="Arial"/>
        </w:rPr>
        <w:t>a</w:t>
      </w:r>
      <w:r w:rsidR="00B816F9" w:rsidRPr="002A4CBA">
        <w:rPr>
          <w:rFonts w:ascii="Arial" w:hAnsi="Arial" w:cs="Arial"/>
        </w:rPr>
        <w:t xml:space="preserve"> adenda a este acuerdo</w:t>
      </w:r>
      <w:r w:rsidR="00E76530" w:rsidRPr="002A4CBA">
        <w:rPr>
          <w:rFonts w:ascii="Arial" w:hAnsi="Arial" w:cs="Arial"/>
        </w:rPr>
        <w:t>.</w:t>
      </w:r>
      <w:r w:rsidR="00E76530">
        <w:rPr>
          <w:rFonts w:ascii="Arial" w:hAnsi="Arial" w:cs="Arial"/>
        </w:rPr>
        <w:t xml:space="preserve"> </w:t>
      </w:r>
    </w:p>
    <w:p w14:paraId="07D6E477" w14:textId="4D4BFC43" w:rsidR="0054680E" w:rsidRDefault="0054680E">
      <w:pPr>
        <w:rPr>
          <w:rFonts w:ascii="Arial" w:eastAsia="Arial" w:hAnsi="Arial" w:cs="Arial"/>
          <w:b/>
          <w:bCs/>
        </w:rPr>
      </w:pPr>
    </w:p>
    <w:p w14:paraId="6802964B" w14:textId="071D3DC2" w:rsidR="0023759F" w:rsidRPr="006038EC" w:rsidRDefault="003B0482"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DEVENGO Y PAGO DE LA BONIFICACIÓN</w:t>
      </w:r>
    </w:p>
    <w:p w14:paraId="1902FA0A" w14:textId="77777777" w:rsidR="003B0482" w:rsidRPr="003B0482" w:rsidRDefault="003B0482" w:rsidP="003B0482">
      <w:pPr>
        <w:pStyle w:val="Prrafodelista"/>
        <w:autoSpaceDE w:val="0"/>
        <w:autoSpaceDN w:val="0"/>
        <w:adjustRightInd w:val="0"/>
        <w:spacing w:after="0" w:line="240" w:lineRule="auto"/>
        <w:ind w:left="360"/>
        <w:jc w:val="both"/>
        <w:rPr>
          <w:rFonts w:ascii="Arial" w:eastAsia="Arial" w:hAnsi="Arial" w:cs="Arial"/>
          <w:b/>
          <w:bCs/>
        </w:rPr>
      </w:pPr>
    </w:p>
    <w:p w14:paraId="5C0B8B48" w14:textId="6851FBE4" w:rsidR="003B0482" w:rsidRDefault="00E518BB" w:rsidP="00CC0C79">
      <w:pPr>
        <w:spacing w:after="0" w:line="240" w:lineRule="auto"/>
        <w:jc w:val="both"/>
        <w:rPr>
          <w:rFonts w:ascii="Arial" w:hAnsi="Arial" w:cs="Arial"/>
        </w:rPr>
      </w:pPr>
      <w:r w:rsidRPr="00CC0C79">
        <w:rPr>
          <w:rFonts w:ascii="Arial" w:hAnsi="Arial" w:cs="Arial"/>
        </w:rPr>
        <w:t xml:space="preserve">La bonificación quedará devengada en el momento de la formalización de la operación de financiación y la garantía, una vez verificado por </w:t>
      </w:r>
      <w:r w:rsidR="001A06CF">
        <w:rPr>
          <w:rFonts w:ascii="Arial" w:hAnsi="Arial" w:cs="Arial"/>
        </w:rPr>
        <w:t>SAECA</w:t>
      </w:r>
      <w:r w:rsidRPr="00CC0C79">
        <w:rPr>
          <w:rFonts w:ascii="Arial" w:hAnsi="Arial" w:cs="Arial"/>
        </w:rPr>
        <w:t xml:space="preserve"> que la </w:t>
      </w:r>
      <w:r w:rsidR="003B0482">
        <w:rPr>
          <w:rFonts w:ascii="Arial" w:hAnsi="Arial" w:cs="Arial"/>
        </w:rPr>
        <w:t>Empresa Beneficiaria</w:t>
      </w:r>
      <w:r w:rsidRPr="00CC0C79">
        <w:rPr>
          <w:rFonts w:ascii="Arial" w:hAnsi="Arial" w:cs="Arial"/>
        </w:rPr>
        <w:t xml:space="preserve"> que </w:t>
      </w:r>
      <w:r w:rsidR="003B0482">
        <w:rPr>
          <w:rFonts w:ascii="Arial" w:hAnsi="Arial" w:cs="Arial"/>
        </w:rPr>
        <w:t xml:space="preserve">ha </w:t>
      </w:r>
      <w:r w:rsidRPr="00CC0C79">
        <w:rPr>
          <w:rFonts w:ascii="Arial" w:hAnsi="Arial" w:cs="Arial"/>
        </w:rPr>
        <w:t>solicita</w:t>
      </w:r>
      <w:r w:rsidR="003B0482">
        <w:rPr>
          <w:rFonts w:ascii="Arial" w:hAnsi="Arial" w:cs="Arial"/>
        </w:rPr>
        <w:t>do</w:t>
      </w:r>
      <w:r w:rsidRPr="00CC0C79">
        <w:rPr>
          <w:rFonts w:ascii="Arial" w:hAnsi="Arial" w:cs="Arial"/>
        </w:rPr>
        <w:t xml:space="preserve"> la bonificación </w:t>
      </w:r>
      <w:r w:rsidR="00941A28" w:rsidRPr="00CC0C79">
        <w:rPr>
          <w:rFonts w:ascii="Arial" w:hAnsi="Arial" w:cs="Arial"/>
        </w:rPr>
        <w:t>de acuerdo con el</w:t>
      </w:r>
      <w:r w:rsidR="00941A28" w:rsidRPr="0003395A">
        <w:rPr>
          <w:rFonts w:ascii="Arial" w:hAnsi="Arial" w:cs="Arial"/>
          <w:b/>
          <w:bCs/>
        </w:rPr>
        <w:t xml:space="preserve"> </w:t>
      </w:r>
      <w:r w:rsidR="0003395A" w:rsidRPr="00860B60">
        <w:rPr>
          <w:rFonts w:ascii="Arial" w:hAnsi="Arial" w:cs="Arial"/>
          <w:b/>
          <w:bCs/>
        </w:rPr>
        <w:t>M</w:t>
      </w:r>
      <w:r w:rsidR="003B0482" w:rsidRPr="00860B60">
        <w:rPr>
          <w:rFonts w:ascii="Arial" w:hAnsi="Arial" w:cs="Arial"/>
          <w:b/>
          <w:bCs/>
        </w:rPr>
        <w:t xml:space="preserve">odelo </w:t>
      </w:r>
      <w:r w:rsidR="0003395A" w:rsidRPr="00860B60">
        <w:rPr>
          <w:rFonts w:ascii="Arial" w:hAnsi="Arial" w:cs="Arial"/>
          <w:b/>
          <w:bCs/>
        </w:rPr>
        <w:t xml:space="preserve">de Solicitud </w:t>
      </w:r>
      <w:r w:rsidR="003B0482" w:rsidRPr="00860B60">
        <w:rPr>
          <w:rFonts w:ascii="Arial" w:hAnsi="Arial" w:cs="Arial"/>
        </w:rPr>
        <w:t xml:space="preserve">previsto en el </w:t>
      </w:r>
      <w:r w:rsidR="00941A28" w:rsidRPr="00860B60">
        <w:rPr>
          <w:rFonts w:ascii="Arial" w:hAnsi="Arial" w:cs="Arial"/>
          <w:b/>
          <w:bCs/>
        </w:rPr>
        <w:t xml:space="preserve">Anexo </w:t>
      </w:r>
      <w:r w:rsidR="00572678" w:rsidRPr="00860B60">
        <w:rPr>
          <w:rFonts w:ascii="Arial" w:hAnsi="Arial" w:cs="Arial"/>
          <w:b/>
          <w:bCs/>
        </w:rPr>
        <w:t>1</w:t>
      </w:r>
      <w:r w:rsidR="00941A28" w:rsidRPr="00572678">
        <w:rPr>
          <w:rFonts w:ascii="Arial" w:hAnsi="Arial" w:cs="Arial"/>
        </w:rPr>
        <w:t xml:space="preserve"> </w:t>
      </w:r>
      <w:r w:rsidRPr="00572678">
        <w:rPr>
          <w:rFonts w:ascii="Arial" w:hAnsi="Arial" w:cs="Arial"/>
        </w:rPr>
        <w:t>cumple con todos los requisitos incluyendo los del régimen de ayudas de la operación.</w:t>
      </w:r>
    </w:p>
    <w:p w14:paraId="464CB993" w14:textId="71EE3F9E" w:rsidR="0023759F" w:rsidRPr="00CC0C79" w:rsidRDefault="00E518BB" w:rsidP="00CC0C79">
      <w:pPr>
        <w:spacing w:after="0" w:line="240" w:lineRule="auto"/>
        <w:jc w:val="both"/>
        <w:rPr>
          <w:rFonts w:ascii="Arial" w:hAnsi="Arial" w:cs="Arial"/>
        </w:rPr>
      </w:pPr>
      <w:r w:rsidRPr="00CC0C79">
        <w:rPr>
          <w:rFonts w:ascii="Arial" w:hAnsi="Arial" w:cs="Arial"/>
        </w:rPr>
        <w:t xml:space="preserve">  </w:t>
      </w:r>
    </w:p>
    <w:p w14:paraId="6F8155D1" w14:textId="1F9DFFE9" w:rsidR="00941A28" w:rsidRPr="00CC0C79" w:rsidRDefault="001A06CF" w:rsidP="00CC0C79">
      <w:pPr>
        <w:spacing w:after="0" w:line="240" w:lineRule="auto"/>
        <w:jc w:val="both"/>
        <w:rPr>
          <w:rFonts w:ascii="Arial" w:hAnsi="Arial" w:cs="Arial"/>
        </w:rPr>
      </w:pPr>
      <w:r>
        <w:rPr>
          <w:rFonts w:ascii="Arial" w:hAnsi="Arial" w:cs="Arial"/>
        </w:rPr>
        <w:t>SAECA</w:t>
      </w:r>
      <w:r w:rsidR="00E518BB" w:rsidRPr="00CC0C79">
        <w:rPr>
          <w:rFonts w:ascii="Arial" w:hAnsi="Arial" w:cs="Arial"/>
        </w:rPr>
        <w:t xml:space="preserve"> informará a CERSA de la operación remitiendo toda la </w:t>
      </w:r>
      <w:r w:rsidR="00941A28" w:rsidRPr="00CC0C79">
        <w:rPr>
          <w:rFonts w:ascii="Arial" w:hAnsi="Arial" w:cs="Arial"/>
        </w:rPr>
        <w:t xml:space="preserve">documentación e </w:t>
      </w:r>
      <w:r w:rsidR="00E518BB" w:rsidRPr="00CC0C79">
        <w:rPr>
          <w:rFonts w:ascii="Arial" w:hAnsi="Arial" w:cs="Arial"/>
        </w:rPr>
        <w:t xml:space="preserve">información que se relaciona en el apartado </w:t>
      </w:r>
      <w:r w:rsidR="0003395A">
        <w:rPr>
          <w:rFonts w:ascii="Arial" w:hAnsi="Arial" w:cs="Arial"/>
        </w:rPr>
        <w:t>9</w:t>
      </w:r>
      <w:r w:rsidR="00941A28" w:rsidRPr="00CC0C79">
        <w:rPr>
          <w:rFonts w:ascii="Arial" w:hAnsi="Arial" w:cs="Arial"/>
        </w:rPr>
        <w:t xml:space="preserve"> en un plazo máximo de </w:t>
      </w:r>
      <w:r w:rsidR="003B0482">
        <w:rPr>
          <w:rFonts w:ascii="Arial" w:hAnsi="Arial" w:cs="Arial"/>
        </w:rPr>
        <w:t>dos</w:t>
      </w:r>
      <w:r w:rsidR="00941A28" w:rsidRPr="00CC0C79">
        <w:rPr>
          <w:rFonts w:ascii="Arial" w:hAnsi="Arial" w:cs="Arial"/>
        </w:rPr>
        <w:t xml:space="preserve"> meses desde la fecha de formalización de la operación</w:t>
      </w:r>
      <w:r w:rsidR="00E518BB" w:rsidRPr="00CC0C79">
        <w:rPr>
          <w:rFonts w:ascii="Arial" w:hAnsi="Arial" w:cs="Arial"/>
        </w:rPr>
        <w:t>.</w:t>
      </w:r>
      <w:r w:rsidR="00860B60">
        <w:rPr>
          <w:rFonts w:ascii="Arial" w:hAnsi="Arial" w:cs="Arial"/>
        </w:rPr>
        <w:t xml:space="preserve"> En las </w:t>
      </w:r>
      <w:r w:rsidR="001A2321">
        <w:rPr>
          <w:rFonts w:ascii="Arial" w:hAnsi="Arial" w:cs="Arial"/>
        </w:rPr>
        <w:t xml:space="preserve">operaciones formalizadas antes del 31 de diciembre de 2021, el plazo máximo será el 28 de febrero de 2022. </w:t>
      </w:r>
    </w:p>
    <w:p w14:paraId="7409698C" w14:textId="77777777" w:rsidR="003B0482" w:rsidRDefault="003B0482" w:rsidP="00CC0C79">
      <w:pPr>
        <w:spacing w:after="0" w:line="240" w:lineRule="auto"/>
        <w:jc w:val="both"/>
        <w:rPr>
          <w:rFonts w:ascii="Arial" w:hAnsi="Arial" w:cs="Arial"/>
        </w:rPr>
      </w:pPr>
    </w:p>
    <w:p w14:paraId="208137E6" w14:textId="0B89D96F" w:rsidR="003B0482" w:rsidRDefault="00941A28" w:rsidP="00CC0C79">
      <w:pPr>
        <w:spacing w:after="0" w:line="240" w:lineRule="auto"/>
        <w:jc w:val="both"/>
        <w:rPr>
          <w:rFonts w:ascii="Arial" w:hAnsi="Arial" w:cs="Arial"/>
        </w:rPr>
      </w:pPr>
      <w:r w:rsidRPr="00CC0C79">
        <w:rPr>
          <w:rFonts w:ascii="Arial" w:hAnsi="Arial" w:cs="Arial"/>
        </w:rPr>
        <w:t xml:space="preserve">CERSA podrá revisar la información proporcionada y procederá al pago a </w:t>
      </w:r>
      <w:r w:rsidR="001A06CF">
        <w:rPr>
          <w:rFonts w:ascii="Arial" w:hAnsi="Arial" w:cs="Arial"/>
        </w:rPr>
        <w:t>SAECA</w:t>
      </w:r>
      <w:r w:rsidRPr="00CC0C79">
        <w:rPr>
          <w:rFonts w:ascii="Arial" w:hAnsi="Arial" w:cs="Arial"/>
        </w:rPr>
        <w:t xml:space="preserve"> del importe </w:t>
      </w:r>
      <w:r w:rsidR="00B816F9">
        <w:rPr>
          <w:rFonts w:ascii="Arial" w:hAnsi="Arial" w:cs="Arial"/>
        </w:rPr>
        <w:t xml:space="preserve">total </w:t>
      </w:r>
      <w:r w:rsidR="001804D3">
        <w:rPr>
          <w:rFonts w:ascii="Arial" w:hAnsi="Arial" w:cs="Arial"/>
        </w:rPr>
        <w:t>de la bonificación</w:t>
      </w:r>
      <w:r w:rsidRPr="00CC0C79">
        <w:rPr>
          <w:rFonts w:ascii="Arial" w:hAnsi="Arial" w:cs="Arial"/>
        </w:rPr>
        <w:t xml:space="preserve"> en un plazo máximo de </w:t>
      </w:r>
      <w:r w:rsidR="003B0482">
        <w:rPr>
          <w:rFonts w:ascii="Arial" w:hAnsi="Arial" w:cs="Arial"/>
        </w:rPr>
        <w:t>dos</w:t>
      </w:r>
      <w:r w:rsidRPr="00CC0C79">
        <w:rPr>
          <w:rFonts w:ascii="Arial" w:hAnsi="Arial" w:cs="Arial"/>
        </w:rPr>
        <w:t xml:space="preserve"> meses desde el momento de recepción de toda la información y documentación referida de la operación</w:t>
      </w:r>
      <w:r w:rsidR="008F1F46">
        <w:rPr>
          <w:rFonts w:ascii="Arial" w:hAnsi="Arial" w:cs="Arial"/>
        </w:rPr>
        <w:t>, así como las aclaraciones que se soliciten</w:t>
      </w:r>
      <w:r w:rsidR="00A074FE">
        <w:rPr>
          <w:rFonts w:ascii="Arial" w:hAnsi="Arial" w:cs="Arial"/>
        </w:rPr>
        <w:t>.</w:t>
      </w:r>
    </w:p>
    <w:p w14:paraId="6C0E104E" w14:textId="3FE071F9" w:rsidR="00941A28" w:rsidRPr="00CC0C79" w:rsidRDefault="00941A28" w:rsidP="00CC0C79">
      <w:pPr>
        <w:spacing w:after="0" w:line="240" w:lineRule="auto"/>
        <w:jc w:val="both"/>
        <w:rPr>
          <w:rFonts w:ascii="Arial" w:hAnsi="Arial" w:cs="Arial"/>
        </w:rPr>
      </w:pPr>
      <w:r w:rsidRPr="00CC0C79">
        <w:rPr>
          <w:rFonts w:ascii="Arial" w:hAnsi="Arial" w:cs="Arial"/>
        </w:rPr>
        <w:t xml:space="preserve"> </w:t>
      </w:r>
    </w:p>
    <w:p w14:paraId="6B78977F" w14:textId="502B8930" w:rsidR="00E518BB" w:rsidRDefault="001A06CF" w:rsidP="00CC0C79">
      <w:pPr>
        <w:spacing w:after="0" w:line="240" w:lineRule="auto"/>
        <w:jc w:val="both"/>
        <w:rPr>
          <w:rFonts w:ascii="Arial" w:hAnsi="Arial" w:cs="Arial"/>
        </w:rPr>
      </w:pPr>
      <w:r>
        <w:rPr>
          <w:rFonts w:ascii="Arial" w:hAnsi="Arial" w:cs="Arial"/>
        </w:rPr>
        <w:t>SAECA</w:t>
      </w:r>
      <w:r w:rsidR="00941A28" w:rsidRPr="00CC0C79">
        <w:rPr>
          <w:rFonts w:ascii="Arial" w:hAnsi="Arial" w:cs="Arial"/>
        </w:rPr>
        <w:t xml:space="preserve"> realizará los siguientes pagos o compensaciones para trasladar a la Empresa </w:t>
      </w:r>
      <w:r w:rsidR="003B0482">
        <w:rPr>
          <w:rFonts w:ascii="Arial" w:hAnsi="Arial" w:cs="Arial"/>
        </w:rPr>
        <w:t>Beneficiaria</w:t>
      </w:r>
      <w:r w:rsidR="00941A28" w:rsidRPr="00CC0C79">
        <w:rPr>
          <w:rFonts w:ascii="Arial" w:hAnsi="Arial" w:cs="Arial"/>
        </w:rPr>
        <w:t xml:space="preserve"> la bonificación</w:t>
      </w:r>
      <w:r w:rsidR="00364CF8" w:rsidRPr="00CC0C79">
        <w:rPr>
          <w:rFonts w:ascii="Arial" w:hAnsi="Arial" w:cs="Arial"/>
        </w:rPr>
        <w:t xml:space="preserve"> en un plazo máximo de </w:t>
      </w:r>
      <w:r w:rsidR="003B0482">
        <w:rPr>
          <w:rFonts w:ascii="Arial" w:hAnsi="Arial" w:cs="Arial"/>
        </w:rPr>
        <w:t>un</w:t>
      </w:r>
      <w:r w:rsidR="00364CF8" w:rsidRPr="00CC0C79">
        <w:rPr>
          <w:rFonts w:ascii="Arial" w:hAnsi="Arial" w:cs="Arial"/>
        </w:rPr>
        <w:t xml:space="preserve"> mes desde que recibiera el pago de CERSA</w:t>
      </w:r>
      <w:r w:rsidR="00941A28" w:rsidRPr="00CC0C79">
        <w:rPr>
          <w:rFonts w:ascii="Arial" w:hAnsi="Arial" w:cs="Arial"/>
        </w:rPr>
        <w:t xml:space="preserve">: </w:t>
      </w:r>
    </w:p>
    <w:p w14:paraId="7ED851C2" w14:textId="77777777" w:rsidR="003B0482" w:rsidRPr="00CC0C79" w:rsidRDefault="003B0482" w:rsidP="00CC0C79">
      <w:pPr>
        <w:spacing w:after="0" w:line="240" w:lineRule="auto"/>
        <w:jc w:val="both"/>
        <w:rPr>
          <w:rFonts w:ascii="Arial" w:hAnsi="Arial" w:cs="Arial"/>
        </w:rPr>
      </w:pPr>
    </w:p>
    <w:p w14:paraId="054785DE" w14:textId="39C0CD52" w:rsidR="00941A28" w:rsidRPr="00CC0C79" w:rsidRDefault="00941A28"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Por la parte de la comisión de </w:t>
      </w:r>
      <w:r w:rsidR="00B816F9">
        <w:rPr>
          <w:rFonts w:ascii="Arial" w:hAnsi="Arial" w:cs="Arial"/>
        </w:rPr>
        <w:t>apertura</w:t>
      </w:r>
      <w:r w:rsidRPr="00CC0C79">
        <w:rPr>
          <w:rFonts w:ascii="Arial" w:hAnsi="Arial" w:cs="Arial"/>
        </w:rPr>
        <w:t xml:space="preserve"> y </w:t>
      </w:r>
      <w:r w:rsidR="00B816F9">
        <w:rPr>
          <w:rFonts w:ascii="Arial" w:hAnsi="Arial" w:cs="Arial"/>
        </w:rPr>
        <w:t>los</w:t>
      </w:r>
      <w:r w:rsidRPr="00CC0C79">
        <w:rPr>
          <w:rFonts w:ascii="Arial" w:hAnsi="Arial" w:cs="Arial"/>
        </w:rPr>
        <w:t xml:space="preserve"> inter</w:t>
      </w:r>
      <w:r w:rsidR="00B816F9">
        <w:rPr>
          <w:rFonts w:ascii="Arial" w:hAnsi="Arial" w:cs="Arial"/>
        </w:rPr>
        <w:t>eses</w:t>
      </w:r>
      <w:r w:rsidRPr="00CC0C79">
        <w:rPr>
          <w:rFonts w:ascii="Arial" w:hAnsi="Arial" w:cs="Arial"/>
        </w:rPr>
        <w:t xml:space="preserve"> de</w:t>
      </w:r>
      <w:r w:rsidR="003B0482">
        <w:rPr>
          <w:rFonts w:ascii="Arial" w:hAnsi="Arial" w:cs="Arial"/>
        </w:rPr>
        <w:t>l préstamo</w:t>
      </w:r>
      <w:r w:rsidR="00D3272F">
        <w:rPr>
          <w:rFonts w:ascii="Arial" w:hAnsi="Arial" w:cs="Arial"/>
        </w:rPr>
        <w:t>,</w:t>
      </w:r>
      <w:r w:rsidR="003B0482">
        <w:rPr>
          <w:rFonts w:ascii="Arial" w:hAnsi="Arial" w:cs="Arial"/>
        </w:rPr>
        <w:t xml:space="preserve"> </w:t>
      </w:r>
      <w:r w:rsidR="001A06CF">
        <w:rPr>
          <w:rFonts w:ascii="Arial" w:hAnsi="Arial" w:cs="Arial"/>
        </w:rPr>
        <w:t>SAECA</w:t>
      </w:r>
      <w:r w:rsidRPr="00CC0C79">
        <w:rPr>
          <w:rFonts w:ascii="Arial" w:hAnsi="Arial" w:cs="Arial"/>
        </w:rPr>
        <w:t xml:space="preserve"> realiza</w:t>
      </w:r>
      <w:r w:rsidR="003B0482">
        <w:rPr>
          <w:rFonts w:ascii="Arial" w:hAnsi="Arial" w:cs="Arial"/>
        </w:rPr>
        <w:t>rá</w:t>
      </w:r>
      <w:r w:rsidRPr="00CC0C79">
        <w:rPr>
          <w:rFonts w:ascii="Arial" w:hAnsi="Arial" w:cs="Arial"/>
        </w:rPr>
        <w:t xml:space="preserve"> un pago a la entidad </w:t>
      </w:r>
      <w:r w:rsidR="00691364">
        <w:rPr>
          <w:rFonts w:ascii="Arial" w:hAnsi="Arial" w:cs="Arial"/>
        </w:rPr>
        <w:t xml:space="preserve">que </w:t>
      </w:r>
      <w:r w:rsidR="003B0482">
        <w:rPr>
          <w:rFonts w:ascii="Arial" w:hAnsi="Arial" w:cs="Arial"/>
        </w:rPr>
        <w:t>otorga el préstamo</w:t>
      </w:r>
      <w:r w:rsidRPr="00CC0C79">
        <w:rPr>
          <w:rFonts w:ascii="Arial" w:hAnsi="Arial" w:cs="Arial"/>
        </w:rPr>
        <w:t xml:space="preserve"> </w:t>
      </w:r>
      <w:r w:rsidR="0036464B" w:rsidRPr="00CC0C79">
        <w:rPr>
          <w:rFonts w:ascii="Arial" w:hAnsi="Arial" w:cs="Arial"/>
        </w:rPr>
        <w:t xml:space="preserve">para que ésta reduzca en ese mismo importe el saldo en vigor de la operación, trasladando de esta forma la bonificación a la Empresa </w:t>
      </w:r>
      <w:r w:rsidR="003B0482">
        <w:rPr>
          <w:rFonts w:ascii="Arial" w:hAnsi="Arial" w:cs="Arial"/>
        </w:rPr>
        <w:t>Beneficiaria</w:t>
      </w:r>
      <w:r w:rsidR="0036464B" w:rsidRPr="00CC0C79">
        <w:rPr>
          <w:rFonts w:ascii="Arial" w:hAnsi="Arial" w:cs="Arial"/>
        </w:rPr>
        <w:t xml:space="preserve">. </w:t>
      </w:r>
    </w:p>
    <w:p w14:paraId="42754E20" w14:textId="77777777" w:rsidR="0036464B" w:rsidRPr="00CC0C79" w:rsidRDefault="0036464B" w:rsidP="00CC0C79">
      <w:pPr>
        <w:pStyle w:val="Prrafodelista"/>
        <w:spacing w:after="0" w:line="240" w:lineRule="auto"/>
        <w:ind w:left="360"/>
        <w:jc w:val="both"/>
        <w:rPr>
          <w:rFonts w:ascii="Arial" w:hAnsi="Arial" w:cs="Arial"/>
        </w:rPr>
      </w:pPr>
    </w:p>
    <w:p w14:paraId="29CD27A8" w14:textId="263C73C6" w:rsidR="00941A28" w:rsidRDefault="00941A28"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Por la parte de la comisión de estudio y la comisión de aval de </w:t>
      </w:r>
      <w:r w:rsidR="001A06CF">
        <w:rPr>
          <w:rFonts w:ascii="Arial" w:hAnsi="Arial" w:cs="Arial"/>
        </w:rPr>
        <w:t>SAECA</w:t>
      </w:r>
      <w:r w:rsidRPr="00CC0C79">
        <w:rPr>
          <w:rFonts w:ascii="Arial" w:hAnsi="Arial" w:cs="Arial"/>
        </w:rPr>
        <w:t xml:space="preserve">, </w:t>
      </w:r>
      <w:r w:rsidR="001A06CF">
        <w:rPr>
          <w:rFonts w:ascii="Arial" w:hAnsi="Arial" w:cs="Arial"/>
        </w:rPr>
        <w:t>SAECA</w:t>
      </w:r>
      <w:r w:rsidRPr="00CC0C79">
        <w:rPr>
          <w:rFonts w:ascii="Arial" w:hAnsi="Arial" w:cs="Arial"/>
        </w:rPr>
        <w:t xml:space="preserve"> aplicará la cantidad recibida a compensar </w:t>
      </w:r>
      <w:r w:rsidR="0036464B" w:rsidRPr="00CC0C79">
        <w:rPr>
          <w:rFonts w:ascii="Arial" w:hAnsi="Arial" w:cs="Arial"/>
        </w:rPr>
        <w:t xml:space="preserve">estas cantidades </w:t>
      </w:r>
      <w:r w:rsidR="00364CF8" w:rsidRPr="00CC0C79">
        <w:rPr>
          <w:rFonts w:ascii="Arial" w:hAnsi="Arial" w:cs="Arial"/>
        </w:rPr>
        <w:t xml:space="preserve">de los importes que correspondiera pagar a la Empresa </w:t>
      </w:r>
      <w:r w:rsidR="003B0482">
        <w:rPr>
          <w:rFonts w:ascii="Arial" w:hAnsi="Arial" w:cs="Arial"/>
        </w:rPr>
        <w:t>Beneficiaria</w:t>
      </w:r>
      <w:r w:rsidR="00364CF8" w:rsidRPr="00CC0C79">
        <w:rPr>
          <w:rFonts w:ascii="Arial" w:hAnsi="Arial" w:cs="Arial"/>
        </w:rPr>
        <w:t xml:space="preserve"> a </w:t>
      </w:r>
      <w:r w:rsidR="001A06CF">
        <w:rPr>
          <w:rFonts w:ascii="Arial" w:hAnsi="Arial" w:cs="Arial"/>
        </w:rPr>
        <w:t>SAECA</w:t>
      </w:r>
      <w:r w:rsidR="00364CF8" w:rsidRPr="00CC0C79">
        <w:rPr>
          <w:rFonts w:ascii="Arial" w:hAnsi="Arial" w:cs="Arial"/>
        </w:rPr>
        <w:t xml:space="preserve">. Si la Empresa </w:t>
      </w:r>
      <w:r w:rsidR="003B0482">
        <w:rPr>
          <w:rFonts w:ascii="Arial" w:hAnsi="Arial" w:cs="Arial"/>
        </w:rPr>
        <w:t>Beneficiaria</w:t>
      </w:r>
      <w:r w:rsidR="00364CF8" w:rsidRPr="00CC0C79">
        <w:rPr>
          <w:rFonts w:ascii="Arial" w:hAnsi="Arial" w:cs="Arial"/>
        </w:rPr>
        <w:t xml:space="preserve"> hubiera pagado ya alguna de estas cantidades a </w:t>
      </w:r>
      <w:r w:rsidR="001A06CF">
        <w:rPr>
          <w:rFonts w:ascii="Arial" w:hAnsi="Arial" w:cs="Arial"/>
        </w:rPr>
        <w:t>SAECA</w:t>
      </w:r>
      <w:r w:rsidR="00364CF8" w:rsidRPr="00CC0C79">
        <w:rPr>
          <w:rFonts w:ascii="Arial" w:hAnsi="Arial" w:cs="Arial"/>
        </w:rPr>
        <w:t xml:space="preserve"> </w:t>
      </w:r>
      <w:r w:rsidR="003B0482">
        <w:rPr>
          <w:rFonts w:ascii="Arial" w:hAnsi="Arial" w:cs="Arial"/>
        </w:rPr>
        <w:t xml:space="preserve">éstos </w:t>
      </w:r>
      <w:r w:rsidR="00364CF8" w:rsidRPr="00CC0C79">
        <w:rPr>
          <w:rFonts w:ascii="Arial" w:hAnsi="Arial" w:cs="Arial"/>
        </w:rPr>
        <w:t xml:space="preserve">serán </w:t>
      </w:r>
      <w:r w:rsidR="003B0482">
        <w:rPr>
          <w:rFonts w:ascii="Arial" w:hAnsi="Arial" w:cs="Arial"/>
        </w:rPr>
        <w:t xml:space="preserve">reembolsados por </w:t>
      </w:r>
      <w:r w:rsidR="001A06CF">
        <w:rPr>
          <w:rFonts w:ascii="Arial" w:hAnsi="Arial" w:cs="Arial"/>
        </w:rPr>
        <w:t>SAECA</w:t>
      </w:r>
      <w:r w:rsidR="003B0482">
        <w:rPr>
          <w:rFonts w:ascii="Arial" w:hAnsi="Arial" w:cs="Arial"/>
        </w:rPr>
        <w:t xml:space="preserve">. </w:t>
      </w:r>
    </w:p>
    <w:p w14:paraId="2B95CC28" w14:textId="77777777" w:rsidR="00E1020C" w:rsidRPr="00E1020C" w:rsidRDefault="00E1020C" w:rsidP="00E1020C">
      <w:pPr>
        <w:pStyle w:val="Prrafodelista"/>
        <w:rPr>
          <w:rFonts w:ascii="Arial" w:hAnsi="Arial" w:cs="Arial"/>
        </w:rPr>
      </w:pPr>
    </w:p>
    <w:p w14:paraId="53D4F3B2" w14:textId="4929289A" w:rsidR="00E1020C" w:rsidRDefault="001A06CF" w:rsidP="00E1020C">
      <w:pPr>
        <w:pStyle w:val="Prrafodelista"/>
        <w:spacing w:after="0" w:line="240" w:lineRule="auto"/>
        <w:ind w:left="0"/>
        <w:jc w:val="both"/>
        <w:rPr>
          <w:rFonts w:ascii="Arial" w:hAnsi="Arial" w:cs="Arial"/>
        </w:rPr>
      </w:pPr>
      <w:r>
        <w:rPr>
          <w:rFonts w:ascii="Arial" w:hAnsi="Arial" w:cs="Arial"/>
        </w:rPr>
        <w:t>SAECA</w:t>
      </w:r>
      <w:r w:rsidR="00E1020C">
        <w:rPr>
          <w:rFonts w:ascii="Arial" w:hAnsi="Arial" w:cs="Arial"/>
        </w:rPr>
        <w:t xml:space="preserve"> deberá enviar a CERSA la comprobación de haber realizado los pagos, compensaciones y reembolsos con el importe de la bonificación en un plazo máximo de 45 días desde la fecha de pago por parte de CERSA. </w:t>
      </w:r>
    </w:p>
    <w:p w14:paraId="38CF82DE" w14:textId="0BDC580B" w:rsidR="001804D3" w:rsidRDefault="001804D3" w:rsidP="00E1020C">
      <w:pPr>
        <w:pStyle w:val="Prrafodelista"/>
        <w:spacing w:after="0" w:line="240" w:lineRule="auto"/>
        <w:ind w:left="0"/>
        <w:jc w:val="both"/>
        <w:rPr>
          <w:rFonts w:ascii="Arial" w:hAnsi="Arial" w:cs="Arial"/>
        </w:rPr>
      </w:pPr>
    </w:p>
    <w:p w14:paraId="0C0372CD" w14:textId="3C9A1AA3" w:rsidR="001804D3" w:rsidRPr="006038EC" w:rsidRDefault="001804D3"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 xml:space="preserve">REINTEGRO DE LA </w:t>
      </w:r>
      <w:r w:rsidR="00DB40F0" w:rsidRPr="006038EC">
        <w:rPr>
          <w:rFonts w:ascii="Arial" w:hAnsi="Arial" w:cs="Arial"/>
          <w:b/>
          <w:bCs/>
          <w:color w:val="000000" w:themeColor="text1"/>
          <w:sz w:val="22"/>
          <w:szCs w:val="22"/>
        </w:rPr>
        <w:t>BONIFICACIÓN</w:t>
      </w:r>
    </w:p>
    <w:p w14:paraId="73C31C6E" w14:textId="0BB0BA45" w:rsidR="001804D3" w:rsidRDefault="001804D3" w:rsidP="001804D3">
      <w:pPr>
        <w:pStyle w:val="Prrafodelista"/>
        <w:autoSpaceDE w:val="0"/>
        <w:autoSpaceDN w:val="0"/>
        <w:adjustRightInd w:val="0"/>
        <w:spacing w:after="0" w:line="240" w:lineRule="auto"/>
        <w:ind w:left="0"/>
        <w:jc w:val="both"/>
        <w:rPr>
          <w:rFonts w:ascii="Arial" w:eastAsia="Arial" w:hAnsi="Arial" w:cs="Arial"/>
          <w:bCs/>
        </w:rPr>
      </w:pPr>
    </w:p>
    <w:p w14:paraId="38ADDAA3" w14:textId="7778319D" w:rsidR="00FC75BE" w:rsidRDefault="00DB40F0" w:rsidP="001804D3">
      <w:pPr>
        <w:pStyle w:val="Prrafodelista"/>
        <w:autoSpaceDE w:val="0"/>
        <w:autoSpaceDN w:val="0"/>
        <w:adjustRightInd w:val="0"/>
        <w:spacing w:after="0" w:line="240" w:lineRule="auto"/>
        <w:ind w:left="0"/>
        <w:jc w:val="both"/>
        <w:rPr>
          <w:rFonts w:ascii="Arial" w:eastAsia="Arial" w:hAnsi="Arial" w:cs="Arial"/>
          <w:bCs/>
        </w:rPr>
      </w:pPr>
      <w:r>
        <w:rPr>
          <w:rFonts w:ascii="Arial" w:eastAsia="Arial" w:hAnsi="Arial" w:cs="Arial"/>
          <w:bCs/>
        </w:rPr>
        <w:t xml:space="preserve">En el caso en que la bonificación se hubiera otorgado a una empresa que, de conformidad con lo previsto en los puntos 3, 4 y 5, no fuera elegible y ésta ya hubiera sido desembolsada se procederá por parte de CERSA a solicitar a </w:t>
      </w:r>
      <w:r w:rsidR="001A06CF">
        <w:rPr>
          <w:rFonts w:ascii="Arial" w:eastAsia="Arial" w:hAnsi="Arial" w:cs="Arial"/>
          <w:bCs/>
        </w:rPr>
        <w:t>SAECA</w:t>
      </w:r>
      <w:r>
        <w:rPr>
          <w:rFonts w:ascii="Arial" w:eastAsia="Arial" w:hAnsi="Arial" w:cs="Arial"/>
          <w:bCs/>
        </w:rPr>
        <w:t xml:space="preserve"> el reintegro de la bonificación pagada. En caso de que todavía no hubiera sido desembolsada perderá el derecho a percibirla</w:t>
      </w:r>
      <w:r w:rsidR="00A074FE">
        <w:rPr>
          <w:rFonts w:ascii="Arial" w:eastAsia="Arial" w:hAnsi="Arial" w:cs="Arial"/>
          <w:bCs/>
        </w:rPr>
        <w:t>.</w:t>
      </w:r>
    </w:p>
    <w:p w14:paraId="487FAA53" w14:textId="77777777" w:rsidR="00A074FE" w:rsidRPr="001804D3" w:rsidRDefault="00A074FE" w:rsidP="001804D3">
      <w:pPr>
        <w:pStyle w:val="Prrafodelista"/>
        <w:autoSpaceDE w:val="0"/>
        <w:autoSpaceDN w:val="0"/>
        <w:adjustRightInd w:val="0"/>
        <w:spacing w:after="0" w:line="240" w:lineRule="auto"/>
        <w:ind w:left="0"/>
        <w:jc w:val="both"/>
        <w:rPr>
          <w:rFonts w:ascii="Arial" w:eastAsia="Arial" w:hAnsi="Arial" w:cs="Arial"/>
          <w:bCs/>
        </w:rPr>
      </w:pPr>
    </w:p>
    <w:p w14:paraId="370D63EA" w14:textId="5D5C5C88" w:rsidR="00E518BB" w:rsidRPr="006038EC" w:rsidRDefault="003B0482" w:rsidP="006038EC">
      <w:pPr>
        <w:pStyle w:val="Ttulo2"/>
        <w:numPr>
          <w:ilvl w:val="0"/>
          <w:numId w:val="36"/>
        </w:numPr>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RÉGIMEN DE AYUDAS APLICABLE A LA BONIFICACIÓN</w:t>
      </w:r>
    </w:p>
    <w:p w14:paraId="6EE05C00" w14:textId="0A4FCD97" w:rsidR="003B0482" w:rsidRDefault="003B0482" w:rsidP="003B0482">
      <w:pPr>
        <w:pStyle w:val="Prrafodelista"/>
        <w:autoSpaceDE w:val="0"/>
        <w:autoSpaceDN w:val="0"/>
        <w:adjustRightInd w:val="0"/>
        <w:spacing w:after="0" w:line="240" w:lineRule="auto"/>
        <w:ind w:left="360"/>
        <w:jc w:val="both"/>
        <w:rPr>
          <w:rFonts w:ascii="Arial" w:eastAsia="Arial" w:hAnsi="Arial" w:cs="Arial"/>
          <w:b/>
          <w:bCs/>
        </w:rPr>
      </w:pPr>
    </w:p>
    <w:p w14:paraId="3F6C8D3A" w14:textId="77777777" w:rsidR="00D01D38" w:rsidRDefault="00E518BB" w:rsidP="00CC0C79">
      <w:pPr>
        <w:spacing w:after="0" w:line="240" w:lineRule="auto"/>
        <w:jc w:val="both"/>
        <w:rPr>
          <w:rFonts w:ascii="Arial" w:hAnsi="Arial" w:cs="Arial"/>
        </w:rPr>
      </w:pPr>
      <w:r w:rsidRPr="009972FD">
        <w:rPr>
          <w:rFonts w:ascii="Arial" w:hAnsi="Arial" w:cs="Arial"/>
        </w:rPr>
        <w:t>La bonificación tendrá la consideración de ayuda de minimis</w:t>
      </w:r>
      <w:r w:rsidR="00364CF8" w:rsidRPr="009972FD">
        <w:rPr>
          <w:rFonts w:ascii="Arial" w:hAnsi="Arial" w:cs="Arial"/>
        </w:rPr>
        <w:t xml:space="preserve"> concedida por el Ministerio de Industria, Comercio y Turismo</w:t>
      </w:r>
      <w:r w:rsidR="00EA2248">
        <w:rPr>
          <w:rFonts w:ascii="Arial" w:hAnsi="Arial" w:cs="Arial"/>
        </w:rPr>
        <w:t>, conforme a</w:t>
      </w:r>
      <w:r w:rsidR="00904D03">
        <w:rPr>
          <w:rFonts w:ascii="Arial" w:hAnsi="Arial" w:cs="Arial"/>
        </w:rPr>
        <w:t>l</w:t>
      </w:r>
      <w:r w:rsidR="00EA2248">
        <w:rPr>
          <w:rFonts w:ascii="Arial" w:hAnsi="Arial" w:cs="Arial"/>
        </w:rPr>
        <w:t xml:space="preserve"> Reglamento</w:t>
      </w:r>
      <w:r w:rsidR="00904D03">
        <w:rPr>
          <w:rFonts w:ascii="Arial" w:hAnsi="Arial" w:cs="Arial"/>
        </w:rPr>
        <w:t xml:space="preserve"> (UE)</w:t>
      </w:r>
      <w:r w:rsidR="00EA2248">
        <w:rPr>
          <w:rFonts w:ascii="Arial" w:hAnsi="Arial" w:cs="Arial"/>
        </w:rPr>
        <w:t xml:space="preserve"> 1407/2013</w:t>
      </w:r>
      <w:r w:rsidR="00904D03">
        <w:rPr>
          <w:rFonts w:ascii="Arial" w:hAnsi="Arial" w:cs="Arial"/>
        </w:rPr>
        <w:t xml:space="preserve"> de la Comisión de 18 de diciembre de 2013, relativo a la aplicación de los artículos 107 y 108 del Tratado de Funcionamiento de la Unión Europea a las ayudas de minimis</w:t>
      </w:r>
      <w:r w:rsidR="00EA2248">
        <w:rPr>
          <w:rFonts w:ascii="Arial" w:hAnsi="Arial" w:cs="Arial"/>
        </w:rPr>
        <w:t xml:space="preserve">, </w:t>
      </w:r>
      <w:r w:rsidR="00904D03">
        <w:rPr>
          <w:rFonts w:ascii="Arial" w:hAnsi="Arial" w:cs="Arial"/>
        </w:rPr>
        <w:t xml:space="preserve">al Reglamento (UE) </w:t>
      </w:r>
      <w:r w:rsidR="00EA2248">
        <w:rPr>
          <w:rFonts w:ascii="Arial" w:hAnsi="Arial" w:cs="Arial"/>
        </w:rPr>
        <w:t>1408/2013</w:t>
      </w:r>
      <w:r w:rsidR="00904D03">
        <w:rPr>
          <w:rFonts w:ascii="Arial" w:hAnsi="Arial" w:cs="Arial"/>
        </w:rPr>
        <w:t xml:space="preserve"> de la Comisión de 18 de diciembre de 2013</w:t>
      </w:r>
      <w:r w:rsidR="008357B6">
        <w:rPr>
          <w:rFonts w:ascii="Arial" w:hAnsi="Arial" w:cs="Arial"/>
        </w:rPr>
        <w:t xml:space="preserve">, relativo a la aplicación de los artículos 107 y 108 del Tratado de Funcionamiento de la Unión </w:t>
      </w:r>
      <w:r w:rsidR="008357B6" w:rsidRPr="00D01D38">
        <w:rPr>
          <w:rFonts w:ascii="Arial" w:hAnsi="Arial" w:cs="Arial"/>
        </w:rPr>
        <w:t>Europea a las ayudas de minimis en el sector agrícola</w:t>
      </w:r>
      <w:r w:rsidR="00904D03" w:rsidRPr="00D01D38">
        <w:rPr>
          <w:rFonts w:ascii="Arial" w:hAnsi="Arial" w:cs="Arial"/>
        </w:rPr>
        <w:t xml:space="preserve"> de 18</w:t>
      </w:r>
      <w:r w:rsidR="00EA2248" w:rsidRPr="00D01D38">
        <w:rPr>
          <w:rFonts w:ascii="Arial" w:hAnsi="Arial" w:cs="Arial"/>
        </w:rPr>
        <w:t xml:space="preserve"> y</w:t>
      </w:r>
      <w:r w:rsidR="008357B6" w:rsidRPr="00D01D38">
        <w:rPr>
          <w:rFonts w:ascii="Arial" w:hAnsi="Arial" w:cs="Arial"/>
        </w:rPr>
        <w:t xml:space="preserve"> al Reglamento (UE) </w:t>
      </w:r>
      <w:r w:rsidR="00EA2248" w:rsidRPr="00D01D38">
        <w:rPr>
          <w:rFonts w:ascii="Arial" w:hAnsi="Arial" w:cs="Arial"/>
        </w:rPr>
        <w:t xml:space="preserve"> </w:t>
      </w:r>
      <w:r w:rsidR="00EA2248" w:rsidRPr="00D01D38">
        <w:rPr>
          <w:rFonts w:ascii="Arial" w:hAnsi="Arial" w:cs="Arial"/>
          <w:shd w:val="clear" w:color="auto" w:fill="FFFFFF" w:themeFill="background1"/>
        </w:rPr>
        <w:t>717/2014 de la Comisión</w:t>
      </w:r>
      <w:r w:rsidR="008357B6" w:rsidRPr="00D01D38">
        <w:rPr>
          <w:rFonts w:ascii="Arial" w:hAnsi="Arial" w:cs="Arial"/>
          <w:shd w:val="clear" w:color="auto" w:fill="FFFFFF" w:themeFill="background1"/>
        </w:rPr>
        <w:t xml:space="preserve"> de 27 de junio de 2014</w:t>
      </w:r>
      <w:r w:rsidR="00D01D38" w:rsidRPr="00D01D38">
        <w:rPr>
          <w:rFonts w:ascii="Arial" w:hAnsi="Arial" w:cs="Arial"/>
          <w:shd w:val="clear" w:color="auto" w:fill="FFFFFF" w:themeFill="background1"/>
        </w:rPr>
        <w:t xml:space="preserve"> relativo a la aplicación de los artículos 107 y 108 del Tratado</w:t>
      </w:r>
      <w:r w:rsidR="00D01D38">
        <w:rPr>
          <w:rFonts w:ascii="Arial" w:hAnsi="Arial" w:cs="Arial"/>
        </w:rPr>
        <w:t xml:space="preserve"> de Funcionamiento de la Unión Europea a las ayudas de minimis en el sector de la pesca y de la acuicultura.</w:t>
      </w:r>
    </w:p>
    <w:p w14:paraId="44A2380C" w14:textId="77777777" w:rsidR="00D01D38" w:rsidRDefault="00D01D38" w:rsidP="00CC0C79">
      <w:pPr>
        <w:spacing w:after="0" w:line="240" w:lineRule="auto"/>
        <w:jc w:val="both"/>
        <w:rPr>
          <w:rFonts w:ascii="Arial" w:hAnsi="Arial" w:cs="Arial"/>
        </w:rPr>
      </w:pPr>
    </w:p>
    <w:p w14:paraId="2C10C1E6" w14:textId="7CE1EF0A" w:rsidR="0003395A" w:rsidRDefault="00E518BB" w:rsidP="00FC75BE">
      <w:pPr>
        <w:spacing w:after="0" w:line="240" w:lineRule="auto"/>
        <w:jc w:val="both"/>
        <w:rPr>
          <w:rFonts w:ascii="Arial" w:hAnsi="Arial" w:cs="Arial"/>
        </w:rPr>
      </w:pPr>
      <w:r w:rsidRPr="009972FD">
        <w:rPr>
          <w:rFonts w:ascii="Arial" w:hAnsi="Arial" w:cs="Arial"/>
        </w:rPr>
        <w:t>El importe de la ayuda</w:t>
      </w:r>
      <w:r w:rsidR="00D01D38">
        <w:rPr>
          <w:rFonts w:ascii="Arial" w:hAnsi="Arial" w:cs="Arial"/>
        </w:rPr>
        <w:t xml:space="preserve"> de minimis</w:t>
      </w:r>
      <w:r w:rsidRPr="009972FD">
        <w:rPr>
          <w:rFonts w:ascii="Arial" w:hAnsi="Arial" w:cs="Arial"/>
        </w:rPr>
        <w:t xml:space="preserve"> deberá </w:t>
      </w:r>
      <w:r w:rsidR="00E84389" w:rsidRPr="009972FD">
        <w:rPr>
          <w:rFonts w:ascii="Arial" w:hAnsi="Arial" w:cs="Arial"/>
        </w:rPr>
        <w:t xml:space="preserve">ser informado por </w:t>
      </w:r>
      <w:r w:rsidR="001A06CF">
        <w:rPr>
          <w:rFonts w:ascii="Arial" w:hAnsi="Arial" w:cs="Arial"/>
        </w:rPr>
        <w:t>SAECA</w:t>
      </w:r>
      <w:r w:rsidR="00E84389" w:rsidRPr="009972FD">
        <w:rPr>
          <w:rFonts w:ascii="Arial" w:hAnsi="Arial" w:cs="Arial"/>
        </w:rPr>
        <w:t xml:space="preserve"> a la empresa en el momento de la formalización siguiendo el</w:t>
      </w:r>
      <w:r w:rsidR="00E84389" w:rsidRPr="009972FD">
        <w:rPr>
          <w:rFonts w:ascii="Arial" w:hAnsi="Arial" w:cs="Arial"/>
          <w:b/>
          <w:bCs/>
        </w:rPr>
        <w:t xml:space="preserve"> </w:t>
      </w:r>
      <w:r w:rsidR="0003395A" w:rsidRPr="009972FD">
        <w:rPr>
          <w:rFonts w:ascii="Arial" w:hAnsi="Arial" w:cs="Arial"/>
          <w:b/>
          <w:bCs/>
        </w:rPr>
        <w:t>M</w:t>
      </w:r>
      <w:r w:rsidR="00E84389" w:rsidRPr="009972FD">
        <w:rPr>
          <w:rFonts w:ascii="Arial" w:hAnsi="Arial" w:cs="Arial"/>
          <w:b/>
          <w:bCs/>
        </w:rPr>
        <w:t xml:space="preserve">odelo </w:t>
      </w:r>
      <w:r w:rsidR="0003395A" w:rsidRPr="009972FD">
        <w:rPr>
          <w:rFonts w:ascii="Arial" w:hAnsi="Arial" w:cs="Arial"/>
          <w:b/>
          <w:bCs/>
        </w:rPr>
        <w:t>de Declaración de Ayudas</w:t>
      </w:r>
      <w:r w:rsidR="0015294D">
        <w:rPr>
          <w:rFonts w:ascii="Arial" w:hAnsi="Arial" w:cs="Arial"/>
          <w:b/>
          <w:bCs/>
        </w:rPr>
        <w:t xml:space="preserve"> Públicas</w:t>
      </w:r>
      <w:r w:rsidR="0015294D" w:rsidRPr="009972FD">
        <w:rPr>
          <w:rFonts w:ascii="Arial" w:hAnsi="Arial" w:cs="Arial"/>
          <w:b/>
          <w:bCs/>
        </w:rPr>
        <w:t xml:space="preserve"> </w:t>
      </w:r>
      <w:r w:rsidR="00E84389" w:rsidRPr="009972FD">
        <w:rPr>
          <w:rFonts w:ascii="Arial" w:hAnsi="Arial" w:cs="Arial"/>
        </w:rPr>
        <w:t xml:space="preserve">previsto en el </w:t>
      </w:r>
      <w:r w:rsidR="00E84389" w:rsidRPr="009972FD">
        <w:rPr>
          <w:rFonts w:ascii="Arial" w:hAnsi="Arial" w:cs="Arial"/>
          <w:b/>
          <w:bCs/>
        </w:rPr>
        <w:t>Anexo</w:t>
      </w:r>
      <w:r w:rsidR="00572678">
        <w:rPr>
          <w:rFonts w:ascii="Arial" w:hAnsi="Arial" w:cs="Arial"/>
          <w:b/>
          <w:bCs/>
        </w:rPr>
        <w:t xml:space="preserve"> 2</w:t>
      </w:r>
      <w:r w:rsidR="00E84389" w:rsidRPr="009972FD">
        <w:rPr>
          <w:rFonts w:ascii="Arial" w:hAnsi="Arial" w:cs="Arial"/>
        </w:rPr>
        <w:t xml:space="preserve"> que deberá también reflejar la declaración de la Empresa Avalada sobre las ayudas</w:t>
      </w:r>
      <w:r w:rsidR="009972FD" w:rsidRPr="009972FD">
        <w:rPr>
          <w:rFonts w:ascii="Arial" w:hAnsi="Arial" w:cs="Arial"/>
        </w:rPr>
        <w:t xml:space="preserve"> previas</w:t>
      </w:r>
      <w:r w:rsidR="00E84389" w:rsidRPr="009972FD">
        <w:rPr>
          <w:rFonts w:ascii="Arial" w:hAnsi="Arial" w:cs="Arial"/>
        </w:rPr>
        <w:t xml:space="preserve"> concedidas.</w:t>
      </w:r>
    </w:p>
    <w:p w14:paraId="527CBE4B" w14:textId="7BC69140" w:rsidR="005E49A9" w:rsidRDefault="005E49A9" w:rsidP="00FC75BE">
      <w:pPr>
        <w:spacing w:after="0" w:line="240" w:lineRule="auto"/>
        <w:jc w:val="both"/>
        <w:rPr>
          <w:rFonts w:ascii="Arial" w:hAnsi="Arial" w:cs="Arial"/>
        </w:rPr>
      </w:pPr>
    </w:p>
    <w:p w14:paraId="139BB0E9" w14:textId="07DB1D92" w:rsidR="00904D03" w:rsidRDefault="00904D03" w:rsidP="00FC75BE">
      <w:pPr>
        <w:pStyle w:val="CM1"/>
        <w:jc w:val="center"/>
        <w:rPr>
          <w:rFonts w:cs="EUAlbertina"/>
          <w:color w:val="000000"/>
        </w:rPr>
      </w:pPr>
    </w:p>
    <w:p w14:paraId="30EF74FF" w14:textId="77777777" w:rsidR="0003395A" w:rsidRPr="006038EC" w:rsidRDefault="0003395A" w:rsidP="00FC75BE">
      <w:pPr>
        <w:pStyle w:val="Ttulo2"/>
        <w:numPr>
          <w:ilvl w:val="0"/>
          <w:numId w:val="36"/>
        </w:numPr>
        <w:spacing w:before="0" w:after="0"/>
        <w:ind w:left="284" w:hanging="284"/>
        <w:rPr>
          <w:rFonts w:ascii="Arial" w:hAnsi="Arial" w:cs="Arial"/>
          <w:b/>
          <w:bCs/>
          <w:color w:val="000000" w:themeColor="text1"/>
          <w:sz w:val="22"/>
          <w:szCs w:val="22"/>
        </w:rPr>
      </w:pPr>
      <w:proofErr w:type="gramStart"/>
      <w:r w:rsidRPr="006038EC">
        <w:rPr>
          <w:rFonts w:ascii="Arial" w:hAnsi="Arial" w:cs="Arial"/>
          <w:b/>
          <w:bCs/>
          <w:color w:val="000000" w:themeColor="text1"/>
          <w:sz w:val="22"/>
          <w:szCs w:val="22"/>
        </w:rPr>
        <w:t>INFORMACIÓN A PROPORCIONAR</w:t>
      </w:r>
      <w:proofErr w:type="gramEnd"/>
      <w:r w:rsidR="00E84389" w:rsidRPr="006038EC">
        <w:rPr>
          <w:rFonts w:ascii="Arial" w:hAnsi="Arial" w:cs="Arial"/>
          <w:b/>
          <w:bCs/>
          <w:color w:val="000000" w:themeColor="text1"/>
          <w:sz w:val="22"/>
          <w:szCs w:val="22"/>
        </w:rPr>
        <w:t xml:space="preserve"> </w:t>
      </w:r>
      <w:r w:rsidRPr="006038EC">
        <w:rPr>
          <w:rFonts w:ascii="Arial" w:hAnsi="Arial" w:cs="Arial"/>
          <w:b/>
          <w:bCs/>
          <w:color w:val="000000" w:themeColor="text1"/>
          <w:sz w:val="22"/>
          <w:szCs w:val="22"/>
        </w:rPr>
        <w:t xml:space="preserve">A </w:t>
      </w:r>
      <w:r w:rsidR="00E84389" w:rsidRPr="006038EC">
        <w:rPr>
          <w:rFonts w:ascii="Arial" w:hAnsi="Arial" w:cs="Arial"/>
          <w:b/>
          <w:bCs/>
          <w:color w:val="000000" w:themeColor="text1"/>
          <w:sz w:val="22"/>
          <w:szCs w:val="22"/>
        </w:rPr>
        <w:t>CERSA</w:t>
      </w:r>
    </w:p>
    <w:p w14:paraId="09906A53" w14:textId="6826BB61" w:rsidR="00E84389" w:rsidRPr="0003395A" w:rsidRDefault="00E84389" w:rsidP="00D01D38">
      <w:pPr>
        <w:pStyle w:val="Prrafodelista"/>
        <w:autoSpaceDE w:val="0"/>
        <w:autoSpaceDN w:val="0"/>
        <w:adjustRightInd w:val="0"/>
        <w:spacing w:after="0" w:line="240" w:lineRule="auto"/>
        <w:ind w:left="360"/>
        <w:jc w:val="both"/>
        <w:rPr>
          <w:rFonts w:ascii="Arial" w:eastAsia="Arial" w:hAnsi="Arial" w:cs="Arial"/>
          <w:b/>
          <w:bCs/>
        </w:rPr>
      </w:pPr>
      <w:r w:rsidRPr="0003395A">
        <w:rPr>
          <w:rFonts w:ascii="Arial" w:eastAsia="Arial" w:hAnsi="Arial" w:cs="Arial"/>
          <w:b/>
          <w:bCs/>
        </w:rPr>
        <w:t xml:space="preserve"> </w:t>
      </w:r>
    </w:p>
    <w:p w14:paraId="2C92B960" w14:textId="3DCE4578" w:rsidR="00264CEA" w:rsidRPr="00CC0C79" w:rsidRDefault="00264CEA" w:rsidP="00D01D38">
      <w:pPr>
        <w:pStyle w:val="Prrafodelista"/>
        <w:numPr>
          <w:ilvl w:val="0"/>
          <w:numId w:val="11"/>
        </w:numPr>
        <w:spacing w:after="0" w:line="240" w:lineRule="auto"/>
        <w:jc w:val="both"/>
        <w:rPr>
          <w:rFonts w:ascii="Arial" w:hAnsi="Arial" w:cs="Arial"/>
        </w:rPr>
      </w:pPr>
      <w:r w:rsidRPr="00CC0C79">
        <w:rPr>
          <w:rFonts w:ascii="Arial" w:hAnsi="Arial" w:cs="Arial"/>
        </w:rPr>
        <w:t xml:space="preserve">Solicitud de la Empresa </w:t>
      </w:r>
      <w:r w:rsidR="00E1020C">
        <w:rPr>
          <w:rFonts w:ascii="Arial" w:hAnsi="Arial" w:cs="Arial"/>
        </w:rPr>
        <w:t>Beneficiaria</w:t>
      </w:r>
      <w:r w:rsidRPr="00CC0C79">
        <w:rPr>
          <w:rFonts w:ascii="Arial" w:hAnsi="Arial" w:cs="Arial"/>
        </w:rPr>
        <w:t xml:space="preserve"> de la ayuda, en la que además declara cumplir los requisitos para acceder a la misma.</w:t>
      </w:r>
    </w:p>
    <w:p w14:paraId="1B0746DA" w14:textId="77777777" w:rsidR="0003395A" w:rsidRDefault="0003395A" w:rsidP="00D01D38">
      <w:pPr>
        <w:pStyle w:val="Prrafodelista"/>
        <w:spacing w:after="0" w:line="240" w:lineRule="auto"/>
        <w:ind w:left="360"/>
        <w:jc w:val="both"/>
        <w:rPr>
          <w:rFonts w:ascii="Arial" w:hAnsi="Arial" w:cs="Arial"/>
        </w:rPr>
      </w:pPr>
    </w:p>
    <w:p w14:paraId="6913F26D" w14:textId="6F377F5A" w:rsidR="00264CEA" w:rsidRPr="00CC0C79" w:rsidRDefault="00264CEA" w:rsidP="00D01D38">
      <w:pPr>
        <w:pStyle w:val="Prrafodelista"/>
        <w:numPr>
          <w:ilvl w:val="0"/>
          <w:numId w:val="11"/>
        </w:numPr>
        <w:spacing w:after="0" w:line="240" w:lineRule="auto"/>
        <w:jc w:val="both"/>
        <w:rPr>
          <w:rFonts w:ascii="Arial" w:hAnsi="Arial" w:cs="Arial"/>
        </w:rPr>
      </w:pPr>
      <w:r w:rsidRPr="00CC0C79">
        <w:rPr>
          <w:rFonts w:ascii="Arial" w:hAnsi="Arial" w:cs="Arial"/>
        </w:rPr>
        <w:t>Importe de cada uno de los cuatro conceptos de gasto de la operación de financiación avalada bonificables y soporte del cálculo</w:t>
      </w:r>
      <w:r w:rsidR="00691364">
        <w:rPr>
          <w:rFonts w:ascii="Arial" w:hAnsi="Arial" w:cs="Arial"/>
        </w:rPr>
        <w:t xml:space="preserve"> basado en el calendario de amortización de la operación</w:t>
      </w:r>
      <w:r w:rsidRPr="00CC0C79">
        <w:rPr>
          <w:rFonts w:ascii="Arial" w:hAnsi="Arial" w:cs="Arial"/>
        </w:rPr>
        <w:t xml:space="preserve">. </w:t>
      </w:r>
    </w:p>
    <w:p w14:paraId="09586462" w14:textId="77777777" w:rsidR="0003395A" w:rsidRDefault="0003395A" w:rsidP="0003395A">
      <w:pPr>
        <w:pStyle w:val="Prrafodelista"/>
        <w:spacing w:after="0" w:line="240" w:lineRule="auto"/>
        <w:ind w:left="360"/>
        <w:jc w:val="both"/>
        <w:rPr>
          <w:rFonts w:ascii="Arial" w:hAnsi="Arial" w:cs="Arial"/>
        </w:rPr>
      </w:pPr>
    </w:p>
    <w:p w14:paraId="77E54D09" w14:textId="360EA294" w:rsidR="0003395A" w:rsidRDefault="0003395A" w:rsidP="00CC0C79">
      <w:pPr>
        <w:pStyle w:val="Prrafodelista"/>
        <w:numPr>
          <w:ilvl w:val="0"/>
          <w:numId w:val="11"/>
        </w:numPr>
        <w:spacing w:after="0" w:line="240" w:lineRule="auto"/>
        <w:jc w:val="both"/>
        <w:rPr>
          <w:rFonts w:ascii="Arial" w:hAnsi="Arial" w:cs="Arial"/>
        </w:rPr>
      </w:pPr>
      <w:r>
        <w:rPr>
          <w:rFonts w:ascii="Arial" w:hAnsi="Arial" w:cs="Arial"/>
        </w:rPr>
        <w:t>La Declaración de Ayudas</w:t>
      </w:r>
      <w:r w:rsidR="0015294D">
        <w:rPr>
          <w:rFonts w:ascii="Arial" w:hAnsi="Arial" w:cs="Arial"/>
        </w:rPr>
        <w:t xml:space="preserve"> Públicas</w:t>
      </w:r>
      <w:r w:rsidR="00EA2248">
        <w:rPr>
          <w:rFonts w:ascii="Arial" w:hAnsi="Arial" w:cs="Arial"/>
        </w:rPr>
        <w:t xml:space="preserve"> (</w:t>
      </w:r>
      <w:r w:rsidR="00EA2248" w:rsidRPr="0015294D">
        <w:rPr>
          <w:rFonts w:ascii="Arial" w:hAnsi="Arial" w:cs="Arial"/>
          <w:b/>
          <w:bCs/>
        </w:rPr>
        <w:t xml:space="preserve">Anexo </w:t>
      </w:r>
      <w:r w:rsidR="00572678" w:rsidRPr="0015294D">
        <w:rPr>
          <w:rFonts w:ascii="Arial" w:hAnsi="Arial" w:cs="Arial"/>
          <w:b/>
          <w:bCs/>
        </w:rPr>
        <w:t>2</w:t>
      </w:r>
      <w:r w:rsidR="00EA2248">
        <w:rPr>
          <w:rFonts w:ascii="Arial" w:hAnsi="Arial" w:cs="Arial"/>
        </w:rPr>
        <w:t>)</w:t>
      </w:r>
      <w:r>
        <w:rPr>
          <w:rFonts w:ascii="Arial" w:hAnsi="Arial" w:cs="Arial"/>
        </w:rPr>
        <w:t xml:space="preserve">. </w:t>
      </w:r>
    </w:p>
    <w:p w14:paraId="32C952EC" w14:textId="77777777" w:rsidR="0003395A" w:rsidRPr="0003395A" w:rsidRDefault="0003395A" w:rsidP="0003395A">
      <w:pPr>
        <w:pStyle w:val="Prrafodelista"/>
        <w:rPr>
          <w:rFonts w:ascii="Arial" w:hAnsi="Arial" w:cs="Arial"/>
        </w:rPr>
      </w:pPr>
    </w:p>
    <w:p w14:paraId="124C461F" w14:textId="77777777" w:rsidR="0003395A" w:rsidRPr="0003395A" w:rsidRDefault="0003395A" w:rsidP="0003395A">
      <w:pPr>
        <w:pStyle w:val="Prrafodelista"/>
        <w:numPr>
          <w:ilvl w:val="0"/>
          <w:numId w:val="11"/>
        </w:numPr>
        <w:spacing w:after="0" w:line="240" w:lineRule="auto"/>
        <w:jc w:val="both"/>
        <w:rPr>
          <w:rFonts w:cstheme="minorHAnsi"/>
        </w:rPr>
      </w:pPr>
      <w:r w:rsidRPr="0003395A">
        <w:rPr>
          <w:rFonts w:ascii="Arial" w:hAnsi="Arial" w:cs="Arial"/>
        </w:rPr>
        <w:t>El informe de riesgos de la operación</w:t>
      </w:r>
      <w:r>
        <w:rPr>
          <w:rFonts w:ascii="Arial" w:hAnsi="Arial" w:cs="Arial"/>
        </w:rPr>
        <w:t xml:space="preserve">. </w:t>
      </w:r>
    </w:p>
    <w:p w14:paraId="132ADB45" w14:textId="77777777" w:rsidR="0003395A" w:rsidRPr="0003395A" w:rsidRDefault="0003395A" w:rsidP="0003395A">
      <w:pPr>
        <w:pStyle w:val="Prrafodelista"/>
        <w:rPr>
          <w:rFonts w:cstheme="minorHAnsi"/>
        </w:rPr>
      </w:pPr>
    </w:p>
    <w:p w14:paraId="4FD144C2" w14:textId="7BEBBF2A" w:rsidR="0003395A" w:rsidRDefault="0003395A" w:rsidP="00EC4230">
      <w:pPr>
        <w:pStyle w:val="Prrafodelista"/>
        <w:numPr>
          <w:ilvl w:val="0"/>
          <w:numId w:val="11"/>
        </w:numPr>
        <w:spacing w:after="0" w:line="240" w:lineRule="auto"/>
        <w:jc w:val="both"/>
        <w:rPr>
          <w:rFonts w:ascii="Arial" w:hAnsi="Arial" w:cs="Arial"/>
        </w:rPr>
      </w:pPr>
      <w:r w:rsidRPr="0003395A">
        <w:rPr>
          <w:rFonts w:ascii="Arial" w:hAnsi="Arial" w:cs="Arial"/>
        </w:rPr>
        <w:t xml:space="preserve">La </w:t>
      </w:r>
      <w:r w:rsidRPr="00EA2248">
        <w:rPr>
          <w:rFonts w:ascii="Arial" w:hAnsi="Arial" w:cs="Arial"/>
        </w:rPr>
        <w:t>póliza de préstamo</w:t>
      </w:r>
      <w:r w:rsidRPr="0003395A">
        <w:rPr>
          <w:rFonts w:ascii="Arial" w:hAnsi="Arial" w:cs="Arial"/>
        </w:rPr>
        <w:t xml:space="preserve"> de la operación. </w:t>
      </w:r>
    </w:p>
    <w:p w14:paraId="1E11B176" w14:textId="77777777" w:rsidR="0003395A" w:rsidRPr="0003395A" w:rsidRDefault="0003395A" w:rsidP="0003395A">
      <w:pPr>
        <w:spacing w:after="0" w:line="240" w:lineRule="auto"/>
        <w:jc w:val="both"/>
        <w:rPr>
          <w:rFonts w:ascii="Arial" w:hAnsi="Arial" w:cs="Arial"/>
        </w:rPr>
      </w:pPr>
    </w:p>
    <w:p w14:paraId="1970AE81" w14:textId="39BD76B0" w:rsidR="0003395A" w:rsidRDefault="0003395A" w:rsidP="00CE47E0">
      <w:pPr>
        <w:pStyle w:val="Prrafodelista"/>
        <w:numPr>
          <w:ilvl w:val="0"/>
          <w:numId w:val="11"/>
        </w:numPr>
        <w:spacing w:after="0" w:line="240" w:lineRule="auto"/>
        <w:jc w:val="both"/>
        <w:rPr>
          <w:rFonts w:ascii="Arial" w:hAnsi="Arial" w:cs="Arial"/>
        </w:rPr>
      </w:pPr>
      <w:r w:rsidRPr="0003395A">
        <w:rPr>
          <w:rFonts w:ascii="Arial" w:hAnsi="Arial" w:cs="Arial"/>
        </w:rPr>
        <w:t xml:space="preserve">La póliza de afianzamiento de la operación. </w:t>
      </w:r>
    </w:p>
    <w:p w14:paraId="09083E38" w14:textId="77777777" w:rsidR="0003395A" w:rsidRPr="0003395A" w:rsidRDefault="0003395A" w:rsidP="0003395A">
      <w:pPr>
        <w:pStyle w:val="Prrafodelista"/>
        <w:rPr>
          <w:rFonts w:ascii="Arial" w:hAnsi="Arial" w:cs="Arial"/>
        </w:rPr>
      </w:pPr>
    </w:p>
    <w:p w14:paraId="12F9AFA6" w14:textId="1D5F0BD9" w:rsidR="0003395A" w:rsidRPr="0003395A" w:rsidRDefault="0003395A" w:rsidP="0003395A">
      <w:pPr>
        <w:pStyle w:val="Prrafodelista"/>
        <w:numPr>
          <w:ilvl w:val="0"/>
          <w:numId w:val="11"/>
        </w:numPr>
        <w:spacing w:after="0" w:line="240" w:lineRule="auto"/>
        <w:jc w:val="both"/>
        <w:rPr>
          <w:rFonts w:ascii="Arial" w:hAnsi="Arial" w:cs="Arial"/>
        </w:rPr>
      </w:pPr>
      <w:bookmarkStart w:id="2" w:name="_Hlk77663815"/>
      <w:r w:rsidRPr="0003395A">
        <w:rPr>
          <w:rFonts w:ascii="Arial" w:hAnsi="Arial" w:cs="Arial"/>
        </w:rPr>
        <w:t>Información financiera oficial de la empresa (documento 515 y 516): impuesto de sociedades de los dos últimos ejercicios cerrados y modelo oficial de cuentas anuales</w:t>
      </w:r>
      <w:r w:rsidR="0015294D">
        <w:rPr>
          <w:rFonts w:ascii="Arial" w:hAnsi="Arial" w:cs="Arial"/>
        </w:rPr>
        <w:t>,</w:t>
      </w:r>
      <w:r w:rsidRPr="0003395A">
        <w:rPr>
          <w:rFonts w:ascii="Arial" w:hAnsi="Arial" w:cs="Arial"/>
        </w:rPr>
        <w:t xml:space="preserve"> y en el caso de autónomos declaración de IRPF o IVA de los dos últimos ejercicios cerrados.</w:t>
      </w:r>
    </w:p>
    <w:p w14:paraId="0FD4303A" w14:textId="77777777" w:rsidR="0003395A" w:rsidRPr="0003395A" w:rsidRDefault="0003395A" w:rsidP="0003395A">
      <w:pPr>
        <w:pStyle w:val="Prrafodelista"/>
        <w:spacing w:after="0" w:line="240" w:lineRule="auto"/>
        <w:ind w:left="360"/>
        <w:jc w:val="both"/>
        <w:rPr>
          <w:rFonts w:ascii="Arial" w:hAnsi="Arial" w:cs="Arial"/>
        </w:rPr>
      </w:pPr>
    </w:p>
    <w:p w14:paraId="5A4AC808" w14:textId="29441393"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Código Seguro de Verificación (CSV) del modelo 200 y 220 para Empresa Avalada con forma de persona jurídica para el acceso a la agencia tributaria</w:t>
      </w:r>
      <w:r w:rsidR="0015294D">
        <w:rPr>
          <w:rFonts w:ascii="Arial" w:hAnsi="Arial" w:cs="Arial"/>
        </w:rPr>
        <w:t>,</w:t>
      </w:r>
      <w:r w:rsidRPr="0003395A">
        <w:rPr>
          <w:rFonts w:ascii="Arial" w:hAnsi="Arial" w:cs="Arial"/>
        </w:rPr>
        <w:t xml:space="preserve"> y </w:t>
      </w:r>
      <w:r w:rsidR="0015294D">
        <w:rPr>
          <w:rFonts w:ascii="Arial" w:hAnsi="Arial" w:cs="Arial"/>
        </w:rPr>
        <w:t xml:space="preserve">para </w:t>
      </w:r>
      <w:r w:rsidRPr="0003395A">
        <w:rPr>
          <w:rFonts w:ascii="Arial" w:hAnsi="Arial" w:cs="Arial"/>
        </w:rPr>
        <w:t xml:space="preserve">poder obtener toda la información del Impuesto de Sociedades y Grupos Económicos. </w:t>
      </w:r>
      <w:bookmarkEnd w:id="2"/>
    </w:p>
    <w:p w14:paraId="52451628" w14:textId="77777777" w:rsidR="00D36D0E" w:rsidRDefault="00D36D0E" w:rsidP="00D36D0E">
      <w:pPr>
        <w:pStyle w:val="Prrafodelista"/>
        <w:spacing w:after="0" w:line="240" w:lineRule="auto"/>
        <w:ind w:left="360"/>
        <w:jc w:val="both"/>
        <w:rPr>
          <w:rFonts w:ascii="Arial" w:hAnsi="Arial" w:cs="Arial"/>
        </w:rPr>
      </w:pPr>
    </w:p>
    <w:p w14:paraId="5A05B70E" w14:textId="712C7F59"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Certificado</w:t>
      </w:r>
      <w:r w:rsidR="0015294D">
        <w:rPr>
          <w:rFonts w:ascii="Arial" w:hAnsi="Arial" w:cs="Arial"/>
        </w:rPr>
        <w:t>s</w:t>
      </w:r>
      <w:r w:rsidRPr="0003395A">
        <w:rPr>
          <w:rFonts w:ascii="Arial" w:hAnsi="Arial" w:cs="Arial"/>
        </w:rPr>
        <w:t xml:space="preserve"> </w:t>
      </w:r>
      <w:r w:rsidR="0015294D">
        <w:rPr>
          <w:rFonts w:ascii="Arial" w:hAnsi="Arial" w:cs="Arial"/>
        </w:rPr>
        <w:t xml:space="preserve">ECOT y ECOSS </w:t>
      </w:r>
      <w:r w:rsidRPr="0003395A">
        <w:rPr>
          <w:rFonts w:ascii="Arial" w:hAnsi="Arial" w:cs="Arial"/>
        </w:rPr>
        <w:t xml:space="preserve">de estar al corriente de las obligaciones tributarias con la Agencia Tributaria y </w:t>
      </w:r>
      <w:r w:rsidR="0015294D">
        <w:rPr>
          <w:rFonts w:ascii="Arial" w:hAnsi="Arial" w:cs="Arial"/>
        </w:rPr>
        <w:t xml:space="preserve">con </w:t>
      </w:r>
      <w:r w:rsidRPr="0003395A">
        <w:rPr>
          <w:rFonts w:ascii="Arial" w:hAnsi="Arial" w:cs="Arial"/>
        </w:rPr>
        <w:t>la Seguridad Social</w:t>
      </w:r>
      <w:r w:rsidR="00D36D0E">
        <w:rPr>
          <w:rFonts w:ascii="Arial" w:hAnsi="Arial" w:cs="Arial"/>
        </w:rPr>
        <w:t>.</w:t>
      </w:r>
      <w:r w:rsidRPr="0003395A">
        <w:rPr>
          <w:rFonts w:ascii="Arial" w:hAnsi="Arial" w:cs="Arial"/>
        </w:rPr>
        <w:t xml:space="preserve"> </w:t>
      </w:r>
    </w:p>
    <w:p w14:paraId="3BE6899A" w14:textId="77777777" w:rsidR="0003395A" w:rsidRDefault="0003395A" w:rsidP="0003395A">
      <w:pPr>
        <w:pStyle w:val="Prrafodelista"/>
        <w:spacing w:after="0" w:line="240" w:lineRule="auto"/>
        <w:ind w:left="360"/>
        <w:jc w:val="both"/>
        <w:rPr>
          <w:rFonts w:ascii="Arial" w:hAnsi="Arial" w:cs="Arial"/>
        </w:rPr>
      </w:pPr>
    </w:p>
    <w:p w14:paraId="1783C161" w14:textId="10896232" w:rsidR="0003395A" w:rsidRPr="008F3C05" w:rsidRDefault="0015294D" w:rsidP="008F3C05">
      <w:pPr>
        <w:pStyle w:val="Prrafodelista"/>
        <w:numPr>
          <w:ilvl w:val="0"/>
          <w:numId w:val="11"/>
        </w:numPr>
        <w:spacing w:after="0" w:line="240" w:lineRule="auto"/>
        <w:jc w:val="both"/>
        <w:rPr>
          <w:rFonts w:ascii="Arial" w:hAnsi="Arial" w:cs="Arial"/>
        </w:rPr>
      </w:pPr>
      <w:r w:rsidRPr="008F3C05">
        <w:rPr>
          <w:rFonts w:ascii="Arial" w:hAnsi="Arial" w:cs="Arial"/>
        </w:rPr>
        <w:t>C</w:t>
      </w:r>
      <w:r w:rsidR="0003395A" w:rsidRPr="008F3C05">
        <w:rPr>
          <w:rFonts w:ascii="Arial" w:hAnsi="Arial" w:cs="Arial"/>
        </w:rPr>
        <w:t>onsulta al Registro Público Concursal</w:t>
      </w:r>
      <w:r w:rsidRPr="008F3C05">
        <w:rPr>
          <w:rFonts w:ascii="Arial" w:hAnsi="Arial" w:cs="Arial"/>
        </w:rPr>
        <w:t>,</w:t>
      </w:r>
      <w:r w:rsidR="0003395A" w:rsidRPr="008F3C05">
        <w:rPr>
          <w:rFonts w:ascii="Arial" w:hAnsi="Arial" w:cs="Arial"/>
        </w:rPr>
        <w:t xml:space="preserve"> para verificar que la Empresa Avalada no está sujeta a un procedimiento concursal</w:t>
      </w:r>
      <w:r w:rsidR="008F3C05" w:rsidRPr="008F3C05">
        <w:rPr>
          <w:rFonts w:ascii="Arial" w:hAnsi="Arial" w:cs="Arial"/>
        </w:rPr>
        <w:t xml:space="preserve"> </w:t>
      </w:r>
      <w:r w:rsidRPr="008F3C05">
        <w:rPr>
          <w:rFonts w:ascii="Arial" w:hAnsi="Arial" w:cs="Arial"/>
        </w:rPr>
        <w:t>(</w:t>
      </w:r>
      <w:hyperlink r:id="rId8" w:history="1">
        <w:r w:rsidR="008F3C05" w:rsidRPr="008F3C05">
          <w:rPr>
            <w:rStyle w:val="Hipervnculo"/>
            <w:rFonts w:ascii="Arial" w:hAnsi="Arial" w:cs="Arial"/>
          </w:rPr>
          <w:t>https://www.publicidadconcursal.es/concursal-web/</w:t>
        </w:r>
      </w:hyperlink>
      <w:r w:rsidRPr="008F3C05">
        <w:rPr>
          <w:rFonts w:ascii="Arial" w:hAnsi="Arial" w:cs="Arial"/>
        </w:rPr>
        <w:t>)</w:t>
      </w:r>
      <w:r w:rsidR="008F3C05">
        <w:rPr>
          <w:rFonts w:ascii="Arial" w:hAnsi="Arial" w:cs="Arial"/>
        </w:rPr>
        <w:t>.</w:t>
      </w:r>
    </w:p>
    <w:p w14:paraId="349E5D89" w14:textId="77777777" w:rsidR="0003395A" w:rsidRPr="0003395A" w:rsidRDefault="0003395A" w:rsidP="0003395A">
      <w:pPr>
        <w:pStyle w:val="Prrafodelista"/>
        <w:spacing w:after="0" w:line="240" w:lineRule="auto"/>
        <w:ind w:left="360"/>
        <w:jc w:val="both"/>
        <w:rPr>
          <w:rFonts w:ascii="Arial" w:hAnsi="Arial" w:cs="Arial"/>
        </w:rPr>
      </w:pPr>
    </w:p>
    <w:p w14:paraId="3A772C8F" w14:textId="504FCE2B"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Consulta a la CIRBE: justificando que la empresa no figura en situación de morosidad.</w:t>
      </w:r>
    </w:p>
    <w:p w14:paraId="4164EE84" w14:textId="28C55068"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 xml:space="preserve">Para empresas de nueva constitución, si no tuvieran impuesto de sociedades disponible, escritura de constitución y alta </w:t>
      </w:r>
      <w:r w:rsidR="008F3C05">
        <w:rPr>
          <w:rFonts w:ascii="Arial" w:hAnsi="Arial" w:cs="Arial"/>
        </w:rPr>
        <w:t xml:space="preserve">en el </w:t>
      </w:r>
      <w:r w:rsidRPr="0003395A">
        <w:rPr>
          <w:rFonts w:ascii="Arial" w:hAnsi="Arial" w:cs="Arial"/>
        </w:rPr>
        <w:t>IAE</w:t>
      </w:r>
      <w:r w:rsidR="00D36D0E">
        <w:rPr>
          <w:rFonts w:ascii="Arial" w:hAnsi="Arial" w:cs="Arial"/>
        </w:rPr>
        <w:t>.</w:t>
      </w:r>
      <w:r w:rsidRPr="0003395A">
        <w:rPr>
          <w:rFonts w:ascii="Arial" w:hAnsi="Arial" w:cs="Arial"/>
        </w:rPr>
        <w:t xml:space="preserve"> En caso de trabajadores autónomos, documento de alta del autónomo en el registro central</w:t>
      </w:r>
      <w:r w:rsidR="00D36D0E">
        <w:rPr>
          <w:rFonts w:ascii="Arial" w:hAnsi="Arial" w:cs="Arial"/>
        </w:rPr>
        <w:t xml:space="preserve">. </w:t>
      </w:r>
    </w:p>
    <w:p w14:paraId="581F15EB" w14:textId="77777777" w:rsidR="0003395A" w:rsidRPr="0003395A" w:rsidRDefault="0003395A" w:rsidP="0003395A">
      <w:pPr>
        <w:pStyle w:val="Prrafodelista"/>
        <w:spacing w:after="0" w:line="240" w:lineRule="auto"/>
        <w:ind w:left="360"/>
        <w:jc w:val="both"/>
        <w:rPr>
          <w:rFonts w:ascii="Arial" w:hAnsi="Arial" w:cs="Arial"/>
        </w:rPr>
      </w:pPr>
    </w:p>
    <w:p w14:paraId="2D442E27" w14:textId="021112D8" w:rsid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Información de personal actualizada/contrataciones: en los casos en que sea necesaria justificación de empleo posterior a los últimos del impuesto de sociedades: RNT (</w:t>
      </w:r>
      <w:r w:rsidR="008F3C05">
        <w:rPr>
          <w:rFonts w:ascii="Arial" w:hAnsi="Arial" w:cs="Arial"/>
        </w:rPr>
        <w:t>R</w:t>
      </w:r>
      <w:r w:rsidRPr="0003395A">
        <w:rPr>
          <w:rFonts w:ascii="Arial" w:hAnsi="Arial" w:cs="Arial"/>
        </w:rPr>
        <w:t xml:space="preserve">elación </w:t>
      </w:r>
      <w:r w:rsidR="008F3C05">
        <w:rPr>
          <w:rFonts w:ascii="Arial" w:hAnsi="Arial" w:cs="Arial"/>
        </w:rPr>
        <w:t>N</w:t>
      </w:r>
      <w:r w:rsidRPr="0003395A">
        <w:rPr>
          <w:rFonts w:ascii="Arial" w:hAnsi="Arial" w:cs="Arial"/>
        </w:rPr>
        <w:t xml:space="preserve">ominal de </w:t>
      </w:r>
      <w:r w:rsidR="008F3C05">
        <w:rPr>
          <w:rFonts w:ascii="Arial" w:hAnsi="Arial" w:cs="Arial"/>
        </w:rPr>
        <w:t>T</w:t>
      </w:r>
      <w:r w:rsidRPr="0003395A">
        <w:rPr>
          <w:rFonts w:ascii="Arial" w:hAnsi="Arial" w:cs="Arial"/>
        </w:rPr>
        <w:t xml:space="preserve">rabajadores), RLC (Recibo de </w:t>
      </w:r>
      <w:r w:rsidR="008F3C05">
        <w:rPr>
          <w:rFonts w:ascii="Arial" w:hAnsi="Arial" w:cs="Arial"/>
        </w:rPr>
        <w:t>L</w:t>
      </w:r>
      <w:r w:rsidRPr="0003395A">
        <w:rPr>
          <w:rFonts w:ascii="Arial" w:hAnsi="Arial" w:cs="Arial"/>
        </w:rPr>
        <w:t xml:space="preserve">iquidación de </w:t>
      </w:r>
      <w:r w:rsidR="008F3C05">
        <w:rPr>
          <w:rFonts w:ascii="Arial" w:hAnsi="Arial" w:cs="Arial"/>
        </w:rPr>
        <w:t>C</w:t>
      </w:r>
      <w:r w:rsidRPr="0003395A">
        <w:rPr>
          <w:rFonts w:ascii="Arial" w:hAnsi="Arial" w:cs="Arial"/>
        </w:rPr>
        <w:t>otizaciones).</w:t>
      </w:r>
    </w:p>
    <w:p w14:paraId="2BAB48EA" w14:textId="77777777" w:rsidR="0003395A" w:rsidRPr="0003395A" w:rsidRDefault="0003395A" w:rsidP="0003395A">
      <w:pPr>
        <w:pStyle w:val="Prrafodelista"/>
        <w:rPr>
          <w:rFonts w:ascii="Arial" w:hAnsi="Arial" w:cs="Arial"/>
        </w:rPr>
      </w:pPr>
    </w:p>
    <w:p w14:paraId="44BA2418" w14:textId="2DE7BCF9" w:rsidR="005E49A9" w:rsidRPr="00DB4464" w:rsidRDefault="005E49A9" w:rsidP="008814C3">
      <w:pPr>
        <w:pStyle w:val="Prrafodelista"/>
        <w:numPr>
          <w:ilvl w:val="0"/>
          <w:numId w:val="11"/>
        </w:numPr>
        <w:spacing w:after="0" w:line="240" w:lineRule="auto"/>
        <w:jc w:val="both"/>
        <w:rPr>
          <w:rFonts w:ascii="Arial" w:hAnsi="Arial" w:cs="Arial"/>
        </w:rPr>
      </w:pPr>
      <w:r w:rsidRPr="00DB4464">
        <w:rPr>
          <w:rFonts w:ascii="Arial" w:hAnsi="Arial" w:cs="Arial"/>
        </w:rPr>
        <w:t xml:space="preserve">Las certificaciones </w:t>
      </w:r>
      <w:r w:rsidR="00571EA0" w:rsidRPr="00DB4464">
        <w:rPr>
          <w:rFonts w:ascii="Arial" w:hAnsi="Arial" w:cs="Arial"/>
        </w:rPr>
        <w:t xml:space="preserve">que acrediten que los beneficiarios: </w:t>
      </w:r>
    </w:p>
    <w:p w14:paraId="7E3392B2" w14:textId="77777777" w:rsidR="00571EA0" w:rsidRPr="00DB4464" w:rsidRDefault="00571EA0" w:rsidP="00DB4464">
      <w:pPr>
        <w:spacing w:after="0" w:line="240" w:lineRule="auto"/>
        <w:jc w:val="both"/>
        <w:rPr>
          <w:rFonts w:ascii="Arial" w:hAnsi="Arial" w:cs="Arial"/>
        </w:rPr>
      </w:pPr>
    </w:p>
    <w:p w14:paraId="2573F04A" w14:textId="1279567E" w:rsidR="00571EA0" w:rsidRPr="00436228" w:rsidRDefault="00571EA0" w:rsidP="00DB4464">
      <w:pPr>
        <w:pStyle w:val="Prrafodelista"/>
        <w:numPr>
          <w:ilvl w:val="0"/>
          <w:numId w:val="29"/>
        </w:numPr>
        <w:spacing w:after="0" w:line="240" w:lineRule="auto"/>
        <w:ind w:left="1068"/>
        <w:jc w:val="both"/>
        <w:rPr>
          <w:rFonts w:ascii="Arial" w:hAnsi="Arial" w:cs="Arial"/>
        </w:rPr>
      </w:pPr>
      <w:r>
        <w:rPr>
          <w:rFonts w:ascii="Arial" w:hAnsi="Arial" w:cs="Arial"/>
        </w:rPr>
        <w:t>N</w:t>
      </w:r>
      <w:r w:rsidRPr="00436228">
        <w:rPr>
          <w:rFonts w:ascii="Arial" w:hAnsi="Arial" w:cs="Arial"/>
        </w:rPr>
        <w:t>o está</w:t>
      </w:r>
      <w:r w:rsidR="008F3C05">
        <w:rPr>
          <w:rFonts w:ascii="Arial" w:hAnsi="Arial" w:cs="Arial"/>
        </w:rPr>
        <w:t>n</w:t>
      </w:r>
      <w:r w:rsidRPr="00436228">
        <w:rPr>
          <w:rFonts w:ascii="Arial" w:hAnsi="Arial" w:cs="Arial"/>
        </w:rPr>
        <w:t xml:space="preserve"> incurs</w:t>
      </w:r>
      <w:r>
        <w:rPr>
          <w:rFonts w:ascii="Arial" w:hAnsi="Arial" w:cs="Arial"/>
        </w:rPr>
        <w:t>os</w:t>
      </w:r>
      <w:r w:rsidRPr="00436228">
        <w:rPr>
          <w:rFonts w:ascii="Arial" w:hAnsi="Arial" w:cs="Arial"/>
        </w:rPr>
        <w:t xml:space="preserve"> en ninguna de las prohibiciones e incompatibilidades para obtener la condición de beneficiari</w:t>
      </w:r>
      <w:r>
        <w:rPr>
          <w:rFonts w:ascii="Arial" w:hAnsi="Arial" w:cs="Arial"/>
        </w:rPr>
        <w:t>os</w:t>
      </w:r>
      <w:r w:rsidRPr="00436228">
        <w:rPr>
          <w:rFonts w:ascii="Arial" w:hAnsi="Arial" w:cs="Arial"/>
        </w:rPr>
        <w:t xml:space="preserve"> de la subvención. </w:t>
      </w:r>
    </w:p>
    <w:p w14:paraId="6BD61974" w14:textId="77777777" w:rsidR="00571EA0" w:rsidRDefault="00571EA0" w:rsidP="00DB4464">
      <w:pPr>
        <w:pStyle w:val="Prrafodelista"/>
        <w:spacing w:after="0" w:line="240" w:lineRule="auto"/>
        <w:ind w:left="348"/>
        <w:jc w:val="both"/>
        <w:rPr>
          <w:rFonts w:ascii="Arial" w:hAnsi="Arial" w:cs="Arial"/>
        </w:rPr>
      </w:pPr>
    </w:p>
    <w:p w14:paraId="57C2AC29" w14:textId="1615B95D" w:rsidR="00571EA0" w:rsidRPr="00436228" w:rsidRDefault="00571EA0" w:rsidP="00DB4464">
      <w:pPr>
        <w:pStyle w:val="Prrafodelista"/>
        <w:numPr>
          <w:ilvl w:val="0"/>
          <w:numId w:val="29"/>
        </w:numPr>
        <w:spacing w:after="0" w:line="240" w:lineRule="auto"/>
        <w:ind w:left="1068"/>
        <w:jc w:val="both"/>
        <w:rPr>
          <w:rFonts w:ascii="Arial" w:hAnsi="Arial" w:cs="Arial"/>
        </w:rPr>
      </w:pPr>
      <w:r w:rsidRPr="00436228">
        <w:rPr>
          <w:rFonts w:ascii="Arial" w:hAnsi="Arial" w:cs="Arial"/>
        </w:rPr>
        <w:t xml:space="preserve">Que no </w:t>
      </w:r>
      <w:r>
        <w:rPr>
          <w:rFonts w:ascii="Arial" w:hAnsi="Arial" w:cs="Arial"/>
        </w:rPr>
        <w:t>son</w:t>
      </w:r>
      <w:r w:rsidRPr="00436228">
        <w:rPr>
          <w:rFonts w:ascii="Arial" w:hAnsi="Arial" w:cs="Arial"/>
        </w:rPr>
        <w:t xml:space="preserve"> deudor</w:t>
      </w:r>
      <w:r>
        <w:rPr>
          <w:rFonts w:ascii="Arial" w:hAnsi="Arial" w:cs="Arial"/>
        </w:rPr>
        <w:t>es</w:t>
      </w:r>
      <w:r w:rsidRPr="00436228">
        <w:rPr>
          <w:rFonts w:ascii="Arial" w:hAnsi="Arial" w:cs="Arial"/>
        </w:rPr>
        <w:t xml:space="preserve"> por resolución de procedencia de reintegro</w:t>
      </w:r>
      <w:r w:rsidR="008F3C05">
        <w:rPr>
          <w:rFonts w:ascii="Arial" w:hAnsi="Arial" w:cs="Arial"/>
        </w:rPr>
        <w:t xml:space="preserve"> de subvenciones</w:t>
      </w:r>
      <w:r w:rsidRPr="00436228">
        <w:rPr>
          <w:rFonts w:ascii="Arial" w:hAnsi="Arial" w:cs="Arial"/>
        </w:rPr>
        <w:t>, mediante la aportación de una declaración responsable de su representante legal.</w:t>
      </w:r>
    </w:p>
    <w:p w14:paraId="340795FE" w14:textId="77777777" w:rsidR="005E49A9" w:rsidRPr="00DB4464" w:rsidRDefault="005E49A9" w:rsidP="00DB4464">
      <w:pPr>
        <w:pStyle w:val="Prrafodelista"/>
        <w:rPr>
          <w:rFonts w:ascii="Arial" w:hAnsi="Arial" w:cs="Arial"/>
        </w:rPr>
      </w:pPr>
    </w:p>
    <w:p w14:paraId="7502D873" w14:textId="16AEA344" w:rsidR="008814C3" w:rsidRPr="0003395A" w:rsidRDefault="008814C3" w:rsidP="008814C3">
      <w:pPr>
        <w:pStyle w:val="Prrafodelista"/>
        <w:numPr>
          <w:ilvl w:val="0"/>
          <w:numId w:val="11"/>
        </w:numPr>
        <w:spacing w:after="0" w:line="240" w:lineRule="auto"/>
        <w:jc w:val="both"/>
        <w:rPr>
          <w:rFonts w:cstheme="minorHAnsi"/>
        </w:rPr>
      </w:pPr>
      <w:r>
        <w:rPr>
          <w:rFonts w:ascii="Arial" w:hAnsi="Arial" w:cs="Arial"/>
        </w:rPr>
        <w:t xml:space="preserve">Toda la información adicional a la reflejada en este apartado que sea requerida por CERSA en el Contrato de Reafianzamiento. </w:t>
      </w:r>
    </w:p>
    <w:p w14:paraId="0FE6157D" w14:textId="77777777" w:rsidR="008814C3" w:rsidRDefault="008814C3" w:rsidP="00D36D0E">
      <w:pPr>
        <w:pStyle w:val="Prrafodelista"/>
        <w:spacing w:after="0" w:line="240" w:lineRule="auto"/>
        <w:ind w:left="360"/>
        <w:jc w:val="both"/>
        <w:rPr>
          <w:rFonts w:ascii="Arial" w:hAnsi="Arial" w:cs="Arial"/>
          <w:i/>
          <w:iCs/>
          <w:color w:val="FF0000"/>
        </w:rPr>
      </w:pPr>
    </w:p>
    <w:p w14:paraId="6A6F04A4" w14:textId="42FA43DD" w:rsidR="00D36D0E" w:rsidRDefault="00D36D0E" w:rsidP="006038EC">
      <w:pPr>
        <w:pStyle w:val="Ttulo2"/>
        <w:numPr>
          <w:ilvl w:val="0"/>
          <w:numId w:val="36"/>
        </w:numPr>
        <w:tabs>
          <w:tab w:val="clear" w:pos="993"/>
          <w:tab w:val="left" w:pos="426"/>
        </w:tabs>
        <w:ind w:left="284" w:hanging="284"/>
        <w:rPr>
          <w:rFonts w:ascii="Arial" w:hAnsi="Arial" w:cs="Arial"/>
          <w:b/>
          <w:bCs/>
          <w:color w:val="000000" w:themeColor="text1"/>
          <w:sz w:val="22"/>
          <w:szCs w:val="22"/>
        </w:rPr>
      </w:pPr>
      <w:r w:rsidRPr="006038EC">
        <w:rPr>
          <w:rFonts w:ascii="Arial" w:hAnsi="Arial" w:cs="Arial"/>
          <w:b/>
          <w:bCs/>
          <w:color w:val="000000" w:themeColor="text1"/>
          <w:sz w:val="22"/>
          <w:szCs w:val="22"/>
        </w:rPr>
        <w:t xml:space="preserve">OTROS COMPROMISOS DE </w:t>
      </w:r>
      <w:r w:rsidR="001A06CF">
        <w:rPr>
          <w:rFonts w:ascii="Arial" w:hAnsi="Arial" w:cs="Arial"/>
          <w:b/>
          <w:bCs/>
          <w:color w:val="000000" w:themeColor="text1"/>
          <w:sz w:val="22"/>
          <w:szCs w:val="22"/>
        </w:rPr>
        <w:t>SAECA</w:t>
      </w:r>
      <w:r w:rsidRPr="006038EC">
        <w:rPr>
          <w:rFonts w:ascii="Arial" w:hAnsi="Arial" w:cs="Arial"/>
          <w:b/>
          <w:bCs/>
          <w:color w:val="000000" w:themeColor="text1"/>
          <w:sz w:val="22"/>
          <w:szCs w:val="22"/>
        </w:rPr>
        <w:t xml:space="preserve"> </w:t>
      </w:r>
    </w:p>
    <w:p w14:paraId="335D37EB" w14:textId="77777777" w:rsidR="00FC75BE" w:rsidRPr="00FC75BE" w:rsidRDefault="00FC75BE" w:rsidP="00FC75BE"/>
    <w:p w14:paraId="0A57A828" w14:textId="28F91F6D" w:rsidR="00D36D0E" w:rsidRDefault="00D36D0E" w:rsidP="00D36D0E">
      <w:pPr>
        <w:pStyle w:val="Prrafodelista"/>
        <w:numPr>
          <w:ilvl w:val="0"/>
          <w:numId w:val="11"/>
        </w:numPr>
        <w:spacing w:after="0" w:line="240" w:lineRule="auto"/>
        <w:jc w:val="both"/>
        <w:rPr>
          <w:rFonts w:ascii="Arial" w:hAnsi="Arial" w:cs="Arial"/>
        </w:rPr>
      </w:pPr>
      <w:r>
        <w:rPr>
          <w:rFonts w:ascii="Arial" w:hAnsi="Arial" w:cs="Arial"/>
        </w:rPr>
        <w:t>Difusión y visibilidad del programa</w:t>
      </w:r>
    </w:p>
    <w:p w14:paraId="3F026A24" w14:textId="1F2FDCBB" w:rsidR="00AE18D4" w:rsidRDefault="00AE18D4" w:rsidP="00DB4464">
      <w:pPr>
        <w:rPr>
          <w:rFonts w:ascii="Arial" w:hAnsi="Arial" w:cs="Arial"/>
          <w:b/>
          <w:bCs/>
        </w:rPr>
      </w:pPr>
    </w:p>
    <w:p w14:paraId="1F10CD3D" w14:textId="77777777" w:rsidR="0092667A" w:rsidRDefault="0092667A" w:rsidP="00DB4464">
      <w:pPr>
        <w:rPr>
          <w:rFonts w:ascii="Arial" w:hAnsi="Arial" w:cs="Arial"/>
          <w:b/>
          <w:bCs/>
        </w:rPr>
      </w:pPr>
    </w:p>
    <w:p w14:paraId="7DE3FECB" w14:textId="6D3D97B0" w:rsidR="0067553B" w:rsidRPr="00FC75BE" w:rsidRDefault="00FC75BE" w:rsidP="00DB4464">
      <w:pPr>
        <w:rPr>
          <w:rFonts w:ascii="Arial" w:hAnsi="Arial" w:cs="Arial"/>
        </w:rPr>
      </w:pPr>
      <w:r w:rsidRPr="00FC75BE">
        <w:rPr>
          <w:rFonts w:ascii="Arial" w:hAnsi="Arial" w:cs="Arial"/>
        </w:rPr>
        <w:t xml:space="preserve">En señal de conformidad firman el presente Acuerdo a </w:t>
      </w:r>
      <w:r w:rsidR="00B23E83">
        <w:rPr>
          <w:rFonts w:ascii="Arial" w:hAnsi="Arial" w:cs="Arial"/>
        </w:rPr>
        <w:t>17</w:t>
      </w:r>
      <w:r w:rsidRPr="00FC75BE">
        <w:rPr>
          <w:rFonts w:ascii="Arial" w:hAnsi="Arial" w:cs="Arial"/>
        </w:rPr>
        <w:t xml:space="preserve"> de </w:t>
      </w:r>
      <w:r>
        <w:rPr>
          <w:rFonts w:ascii="Arial" w:hAnsi="Arial" w:cs="Arial"/>
        </w:rPr>
        <w:t xml:space="preserve">enero </w:t>
      </w:r>
      <w:r w:rsidRPr="00FC75BE">
        <w:rPr>
          <w:rFonts w:ascii="Arial" w:hAnsi="Arial" w:cs="Arial"/>
        </w:rPr>
        <w:t>de 202</w:t>
      </w:r>
      <w:r>
        <w:rPr>
          <w:rFonts w:ascii="Arial" w:hAnsi="Arial" w:cs="Arial"/>
        </w:rPr>
        <w:t>2</w:t>
      </w:r>
      <w:r w:rsidRPr="00FC75BE">
        <w:rPr>
          <w:rFonts w:ascii="Arial" w:hAnsi="Arial" w:cs="Arial"/>
        </w:rPr>
        <w:t>.</w:t>
      </w:r>
    </w:p>
    <w:p w14:paraId="1E186887" w14:textId="51CDF259" w:rsidR="00FC75BE" w:rsidRDefault="00FC75BE" w:rsidP="00DB4464">
      <w:pPr>
        <w:rPr>
          <w:rFonts w:ascii="Arial" w:hAnsi="Arial" w:cs="Arial"/>
          <w:b/>
          <w:bCs/>
        </w:rPr>
      </w:pPr>
    </w:p>
    <w:p w14:paraId="64D71CA4" w14:textId="629E7280" w:rsidR="00FC75BE" w:rsidRDefault="00FC75BE" w:rsidP="00DB4464">
      <w:pPr>
        <w:rPr>
          <w:rFonts w:ascii="Arial" w:hAnsi="Arial" w:cs="Arial"/>
          <w:b/>
          <w:bCs/>
        </w:rPr>
      </w:pPr>
    </w:p>
    <w:p w14:paraId="739B946E" w14:textId="77777777" w:rsidR="0092667A" w:rsidRDefault="0092667A" w:rsidP="00DB4464">
      <w:pPr>
        <w:rPr>
          <w:rFonts w:ascii="Arial" w:hAnsi="Arial" w:cs="Arial"/>
          <w:b/>
          <w:bCs/>
        </w:rPr>
      </w:pPr>
    </w:p>
    <w:p w14:paraId="2360D360" w14:textId="77777777" w:rsidR="00FC75BE" w:rsidRDefault="00FC75BE" w:rsidP="00DB4464">
      <w:pPr>
        <w:rPr>
          <w:rFonts w:ascii="Arial" w:hAnsi="Arial" w:cs="Arial"/>
          <w:b/>
          <w:bCs/>
        </w:rPr>
      </w:pPr>
    </w:p>
    <w:p w14:paraId="7C5773FA" w14:textId="4209478A" w:rsidR="00FC75BE" w:rsidRPr="009061E8" w:rsidRDefault="00FC75BE" w:rsidP="00DB4464">
      <w:pPr>
        <w:rPr>
          <w:rFonts w:ascii="Arial" w:hAnsi="Arial" w:cs="Arial"/>
        </w:rPr>
      </w:pPr>
    </w:p>
    <w:p w14:paraId="790A4D93" w14:textId="570BCD59" w:rsidR="00FC75BE" w:rsidRPr="009061E8" w:rsidRDefault="00FC75BE" w:rsidP="00DB4464">
      <w:pPr>
        <w:rPr>
          <w:rFonts w:ascii="Arial" w:hAnsi="Arial" w:cs="Arial"/>
        </w:rPr>
      </w:pPr>
      <w:r w:rsidRPr="009061E8">
        <w:rPr>
          <w:rFonts w:ascii="Arial" w:hAnsi="Arial" w:cs="Arial"/>
        </w:rPr>
        <w:t>Fdo.: Ana Vizcaino Ochoa</w:t>
      </w:r>
    </w:p>
    <w:p w14:paraId="62BFBC01" w14:textId="7DE27E7A" w:rsidR="00FC75BE" w:rsidRPr="009061E8" w:rsidRDefault="00FC75BE" w:rsidP="00DB4464">
      <w:pPr>
        <w:rPr>
          <w:rFonts w:ascii="Arial" w:hAnsi="Arial" w:cs="Arial"/>
        </w:rPr>
      </w:pPr>
      <w:r w:rsidRPr="009061E8">
        <w:rPr>
          <w:rFonts w:ascii="Arial" w:hAnsi="Arial" w:cs="Arial"/>
        </w:rPr>
        <w:t>Consejera Delegada</w:t>
      </w:r>
    </w:p>
    <w:p w14:paraId="751B139D" w14:textId="503DC7BC" w:rsidR="00FC75BE" w:rsidRPr="009061E8" w:rsidRDefault="00FC75BE" w:rsidP="00DB4464">
      <w:pPr>
        <w:rPr>
          <w:rFonts w:ascii="Arial" w:hAnsi="Arial" w:cs="Arial"/>
        </w:rPr>
      </w:pPr>
      <w:r w:rsidRPr="009061E8">
        <w:rPr>
          <w:rFonts w:ascii="Arial" w:hAnsi="Arial" w:cs="Arial"/>
        </w:rPr>
        <w:t>CERSA</w:t>
      </w:r>
    </w:p>
    <w:p w14:paraId="1D74C940" w14:textId="29725F82" w:rsidR="00FC75BE" w:rsidRPr="009061E8" w:rsidRDefault="009061E8" w:rsidP="00DB4464">
      <w:pPr>
        <w:rPr>
          <w:rFonts w:ascii="Arial" w:hAnsi="Arial" w:cs="Arial"/>
        </w:rPr>
      </w:pP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t xml:space="preserve">Fdo.: </w:t>
      </w:r>
      <w:r w:rsidR="002116E5">
        <w:rPr>
          <w:rFonts w:ascii="Arial" w:hAnsi="Arial" w:cs="Arial"/>
        </w:rPr>
        <w:t>Pablo Pombo González</w:t>
      </w:r>
    </w:p>
    <w:p w14:paraId="6AF23BCF" w14:textId="23C6C3D6" w:rsidR="00FC75BE" w:rsidRPr="009061E8" w:rsidRDefault="009061E8" w:rsidP="00DB4464">
      <w:pPr>
        <w:rPr>
          <w:rFonts w:ascii="Arial" w:hAnsi="Arial" w:cs="Arial"/>
        </w:rPr>
      </w:pP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002116E5">
        <w:rPr>
          <w:rFonts w:ascii="Arial" w:hAnsi="Arial" w:cs="Arial"/>
        </w:rPr>
        <w:t>Presidente</w:t>
      </w:r>
    </w:p>
    <w:p w14:paraId="14B87D30" w14:textId="1B53B8C5" w:rsidR="00FC75BE" w:rsidRPr="009061E8" w:rsidRDefault="009061E8" w:rsidP="00DB4464">
      <w:pPr>
        <w:rPr>
          <w:rFonts w:ascii="Arial" w:hAnsi="Arial" w:cs="Arial"/>
        </w:rPr>
      </w:pP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Pr="009061E8">
        <w:rPr>
          <w:rFonts w:ascii="Arial" w:hAnsi="Arial" w:cs="Arial"/>
        </w:rPr>
        <w:tab/>
      </w:r>
      <w:r w:rsidR="002116E5">
        <w:rPr>
          <w:rFonts w:ascii="Arial" w:hAnsi="Arial" w:cs="Arial"/>
        </w:rPr>
        <w:t>SAECA</w:t>
      </w:r>
      <w:r w:rsidRPr="009061E8">
        <w:rPr>
          <w:rFonts w:ascii="Arial" w:hAnsi="Arial" w:cs="Arial"/>
        </w:rPr>
        <w:t>.</w:t>
      </w:r>
    </w:p>
    <w:p w14:paraId="46404D61" w14:textId="77777777" w:rsidR="009061E8" w:rsidRPr="009061E8" w:rsidRDefault="009061E8" w:rsidP="00DB4464">
      <w:pPr>
        <w:rPr>
          <w:rFonts w:ascii="Arial" w:hAnsi="Arial" w:cs="Arial"/>
        </w:rPr>
      </w:pPr>
    </w:p>
    <w:p w14:paraId="6DA649F1" w14:textId="5A5F46AA" w:rsidR="00FC75BE" w:rsidRPr="009061E8" w:rsidRDefault="00FC75BE" w:rsidP="00DB4464">
      <w:pPr>
        <w:rPr>
          <w:rFonts w:ascii="Arial" w:hAnsi="Arial" w:cs="Arial"/>
        </w:rPr>
      </w:pPr>
      <w:r w:rsidRPr="009061E8">
        <w:rPr>
          <w:rFonts w:ascii="Arial" w:hAnsi="Arial" w:cs="Arial"/>
        </w:rPr>
        <w:t>Fdo.: Mercedes Calle Acevedo</w:t>
      </w:r>
    </w:p>
    <w:p w14:paraId="185C1C85" w14:textId="7FA2FD41" w:rsidR="00FC75BE" w:rsidRPr="009061E8" w:rsidRDefault="00FC75BE" w:rsidP="00DB4464">
      <w:pPr>
        <w:rPr>
          <w:rFonts w:ascii="Arial" w:hAnsi="Arial" w:cs="Arial"/>
        </w:rPr>
      </w:pPr>
      <w:r w:rsidRPr="009061E8">
        <w:rPr>
          <w:rFonts w:ascii="Arial" w:hAnsi="Arial" w:cs="Arial"/>
        </w:rPr>
        <w:t>Responsable del Dpto. de Riesgos</w:t>
      </w:r>
    </w:p>
    <w:p w14:paraId="2ADAA95D" w14:textId="338D9AAF" w:rsidR="00FC75BE" w:rsidRPr="009061E8" w:rsidRDefault="00FC75BE" w:rsidP="00DB4464">
      <w:pPr>
        <w:rPr>
          <w:rFonts w:ascii="Arial" w:hAnsi="Arial" w:cs="Arial"/>
        </w:rPr>
      </w:pPr>
      <w:r w:rsidRPr="009061E8">
        <w:rPr>
          <w:rFonts w:ascii="Arial" w:hAnsi="Arial" w:cs="Arial"/>
        </w:rPr>
        <w:t>CERSA</w:t>
      </w:r>
    </w:p>
    <w:p w14:paraId="532053F6" w14:textId="77777777" w:rsidR="00FC75BE" w:rsidRDefault="00FC75BE" w:rsidP="00DB4464">
      <w:pPr>
        <w:rPr>
          <w:rFonts w:ascii="Arial" w:hAnsi="Arial" w:cs="Arial"/>
          <w:b/>
          <w:bCs/>
        </w:rPr>
      </w:pPr>
    </w:p>
    <w:p w14:paraId="0CBFA7B1" w14:textId="20BECF38" w:rsidR="00FC75BE" w:rsidRDefault="00FC75BE" w:rsidP="00DB4464">
      <w:pPr>
        <w:rPr>
          <w:rFonts w:ascii="Arial" w:hAnsi="Arial" w:cs="Arial"/>
          <w:b/>
          <w:bCs/>
        </w:rPr>
        <w:sectPr w:rsidR="00FC75BE">
          <w:headerReference w:type="default" r:id="rId9"/>
          <w:pgSz w:w="11906" w:h="16838"/>
          <w:pgMar w:top="1417" w:right="1701" w:bottom="1417" w:left="1701" w:header="708" w:footer="708" w:gutter="0"/>
          <w:cols w:space="708"/>
          <w:docGrid w:linePitch="360"/>
        </w:sectPr>
      </w:pPr>
    </w:p>
    <w:p w14:paraId="6393E673" w14:textId="0E08F9DD" w:rsidR="0067553B" w:rsidRPr="006038EC" w:rsidRDefault="0067553B" w:rsidP="006038EC">
      <w:pPr>
        <w:pStyle w:val="Ttulo2"/>
        <w:numPr>
          <w:ilvl w:val="0"/>
          <w:numId w:val="0"/>
        </w:numPr>
        <w:rPr>
          <w:b/>
          <w:bCs/>
          <w:color w:val="000000" w:themeColor="text1"/>
          <w:sz w:val="28"/>
          <w:szCs w:val="28"/>
        </w:rPr>
      </w:pPr>
      <w:bookmarkStart w:id="3" w:name="_Toc89099208"/>
      <w:r w:rsidRPr="006038EC">
        <w:rPr>
          <w:b/>
          <w:bCs/>
          <w:color w:val="000000" w:themeColor="text1"/>
          <w:sz w:val="28"/>
          <w:szCs w:val="28"/>
        </w:rPr>
        <w:lastRenderedPageBreak/>
        <w:t xml:space="preserve">ANEXO </w:t>
      </w:r>
      <w:bookmarkEnd w:id="3"/>
      <w:r w:rsidRPr="006038EC">
        <w:rPr>
          <w:b/>
          <w:bCs/>
          <w:color w:val="000000" w:themeColor="text1"/>
          <w:sz w:val="28"/>
          <w:szCs w:val="28"/>
        </w:rPr>
        <w:t>1</w:t>
      </w:r>
      <w:r w:rsidR="006038EC">
        <w:rPr>
          <w:b/>
          <w:bCs/>
          <w:color w:val="000000" w:themeColor="text1"/>
          <w:sz w:val="28"/>
          <w:szCs w:val="28"/>
        </w:rPr>
        <w:t>.</w:t>
      </w:r>
      <w:r w:rsidRPr="006038EC">
        <w:rPr>
          <w:b/>
          <w:bCs/>
          <w:color w:val="000000" w:themeColor="text1"/>
          <w:sz w:val="28"/>
          <w:szCs w:val="28"/>
        </w:rPr>
        <w:t xml:space="preserve"> MODELO DE SOLICITUD Y DECLARACIÓN RESPONSABLE PARA LA EJECUCIÓN DEL PROGRAMA DE FINANCIACIÓN EN LA ISLA DE LA PALMA</w:t>
      </w:r>
    </w:p>
    <w:p w14:paraId="3BFCA62A" w14:textId="77777777" w:rsidR="0067553B" w:rsidRPr="00D655B5" w:rsidRDefault="0067553B" w:rsidP="0067553B">
      <w:pPr>
        <w:pStyle w:val="Sangra3detindependiente"/>
        <w:ind w:left="0"/>
        <w:rPr>
          <w:rFonts w:asciiTheme="minorHAnsi" w:hAnsiTheme="minorHAnsi"/>
          <w:b/>
          <w:bCs/>
          <w:i/>
          <w:iCs/>
          <w:sz w:val="22"/>
        </w:rPr>
      </w:pPr>
    </w:p>
    <w:p w14:paraId="667F71AC" w14:textId="77777777" w:rsidR="0067553B" w:rsidRPr="008E76C8" w:rsidRDefault="0067553B" w:rsidP="0067553B">
      <w:pPr>
        <w:pBdr>
          <w:bottom w:val="single" w:sz="4" w:space="1" w:color="auto"/>
        </w:pBdr>
        <w:spacing w:line="360" w:lineRule="exact"/>
        <w:ind w:firstLine="12"/>
        <w:jc w:val="center"/>
        <w:rPr>
          <w:rFonts w:cs="Arial"/>
          <w:b/>
          <w:sz w:val="28"/>
        </w:rPr>
      </w:pPr>
    </w:p>
    <w:p w14:paraId="4238BA36" w14:textId="77777777" w:rsidR="0067553B" w:rsidRPr="008E76C8" w:rsidRDefault="0067553B" w:rsidP="0067553B">
      <w:pPr>
        <w:spacing w:line="360" w:lineRule="exact"/>
        <w:jc w:val="both"/>
        <w:rPr>
          <w:rFonts w:cs="Arial"/>
          <w:sz w:val="20"/>
          <w:szCs w:val="20"/>
        </w:rPr>
      </w:pPr>
    </w:p>
    <w:p w14:paraId="154C8495" w14:textId="77777777" w:rsidR="0067553B" w:rsidRPr="00D655B5" w:rsidRDefault="0067553B" w:rsidP="0067553B">
      <w:pPr>
        <w:jc w:val="both"/>
        <w:rPr>
          <w:rFonts w:cs="Arial"/>
          <w:sz w:val="20"/>
          <w:szCs w:val="20"/>
        </w:rPr>
      </w:pPr>
      <w:r w:rsidRPr="00D655B5">
        <w:rPr>
          <w:rFonts w:cs="Arial"/>
          <w:sz w:val="20"/>
          <w:szCs w:val="20"/>
        </w:rPr>
        <w:t xml:space="preserve">D/Dª………………………………………………………………………………………………… </w:t>
      </w:r>
    </w:p>
    <w:p w14:paraId="33870F3D" w14:textId="77777777" w:rsidR="0067553B" w:rsidRPr="00D655B5" w:rsidRDefault="0067553B" w:rsidP="0067553B">
      <w:pPr>
        <w:jc w:val="both"/>
        <w:rPr>
          <w:rFonts w:cs="Arial"/>
          <w:sz w:val="20"/>
          <w:szCs w:val="20"/>
        </w:rPr>
      </w:pPr>
      <w:r w:rsidRPr="00D655B5">
        <w:rPr>
          <w:rFonts w:cs="Arial"/>
          <w:sz w:val="20"/>
          <w:szCs w:val="20"/>
        </w:rPr>
        <w:t>Con domicilio en………………………c/……………………………………</w:t>
      </w:r>
      <w:proofErr w:type="gramStart"/>
      <w:r w:rsidRPr="00D655B5">
        <w:rPr>
          <w:rFonts w:cs="Arial"/>
          <w:sz w:val="20"/>
          <w:szCs w:val="20"/>
        </w:rPr>
        <w:t>…….</w:t>
      </w:r>
      <w:proofErr w:type="gramEnd"/>
      <w:r w:rsidRPr="00D655B5">
        <w:rPr>
          <w:rFonts w:cs="Arial"/>
          <w:sz w:val="20"/>
          <w:szCs w:val="20"/>
        </w:rPr>
        <w:t>….……</w:t>
      </w:r>
    </w:p>
    <w:p w14:paraId="5F605918" w14:textId="77777777" w:rsidR="0067553B" w:rsidRPr="00D655B5" w:rsidRDefault="0067553B" w:rsidP="0067553B">
      <w:pPr>
        <w:jc w:val="both"/>
        <w:rPr>
          <w:rFonts w:cs="Arial"/>
          <w:sz w:val="20"/>
          <w:szCs w:val="20"/>
        </w:rPr>
      </w:pPr>
      <w:r w:rsidRPr="00D655B5">
        <w:rPr>
          <w:rFonts w:cs="Arial"/>
          <w:sz w:val="20"/>
          <w:szCs w:val="20"/>
        </w:rPr>
        <w:t xml:space="preserve">Y D.N.I. </w:t>
      </w:r>
      <w:proofErr w:type="spellStart"/>
      <w:r w:rsidRPr="00D655B5">
        <w:rPr>
          <w:rFonts w:cs="Arial"/>
          <w:sz w:val="20"/>
          <w:szCs w:val="20"/>
        </w:rPr>
        <w:t>nº</w:t>
      </w:r>
      <w:proofErr w:type="spellEnd"/>
      <w:r w:rsidRPr="00D655B5">
        <w:rPr>
          <w:rFonts w:cs="Arial"/>
          <w:sz w:val="20"/>
          <w:szCs w:val="20"/>
        </w:rPr>
        <w:t>. …………………………………………………………………………………………</w:t>
      </w:r>
    </w:p>
    <w:p w14:paraId="0E46E7EE" w14:textId="77777777" w:rsidR="0067553B" w:rsidRPr="00D655B5" w:rsidRDefault="0067553B" w:rsidP="0067553B">
      <w:pPr>
        <w:jc w:val="both"/>
        <w:rPr>
          <w:rFonts w:cs="Arial"/>
          <w:sz w:val="20"/>
          <w:szCs w:val="20"/>
        </w:rPr>
      </w:pPr>
      <w:r w:rsidRPr="00D655B5">
        <w:rPr>
          <w:rFonts w:cs="Arial"/>
          <w:sz w:val="20"/>
          <w:szCs w:val="20"/>
        </w:rPr>
        <w:t>En representación de……………………………………………………………………….</w:t>
      </w:r>
    </w:p>
    <w:p w14:paraId="513C52C0" w14:textId="77777777" w:rsidR="0067553B" w:rsidRPr="00D655B5" w:rsidRDefault="0067553B" w:rsidP="0067553B">
      <w:pPr>
        <w:jc w:val="both"/>
        <w:rPr>
          <w:rFonts w:cs="Arial"/>
          <w:sz w:val="20"/>
          <w:szCs w:val="20"/>
        </w:rPr>
      </w:pPr>
      <w:r w:rsidRPr="00D655B5">
        <w:rPr>
          <w:rFonts w:cs="Arial"/>
          <w:sz w:val="20"/>
          <w:szCs w:val="20"/>
        </w:rPr>
        <w:t>Con domicilio social en………………c/…………………………………………………….</w:t>
      </w:r>
    </w:p>
    <w:p w14:paraId="123F7FEC" w14:textId="77777777" w:rsidR="0067553B" w:rsidRPr="00D655B5" w:rsidRDefault="0067553B" w:rsidP="0067553B">
      <w:pPr>
        <w:jc w:val="both"/>
        <w:rPr>
          <w:rFonts w:cs="Arial"/>
          <w:sz w:val="20"/>
          <w:szCs w:val="20"/>
        </w:rPr>
      </w:pPr>
      <w:r w:rsidRPr="00D655B5">
        <w:rPr>
          <w:rFonts w:cs="Arial"/>
          <w:sz w:val="20"/>
          <w:szCs w:val="20"/>
        </w:rPr>
        <w:t>Con N.I.F... ……………………………………………………………………………….………….</w:t>
      </w:r>
    </w:p>
    <w:p w14:paraId="291B30FD" w14:textId="77777777" w:rsidR="0067553B" w:rsidRPr="00D655B5" w:rsidRDefault="0067553B" w:rsidP="0067553B">
      <w:pPr>
        <w:tabs>
          <w:tab w:val="left" w:pos="2777"/>
        </w:tabs>
        <w:spacing w:line="360" w:lineRule="exact"/>
        <w:jc w:val="both"/>
        <w:rPr>
          <w:rFonts w:cs="Arial"/>
          <w:b/>
          <w:sz w:val="20"/>
          <w:szCs w:val="20"/>
        </w:rPr>
      </w:pPr>
    </w:p>
    <w:p w14:paraId="133332DA" w14:textId="77777777" w:rsidR="0067553B" w:rsidRPr="00297200" w:rsidRDefault="0067553B" w:rsidP="0067553B">
      <w:pPr>
        <w:tabs>
          <w:tab w:val="left" w:pos="2777"/>
        </w:tabs>
        <w:spacing w:line="360" w:lineRule="exact"/>
        <w:jc w:val="both"/>
        <w:rPr>
          <w:rFonts w:cs="Arial"/>
          <w:b/>
          <w:szCs w:val="20"/>
        </w:rPr>
      </w:pPr>
      <w:r w:rsidRPr="00D655B5">
        <w:rPr>
          <w:rFonts w:cs="Arial"/>
          <w:b/>
          <w:szCs w:val="20"/>
        </w:rPr>
        <w:t>DECLARA</w:t>
      </w:r>
      <w:r w:rsidRPr="00CC53EA">
        <w:rPr>
          <w:rFonts w:cs="Arial"/>
          <w:szCs w:val="20"/>
        </w:rPr>
        <w:t>,</w:t>
      </w:r>
      <w:r w:rsidRPr="00CC53EA">
        <w:rPr>
          <w:rFonts w:cs="Arial"/>
        </w:rPr>
        <w:t xml:space="preserve"> bajo su propia </w:t>
      </w:r>
      <w:r w:rsidRPr="0056777E">
        <w:rPr>
          <w:rFonts w:cs="Arial"/>
        </w:rPr>
        <w:t xml:space="preserve">responsabilidad que la persona firmante de la declaración y la empresa a la </w:t>
      </w:r>
      <w:r w:rsidRPr="00297200">
        <w:rPr>
          <w:rFonts w:cs="Arial"/>
        </w:rPr>
        <w:t xml:space="preserve">que representa: </w:t>
      </w:r>
    </w:p>
    <w:p w14:paraId="2E329FFA" w14:textId="77777777" w:rsidR="0067553B" w:rsidRPr="00297200" w:rsidRDefault="0067553B" w:rsidP="0067553B">
      <w:pPr>
        <w:tabs>
          <w:tab w:val="left" w:pos="2777"/>
        </w:tabs>
        <w:jc w:val="both"/>
        <w:rPr>
          <w:rFonts w:cs="Arial"/>
          <w:b/>
          <w:sz w:val="20"/>
          <w:szCs w:val="20"/>
        </w:rPr>
      </w:pPr>
    </w:p>
    <w:p w14:paraId="672FF7EF" w14:textId="77777777" w:rsidR="0067553B" w:rsidRPr="00297200" w:rsidRDefault="0067553B" w:rsidP="0067553B">
      <w:pPr>
        <w:pStyle w:val="Prrafodelista"/>
        <w:numPr>
          <w:ilvl w:val="0"/>
          <w:numId w:val="31"/>
        </w:numPr>
        <w:tabs>
          <w:tab w:val="clear" w:pos="720"/>
          <w:tab w:val="num" w:pos="426"/>
          <w:tab w:val="left" w:pos="2777"/>
        </w:tabs>
        <w:spacing w:after="0" w:line="240" w:lineRule="auto"/>
        <w:ind w:left="426" w:hanging="426"/>
        <w:jc w:val="both"/>
        <w:rPr>
          <w:rFonts w:cs="Arial"/>
          <w:b/>
          <w:sz w:val="20"/>
          <w:szCs w:val="20"/>
        </w:rPr>
      </w:pPr>
      <w:r w:rsidRPr="00297200">
        <w:rPr>
          <w:rFonts w:cs="Arial"/>
          <w:sz w:val="20"/>
          <w:szCs w:val="20"/>
        </w:rPr>
        <w:t xml:space="preserve">Que solicitamos la ayuda correspondiente a la bonificación de los costes financieros objeto del </w:t>
      </w:r>
      <w:r>
        <w:rPr>
          <w:rFonts w:cs="Arial"/>
          <w:sz w:val="20"/>
          <w:szCs w:val="20"/>
        </w:rPr>
        <w:t xml:space="preserve">programa de financiación en la isla de La Palma desarrollado por la Compañía Española de Reafianzamiento, S.M.E., S.A. por orden del Ministerio de Industria, Comercio y Turismo. </w:t>
      </w:r>
    </w:p>
    <w:p w14:paraId="36477BEB" w14:textId="77777777" w:rsidR="0067553B" w:rsidRPr="00297200" w:rsidRDefault="0067553B" w:rsidP="0067553B">
      <w:pPr>
        <w:pStyle w:val="Prrafodelista"/>
        <w:tabs>
          <w:tab w:val="left" w:pos="2777"/>
        </w:tabs>
        <w:ind w:left="426"/>
        <w:jc w:val="both"/>
        <w:rPr>
          <w:rFonts w:cs="Arial"/>
          <w:b/>
          <w:sz w:val="20"/>
          <w:szCs w:val="20"/>
        </w:rPr>
      </w:pPr>
    </w:p>
    <w:p w14:paraId="6F69B604" w14:textId="77777777" w:rsidR="0067553B" w:rsidRPr="00AF510F" w:rsidRDefault="0067553B" w:rsidP="0067553B">
      <w:pPr>
        <w:pStyle w:val="Prrafodelista"/>
        <w:numPr>
          <w:ilvl w:val="0"/>
          <w:numId w:val="31"/>
        </w:numPr>
        <w:tabs>
          <w:tab w:val="clear" w:pos="720"/>
          <w:tab w:val="num" w:pos="426"/>
          <w:tab w:val="left" w:pos="2777"/>
        </w:tabs>
        <w:spacing w:after="0" w:line="240" w:lineRule="auto"/>
        <w:ind w:left="426" w:hanging="426"/>
        <w:jc w:val="both"/>
        <w:rPr>
          <w:rFonts w:cs="Arial"/>
          <w:b/>
          <w:sz w:val="20"/>
          <w:szCs w:val="20"/>
        </w:rPr>
      </w:pPr>
      <w:r w:rsidRPr="00AF510F">
        <w:rPr>
          <w:rFonts w:cs="Arial"/>
          <w:bCs/>
          <w:sz w:val="20"/>
          <w:szCs w:val="20"/>
        </w:rPr>
        <w:t xml:space="preserve">No se encuentran incursos en ninguna de las prohibiciones e incompatibilidades para obtener la condición de beneficiario de la ayuda. </w:t>
      </w:r>
    </w:p>
    <w:p w14:paraId="4578BAE1" w14:textId="77777777" w:rsidR="0067553B" w:rsidRPr="007D417F" w:rsidRDefault="0067553B" w:rsidP="0067553B">
      <w:pPr>
        <w:pStyle w:val="Prrafodelista"/>
        <w:tabs>
          <w:tab w:val="left" w:pos="2777"/>
        </w:tabs>
        <w:ind w:left="426"/>
        <w:jc w:val="both"/>
        <w:rPr>
          <w:rFonts w:cs="Arial"/>
          <w:b/>
          <w:sz w:val="20"/>
          <w:szCs w:val="20"/>
        </w:rPr>
      </w:pPr>
    </w:p>
    <w:p w14:paraId="43A6144B" w14:textId="77777777" w:rsidR="0067553B" w:rsidRPr="003604E6" w:rsidRDefault="0067553B" w:rsidP="0067553B">
      <w:pPr>
        <w:pStyle w:val="Prrafodelista"/>
        <w:numPr>
          <w:ilvl w:val="0"/>
          <w:numId w:val="31"/>
        </w:numPr>
        <w:tabs>
          <w:tab w:val="clear" w:pos="720"/>
          <w:tab w:val="num" w:pos="426"/>
          <w:tab w:val="left" w:pos="2777"/>
        </w:tabs>
        <w:spacing w:after="0" w:line="240" w:lineRule="auto"/>
        <w:ind w:left="426" w:hanging="426"/>
        <w:jc w:val="both"/>
        <w:rPr>
          <w:rFonts w:cs="Arial"/>
          <w:b/>
          <w:sz w:val="20"/>
          <w:szCs w:val="20"/>
        </w:rPr>
      </w:pPr>
      <w:r>
        <w:rPr>
          <w:rFonts w:cs="Arial"/>
          <w:bCs/>
          <w:sz w:val="20"/>
          <w:szCs w:val="20"/>
        </w:rPr>
        <w:t>No tienen residencia fiscal en un país o territorio calificado reglamentariamente como paraíso fiscal.</w:t>
      </w:r>
    </w:p>
    <w:p w14:paraId="556550D2" w14:textId="77777777" w:rsidR="0067553B" w:rsidRPr="003604E6" w:rsidRDefault="0067553B" w:rsidP="0067553B">
      <w:pPr>
        <w:pStyle w:val="Prrafodelista"/>
        <w:tabs>
          <w:tab w:val="left" w:pos="2777"/>
        </w:tabs>
        <w:ind w:left="426"/>
        <w:jc w:val="both"/>
        <w:rPr>
          <w:rFonts w:cs="Arial"/>
          <w:b/>
          <w:sz w:val="20"/>
          <w:szCs w:val="20"/>
        </w:rPr>
      </w:pPr>
    </w:p>
    <w:p w14:paraId="2ADA5E62" w14:textId="77777777" w:rsidR="0067553B" w:rsidRPr="003604E6" w:rsidRDefault="0067553B" w:rsidP="0067553B">
      <w:pPr>
        <w:pStyle w:val="Prrafodelista"/>
        <w:numPr>
          <w:ilvl w:val="0"/>
          <w:numId w:val="31"/>
        </w:numPr>
        <w:tabs>
          <w:tab w:val="clear" w:pos="720"/>
          <w:tab w:val="num" w:pos="426"/>
          <w:tab w:val="left" w:pos="2777"/>
        </w:tabs>
        <w:spacing w:after="0" w:line="240" w:lineRule="auto"/>
        <w:ind w:left="426" w:hanging="426"/>
        <w:jc w:val="both"/>
        <w:rPr>
          <w:rFonts w:cs="Arial"/>
          <w:b/>
          <w:sz w:val="20"/>
          <w:szCs w:val="20"/>
        </w:rPr>
      </w:pPr>
      <w:r>
        <w:rPr>
          <w:rFonts w:cs="Arial"/>
          <w:bCs/>
          <w:sz w:val="20"/>
          <w:szCs w:val="20"/>
        </w:rPr>
        <w:t xml:space="preserve">No están sancionados mediante resolución de carácter firme con la pérdida de la posibilidad de obtener subvenciones de acuerdo con la Ley general de subvenciones o la Ley general tributaria. </w:t>
      </w:r>
    </w:p>
    <w:p w14:paraId="1663A421" w14:textId="77777777" w:rsidR="0067553B" w:rsidRPr="00D655B5" w:rsidRDefault="0067553B" w:rsidP="0067553B">
      <w:pPr>
        <w:pStyle w:val="Prrafodelista"/>
        <w:tabs>
          <w:tab w:val="left" w:pos="2777"/>
        </w:tabs>
        <w:ind w:left="426"/>
        <w:jc w:val="both"/>
        <w:rPr>
          <w:rFonts w:cs="Arial"/>
          <w:b/>
          <w:sz w:val="20"/>
          <w:szCs w:val="20"/>
        </w:rPr>
      </w:pPr>
    </w:p>
    <w:p w14:paraId="079C4741" w14:textId="77777777" w:rsidR="0067553B" w:rsidRDefault="0067553B" w:rsidP="0067553B">
      <w:pPr>
        <w:numPr>
          <w:ilvl w:val="0"/>
          <w:numId w:val="31"/>
        </w:numPr>
        <w:spacing w:after="0" w:line="240" w:lineRule="auto"/>
        <w:ind w:left="426" w:hanging="426"/>
        <w:jc w:val="both"/>
        <w:rPr>
          <w:rFonts w:cs="Arial"/>
          <w:sz w:val="20"/>
          <w:szCs w:val="20"/>
        </w:rPr>
      </w:pPr>
      <w:r>
        <w:rPr>
          <w:rFonts w:cs="Arial"/>
          <w:sz w:val="20"/>
          <w:szCs w:val="20"/>
        </w:rPr>
        <w:t>Están al corriente de pago de las obligaciones tributarias y de Seguridad Social</w:t>
      </w:r>
    </w:p>
    <w:p w14:paraId="1166441C" w14:textId="77777777" w:rsidR="0067553B" w:rsidRDefault="0067553B" w:rsidP="0067553B">
      <w:pPr>
        <w:ind w:left="426"/>
        <w:jc w:val="both"/>
        <w:rPr>
          <w:rFonts w:cs="Arial"/>
          <w:sz w:val="20"/>
          <w:szCs w:val="20"/>
        </w:rPr>
      </w:pPr>
    </w:p>
    <w:p w14:paraId="1B4FA231" w14:textId="77777777" w:rsidR="0067553B" w:rsidRDefault="0067553B" w:rsidP="0067553B">
      <w:pPr>
        <w:numPr>
          <w:ilvl w:val="0"/>
          <w:numId w:val="31"/>
        </w:numPr>
        <w:spacing w:after="0" w:line="240" w:lineRule="auto"/>
        <w:ind w:left="426" w:hanging="426"/>
        <w:jc w:val="both"/>
        <w:rPr>
          <w:rFonts w:cs="Arial"/>
          <w:sz w:val="20"/>
          <w:szCs w:val="20"/>
        </w:rPr>
      </w:pPr>
      <w:r>
        <w:rPr>
          <w:rFonts w:cs="Arial"/>
          <w:sz w:val="20"/>
          <w:szCs w:val="20"/>
        </w:rPr>
        <w:t>Están al corriente de pago de las obligaciones de reintegro de subvenciones en los términos que reglamentariamente se determinen.</w:t>
      </w:r>
    </w:p>
    <w:p w14:paraId="590DF83B" w14:textId="77777777" w:rsidR="0067553B" w:rsidRDefault="0067553B" w:rsidP="0067553B">
      <w:pPr>
        <w:ind w:left="426"/>
        <w:jc w:val="both"/>
        <w:rPr>
          <w:rFonts w:cs="Arial"/>
          <w:sz w:val="20"/>
          <w:szCs w:val="20"/>
        </w:rPr>
      </w:pPr>
    </w:p>
    <w:p w14:paraId="07F8E5C0" w14:textId="77777777" w:rsidR="0067553B" w:rsidRDefault="0067553B" w:rsidP="0067553B">
      <w:pPr>
        <w:numPr>
          <w:ilvl w:val="0"/>
          <w:numId w:val="31"/>
        </w:numPr>
        <w:spacing w:after="0" w:line="240" w:lineRule="auto"/>
        <w:ind w:left="426" w:hanging="426"/>
        <w:jc w:val="both"/>
        <w:rPr>
          <w:rFonts w:cs="Arial"/>
          <w:sz w:val="20"/>
          <w:szCs w:val="20"/>
        </w:rPr>
      </w:pPr>
      <w:r>
        <w:rPr>
          <w:rFonts w:cs="Arial"/>
          <w:sz w:val="20"/>
          <w:szCs w:val="20"/>
        </w:rPr>
        <w:t>Que conocen el carácter de minimis de la ayuda recibida con cargo al programa de financiación en la isla de La Palma.</w:t>
      </w:r>
    </w:p>
    <w:p w14:paraId="7292A2F4" w14:textId="77777777" w:rsidR="0067553B" w:rsidRDefault="0067553B" w:rsidP="0067553B">
      <w:pPr>
        <w:jc w:val="both"/>
        <w:rPr>
          <w:szCs w:val="20"/>
        </w:rPr>
      </w:pPr>
    </w:p>
    <w:p w14:paraId="6D40E717" w14:textId="77777777" w:rsidR="0067553B" w:rsidRDefault="0067553B" w:rsidP="0067553B">
      <w:pPr>
        <w:jc w:val="both"/>
        <w:rPr>
          <w:szCs w:val="20"/>
        </w:rPr>
      </w:pPr>
    </w:p>
    <w:p w14:paraId="6DEE5B02" w14:textId="77777777" w:rsidR="0067553B" w:rsidRDefault="0067553B" w:rsidP="0067553B">
      <w:pPr>
        <w:jc w:val="both"/>
        <w:rPr>
          <w:szCs w:val="20"/>
        </w:rPr>
      </w:pPr>
    </w:p>
    <w:p w14:paraId="6C264D17" w14:textId="77777777" w:rsidR="0067553B" w:rsidRDefault="0067553B" w:rsidP="0067553B">
      <w:pPr>
        <w:jc w:val="both"/>
        <w:rPr>
          <w:szCs w:val="20"/>
        </w:rPr>
      </w:pPr>
    </w:p>
    <w:p w14:paraId="146864D1" w14:textId="77777777" w:rsidR="0067553B" w:rsidRPr="00D655B5" w:rsidRDefault="0067553B" w:rsidP="0067553B">
      <w:pPr>
        <w:ind w:firstLine="426"/>
        <w:rPr>
          <w:sz w:val="20"/>
          <w:szCs w:val="20"/>
        </w:rPr>
      </w:pPr>
      <w:r w:rsidRPr="00D655B5">
        <w:rPr>
          <w:sz w:val="20"/>
          <w:szCs w:val="20"/>
        </w:rPr>
        <w:t>Fdo.:</w:t>
      </w:r>
    </w:p>
    <w:p w14:paraId="03F06A57" w14:textId="77777777" w:rsidR="0067553B" w:rsidRPr="00D655B5" w:rsidRDefault="0067553B" w:rsidP="0067553B">
      <w:pPr>
        <w:ind w:firstLine="426"/>
        <w:jc w:val="right"/>
        <w:rPr>
          <w:sz w:val="20"/>
          <w:szCs w:val="20"/>
        </w:rPr>
      </w:pPr>
      <w:r w:rsidRPr="00D655B5">
        <w:rPr>
          <w:sz w:val="20"/>
          <w:szCs w:val="20"/>
        </w:rPr>
        <w:t>En ………………a ……… de …………………. de………</w:t>
      </w:r>
    </w:p>
    <w:p w14:paraId="392C38DD" w14:textId="77777777" w:rsidR="0067553B" w:rsidRDefault="0067553B" w:rsidP="0067553B">
      <w:pPr>
        <w:jc w:val="both"/>
        <w:rPr>
          <w:szCs w:val="20"/>
        </w:rPr>
      </w:pPr>
    </w:p>
    <w:p w14:paraId="708E4508" w14:textId="77777777" w:rsidR="0067553B" w:rsidRDefault="0067553B" w:rsidP="0067553B">
      <w:pPr>
        <w:jc w:val="both"/>
        <w:rPr>
          <w:szCs w:val="20"/>
        </w:rPr>
      </w:pPr>
    </w:p>
    <w:p w14:paraId="1CFB4071" w14:textId="77777777" w:rsidR="0067553B" w:rsidRDefault="0067553B" w:rsidP="0067553B">
      <w:pPr>
        <w:jc w:val="both"/>
        <w:rPr>
          <w:szCs w:val="20"/>
        </w:rPr>
      </w:pPr>
    </w:p>
    <w:p w14:paraId="6DE3DE54" w14:textId="77777777" w:rsidR="0067553B" w:rsidRDefault="0067553B" w:rsidP="0067553B">
      <w:pPr>
        <w:jc w:val="both"/>
        <w:rPr>
          <w:szCs w:val="20"/>
        </w:rPr>
      </w:pPr>
    </w:p>
    <w:p w14:paraId="59D52DF5" w14:textId="77777777" w:rsidR="0067553B" w:rsidRPr="00852678" w:rsidRDefault="0067553B" w:rsidP="0067553B">
      <w:pPr>
        <w:jc w:val="both"/>
        <w:rPr>
          <w:b/>
          <w:sz w:val="20"/>
          <w:szCs w:val="20"/>
          <w:u w:val="single"/>
        </w:rPr>
      </w:pPr>
      <w:r w:rsidRPr="00852678">
        <w:rPr>
          <w:b/>
          <w:sz w:val="20"/>
          <w:szCs w:val="20"/>
          <w:u w:val="single"/>
        </w:rPr>
        <w:t>Protección de datos</w:t>
      </w:r>
    </w:p>
    <w:p w14:paraId="6250EA24" w14:textId="77777777" w:rsidR="0067553B" w:rsidRPr="00852678" w:rsidRDefault="0067553B" w:rsidP="0067553B">
      <w:pPr>
        <w:jc w:val="both"/>
        <w:rPr>
          <w:sz w:val="20"/>
          <w:szCs w:val="20"/>
        </w:rPr>
      </w:pPr>
    </w:p>
    <w:p w14:paraId="5533549F" w14:textId="77777777" w:rsidR="0067553B" w:rsidRPr="00852678" w:rsidRDefault="0067553B" w:rsidP="0067553B">
      <w:pPr>
        <w:jc w:val="both"/>
        <w:rPr>
          <w:sz w:val="20"/>
          <w:szCs w:val="20"/>
        </w:rPr>
      </w:pPr>
      <w:r w:rsidRPr="00852678">
        <w:rPr>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62ABCDA1" w14:textId="6BBDB901" w:rsidR="0067553B" w:rsidRPr="00852678" w:rsidRDefault="0067553B" w:rsidP="0067553B">
      <w:pPr>
        <w:jc w:val="both"/>
        <w:rPr>
          <w:sz w:val="20"/>
          <w:szCs w:val="20"/>
        </w:rPr>
      </w:pPr>
      <w:r w:rsidRPr="005E28BE">
        <w:rPr>
          <w:sz w:val="20"/>
          <w:szCs w:val="20"/>
        </w:rPr>
        <w:t xml:space="preserve">La base legal para el tratamiento de sus datos es el cumplimiento de las obligaciones legales derivadas de la Orden del Ministerio de Industria, Comercio y Turismo por la que </w:t>
      </w:r>
      <w:r w:rsidR="005E28BE" w:rsidRPr="005E28BE">
        <w:rPr>
          <w:sz w:val="20"/>
          <w:szCs w:val="20"/>
        </w:rPr>
        <w:t>se transfiere</w:t>
      </w:r>
      <w:r w:rsidRPr="005E28BE">
        <w:rPr>
          <w:sz w:val="20"/>
          <w:szCs w:val="20"/>
        </w:rPr>
        <w:t xml:space="preserve"> a </w:t>
      </w:r>
      <w:r w:rsidR="0098274C" w:rsidRPr="005E28BE">
        <w:rPr>
          <w:sz w:val="20"/>
          <w:szCs w:val="20"/>
        </w:rPr>
        <w:t>CERSA dos</w:t>
      </w:r>
      <w:r w:rsidR="005E28BE" w:rsidRPr="005E28BE">
        <w:rPr>
          <w:sz w:val="20"/>
          <w:szCs w:val="20"/>
        </w:rPr>
        <w:t xml:space="preserve"> millones de euros para </w:t>
      </w:r>
      <w:r w:rsidRPr="005E28BE">
        <w:rPr>
          <w:sz w:val="20"/>
          <w:szCs w:val="20"/>
        </w:rPr>
        <w:t xml:space="preserve">el desarrollo de un programa de financiación en la </w:t>
      </w:r>
      <w:r w:rsidR="005E28BE" w:rsidRPr="005E28BE">
        <w:rPr>
          <w:sz w:val="20"/>
          <w:szCs w:val="20"/>
        </w:rPr>
        <w:t>I</w:t>
      </w:r>
      <w:r w:rsidRPr="005E28BE">
        <w:rPr>
          <w:sz w:val="20"/>
          <w:szCs w:val="20"/>
        </w:rPr>
        <w:t>sla de La Palma.</w:t>
      </w:r>
    </w:p>
    <w:p w14:paraId="38681D9A" w14:textId="77777777" w:rsidR="0067553B" w:rsidRPr="00852678" w:rsidRDefault="0067553B" w:rsidP="0067553B">
      <w:pPr>
        <w:jc w:val="both"/>
        <w:rPr>
          <w:sz w:val="20"/>
          <w:szCs w:val="20"/>
        </w:rPr>
      </w:pPr>
      <w:r w:rsidRPr="00852678">
        <w:rPr>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3017790" w14:textId="77777777" w:rsidR="0067553B" w:rsidRPr="00852678" w:rsidRDefault="0067553B" w:rsidP="0067553B">
      <w:pPr>
        <w:jc w:val="both"/>
        <w:rPr>
          <w:sz w:val="20"/>
          <w:szCs w:val="20"/>
        </w:rPr>
      </w:pPr>
      <w:r w:rsidRPr="00852678">
        <w:rPr>
          <w:sz w:val="20"/>
          <w:szCs w:val="20"/>
        </w:rPr>
        <w:t xml:space="preserve">Sus </w:t>
      </w:r>
      <w:r w:rsidRPr="00852678">
        <w:rPr>
          <w:color w:val="000000" w:themeColor="text1"/>
          <w:sz w:val="20"/>
          <w:szCs w:val="20"/>
        </w:rPr>
        <w:t>datos</w:t>
      </w:r>
      <w:r w:rsidRPr="00852678">
        <w:rPr>
          <w:sz w:val="20"/>
          <w:szCs w:val="20"/>
        </w:rPr>
        <w:t xml:space="preserve"> se conservarán por el plazo determinado en base los siguientes criterios: i) ejecución de la operación de crédito; (</w:t>
      </w:r>
      <w:proofErr w:type="spellStart"/>
      <w:r w:rsidRPr="00852678">
        <w:rPr>
          <w:sz w:val="20"/>
          <w:szCs w:val="20"/>
        </w:rPr>
        <w:t>ii</w:t>
      </w:r>
      <w:proofErr w:type="spellEnd"/>
      <w:r w:rsidRPr="00852678">
        <w:rPr>
          <w:sz w:val="20"/>
          <w:szCs w:val="20"/>
        </w:rPr>
        <w:t>) cumplimiento de plazos legales; (</w:t>
      </w:r>
      <w:proofErr w:type="spellStart"/>
      <w:r w:rsidRPr="00852678">
        <w:rPr>
          <w:sz w:val="20"/>
          <w:szCs w:val="20"/>
        </w:rPr>
        <w:t>iii</w:t>
      </w:r>
      <w:proofErr w:type="spellEnd"/>
      <w:r w:rsidRPr="00852678">
        <w:rPr>
          <w:sz w:val="20"/>
          <w:szCs w:val="20"/>
        </w:rPr>
        <w:t>) plazo de prescripción de las responsabilidades legales que pudieran derivarse de la operación realizada.</w:t>
      </w:r>
    </w:p>
    <w:p w14:paraId="56C89573" w14:textId="77777777" w:rsidR="0067553B" w:rsidRPr="00852678" w:rsidRDefault="0067553B" w:rsidP="0067553B">
      <w:pPr>
        <w:jc w:val="both"/>
        <w:rPr>
          <w:sz w:val="20"/>
          <w:szCs w:val="20"/>
        </w:rPr>
      </w:pPr>
      <w:r w:rsidRPr="00852678">
        <w:rPr>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545CF2A7" w14:textId="77777777" w:rsidR="0067553B" w:rsidRPr="0098593C" w:rsidRDefault="0067553B" w:rsidP="0067553B">
      <w:pPr>
        <w:jc w:val="both"/>
        <w:rPr>
          <w:sz w:val="20"/>
          <w:szCs w:val="20"/>
        </w:rPr>
      </w:pPr>
      <w:r w:rsidRPr="0098593C">
        <w:rPr>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Pr>
          <w:sz w:val="20"/>
          <w:szCs w:val="20"/>
        </w:rPr>
        <w:t xml:space="preserve">la dirección </w:t>
      </w:r>
      <w:hyperlink r:id="rId10" w:history="1">
        <w:r w:rsidRPr="00AF66D8">
          <w:rPr>
            <w:rStyle w:val="Hipervnculo"/>
            <w:sz w:val="20"/>
            <w:szCs w:val="20"/>
          </w:rPr>
          <w:t>contacto@cersa-sme.es</w:t>
        </w:r>
      </w:hyperlink>
      <w:r>
        <w:rPr>
          <w:sz w:val="20"/>
          <w:szCs w:val="20"/>
        </w:rPr>
        <w:t xml:space="preserve">, </w:t>
      </w:r>
      <w:r w:rsidRPr="0098593C">
        <w:rPr>
          <w:sz w:val="20"/>
          <w:szCs w:val="20"/>
        </w:rPr>
        <w:t xml:space="preserve">junto con una fotocopia de su DNI o documento equivalente. </w:t>
      </w:r>
    </w:p>
    <w:p w14:paraId="7F5C7F31" w14:textId="77777777" w:rsidR="0067553B" w:rsidRPr="0098593C" w:rsidRDefault="0067553B" w:rsidP="0067553B">
      <w:pPr>
        <w:jc w:val="both"/>
        <w:rPr>
          <w:sz w:val="20"/>
          <w:szCs w:val="20"/>
        </w:rPr>
      </w:pPr>
      <w:r w:rsidRPr="0098593C">
        <w:rPr>
          <w:sz w:val="20"/>
          <w:szCs w:val="20"/>
        </w:rPr>
        <w:t>Le informamos que puede contactar con nuestro Coordinador de Protección de Datos a través de</w:t>
      </w:r>
      <w:r>
        <w:rPr>
          <w:sz w:val="20"/>
          <w:szCs w:val="20"/>
        </w:rPr>
        <w:t xml:space="preserve"> la dirección</w:t>
      </w:r>
      <w:r w:rsidRPr="0098593C">
        <w:rPr>
          <w:sz w:val="20"/>
          <w:szCs w:val="20"/>
        </w:rPr>
        <w:t xml:space="preserve"> </w:t>
      </w:r>
      <w:hyperlink r:id="rId11" w:history="1">
        <w:r w:rsidRPr="00AF66D8">
          <w:rPr>
            <w:rStyle w:val="Hipervnculo"/>
            <w:sz w:val="20"/>
            <w:szCs w:val="20"/>
          </w:rPr>
          <w:t>contacto@cersa-sme.es</w:t>
        </w:r>
      </w:hyperlink>
      <w:r>
        <w:rPr>
          <w:sz w:val="20"/>
          <w:szCs w:val="20"/>
        </w:rPr>
        <w:t xml:space="preserve">. </w:t>
      </w:r>
      <w:r w:rsidRPr="0098593C">
        <w:rPr>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1A8868B9" w14:textId="71A19EA3" w:rsidR="005E28BE" w:rsidRDefault="005E28BE" w:rsidP="0067553B">
      <w:pPr>
        <w:jc w:val="both"/>
        <w:rPr>
          <w:szCs w:val="20"/>
        </w:rPr>
      </w:pPr>
      <w:r>
        <w:rPr>
          <w:szCs w:val="20"/>
        </w:rPr>
        <w:br w:type="page"/>
      </w:r>
    </w:p>
    <w:p w14:paraId="604FCB9F" w14:textId="77777777" w:rsidR="0067553B" w:rsidRDefault="0067553B" w:rsidP="0067553B">
      <w:pPr>
        <w:jc w:val="both"/>
        <w:rPr>
          <w:szCs w:val="20"/>
        </w:rPr>
      </w:pPr>
    </w:p>
    <w:p w14:paraId="363065BB" w14:textId="405D6A04" w:rsidR="00F376F7" w:rsidRPr="006038EC" w:rsidRDefault="00F376F7" w:rsidP="006038EC">
      <w:pPr>
        <w:pStyle w:val="Ttulo2"/>
        <w:numPr>
          <w:ilvl w:val="0"/>
          <w:numId w:val="0"/>
        </w:numPr>
        <w:rPr>
          <w:rFonts w:cstheme="majorHAnsi"/>
          <w:b/>
          <w:bCs/>
          <w:color w:val="000000" w:themeColor="text1"/>
          <w:sz w:val="28"/>
          <w:szCs w:val="28"/>
        </w:rPr>
      </w:pPr>
      <w:r w:rsidRPr="006038EC">
        <w:rPr>
          <w:rFonts w:cstheme="majorHAnsi"/>
          <w:b/>
          <w:bCs/>
          <w:color w:val="000000" w:themeColor="text1"/>
          <w:sz w:val="28"/>
          <w:szCs w:val="28"/>
        </w:rPr>
        <w:t xml:space="preserve">ANEXO 2. </w:t>
      </w:r>
      <w:r w:rsidR="0015294D">
        <w:rPr>
          <w:rFonts w:cstheme="majorHAnsi"/>
          <w:b/>
          <w:bCs/>
          <w:color w:val="000000" w:themeColor="text1"/>
          <w:sz w:val="28"/>
          <w:szCs w:val="28"/>
        </w:rPr>
        <w:t xml:space="preserve">MODELO DE </w:t>
      </w:r>
      <w:r w:rsidRPr="006038EC">
        <w:rPr>
          <w:rFonts w:cstheme="majorHAnsi"/>
          <w:b/>
          <w:bCs/>
          <w:color w:val="000000" w:themeColor="text1"/>
          <w:sz w:val="28"/>
          <w:szCs w:val="28"/>
        </w:rPr>
        <w:t>DECLARACIÓN DE AYUDAS PÚBLICAS PARA LA EJECUCIÓN DEL PROGAMA DE FINANCIACIÓN EN LA ISLA DE LA PALMA.</w:t>
      </w:r>
    </w:p>
    <w:p w14:paraId="79BB7C51" w14:textId="77777777" w:rsidR="00F376F7" w:rsidRPr="00D655B5" w:rsidRDefault="00F376F7" w:rsidP="00F376F7">
      <w:pPr>
        <w:pStyle w:val="Sangra3detindependiente"/>
        <w:ind w:left="0"/>
        <w:rPr>
          <w:rFonts w:asciiTheme="minorHAnsi" w:hAnsiTheme="minorHAnsi"/>
          <w:b/>
          <w:bCs/>
          <w:i/>
          <w:iCs/>
          <w:sz w:val="22"/>
        </w:rPr>
      </w:pPr>
    </w:p>
    <w:p w14:paraId="289D1C60" w14:textId="77777777" w:rsidR="00F376F7" w:rsidRPr="008E76C8" w:rsidRDefault="00F376F7" w:rsidP="00F376F7">
      <w:pPr>
        <w:pBdr>
          <w:bottom w:val="single" w:sz="4" w:space="1" w:color="auto"/>
        </w:pBdr>
        <w:spacing w:line="360" w:lineRule="exact"/>
        <w:ind w:firstLine="12"/>
        <w:jc w:val="center"/>
        <w:rPr>
          <w:rFonts w:cs="Arial"/>
          <w:b/>
          <w:sz w:val="28"/>
        </w:rPr>
      </w:pPr>
      <w:r w:rsidRPr="00D655B5">
        <w:rPr>
          <w:rFonts w:cs="Arial"/>
          <w:b/>
          <w:sz w:val="28"/>
        </w:rPr>
        <w:t xml:space="preserve">DECLARACIÓN DE AYUDAS PÚBLICAS </w:t>
      </w:r>
    </w:p>
    <w:p w14:paraId="2E56468C" w14:textId="77777777" w:rsidR="00F376F7" w:rsidRPr="008E76C8" w:rsidRDefault="00F376F7" w:rsidP="00F376F7">
      <w:pPr>
        <w:spacing w:line="360" w:lineRule="exact"/>
        <w:jc w:val="both"/>
        <w:rPr>
          <w:rFonts w:cs="Arial"/>
          <w:sz w:val="20"/>
          <w:szCs w:val="20"/>
        </w:rPr>
      </w:pPr>
    </w:p>
    <w:p w14:paraId="3EDD4120" w14:textId="77777777" w:rsidR="00F376F7" w:rsidRPr="00D655B5" w:rsidRDefault="00F376F7" w:rsidP="00F376F7">
      <w:pPr>
        <w:jc w:val="both"/>
        <w:rPr>
          <w:rFonts w:cs="Arial"/>
          <w:sz w:val="20"/>
          <w:szCs w:val="20"/>
        </w:rPr>
      </w:pPr>
      <w:r w:rsidRPr="00D655B5">
        <w:rPr>
          <w:rFonts w:cs="Arial"/>
          <w:sz w:val="20"/>
          <w:szCs w:val="20"/>
        </w:rPr>
        <w:t xml:space="preserve">D/Dª………………………………………………………………………………………………… </w:t>
      </w:r>
    </w:p>
    <w:p w14:paraId="4918416A" w14:textId="77777777" w:rsidR="00F376F7" w:rsidRPr="00D655B5" w:rsidRDefault="00F376F7" w:rsidP="00F376F7">
      <w:pPr>
        <w:jc w:val="both"/>
        <w:rPr>
          <w:rFonts w:cs="Arial"/>
          <w:sz w:val="20"/>
          <w:szCs w:val="20"/>
        </w:rPr>
      </w:pPr>
      <w:r w:rsidRPr="00D655B5">
        <w:rPr>
          <w:rFonts w:cs="Arial"/>
          <w:sz w:val="20"/>
          <w:szCs w:val="20"/>
        </w:rPr>
        <w:t>Con domicilio en………………………c/……………………………………</w:t>
      </w:r>
      <w:proofErr w:type="gramStart"/>
      <w:r w:rsidRPr="00D655B5">
        <w:rPr>
          <w:rFonts w:cs="Arial"/>
          <w:sz w:val="20"/>
          <w:szCs w:val="20"/>
        </w:rPr>
        <w:t>…….</w:t>
      </w:r>
      <w:proofErr w:type="gramEnd"/>
      <w:r w:rsidRPr="00D655B5">
        <w:rPr>
          <w:rFonts w:cs="Arial"/>
          <w:sz w:val="20"/>
          <w:szCs w:val="20"/>
        </w:rPr>
        <w:t>….……</w:t>
      </w:r>
    </w:p>
    <w:p w14:paraId="429262B7" w14:textId="77777777" w:rsidR="00F376F7" w:rsidRPr="00D655B5" w:rsidRDefault="00F376F7" w:rsidP="00F376F7">
      <w:pPr>
        <w:jc w:val="both"/>
        <w:rPr>
          <w:rFonts w:cs="Arial"/>
          <w:sz w:val="20"/>
          <w:szCs w:val="20"/>
        </w:rPr>
      </w:pPr>
      <w:r w:rsidRPr="00D655B5">
        <w:rPr>
          <w:rFonts w:cs="Arial"/>
          <w:sz w:val="20"/>
          <w:szCs w:val="20"/>
        </w:rPr>
        <w:t xml:space="preserve">Y D.N.I. </w:t>
      </w:r>
      <w:proofErr w:type="spellStart"/>
      <w:r w:rsidRPr="00D655B5">
        <w:rPr>
          <w:rFonts w:cs="Arial"/>
          <w:sz w:val="20"/>
          <w:szCs w:val="20"/>
        </w:rPr>
        <w:t>nº</w:t>
      </w:r>
      <w:proofErr w:type="spellEnd"/>
      <w:r w:rsidRPr="00D655B5">
        <w:rPr>
          <w:rFonts w:cs="Arial"/>
          <w:sz w:val="20"/>
          <w:szCs w:val="20"/>
        </w:rPr>
        <w:t>. …………………………………………………………………………………………</w:t>
      </w:r>
    </w:p>
    <w:p w14:paraId="04E1CCD8" w14:textId="77777777" w:rsidR="00F376F7" w:rsidRPr="00D655B5" w:rsidRDefault="00F376F7" w:rsidP="00F376F7">
      <w:pPr>
        <w:jc w:val="both"/>
        <w:rPr>
          <w:rFonts w:cs="Arial"/>
          <w:sz w:val="20"/>
          <w:szCs w:val="20"/>
        </w:rPr>
      </w:pPr>
      <w:r w:rsidRPr="00D655B5">
        <w:rPr>
          <w:rFonts w:cs="Arial"/>
          <w:sz w:val="20"/>
          <w:szCs w:val="20"/>
        </w:rPr>
        <w:t>En representación de……………………………………………………………………….</w:t>
      </w:r>
    </w:p>
    <w:p w14:paraId="657C1D15" w14:textId="77777777" w:rsidR="00F376F7" w:rsidRPr="00D655B5" w:rsidRDefault="00F376F7" w:rsidP="00F376F7">
      <w:pPr>
        <w:jc w:val="both"/>
        <w:rPr>
          <w:rFonts w:cs="Arial"/>
          <w:sz w:val="20"/>
          <w:szCs w:val="20"/>
        </w:rPr>
      </w:pPr>
      <w:r w:rsidRPr="00D655B5">
        <w:rPr>
          <w:rFonts w:cs="Arial"/>
          <w:sz w:val="20"/>
          <w:szCs w:val="20"/>
        </w:rPr>
        <w:t>Con domicilio social en………………c/…………………………………………………….</w:t>
      </w:r>
    </w:p>
    <w:p w14:paraId="6574ABAF" w14:textId="77777777" w:rsidR="00F376F7" w:rsidRPr="00D655B5" w:rsidRDefault="00F376F7" w:rsidP="00F376F7">
      <w:pPr>
        <w:jc w:val="both"/>
        <w:rPr>
          <w:rFonts w:cs="Arial"/>
          <w:sz w:val="20"/>
          <w:szCs w:val="20"/>
        </w:rPr>
      </w:pPr>
      <w:r w:rsidRPr="00D655B5">
        <w:rPr>
          <w:rFonts w:cs="Arial"/>
          <w:sz w:val="20"/>
          <w:szCs w:val="20"/>
        </w:rPr>
        <w:t>Con N.I.F... ……………………………………………………………………………….………….</w:t>
      </w:r>
    </w:p>
    <w:p w14:paraId="47EB387B" w14:textId="77777777" w:rsidR="00F376F7" w:rsidRPr="00D655B5" w:rsidRDefault="00F376F7" w:rsidP="00F376F7">
      <w:pPr>
        <w:tabs>
          <w:tab w:val="left" w:pos="2777"/>
        </w:tabs>
        <w:spacing w:line="360" w:lineRule="exact"/>
        <w:jc w:val="both"/>
        <w:rPr>
          <w:rFonts w:cs="Arial"/>
          <w:b/>
          <w:sz w:val="20"/>
          <w:szCs w:val="20"/>
        </w:rPr>
      </w:pPr>
    </w:p>
    <w:p w14:paraId="25E2B3B5" w14:textId="77777777" w:rsidR="00F376F7" w:rsidRPr="00D655B5" w:rsidRDefault="00F376F7" w:rsidP="00F376F7">
      <w:pPr>
        <w:tabs>
          <w:tab w:val="left" w:pos="2777"/>
        </w:tabs>
        <w:spacing w:line="360" w:lineRule="exact"/>
        <w:jc w:val="both"/>
        <w:rPr>
          <w:rFonts w:cs="Arial"/>
          <w:b/>
          <w:szCs w:val="20"/>
        </w:rPr>
      </w:pPr>
      <w:r w:rsidRPr="00D655B5">
        <w:rPr>
          <w:rFonts w:cs="Arial"/>
          <w:b/>
          <w:szCs w:val="20"/>
        </w:rPr>
        <w:t>DECLARA</w:t>
      </w:r>
      <w:r w:rsidRPr="00CC53EA">
        <w:rPr>
          <w:rFonts w:cs="Arial"/>
          <w:szCs w:val="20"/>
        </w:rPr>
        <w:t>,</w:t>
      </w:r>
      <w:r w:rsidRPr="00CC53EA">
        <w:rPr>
          <w:rFonts w:cs="Arial"/>
        </w:rPr>
        <w:t xml:space="preserve"> bajo su propia responsabilidad:</w:t>
      </w:r>
    </w:p>
    <w:p w14:paraId="0514E53F" w14:textId="77777777" w:rsidR="00F376F7" w:rsidRPr="00D655B5" w:rsidRDefault="00F376F7" w:rsidP="00F376F7">
      <w:pPr>
        <w:tabs>
          <w:tab w:val="left" w:pos="2777"/>
        </w:tabs>
        <w:jc w:val="both"/>
        <w:rPr>
          <w:rFonts w:cs="Arial"/>
          <w:b/>
          <w:sz w:val="20"/>
          <w:szCs w:val="20"/>
        </w:rPr>
      </w:pPr>
    </w:p>
    <w:p w14:paraId="0DAB6819" w14:textId="77777777" w:rsidR="00F376F7" w:rsidRPr="00D655B5" w:rsidRDefault="00F376F7" w:rsidP="00F376F7">
      <w:pPr>
        <w:pStyle w:val="Prrafodelista"/>
        <w:numPr>
          <w:ilvl w:val="0"/>
          <w:numId w:val="31"/>
        </w:numPr>
        <w:tabs>
          <w:tab w:val="clear" w:pos="720"/>
          <w:tab w:val="num" w:pos="426"/>
          <w:tab w:val="left" w:pos="2777"/>
        </w:tabs>
        <w:spacing w:after="0" w:line="240" w:lineRule="auto"/>
        <w:ind w:left="426" w:hanging="426"/>
        <w:jc w:val="both"/>
        <w:rPr>
          <w:rFonts w:cs="Arial"/>
          <w:b/>
          <w:sz w:val="20"/>
          <w:szCs w:val="20"/>
        </w:rPr>
      </w:pPr>
      <w:r w:rsidRPr="00D655B5">
        <w:rPr>
          <w:rFonts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03C54221" w14:textId="77777777" w:rsidR="00F376F7" w:rsidRPr="00D655B5" w:rsidRDefault="00F376F7" w:rsidP="00F376F7">
      <w:pPr>
        <w:pStyle w:val="Prrafodelista"/>
        <w:tabs>
          <w:tab w:val="left" w:pos="2777"/>
        </w:tabs>
        <w:ind w:left="426"/>
        <w:jc w:val="both"/>
        <w:rPr>
          <w:rFonts w:cs="Arial"/>
          <w:b/>
          <w:sz w:val="20"/>
          <w:szCs w:val="20"/>
        </w:rPr>
      </w:pPr>
    </w:p>
    <w:p w14:paraId="4186A48F" w14:textId="77777777" w:rsidR="00F376F7" w:rsidRPr="00D655B5" w:rsidRDefault="00F376F7" w:rsidP="00F376F7">
      <w:pPr>
        <w:jc w:val="both"/>
        <w:rPr>
          <w:rFonts w:cs="Arial"/>
          <w:sz w:val="20"/>
          <w:szCs w:val="20"/>
        </w:rPr>
      </w:pPr>
    </w:p>
    <w:p w14:paraId="6563E11B" w14:textId="77777777" w:rsidR="00F376F7" w:rsidRPr="00D655B5" w:rsidRDefault="00F376F7" w:rsidP="00F376F7">
      <w:pPr>
        <w:numPr>
          <w:ilvl w:val="0"/>
          <w:numId w:val="31"/>
        </w:numPr>
        <w:tabs>
          <w:tab w:val="num" w:pos="426"/>
        </w:tabs>
        <w:spacing w:after="0" w:line="240" w:lineRule="auto"/>
        <w:ind w:hanging="720"/>
        <w:jc w:val="both"/>
        <w:rPr>
          <w:rFonts w:cs="Arial"/>
          <w:sz w:val="20"/>
          <w:szCs w:val="20"/>
        </w:rPr>
      </w:pPr>
      <w:r w:rsidRPr="00D655B5">
        <w:rPr>
          <w:rFonts w:cs="Arial"/>
          <w:sz w:val="20"/>
          <w:szCs w:val="20"/>
        </w:rPr>
        <w:t xml:space="preserve">Que en el </w:t>
      </w:r>
      <w:r w:rsidRPr="00612660">
        <w:rPr>
          <w:rFonts w:cs="Arial"/>
          <w:sz w:val="20"/>
          <w:szCs w:val="20"/>
        </w:rPr>
        <w:t>presente ejercicio</w:t>
      </w:r>
      <w:r w:rsidRPr="00D655B5">
        <w:rPr>
          <w:rFonts w:cs="Arial"/>
          <w:sz w:val="20"/>
          <w:szCs w:val="20"/>
        </w:rPr>
        <w:t xml:space="preserve"> fiscal y los dos anteriores:</w:t>
      </w:r>
    </w:p>
    <w:p w14:paraId="43BFBCDF" w14:textId="77777777" w:rsidR="00F376F7" w:rsidRPr="00D655B5" w:rsidRDefault="00F376F7" w:rsidP="00F376F7">
      <w:pPr>
        <w:jc w:val="both"/>
        <w:rPr>
          <w:rFonts w:cs="Arial"/>
          <w:sz w:val="20"/>
          <w:szCs w:val="20"/>
        </w:rPr>
      </w:pPr>
      <w:r w:rsidRPr="00D655B5">
        <w:rPr>
          <w:rFonts w:cs="Arial"/>
          <w:sz w:val="20"/>
          <w:szCs w:val="20"/>
        </w:rPr>
        <w:t xml:space="preserve"> </w:t>
      </w:r>
    </w:p>
    <w:p w14:paraId="2DBD9EB7" w14:textId="77777777" w:rsidR="00F376F7" w:rsidRPr="00481C17" w:rsidRDefault="00F376F7" w:rsidP="00F376F7">
      <w:pPr>
        <w:pStyle w:val="Prrafodelista"/>
        <w:numPr>
          <w:ilvl w:val="0"/>
          <w:numId w:val="32"/>
        </w:numPr>
        <w:spacing w:after="120" w:line="240" w:lineRule="auto"/>
        <w:ind w:left="1276" w:hanging="425"/>
        <w:contextualSpacing w:val="0"/>
        <w:jc w:val="both"/>
        <w:rPr>
          <w:rFonts w:cs="Arial"/>
          <w:sz w:val="20"/>
          <w:szCs w:val="20"/>
        </w:rPr>
      </w:pPr>
      <w:r w:rsidRPr="00481C17">
        <w:rPr>
          <w:rFonts w:cs="Arial"/>
          <w:sz w:val="20"/>
          <w:szCs w:val="20"/>
        </w:rPr>
        <w:t>NO le ha sido concedida ninguna ayuda de minimis</w:t>
      </w:r>
      <w:r>
        <w:rPr>
          <w:rFonts w:cs="Arial"/>
          <w:sz w:val="20"/>
          <w:szCs w:val="20"/>
        </w:rPr>
        <w:t xml:space="preserve"> de cualquier forma y finalidad, como única empresa (1)</w:t>
      </w:r>
      <w:r w:rsidRPr="00481C17">
        <w:rPr>
          <w:rFonts w:cs="Arial"/>
          <w:sz w:val="20"/>
          <w:szCs w:val="20"/>
        </w:rPr>
        <w:t>.</w:t>
      </w:r>
    </w:p>
    <w:p w14:paraId="5E7E94F1" w14:textId="77777777" w:rsidR="00F376F7" w:rsidRDefault="00F376F7" w:rsidP="00F376F7">
      <w:pPr>
        <w:pStyle w:val="Prrafodelista"/>
        <w:numPr>
          <w:ilvl w:val="0"/>
          <w:numId w:val="32"/>
        </w:numPr>
        <w:spacing w:after="0" w:line="240" w:lineRule="auto"/>
        <w:ind w:left="1276" w:hanging="425"/>
        <w:contextualSpacing w:val="0"/>
        <w:jc w:val="both"/>
        <w:rPr>
          <w:rFonts w:cs="Arial"/>
          <w:sz w:val="20"/>
          <w:szCs w:val="20"/>
        </w:rPr>
      </w:pPr>
      <w:r w:rsidRPr="00481C17">
        <w:rPr>
          <w:rFonts w:cs="Arial"/>
          <w:sz w:val="20"/>
          <w:szCs w:val="20"/>
        </w:rPr>
        <w:t xml:space="preserve">SÍ le han sido concedidas las siguientes ayudas de minimis </w:t>
      </w:r>
      <w:r>
        <w:rPr>
          <w:rFonts w:cs="Arial"/>
          <w:sz w:val="20"/>
          <w:szCs w:val="20"/>
        </w:rPr>
        <w:t>de cualquier naturaleza o forma y finalidad como única empresa (1).</w:t>
      </w:r>
    </w:p>
    <w:p w14:paraId="3924BFD0" w14:textId="77777777" w:rsidR="00F376F7" w:rsidRPr="00481C17" w:rsidRDefault="00F376F7" w:rsidP="00F376F7">
      <w:pPr>
        <w:pStyle w:val="Prrafodelista"/>
        <w:ind w:left="1276"/>
        <w:jc w:val="both"/>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458"/>
        <w:gridCol w:w="2072"/>
        <w:gridCol w:w="2265"/>
      </w:tblGrid>
      <w:tr w:rsidR="00F376F7" w:rsidRPr="00D655B5" w14:paraId="2F872BEF" w14:textId="77777777" w:rsidTr="007D1F3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51DF555E" w14:textId="77777777" w:rsidR="00F376F7" w:rsidRPr="00D655B5" w:rsidRDefault="00F376F7" w:rsidP="007D1F36">
            <w:pPr>
              <w:jc w:val="both"/>
              <w:rPr>
                <w:rFonts w:cs="Arial"/>
                <w:sz w:val="20"/>
                <w:szCs w:val="20"/>
              </w:rPr>
            </w:pPr>
            <w:r w:rsidRPr="00D655B5">
              <w:rPr>
                <w:rFonts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7FDAE9EF" w14:textId="77777777" w:rsidR="00F376F7" w:rsidRPr="00D655B5" w:rsidRDefault="00F376F7" w:rsidP="007D1F36">
            <w:pPr>
              <w:jc w:val="both"/>
              <w:rPr>
                <w:rFonts w:cs="Arial"/>
                <w:sz w:val="20"/>
                <w:szCs w:val="20"/>
              </w:rPr>
            </w:pPr>
            <w:r w:rsidRPr="00D655B5">
              <w:rPr>
                <w:rFonts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4D8085" w14:textId="77777777" w:rsidR="00F376F7" w:rsidRPr="00D655B5" w:rsidRDefault="00F376F7" w:rsidP="007D1F36">
            <w:pPr>
              <w:jc w:val="both"/>
              <w:rPr>
                <w:rFonts w:cs="Arial"/>
                <w:sz w:val="20"/>
                <w:szCs w:val="20"/>
              </w:rPr>
            </w:pPr>
            <w:r w:rsidRPr="00D655B5">
              <w:rPr>
                <w:rFonts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14482A30" w14:textId="77777777" w:rsidR="00F376F7" w:rsidRPr="00D655B5" w:rsidRDefault="00F376F7" w:rsidP="007D1F36">
            <w:pPr>
              <w:jc w:val="both"/>
              <w:rPr>
                <w:rFonts w:cs="Arial"/>
                <w:sz w:val="20"/>
                <w:szCs w:val="20"/>
              </w:rPr>
            </w:pPr>
            <w:r w:rsidRPr="00D655B5">
              <w:rPr>
                <w:rFonts w:cs="Arial"/>
                <w:sz w:val="20"/>
                <w:szCs w:val="20"/>
              </w:rPr>
              <w:t>Fecha de concesión</w:t>
            </w:r>
          </w:p>
        </w:tc>
      </w:tr>
      <w:tr w:rsidR="00F376F7" w:rsidRPr="00D655B5" w14:paraId="6DDE565E" w14:textId="77777777" w:rsidTr="007D1F36">
        <w:trPr>
          <w:jc w:val="center"/>
        </w:trPr>
        <w:tc>
          <w:tcPr>
            <w:tcW w:w="2281" w:type="dxa"/>
            <w:tcBorders>
              <w:top w:val="single" w:sz="4" w:space="0" w:color="auto"/>
              <w:left w:val="single" w:sz="4" w:space="0" w:color="auto"/>
              <w:bottom w:val="single" w:sz="4" w:space="0" w:color="auto"/>
              <w:right w:val="single" w:sz="4" w:space="0" w:color="auto"/>
            </w:tcBorders>
          </w:tcPr>
          <w:p w14:paraId="6FAD4803" w14:textId="77777777" w:rsidR="00F376F7" w:rsidRPr="00D655B5" w:rsidRDefault="00F376F7" w:rsidP="007D1F36">
            <w:pPr>
              <w:jc w:val="both"/>
              <w:rPr>
                <w:rFonts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5B09346" w14:textId="77777777" w:rsidR="00F376F7" w:rsidRPr="00D655B5" w:rsidRDefault="00F376F7" w:rsidP="007D1F36">
            <w:pPr>
              <w:jc w:val="both"/>
              <w:rPr>
                <w:rFonts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420ECBC2" w14:textId="77777777" w:rsidR="00F376F7" w:rsidRPr="00D655B5" w:rsidRDefault="00F376F7" w:rsidP="007D1F36">
            <w:pPr>
              <w:jc w:val="both"/>
              <w:rPr>
                <w:rFonts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4CAB9776" w14:textId="77777777" w:rsidR="00F376F7" w:rsidRPr="00D655B5" w:rsidRDefault="00F376F7" w:rsidP="007D1F36">
            <w:pPr>
              <w:jc w:val="both"/>
              <w:rPr>
                <w:rFonts w:cs="Arial"/>
                <w:sz w:val="20"/>
                <w:szCs w:val="20"/>
              </w:rPr>
            </w:pPr>
          </w:p>
        </w:tc>
      </w:tr>
      <w:tr w:rsidR="00F376F7" w:rsidRPr="00D655B5" w14:paraId="4862AA39" w14:textId="77777777" w:rsidTr="007D1F36">
        <w:trPr>
          <w:jc w:val="center"/>
        </w:trPr>
        <w:tc>
          <w:tcPr>
            <w:tcW w:w="2281" w:type="dxa"/>
            <w:tcBorders>
              <w:top w:val="single" w:sz="4" w:space="0" w:color="auto"/>
              <w:left w:val="single" w:sz="4" w:space="0" w:color="auto"/>
              <w:bottom w:val="single" w:sz="4" w:space="0" w:color="auto"/>
              <w:right w:val="single" w:sz="4" w:space="0" w:color="auto"/>
            </w:tcBorders>
          </w:tcPr>
          <w:p w14:paraId="05A43F73" w14:textId="77777777" w:rsidR="00F376F7" w:rsidRPr="00D655B5" w:rsidRDefault="00F376F7" w:rsidP="007D1F36">
            <w:pPr>
              <w:jc w:val="both"/>
              <w:rPr>
                <w:rFonts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0922D674" w14:textId="77777777" w:rsidR="00F376F7" w:rsidRPr="00D655B5" w:rsidRDefault="00F376F7" w:rsidP="007D1F36">
            <w:pPr>
              <w:jc w:val="both"/>
              <w:rPr>
                <w:rFonts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889D20C" w14:textId="77777777" w:rsidR="00F376F7" w:rsidRPr="00D655B5" w:rsidRDefault="00F376F7" w:rsidP="007D1F36">
            <w:pPr>
              <w:jc w:val="both"/>
              <w:rPr>
                <w:rFonts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7A4BC8C8" w14:textId="77777777" w:rsidR="00F376F7" w:rsidRPr="00D655B5" w:rsidRDefault="00F376F7" w:rsidP="007D1F36">
            <w:pPr>
              <w:jc w:val="both"/>
              <w:rPr>
                <w:rFonts w:cs="Arial"/>
                <w:sz w:val="20"/>
                <w:szCs w:val="20"/>
              </w:rPr>
            </w:pPr>
          </w:p>
        </w:tc>
      </w:tr>
    </w:tbl>
    <w:p w14:paraId="0C29396E" w14:textId="77777777" w:rsidR="00F376F7" w:rsidRDefault="00F376F7" w:rsidP="00F376F7">
      <w:pPr>
        <w:rPr>
          <w:rFonts w:cs="Arial"/>
          <w:sz w:val="20"/>
          <w:szCs w:val="20"/>
        </w:rPr>
      </w:pPr>
    </w:p>
    <w:p w14:paraId="248CF9F1" w14:textId="68D68FD1" w:rsidR="00F376F7" w:rsidRDefault="00F376F7" w:rsidP="00F376F7">
      <w:pPr>
        <w:rPr>
          <w:rFonts w:cs="Arial"/>
          <w:sz w:val="20"/>
          <w:szCs w:val="20"/>
        </w:rPr>
      </w:pPr>
    </w:p>
    <w:p w14:paraId="0A5846C8" w14:textId="33D66C25" w:rsidR="00525FC2" w:rsidRDefault="00525FC2" w:rsidP="00F376F7">
      <w:pPr>
        <w:rPr>
          <w:rFonts w:cs="Arial"/>
          <w:sz w:val="20"/>
          <w:szCs w:val="20"/>
        </w:rPr>
      </w:pPr>
    </w:p>
    <w:p w14:paraId="43FF9BA9" w14:textId="7F15F713" w:rsidR="00525FC2" w:rsidRDefault="00525FC2" w:rsidP="00F376F7">
      <w:pPr>
        <w:rPr>
          <w:rFonts w:cs="Arial"/>
          <w:sz w:val="20"/>
          <w:szCs w:val="20"/>
        </w:rPr>
      </w:pPr>
    </w:p>
    <w:p w14:paraId="08B49FDF" w14:textId="77777777" w:rsidR="00525FC2" w:rsidRDefault="00525FC2" w:rsidP="00F376F7">
      <w:pPr>
        <w:rPr>
          <w:rFonts w:cs="Arial"/>
          <w:sz w:val="20"/>
          <w:szCs w:val="20"/>
        </w:rPr>
      </w:pPr>
    </w:p>
    <w:p w14:paraId="4F5D693E" w14:textId="77777777" w:rsidR="00F376F7" w:rsidRDefault="00F376F7" w:rsidP="00F376F7">
      <w:pPr>
        <w:rPr>
          <w:rFonts w:cs="Arial"/>
          <w:sz w:val="20"/>
          <w:szCs w:val="20"/>
        </w:rPr>
      </w:pPr>
    </w:p>
    <w:p w14:paraId="4D9B4F6E" w14:textId="77777777" w:rsidR="00F376F7" w:rsidRPr="00747F9C" w:rsidRDefault="00F376F7" w:rsidP="00F376F7">
      <w:pPr>
        <w:rPr>
          <w:rFonts w:cs="Arial"/>
          <w:b/>
          <w:sz w:val="20"/>
          <w:szCs w:val="20"/>
        </w:rPr>
      </w:pPr>
      <w:r>
        <w:rPr>
          <w:rFonts w:cs="Arial"/>
          <w:b/>
          <w:sz w:val="20"/>
          <w:szCs w:val="20"/>
        </w:rPr>
        <w:lastRenderedPageBreak/>
        <w:t xml:space="preserve">AYUDA DE MINIMIS </w:t>
      </w:r>
    </w:p>
    <w:p w14:paraId="5B955109" w14:textId="77777777" w:rsidR="00F376F7" w:rsidRPr="001C6D17" w:rsidRDefault="00F376F7" w:rsidP="00F376F7">
      <w:pPr>
        <w:spacing w:after="200" w:line="276" w:lineRule="auto"/>
        <w:contextualSpacing/>
        <w:jc w:val="both"/>
        <w:rPr>
          <w:rFonts w:cs="Arial"/>
          <w:sz w:val="20"/>
          <w:szCs w:val="20"/>
        </w:rPr>
      </w:pPr>
      <w:r w:rsidRPr="001C6D17">
        <w:rPr>
          <w:rFonts w:cs="Arial"/>
          <w:sz w:val="20"/>
          <w:szCs w:val="20"/>
        </w:rPr>
        <w:t>La bonificación de los costes financieros otorgada a la PYME como beneficiaria última, tiene carácter de subvención</w:t>
      </w:r>
      <w:r>
        <w:rPr>
          <w:rFonts w:cs="Arial"/>
          <w:sz w:val="20"/>
          <w:szCs w:val="20"/>
        </w:rPr>
        <w:t xml:space="preserve"> y se informa al beneficiario de que:</w:t>
      </w:r>
    </w:p>
    <w:p w14:paraId="0A52B2D8" w14:textId="77777777" w:rsidR="00F376F7" w:rsidRDefault="00F376F7" w:rsidP="00F376F7">
      <w:pPr>
        <w:rPr>
          <w:rFonts w:cs="Arial"/>
          <w:sz w:val="20"/>
          <w:szCs w:val="20"/>
        </w:rPr>
      </w:pPr>
    </w:p>
    <w:p w14:paraId="22905787" w14:textId="77777777" w:rsidR="00F376F7" w:rsidRPr="00747F9C" w:rsidRDefault="00F376F7" w:rsidP="00525FC2">
      <w:pPr>
        <w:tabs>
          <w:tab w:val="left" w:pos="284"/>
        </w:tabs>
        <w:spacing w:after="240"/>
        <w:rPr>
          <w:rFonts w:cs="Arial"/>
          <w:sz w:val="20"/>
          <w:szCs w:val="20"/>
        </w:rPr>
      </w:pPr>
      <w:r w:rsidRPr="00747F9C">
        <w:rPr>
          <w:rFonts w:cs="Arial"/>
          <w:sz w:val="20"/>
          <w:szCs w:val="20"/>
        </w:rPr>
        <w:t>-</w:t>
      </w:r>
      <w:r w:rsidRPr="00747F9C">
        <w:rPr>
          <w:rFonts w:cs="Arial"/>
          <w:sz w:val="20"/>
          <w:szCs w:val="20"/>
        </w:rPr>
        <w:tab/>
      </w:r>
      <w:r>
        <w:rPr>
          <w:rFonts w:cs="Arial"/>
          <w:sz w:val="20"/>
          <w:szCs w:val="20"/>
        </w:rPr>
        <w:t>Dicha bonificación</w:t>
      </w:r>
      <w:r w:rsidRPr="00747F9C">
        <w:rPr>
          <w:rFonts w:cs="Arial"/>
          <w:sz w:val="20"/>
          <w:szCs w:val="20"/>
        </w:rPr>
        <w:t xml:space="preserve"> constituye una ayuda sujeta a los siguientes reglamentos de minimis:</w:t>
      </w:r>
    </w:p>
    <w:p w14:paraId="76C69BCE" w14:textId="77777777" w:rsidR="00F376F7" w:rsidRPr="00747F9C" w:rsidRDefault="00F376F7" w:rsidP="00F376F7">
      <w:pPr>
        <w:ind w:left="567"/>
        <w:rPr>
          <w:rFonts w:cs="Arial"/>
          <w:sz w:val="20"/>
          <w:szCs w:val="20"/>
        </w:rPr>
      </w:pPr>
      <w:r w:rsidRPr="00747F9C">
        <w:rPr>
          <w:rFonts w:cs="Arial"/>
          <w:sz w:val="20"/>
          <w:szCs w:val="20"/>
        </w:rPr>
        <w:t xml:space="preserve">1.- Reglamento (UE) </w:t>
      </w:r>
      <w:proofErr w:type="spellStart"/>
      <w:r w:rsidRPr="00747F9C">
        <w:rPr>
          <w:rFonts w:cs="Arial"/>
          <w:sz w:val="20"/>
          <w:szCs w:val="20"/>
        </w:rPr>
        <w:t>nº</w:t>
      </w:r>
      <w:proofErr w:type="spellEnd"/>
      <w:r w:rsidRPr="00747F9C">
        <w:rPr>
          <w:rFonts w:cs="Arial"/>
          <w:sz w:val="20"/>
          <w:szCs w:val="20"/>
        </w:rPr>
        <w:t xml:space="preserve"> 1407/2013 DE LA COMISIÓN de 18 de diciembre de 2013 relativo a la aplicación de los artículos 107 y 108 del Tratado de Funcionamiento de la Unión Europea a las ayudas de minimis. </w:t>
      </w:r>
    </w:p>
    <w:p w14:paraId="3C54158A" w14:textId="77777777" w:rsidR="00F376F7" w:rsidRPr="00747F9C" w:rsidRDefault="00F376F7" w:rsidP="00F376F7">
      <w:pPr>
        <w:ind w:left="567"/>
        <w:rPr>
          <w:rFonts w:cs="Arial"/>
          <w:sz w:val="20"/>
          <w:szCs w:val="20"/>
        </w:rPr>
      </w:pPr>
    </w:p>
    <w:p w14:paraId="00CB1199" w14:textId="77777777" w:rsidR="00F376F7" w:rsidRPr="00747F9C" w:rsidRDefault="00F376F7" w:rsidP="00F376F7">
      <w:pPr>
        <w:ind w:left="567"/>
        <w:rPr>
          <w:rFonts w:cs="Arial"/>
          <w:sz w:val="20"/>
          <w:szCs w:val="20"/>
        </w:rPr>
      </w:pPr>
      <w:r w:rsidRPr="00747F9C">
        <w:rPr>
          <w:rFonts w:cs="Arial"/>
          <w:sz w:val="20"/>
          <w:szCs w:val="20"/>
        </w:rPr>
        <w:t xml:space="preserve">2.- Reglamento (CE) </w:t>
      </w:r>
      <w:proofErr w:type="spellStart"/>
      <w:r w:rsidRPr="00747F9C">
        <w:rPr>
          <w:rFonts w:cs="Arial"/>
          <w:sz w:val="20"/>
          <w:szCs w:val="20"/>
        </w:rPr>
        <w:t>nº</w:t>
      </w:r>
      <w:proofErr w:type="spellEnd"/>
      <w:r w:rsidRPr="00747F9C">
        <w:rPr>
          <w:rFonts w:cs="Arial"/>
          <w:sz w:val="20"/>
          <w:szCs w:val="20"/>
        </w:rPr>
        <w:t xml:space="preserve"> 1408/2013 DE LA COMISIÓN de 18 de diciembre de 2013 relativo a la aplicación de los artículos 107 y 108 del Tratado de Funcionamiento de la Unión Europea a las ayudas de minimis en el sector agrícola.</w:t>
      </w:r>
    </w:p>
    <w:p w14:paraId="096ED27B" w14:textId="77777777" w:rsidR="00F376F7" w:rsidRPr="00747F9C" w:rsidRDefault="00F376F7" w:rsidP="00F376F7">
      <w:pPr>
        <w:ind w:left="567"/>
        <w:rPr>
          <w:rFonts w:cs="Arial"/>
          <w:sz w:val="20"/>
          <w:szCs w:val="20"/>
        </w:rPr>
      </w:pPr>
    </w:p>
    <w:p w14:paraId="7B8D7F7D" w14:textId="77777777" w:rsidR="00F376F7" w:rsidRPr="00747F9C" w:rsidRDefault="00F376F7" w:rsidP="00F376F7">
      <w:pPr>
        <w:ind w:left="567"/>
        <w:rPr>
          <w:rFonts w:cs="Arial"/>
          <w:sz w:val="20"/>
          <w:szCs w:val="20"/>
        </w:rPr>
      </w:pPr>
      <w:r w:rsidRPr="00747F9C">
        <w:rPr>
          <w:rFonts w:cs="Arial"/>
          <w:sz w:val="20"/>
          <w:szCs w:val="20"/>
        </w:rPr>
        <w:t xml:space="preserve">3.- Reglamento (CE) </w:t>
      </w:r>
      <w:proofErr w:type="spellStart"/>
      <w:r w:rsidRPr="00747F9C">
        <w:rPr>
          <w:rFonts w:cs="Arial"/>
          <w:sz w:val="20"/>
          <w:szCs w:val="20"/>
        </w:rPr>
        <w:t>nº</w:t>
      </w:r>
      <w:proofErr w:type="spellEnd"/>
      <w:r w:rsidRPr="00747F9C">
        <w:rPr>
          <w:rFonts w:cs="Arial"/>
          <w:sz w:val="20"/>
          <w:szCs w:val="20"/>
        </w:rPr>
        <w:t xml:space="preserve"> 717/2014 DE LA COMISIÓN, de 27 de junio de 2014, relativo a la aplicación de los artículos 87 y 88 del Tratado CE a las ayudas de minimis en el sector pesquero.</w:t>
      </w:r>
    </w:p>
    <w:p w14:paraId="7E60DCB3" w14:textId="77777777" w:rsidR="00F376F7" w:rsidRPr="00747F9C" w:rsidRDefault="00F376F7" w:rsidP="00F376F7">
      <w:pPr>
        <w:ind w:left="567"/>
        <w:rPr>
          <w:rFonts w:cs="Arial"/>
          <w:sz w:val="20"/>
          <w:szCs w:val="20"/>
        </w:rPr>
      </w:pPr>
      <w:r w:rsidRPr="00747F9C">
        <w:rPr>
          <w:rFonts w:cs="Arial"/>
          <w:sz w:val="20"/>
          <w:szCs w:val="20"/>
        </w:rPr>
        <w:t xml:space="preserve"> </w:t>
      </w:r>
    </w:p>
    <w:p w14:paraId="64FFB20A" w14:textId="77777777" w:rsidR="00F376F7" w:rsidRDefault="00F376F7" w:rsidP="00F376F7">
      <w:pPr>
        <w:tabs>
          <w:tab w:val="left" w:pos="284"/>
        </w:tabs>
        <w:rPr>
          <w:rFonts w:cs="Arial"/>
          <w:sz w:val="20"/>
          <w:szCs w:val="20"/>
        </w:rPr>
      </w:pPr>
      <w:r w:rsidRPr="00A8180B">
        <w:rPr>
          <w:rFonts w:cs="Arial"/>
          <w:sz w:val="20"/>
          <w:szCs w:val="20"/>
        </w:rPr>
        <w:t>-</w:t>
      </w:r>
      <w:r w:rsidRPr="00A8180B">
        <w:rPr>
          <w:rFonts w:cs="Arial"/>
          <w:sz w:val="20"/>
          <w:szCs w:val="20"/>
        </w:rPr>
        <w:tab/>
        <w:t>El importe de la ayuda concedida, equivalente bruto de subvención, asciende a un importe de (INCLUIR EL IMPORTE DE LA BONIFICACIÓN) euros.</w:t>
      </w:r>
    </w:p>
    <w:p w14:paraId="405E22F1" w14:textId="77777777" w:rsidR="00F376F7" w:rsidRPr="00D655B5" w:rsidRDefault="00F376F7" w:rsidP="00F376F7">
      <w:pPr>
        <w:rPr>
          <w:rFonts w:cs="Arial"/>
          <w:sz w:val="20"/>
          <w:szCs w:val="20"/>
        </w:rPr>
      </w:pPr>
    </w:p>
    <w:p w14:paraId="766F544F" w14:textId="77777777" w:rsidR="00F376F7" w:rsidRDefault="00F376F7" w:rsidP="00F376F7">
      <w:pPr>
        <w:ind w:firstLine="426"/>
        <w:jc w:val="both"/>
        <w:rPr>
          <w:sz w:val="20"/>
          <w:szCs w:val="20"/>
        </w:rPr>
      </w:pPr>
    </w:p>
    <w:p w14:paraId="280255F5" w14:textId="77777777" w:rsidR="00F376F7" w:rsidRDefault="00F376F7" w:rsidP="00F376F7">
      <w:pPr>
        <w:ind w:firstLine="426"/>
        <w:jc w:val="both"/>
        <w:rPr>
          <w:sz w:val="20"/>
          <w:szCs w:val="20"/>
        </w:rPr>
      </w:pPr>
    </w:p>
    <w:p w14:paraId="7CA86A32" w14:textId="77777777" w:rsidR="00F376F7" w:rsidRDefault="00F376F7" w:rsidP="00F376F7">
      <w:pPr>
        <w:ind w:firstLine="426"/>
        <w:jc w:val="both"/>
        <w:rPr>
          <w:sz w:val="20"/>
          <w:szCs w:val="20"/>
        </w:rPr>
      </w:pPr>
    </w:p>
    <w:p w14:paraId="63FF0A54" w14:textId="77777777" w:rsidR="00F376F7" w:rsidRDefault="00F376F7" w:rsidP="00F376F7">
      <w:pPr>
        <w:ind w:firstLine="426"/>
        <w:jc w:val="both"/>
        <w:rPr>
          <w:sz w:val="20"/>
          <w:szCs w:val="20"/>
        </w:rPr>
      </w:pPr>
    </w:p>
    <w:p w14:paraId="4A3C369F" w14:textId="77777777" w:rsidR="00F376F7" w:rsidRPr="00D655B5" w:rsidRDefault="00F376F7" w:rsidP="00F376F7">
      <w:pPr>
        <w:ind w:firstLine="426"/>
        <w:jc w:val="both"/>
        <w:rPr>
          <w:sz w:val="20"/>
          <w:szCs w:val="20"/>
        </w:rPr>
      </w:pPr>
    </w:p>
    <w:p w14:paraId="03084024" w14:textId="77777777" w:rsidR="00F376F7" w:rsidRPr="00D655B5" w:rsidRDefault="00F376F7" w:rsidP="00F376F7">
      <w:pPr>
        <w:ind w:firstLine="426"/>
        <w:rPr>
          <w:sz w:val="20"/>
          <w:szCs w:val="20"/>
        </w:rPr>
      </w:pPr>
      <w:r w:rsidRPr="00D655B5">
        <w:rPr>
          <w:sz w:val="20"/>
          <w:szCs w:val="20"/>
        </w:rPr>
        <w:t>Fdo.:</w:t>
      </w:r>
    </w:p>
    <w:p w14:paraId="6E915867" w14:textId="77777777" w:rsidR="00F376F7" w:rsidRPr="00D655B5" w:rsidRDefault="00F376F7" w:rsidP="00F376F7">
      <w:pPr>
        <w:ind w:firstLine="426"/>
        <w:jc w:val="right"/>
        <w:rPr>
          <w:sz w:val="20"/>
          <w:szCs w:val="20"/>
        </w:rPr>
      </w:pPr>
      <w:r w:rsidRPr="00D655B5">
        <w:rPr>
          <w:sz w:val="20"/>
          <w:szCs w:val="20"/>
        </w:rPr>
        <w:t>En ………………a ……… de …………………. de………</w:t>
      </w:r>
    </w:p>
    <w:p w14:paraId="58F95185" w14:textId="77777777" w:rsidR="00F376F7" w:rsidRDefault="00F376F7" w:rsidP="00F376F7">
      <w:pPr>
        <w:rPr>
          <w:sz w:val="20"/>
          <w:szCs w:val="20"/>
        </w:rPr>
      </w:pPr>
    </w:p>
    <w:p w14:paraId="6FB92DA9" w14:textId="77777777" w:rsidR="00F376F7" w:rsidRDefault="00F376F7" w:rsidP="00F376F7">
      <w:pPr>
        <w:rPr>
          <w:sz w:val="20"/>
          <w:szCs w:val="20"/>
        </w:rPr>
      </w:pPr>
    </w:p>
    <w:p w14:paraId="2E199E23" w14:textId="77777777" w:rsidR="00F376F7" w:rsidRPr="00D655B5" w:rsidRDefault="00F376F7" w:rsidP="00F376F7">
      <w:pPr>
        <w:rPr>
          <w:sz w:val="20"/>
          <w:szCs w:val="20"/>
        </w:rPr>
      </w:pPr>
    </w:p>
    <w:p w14:paraId="27D4745E" w14:textId="77777777" w:rsidR="00F376F7" w:rsidRPr="00663E34" w:rsidRDefault="00F376F7" w:rsidP="00F376F7">
      <w:pPr>
        <w:pStyle w:val="Prrafodelista"/>
        <w:numPr>
          <w:ilvl w:val="0"/>
          <w:numId w:val="33"/>
        </w:numPr>
        <w:tabs>
          <w:tab w:val="left" w:pos="284"/>
        </w:tabs>
        <w:spacing w:after="0" w:line="240" w:lineRule="auto"/>
        <w:contextualSpacing w:val="0"/>
        <w:jc w:val="both"/>
        <w:rPr>
          <w:sz w:val="20"/>
          <w:szCs w:val="20"/>
        </w:rPr>
      </w:pPr>
      <w:r w:rsidRPr="00663E34">
        <w:rPr>
          <w:sz w:val="20"/>
          <w:szCs w:val="20"/>
        </w:rPr>
        <w:t xml:space="preserve">Se entiende por única empresa la definición recogida en el artículo 2.2. del Reglamento (UE) </w:t>
      </w:r>
      <w:proofErr w:type="spellStart"/>
      <w:r w:rsidRPr="00663E34">
        <w:rPr>
          <w:sz w:val="20"/>
          <w:szCs w:val="20"/>
        </w:rPr>
        <w:t>nº</w:t>
      </w:r>
      <w:proofErr w:type="spellEnd"/>
      <w:r w:rsidRPr="00663E34">
        <w:rPr>
          <w:sz w:val="20"/>
          <w:szCs w:val="20"/>
        </w:rPr>
        <w:t xml:space="preserve"> 1407/2013 </w:t>
      </w:r>
      <w:r>
        <w:rPr>
          <w:sz w:val="20"/>
          <w:szCs w:val="20"/>
        </w:rPr>
        <w:t>de</w:t>
      </w:r>
      <w:r w:rsidRPr="00663E34">
        <w:rPr>
          <w:sz w:val="20"/>
          <w:szCs w:val="20"/>
        </w:rPr>
        <w:t xml:space="preserve"> </w:t>
      </w:r>
      <w:r>
        <w:rPr>
          <w:sz w:val="20"/>
          <w:szCs w:val="20"/>
        </w:rPr>
        <w:t>la</w:t>
      </w:r>
      <w:r w:rsidRPr="00663E34">
        <w:rPr>
          <w:sz w:val="20"/>
          <w:szCs w:val="20"/>
        </w:rPr>
        <w:t xml:space="preserve"> COMISIÓN de 18 de diciembre de 2013 relativo a la aplicación de los artículos 107 y 108 del Tratado de Funcionamiento de la Unión Europea a las ayudas de minimis, del Reglamento (</w:t>
      </w:r>
      <w:r>
        <w:rPr>
          <w:sz w:val="20"/>
          <w:szCs w:val="20"/>
        </w:rPr>
        <w:t>U</w:t>
      </w:r>
      <w:r w:rsidRPr="00663E34">
        <w:rPr>
          <w:sz w:val="20"/>
          <w:szCs w:val="20"/>
        </w:rPr>
        <w:t xml:space="preserve">E) </w:t>
      </w:r>
      <w:proofErr w:type="spellStart"/>
      <w:r w:rsidRPr="00663E34">
        <w:rPr>
          <w:sz w:val="20"/>
          <w:szCs w:val="20"/>
        </w:rPr>
        <w:t>nº</w:t>
      </w:r>
      <w:proofErr w:type="spellEnd"/>
      <w:r w:rsidRPr="00663E34">
        <w:rPr>
          <w:sz w:val="20"/>
          <w:szCs w:val="20"/>
        </w:rPr>
        <w:t xml:space="preserve"> 1408/2013 </w:t>
      </w:r>
      <w:r>
        <w:rPr>
          <w:sz w:val="20"/>
          <w:szCs w:val="20"/>
        </w:rPr>
        <w:t>de</w:t>
      </w:r>
      <w:r w:rsidRPr="00663E34">
        <w:rPr>
          <w:sz w:val="20"/>
          <w:szCs w:val="20"/>
        </w:rPr>
        <w:t xml:space="preserve"> </w:t>
      </w:r>
      <w:r>
        <w:rPr>
          <w:sz w:val="20"/>
          <w:szCs w:val="20"/>
        </w:rPr>
        <w:t>la</w:t>
      </w:r>
      <w:r w:rsidRPr="00663E34">
        <w:rPr>
          <w:sz w:val="20"/>
          <w:szCs w:val="20"/>
        </w:rPr>
        <w:t xml:space="preserve"> COMISIÓN de 18 de diciembre de 2013 relativo a la aplicación de los artículos 107 y 108 del Tratado de Funcionamiento de la Unión Europea a las ayudas de minimis en el sector agrícola y del Reglamento (</w:t>
      </w:r>
      <w:r>
        <w:rPr>
          <w:sz w:val="20"/>
          <w:szCs w:val="20"/>
        </w:rPr>
        <w:t>U</w:t>
      </w:r>
      <w:r w:rsidRPr="00663E34">
        <w:rPr>
          <w:sz w:val="20"/>
          <w:szCs w:val="20"/>
        </w:rPr>
        <w:t xml:space="preserve">) </w:t>
      </w:r>
      <w:proofErr w:type="spellStart"/>
      <w:r w:rsidRPr="00663E34">
        <w:rPr>
          <w:sz w:val="20"/>
          <w:szCs w:val="20"/>
        </w:rPr>
        <w:t>nº</w:t>
      </w:r>
      <w:proofErr w:type="spellEnd"/>
      <w:r w:rsidRPr="00663E34">
        <w:rPr>
          <w:sz w:val="20"/>
          <w:szCs w:val="20"/>
        </w:rPr>
        <w:t xml:space="preserve"> 717/2014 </w:t>
      </w:r>
      <w:r>
        <w:rPr>
          <w:sz w:val="20"/>
          <w:szCs w:val="20"/>
        </w:rPr>
        <w:t>de</w:t>
      </w:r>
      <w:r w:rsidRPr="00663E34">
        <w:rPr>
          <w:sz w:val="20"/>
          <w:szCs w:val="20"/>
        </w:rPr>
        <w:t xml:space="preserve"> </w:t>
      </w:r>
      <w:r>
        <w:rPr>
          <w:sz w:val="20"/>
          <w:szCs w:val="20"/>
        </w:rPr>
        <w:t>la</w:t>
      </w:r>
      <w:r w:rsidRPr="00663E34">
        <w:rPr>
          <w:sz w:val="20"/>
          <w:szCs w:val="20"/>
        </w:rPr>
        <w:t xml:space="preserve"> COMISIÓN de 27 de junio de 2014 relativo a la aplicación de los artículos </w:t>
      </w:r>
      <w:r>
        <w:rPr>
          <w:sz w:val="20"/>
          <w:szCs w:val="20"/>
        </w:rPr>
        <w:t>107</w:t>
      </w:r>
      <w:r w:rsidRPr="00663E34">
        <w:rPr>
          <w:sz w:val="20"/>
          <w:szCs w:val="20"/>
        </w:rPr>
        <w:t xml:space="preserve"> y </w:t>
      </w:r>
      <w:r>
        <w:rPr>
          <w:sz w:val="20"/>
          <w:szCs w:val="20"/>
        </w:rPr>
        <w:t>108</w:t>
      </w:r>
      <w:r w:rsidRPr="00663E34">
        <w:rPr>
          <w:sz w:val="20"/>
          <w:szCs w:val="20"/>
        </w:rPr>
        <w:t xml:space="preserve"> del Tratado CE a las ayudas de minimis en el sector pesquero. </w:t>
      </w:r>
    </w:p>
    <w:p w14:paraId="1C80F0D9" w14:textId="77777777" w:rsidR="00F376F7" w:rsidRPr="00663E34" w:rsidRDefault="00F376F7" w:rsidP="00F376F7">
      <w:pPr>
        <w:pStyle w:val="Prrafodelista"/>
        <w:tabs>
          <w:tab w:val="left" w:pos="284"/>
        </w:tabs>
        <w:jc w:val="both"/>
        <w:rPr>
          <w:sz w:val="20"/>
          <w:szCs w:val="20"/>
        </w:rPr>
      </w:pPr>
    </w:p>
    <w:p w14:paraId="19A47F3D" w14:textId="77777777" w:rsidR="00F376F7" w:rsidRPr="00663E34" w:rsidRDefault="00F376F7" w:rsidP="00F376F7">
      <w:pPr>
        <w:pStyle w:val="Prrafodelista"/>
        <w:tabs>
          <w:tab w:val="left" w:pos="284"/>
        </w:tabs>
        <w:jc w:val="both"/>
        <w:rPr>
          <w:sz w:val="20"/>
          <w:szCs w:val="20"/>
        </w:rPr>
      </w:pPr>
      <w:r w:rsidRPr="00663E34">
        <w:rPr>
          <w:sz w:val="20"/>
          <w:szCs w:val="20"/>
        </w:rPr>
        <w:t>Por tant</w:t>
      </w:r>
      <w:r>
        <w:rPr>
          <w:sz w:val="20"/>
          <w:szCs w:val="20"/>
        </w:rPr>
        <w:t>o,</w:t>
      </w:r>
      <w:r w:rsidRPr="00663E34">
        <w:rPr>
          <w:sz w:val="20"/>
          <w:szCs w:val="20"/>
        </w:rPr>
        <w:t xml:space="preserve"> se deberán computar todas las subvenciones o las ayudas sometidas al régimen de minimis de cualquier naturaleza</w:t>
      </w:r>
      <w:r>
        <w:rPr>
          <w:sz w:val="20"/>
          <w:szCs w:val="20"/>
        </w:rPr>
        <w:t>,</w:t>
      </w:r>
      <w:r w:rsidRPr="00663E34">
        <w:rPr>
          <w:sz w:val="20"/>
          <w:szCs w:val="20"/>
        </w:rPr>
        <w:t xml:space="preserve"> o forma</w:t>
      </w:r>
      <w:r>
        <w:rPr>
          <w:sz w:val="20"/>
          <w:szCs w:val="20"/>
        </w:rPr>
        <w:t>,</w:t>
      </w:r>
      <w:r w:rsidRPr="00663E34">
        <w:rPr>
          <w:sz w:val="20"/>
          <w:szCs w:val="20"/>
        </w:rPr>
        <w:t xml:space="preserve"> o finalidad</w:t>
      </w:r>
      <w:r>
        <w:rPr>
          <w:sz w:val="20"/>
          <w:szCs w:val="20"/>
        </w:rPr>
        <w:t>,</w:t>
      </w:r>
      <w:r w:rsidRPr="00663E34">
        <w:rPr>
          <w:sz w:val="20"/>
          <w:szCs w:val="20"/>
        </w:rPr>
        <w:t xml:space="preserve"> concedidas a la empresa como única empresa, es decir, las recibidas en conjunto por todas las sociedades que tengan al menos uno de los siguientes vínculos entre sí. </w:t>
      </w:r>
    </w:p>
    <w:p w14:paraId="56B208CC" w14:textId="77777777" w:rsidR="00F376F7" w:rsidRPr="00663E34" w:rsidRDefault="00F376F7" w:rsidP="00F376F7">
      <w:pPr>
        <w:tabs>
          <w:tab w:val="left" w:pos="284"/>
        </w:tabs>
        <w:jc w:val="both"/>
        <w:rPr>
          <w:sz w:val="20"/>
          <w:szCs w:val="20"/>
        </w:rPr>
      </w:pPr>
    </w:p>
    <w:p w14:paraId="07085873" w14:textId="77777777" w:rsidR="00F376F7" w:rsidRPr="00663E34" w:rsidRDefault="00F376F7" w:rsidP="00F376F7">
      <w:pPr>
        <w:pStyle w:val="Prrafodelista"/>
        <w:numPr>
          <w:ilvl w:val="0"/>
          <w:numId w:val="34"/>
        </w:numPr>
        <w:tabs>
          <w:tab w:val="left" w:pos="284"/>
        </w:tabs>
        <w:spacing w:after="0" w:line="240" w:lineRule="auto"/>
        <w:contextualSpacing w:val="0"/>
        <w:jc w:val="both"/>
        <w:rPr>
          <w:sz w:val="20"/>
          <w:szCs w:val="20"/>
        </w:rPr>
      </w:pPr>
      <w:r w:rsidRPr="00663E34">
        <w:rPr>
          <w:sz w:val="20"/>
          <w:szCs w:val="20"/>
        </w:rPr>
        <w:lastRenderedPageBreak/>
        <w:t xml:space="preserve">Una empresa posee la mayoría de los derechos de votos de los accionistas o socios de otra empresa. </w:t>
      </w:r>
    </w:p>
    <w:p w14:paraId="6635DB30" w14:textId="77777777" w:rsidR="00F376F7" w:rsidRPr="00663E34" w:rsidRDefault="00F376F7" w:rsidP="00F376F7">
      <w:pPr>
        <w:pStyle w:val="Prrafodelista"/>
        <w:numPr>
          <w:ilvl w:val="0"/>
          <w:numId w:val="34"/>
        </w:numPr>
        <w:tabs>
          <w:tab w:val="left" w:pos="284"/>
        </w:tabs>
        <w:spacing w:after="0" w:line="240" w:lineRule="auto"/>
        <w:contextualSpacing w:val="0"/>
        <w:jc w:val="both"/>
        <w:rPr>
          <w:sz w:val="20"/>
          <w:szCs w:val="20"/>
        </w:rPr>
      </w:pPr>
      <w:r w:rsidRPr="00663E34">
        <w:rPr>
          <w:sz w:val="20"/>
          <w:szCs w:val="20"/>
        </w:rPr>
        <w:t>Una empresa tiene derecho a nombrar o revocar a la mayoría de los miembros del órgano de administración, dirección o control de otra sociedad.</w:t>
      </w:r>
    </w:p>
    <w:p w14:paraId="3B26AF1B" w14:textId="77777777" w:rsidR="00F376F7" w:rsidRPr="00663E34" w:rsidRDefault="00F376F7" w:rsidP="00F376F7">
      <w:pPr>
        <w:pStyle w:val="Prrafodelista"/>
        <w:numPr>
          <w:ilvl w:val="0"/>
          <w:numId w:val="34"/>
        </w:numPr>
        <w:tabs>
          <w:tab w:val="left" w:pos="284"/>
        </w:tabs>
        <w:spacing w:after="0" w:line="240" w:lineRule="auto"/>
        <w:contextualSpacing w:val="0"/>
        <w:jc w:val="both"/>
        <w:rPr>
          <w:sz w:val="20"/>
          <w:szCs w:val="20"/>
        </w:rPr>
      </w:pPr>
      <w:r w:rsidRPr="00663E34">
        <w:rPr>
          <w:sz w:val="20"/>
          <w:szCs w:val="20"/>
        </w:rPr>
        <w:t xml:space="preserve">Una empresa tiene derecho a ejercer influencia dominante sobre otra en virtud de un contrato celebrado con ella o una cláusula estatutaria de la segunda empresa. </w:t>
      </w:r>
    </w:p>
    <w:p w14:paraId="56188383" w14:textId="77777777" w:rsidR="00F376F7" w:rsidRPr="00663E34" w:rsidRDefault="00F376F7" w:rsidP="00F376F7">
      <w:pPr>
        <w:pStyle w:val="Prrafodelista"/>
        <w:numPr>
          <w:ilvl w:val="0"/>
          <w:numId w:val="34"/>
        </w:numPr>
        <w:tabs>
          <w:tab w:val="left" w:pos="284"/>
        </w:tabs>
        <w:spacing w:after="0" w:line="240" w:lineRule="auto"/>
        <w:contextualSpacing w:val="0"/>
        <w:jc w:val="both"/>
        <w:rPr>
          <w:sz w:val="20"/>
          <w:szCs w:val="20"/>
        </w:rPr>
      </w:pPr>
      <w:r w:rsidRPr="00663E34">
        <w:rPr>
          <w:sz w:val="20"/>
          <w:szCs w:val="20"/>
        </w:rPr>
        <w:t>Una empresa, accionista o asociada a otra controla, sola en virtud de un acuerdo celebrado con otros accionistas o socios de la segunda, la mayoría de los derechos de voto de sus accionistas.</w:t>
      </w:r>
    </w:p>
    <w:p w14:paraId="057A173A" w14:textId="77777777" w:rsidR="00F376F7" w:rsidRDefault="00F376F7" w:rsidP="00F376F7">
      <w:pPr>
        <w:tabs>
          <w:tab w:val="left" w:pos="284"/>
        </w:tabs>
        <w:jc w:val="both"/>
        <w:rPr>
          <w:szCs w:val="20"/>
        </w:rPr>
      </w:pPr>
    </w:p>
    <w:p w14:paraId="37D9CF5B" w14:textId="77777777" w:rsidR="00F376F7" w:rsidRPr="00663E34" w:rsidRDefault="00F376F7" w:rsidP="00F376F7">
      <w:pPr>
        <w:tabs>
          <w:tab w:val="left" w:pos="284"/>
        </w:tabs>
        <w:jc w:val="both"/>
        <w:rPr>
          <w:sz w:val="20"/>
          <w:szCs w:val="20"/>
        </w:rPr>
      </w:pPr>
      <w:r w:rsidRPr="00663E34">
        <w:rPr>
          <w:sz w:val="20"/>
          <w:szCs w:val="20"/>
        </w:rPr>
        <w:t xml:space="preserve">Las empresas que mantengan cualquiera de las relaciones incluidas en las </w:t>
      </w:r>
      <w:r>
        <w:rPr>
          <w:sz w:val="20"/>
          <w:szCs w:val="20"/>
        </w:rPr>
        <w:t>l</w:t>
      </w:r>
      <w:r w:rsidRPr="00663E34">
        <w:rPr>
          <w:sz w:val="20"/>
          <w:szCs w:val="20"/>
        </w:rPr>
        <w:t xml:space="preserve">etras a) a d) a través de otra u otras empresas también se considerarán una única empresa. </w:t>
      </w:r>
    </w:p>
    <w:p w14:paraId="39F4B43F" w14:textId="77777777" w:rsidR="00F376F7" w:rsidRDefault="00F376F7" w:rsidP="00F376F7">
      <w:pPr>
        <w:jc w:val="both"/>
        <w:rPr>
          <w:szCs w:val="20"/>
        </w:rPr>
      </w:pPr>
    </w:p>
    <w:p w14:paraId="7BB394B9" w14:textId="77777777" w:rsidR="00F376F7" w:rsidRPr="00852678" w:rsidRDefault="00F376F7" w:rsidP="00F376F7">
      <w:pPr>
        <w:jc w:val="both"/>
        <w:rPr>
          <w:b/>
          <w:sz w:val="20"/>
          <w:szCs w:val="20"/>
          <w:u w:val="single"/>
        </w:rPr>
      </w:pPr>
      <w:r w:rsidRPr="00852678">
        <w:rPr>
          <w:b/>
          <w:sz w:val="20"/>
          <w:szCs w:val="20"/>
          <w:u w:val="single"/>
        </w:rPr>
        <w:t>Protección de datos</w:t>
      </w:r>
    </w:p>
    <w:p w14:paraId="233C86EE" w14:textId="77777777" w:rsidR="00F376F7" w:rsidRPr="00852678" w:rsidRDefault="00F376F7" w:rsidP="00F376F7">
      <w:pPr>
        <w:jc w:val="both"/>
        <w:rPr>
          <w:sz w:val="20"/>
          <w:szCs w:val="20"/>
        </w:rPr>
      </w:pPr>
      <w:r w:rsidRPr="00852678">
        <w:rPr>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7FD54765" w14:textId="77777777" w:rsidR="00F376F7" w:rsidRPr="00852678" w:rsidRDefault="00F376F7" w:rsidP="00F376F7">
      <w:pPr>
        <w:jc w:val="both"/>
        <w:rPr>
          <w:sz w:val="20"/>
          <w:szCs w:val="20"/>
        </w:rPr>
      </w:pPr>
      <w:r w:rsidRPr="00852678">
        <w:rPr>
          <w:sz w:val="20"/>
          <w:szCs w:val="20"/>
        </w:rPr>
        <w:t xml:space="preserve">La base legal para el tratamiento de sus datos es el cumplimiento de las obligaciones legales derivadas de la normativa europea relativa a la aplicación de las ayudas “de minimis”, recogida actualmente en los Reglamentos (UE) </w:t>
      </w:r>
      <w:proofErr w:type="spellStart"/>
      <w:r w:rsidRPr="00852678">
        <w:rPr>
          <w:sz w:val="20"/>
          <w:szCs w:val="20"/>
        </w:rPr>
        <w:t>nº</w:t>
      </w:r>
      <w:proofErr w:type="spellEnd"/>
      <w:r w:rsidRPr="00852678">
        <w:rPr>
          <w:sz w:val="20"/>
          <w:szCs w:val="20"/>
        </w:rPr>
        <w:t xml:space="preserve"> 1407/2013, </w:t>
      </w:r>
      <w:proofErr w:type="spellStart"/>
      <w:r w:rsidRPr="00852678">
        <w:rPr>
          <w:sz w:val="20"/>
          <w:szCs w:val="20"/>
        </w:rPr>
        <w:t>nº</w:t>
      </w:r>
      <w:proofErr w:type="spellEnd"/>
      <w:r w:rsidRPr="00852678">
        <w:rPr>
          <w:sz w:val="20"/>
          <w:szCs w:val="20"/>
        </w:rPr>
        <w:t xml:space="preserve"> 1408/2013 y </w:t>
      </w:r>
      <w:proofErr w:type="spellStart"/>
      <w:r w:rsidRPr="00852678">
        <w:rPr>
          <w:sz w:val="20"/>
          <w:szCs w:val="20"/>
        </w:rPr>
        <w:t>nº</w:t>
      </w:r>
      <w:proofErr w:type="spellEnd"/>
      <w:r w:rsidRPr="00852678">
        <w:rPr>
          <w:sz w:val="20"/>
          <w:szCs w:val="20"/>
        </w:rPr>
        <w:t xml:space="preserve"> 717/2014</w:t>
      </w:r>
    </w:p>
    <w:p w14:paraId="6E789A2E" w14:textId="77777777" w:rsidR="00F376F7" w:rsidRPr="00852678" w:rsidRDefault="00F376F7" w:rsidP="00F376F7">
      <w:pPr>
        <w:jc w:val="both"/>
        <w:rPr>
          <w:sz w:val="20"/>
          <w:szCs w:val="20"/>
        </w:rPr>
      </w:pPr>
      <w:r w:rsidRPr="00852678">
        <w:rPr>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0F4BDBDD" w14:textId="77777777" w:rsidR="00F376F7" w:rsidRPr="00852678" w:rsidRDefault="00F376F7" w:rsidP="00F376F7">
      <w:pPr>
        <w:jc w:val="both"/>
        <w:rPr>
          <w:sz w:val="20"/>
          <w:szCs w:val="20"/>
        </w:rPr>
      </w:pPr>
      <w:r w:rsidRPr="00852678">
        <w:rPr>
          <w:sz w:val="20"/>
          <w:szCs w:val="20"/>
        </w:rPr>
        <w:t xml:space="preserve">Sus </w:t>
      </w:r>
      <w:r w:rsidRPr="00852678">
        <w:rPr>
          <w:color w:val="000000" w:themeColor="text1"/>
          <w:sz w:val="20"/>
          <w:szCs w:val="20"/>
        </w:rPr>
        <w:t>datos</w:t>
      </w:r>
      <w:r w:rsidRPr="00852678">
        <w:rPr>
          <w:sz w:val="20"/>
          <w:szCs w:val="20"/>
        </w:rPr>
        <w:t xml:space="preserve"> se conservarán por el plazo determinado en base los siguientes criterios: i) ejecución de la operación de crédito; (</w:t>
      </w:r>
      <w:proofErr w:type="spellStart"/>
      <w:r w:rsidRPr="00852678">
        <w:rPr>
          <w:sz w:val="20"/>
          <w:szCs w:val="20"/>
        </w:rPr>
        <w:t>ii</w:t>
      </w:r>
      <w:proofErr w:type="spellEnd"/>
      <w:r w:rsidRPr="00852678">
        <w:rPr>
          <w:sz w:val="20"/>
          <w:szCs w:val="20"/>
        </w:rPr>
        <w:t>) cumplimiento de plazos legales; (</w:t>
      </w:r>
      <w:proofErr w:type="spellStart"/>
      <w:r w:rsidRPr="00852678">
        <w:rPr>
          <w:sz w:val="20"/>
          <w:szCs w:val="20"/>
        </w:rPr>
        <w:t>iii</w:t>
      </w:r>
      <w:proofErr w:type="spellEnd"/>
      <w:r w:rsidRPr="00852678">
        <w:rPr>
          <w:sz w:val="20"/>
          <w:szCs w:val="20"/>
        </w:rPr>
        <w:t>) plazo de prescripción de las responsabilidades legales que pudieran derivarse de la operación realizada.</w:t>
      </w:r>
    </w:p>
    <w:p w14:paraId="2EF09793" w14:textId="77777777" w:rsidR="00F376F7" w:rsidRPr="00852678" w:rsidRDefault="00F376F7" w:rsidP="00F376F7">
      <w:pPr>
        <w:jc w:val="both"/>
        <w:rPr>
          <w:sz w:val="20"/>
          <w:szCs w:val="20"/>
        </w:rPr>
      </w:pPr>
      <w:r w:rsidRPr="00852678">
        <w:rPr>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469DB2CD" w14:textId="77777777" w:rsidR="00F376F7" w:rsidRPr="0098593C" w:rsidRDefault="00F376F7" w:rsidP="00F376F7">
      <w:pPr>
        <w:jc w:val="both"/>
        <w:rPr>
          <w:sz w:val="20"/>
          <w:szCs w:val="20"/>
        </w:rPr>
      </w:pPr>
      <w:r w:rsidRPr="0098593C">
        <w:rPr>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Pr>
          <w:sz w:val="20"/>
          <w:szCs w:val="20"/>
        </w:rPr>
        <w:t xml:space="preserve">la dirección </w:t>
      </w:r>
      <w:hyperlink r:id="rId12" w:history="1">
        <w:r w:rsidRPr="00AF66D8">
          <w:rPr>
            <w:rStyle w:val="Hipervnculo"/>
            <w:sz w:val="20"/>
            <w:szCs w:val="20"/>
          </w:rPr>
          <w:t>contacto@cersa-sme.es</w:t>
        </w:r>
      </w:hyperlink>
      <w:r>
        <w:rPr>
          <w:sz w:val="20"/>
          <w:szCs w:val="20"/>
        </w:rPr>
        <w:t xml:space="preserve">, </w:t>
      </w:r>
      <w:r w:rsidRPr="0098593C">
        <w:rPr>
          <w:sz w:val="20"/>
          <w:szCs w:val="20"/>
        </w:rPr>
        <w:t xml:space="preserve">junto con una fotocopia de su DNI o documento equivalente. </w:t>
      </w:r>
    </w:p>
    <w:p w14:paraId="1CA8A830" w14:textId="77777777" w:rsidR="00F376F7" w:rsidRPr="0098593C" w:rsidRDefault="00F376F7" w:rsidP="00F376F7">
      <w:pPr>
        <w:jc w:val="both"/>
        <w:rPr>
          <w:sz w:val="20"/>
          <w:szCs w:val="20"/>
        </w:rPr>
      </w:pPr>
      <w:r w:rsidRPr="0098593C">
        <w:rPr>
          <w:sz w:val="20"/>
          <w:szCs w:val="20"/>
        </w:rPr>
        <w:t>Le informamos que puede contactar con nuestro Coordinador de Protección de Datos a través de</w:t>
      </w:r>
      <w:r>
        <w:rPr>
          <w:sz w:val="20"/>
          <w:szCs w:val="20"/>
        </w:rPr>
        <w:t xml:space="preserve"> la dirección</w:t>
      </w:r>
      <w:r w:rsidRPr="0098593C">
        <w:rPr>
          <w:sz w:val="20"/>
          <w:szCs w:val="20"/>
        </w:rPr>
        <w:t xml:space="preserve"> </w:t>
      </w:r>
      <w:hyperlink r:id="rId13" w:history="1">
        <w:r w:rsidRPr="00AF66D8">
          <w:rPr>
            <w:rStyle w:val="Hipervnculo"/>
            <w:sz w:val="20"/>
            <w:szCs w:val="20"/>
          </w:rPr>
          <w:t>contacto@cersa-sme.es</w:t>
        </w:r>
      </w:hyperlink>
      <w:r>
        <w:rPr>
          <w:sz w:val="20"/>
          <w:szCs w:val="20"/>
        </w:rPr>
        <w:t xml:space="preserve">. </w:t>
      </w:r>
      <w:r w:rsidRPr="0098593C">
        <w:rPr>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E2646A9" w14:textId="77777777" w:rsidR="0067553B" w:rsidRDefault="0067553B" w:rsidP="006038EC"/>
    <w:p w14:paraId="21699E01" w14:textId="77777777" w:rsidR="0067553B" w:rsidRPr="00DB4464" w:rsidRDefault="0067553B" w:rsidP="00DB4464">
      <w:pPr>
        <w:rPr>
          <w:rFonts w:ascii="Arial" w:hAnsi="Arial" w:cs="Arial"/>
          <w:b/>
          <w:bCs/>
        </w:rPr>
      </w:pPr>
    </w:p>
    <w:sectPr w:rsidR="0067553B" w:rsidRPr="00DB4464" w:rsidSect="004B7D94">
      <w:headerReference w:type="default" r:id="rId14"/>
      <w:pgSz w:w="11906" w:h="16838" w:code="9"/>
      <w:pgMar w:top="1667" w:right="1134" w:bottom="709" w:left="1701" w:header="709" w:footer="9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53C4D" w14:textId="77777777" w:rsidR="0092286F" w:rsidRDefault="0098274C">
      <w:pPr>
        <w:spacing w:after="0" w:line="240" w:lineRule="auto"/>
      </w:pPr>
      <w:r>
        <w:separator/>
      </w:r>
    </w:p>
  </w:endnote>
  <w:endnote w:type="continuationSeparator" w:id="0">
    <w:p w14:paraId="7CEB581E" w14:textId="77777777" w:rsidR="0092286F" w:rsidRDefault="00982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A448" w14:textId="77777777" w:rsidR="0092286F" w:rsidRDefault="0098274C">
      <w:pPr>
        <w:spacing w:after="0" w:line="240" w:lineRule="auto"/>
      </w:pPr>
      <w:r>
        <w:separator/>
      </w:r>
    </w:p>
  </w:footnote>
  <w:footnote w:type="continuationSeparator" w:id="0">
    <w:p w14:paraId="470860E4" w14:textId="77777777" w:rsidR="0092286F" w:rsidRDefault="00982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1" w:type="dxa"/>
      <w:tblLayout w:type="fixed"/>
      <w:tblLook w:val="04A0" w:firstRow="1" w:lastRow="0" w:firstColumn="1" w:lastColumn="0" w:noHBand="0" w:noVBand="1"/>
    </w:tblPr>
    <w:tblGrid>
      <w:gridCol w:w="5090"/>
      <w:gridCol w:w="711"/>
      <w:gridCol w:w="3380"/>
    </w:tblGrid>
    <w:tr w:rsidR="00C20C7C" w:rsidRPr="002D5822" w14:paraId="2A0AA2EB" w14:textId="77777777" w:rsidTr="008A6FCE">
      <w:tc>
        <w:tcPr>
          <w:tcW w:w="5070" w:type="dxa"/>
          <w:shd w:val="clear" w:color="auto" w:fill="auto"/>
        </w:tcPr>
        <w:p w14:paraId="5C9F4C2C" w14:textId="014436C1" w:rsidR="00C20C7C" w:rsidRPr="002D5822" w:rsidRDefault="00C20C7C" w:rsidP="00C20C7C">
          <w:pPr>
            <w:rPr>
              <w:rFonts w:eastAsia="Calibri" w:cstheme="minorHAnsi"/>
            </w:rPr>
          </w:pPr>
          <w:r w:rsidRPr="002D5822">
            <w:rPr>
              <w:rFonts w:eastAsia="Calibri" w:cstheme="minorHAnsi"/>
            </w:rPr>
            <w:t xml:space="preserve">  </w:t>
          </w:r>
          <w:r w:rsidRPr="002D5822">
            <w:rPr>
              <w:rFonts w:cstheme="minorHAnsi"/>
              <w:noProof/>
            </w:rPr>
            <w:t xml:space="preserve"> </w:t>
          </w:r>
          <w:r w:rsidRPr="002D5822">
            <w:rPr>
              <w:rFonts w:eastAsia="Calibri" w:cstheme="minorHAnsi"/>
              <w:noProof/>
            </w:rPr>
            <w:drawing>
              <wp:inline distT="0" distB="0" distL="0" distR="0" wp14:anchorId="7518D09C" wp14:editId="5407D633">
                <wp:extent cx="3048264" cy="609653"/>
                <wp:effectExtent l="0" t="0" r="0" b="0"/>
                <wp:docPr id="134" name="0 Imagen"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0 Imagen" descr="Gráfic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p>
      </w:tc>
      <w:tc>
        <w:tcPr>
          <w:tcW w:w="708" w:type="dxa"/>
          <w:shd w:val="clear" w:color="auto" w:fill="auto"/>
        </w:tcPr>
        <w:p w14:paraId="663A0AD3" w14:textId="77777777" w:rsidR="00C20C7C" w:rsidRPr="002D5822" w:rsidRDefault="00C20C7C" w:rsidP="00C20C7C">
          <w:pPr>
            <w:ind w:left="-250" w:right="-107"/>
            <w:jc w:val="right"/>
            <w:rPr>
              <w:rFonts w:eastAsia="Calibri" w:cstheme="minorHAnsi"/>
              <w:sz w:val="16"/>
              <w:szCs w:val="16"/>
            </w:rPr>
          </w:pPr>
        </w:p>
      </w:tc>
      <w:tc>
        <w:tcPr>
          <w:tcW w:w="3367" w:type="dxa"/>
          <w:shd w:val="clear" w:color="auto" w:fill="auto"/>
        </w:tcPr>
        <w:p w14:paraId="5BBE2E7F" w14:textId="77777777" w:rsidR="00C20C7C" w:rsidRPr="002D5822" w:rsidRDefault="00C20C7C" w:rsidP="00C20C7C">
          <w:pPr>
            <w:jc w:val="center"/>
            <w:rPr>
              <w:rFonts w:eastAsia="Calibri" w:cstheme="minorHAnsi"/>
              <w:b/>
              <w:sz w:val="72"/>
              <w:szCs w:val="72"/>
            </w:rPr>
          </w:pPr>
          <w:r>
            <w:rPr>
              <w:rFonts w:ascii="Century Gothic" w:eastAsia="Calibri" w:hAnsi="Century Gothic"/>
              <w:noProof/>
              <w:color w:val="0070C0"/>
              <w:sz w:val="72"/>
              <w:szCs w:val="72"/>
            </w:rPr>
            <w:drawing>
              <wp:anchor distT="0" distB="0" distL="114300" distR="114300" simplePos="0" relativeHeight="251658240" behindDoc="0" locked="0" layoutInCell="1" allowOverlap="1" wp14:anchorId="4BB14129" wp14:editId="722C3645">
                <wp:simplePos x="0" y="0"/>
                <wp:positionH relativeFrom="column">
                  <wp:posOffset>-184150</wp:posOffset>
                </wp:positionH>
                <wp:positionV relativeFrom="paragraph">
                  <wp:posOffset>220980</wp:posOffset>
                </wp:positionV>
                <wp:extent cx="2000885" cy="443865"/>
                <wp:effectExtent l="0" t="0" r="0" b="0"/>
                <wp:wrapNone/>
                <wp:docPr id="4" name="0 Imagen"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 Imagen" descr="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00885" cy="443865"/>
                        </a:xfrm>
                        <a:prstGeom prst="rect">
                          <a:avLst/>
                        </a:prstGeom>
                      </pic:spPr>
                    </pic:pic>
                  </a:graphicData>
                </a:graphic>
              </wp:anchor>
            </w:drawing>
          </w:r>
        </w:p>
      </w:tc>
    </w:tr>
  </w:tbl>
  <w:p w14:paraId="3ED0DB0A" w14:textId="77777777" w:rsidR="00C20C7C" w:rsidRDefault="00C20C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1D036" w14:textId="77777777" w:rsidR="00CD333B" w:rsidRPr="00173BD5" w:rsidRDefault="008B1B6E" w:rsidP="003C6A4E">
    <w:pPr>
      <w:pStyle w:val="Encabezado"/>
      <w:tabs>
        <w:tab w:val="clear" w:pos="4252"/>
      </w:tabs>
      <w:jc w:val="right"/>
      <w:rPr>
        <w:rFonts w:asciiTheme="minorHAnsi" w:hAnsiTheme="minorHAnsi" w:cs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5F2D"/>
    <w:multiLevelType w:val="hybridMultilevel"/>
    <w:tmpl w:val="BD3C3C9A"/>
    <w:lvl w:ilvl="0" w:tplc="C39A601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9972467"/>
    <w:multiLevelType w:val="hybridMultilevel"/>
    <w:tmpl w:val="5644086E"/>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CC34001"/>
    <w:multiLevelType w:val="hybridMultilevel"/>
    <w:tmpl w:val="3C3417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833ACD"/>
    <w:multiLevelType w:val="hybridMultilevel"/>
    <w:tmpl w:val="50DA19F6"/>
    <w:lvl w:ilvl="0" w:tplc="353A6140">
      <w:start w:val="3"/>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405213"/>
    <w:multiLevelType w:val="hybridMultilevel"/>
    <w:tmpl w:val="BA7E00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FA00D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EB18A4"/>
    <w:multiLevelType w:val="hybridMultilevel"/>
    <w:tmpl w:val="13E22C92"/>
    <w:lvl w:ilvl="0" w:tplc="E96678E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7F0844"/>
    <w:multiLevelType w:val="hybridMultilevel"/>
    <w:tmpl w:val="BA7E00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2028EB"/>
    <w:multiLevelType w:val="hybridMultilevel"/>
    <w:tmpl w:val="151E9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2D101D"/>
    <w:multiLevelType w:val="hybridMultilevel"/>
    <w:tmpl w:val="A3800B7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1B4660"/>
    <w:multiLevelType w:val="hybridMultilevel"/>
    <w:tmpl w:val="BA7E00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4736D3"/>
    <w:multiLevelType w:val="multilevel"/>
    <w:tmpl w:val="6CFEDE04"/>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8057C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B7053B"/>
    <w:multiLevelType w:val="hybridMultilevel"/>
    <w:tmpl w:val="16B464FE"/>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9924F34"/>
    <w:multiLevelType w:val="hybridMultilevel"/>
    <w:tmpl w:val="52445988"/>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B2A7E31"/>
    <w:multiLevelType w:val="hybridMultilevel"/>
    <w:tmpl w:val="2E724B02"/>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E38345C"/>
    <w:multiLevelType w:val="hybridMultilevel"/>
    <w:tmpl w:val="75EE8BCC"/>
    <w:lvl w:ilvl="0" w:tplc="AA4E273E">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6D0FCC"/>
    <w:multiLevelType w:val="hybridMultilevel"/>
    <w:tmpl w:val="7FEAAA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73F7F9D"/>
    <w:multiLevelType w:val="hybridMultilevel"/>
    <w:tmpl w:val="93049AD4"/>
    <w:lvl w:ilvl="0" w:tplc="9CB6798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12475"/>
    <w:multiLevelType w:val="hybridMultilevel"/>
    <w:tmpl w:val="8BB2C2C2"/>
    <w:lvl w:ilvl="0" w:tplc="31784B06">
      <w:start w:val="5223"/>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B891A4F"/>
    <w:multiLevelType w:val="hybridMultilevel"/>
    <w:tmpl w:val="B2E0F1A8"/>
    <w:lvl w:ilvl="0" w:tplc="51105A7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F97715"/>
    <w:multiLevelType w:val="hybridMultilevel"/>
    <w:tmpl w:val="BD6A0630"/>
    <w:lvl w:ilvl="0" w:tplc="585C461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AE13E67"/>
    <w:multiLevelType w:val="hybridMultilevel"/>
    <w:tmpl w:val="46A46C36"/>
    <w:lvl w:ilvl="0" w:tplc="4C0E0926">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D512839"/>
    <w:multiLevelType w:val="hybridMultilevel"/>
    <w:tmpl w:val="9C12E2A6"/>
    <w:lvl w:ilvl="0" w:tplc="79F4E3A4">
      <w:start w:val="1"/>
      <w:numFmt w:val="bullet"/>
      <w:lvlText w:val="•"/>
      <w:lvlJc w:val="left"/>
      <w:pPr>
        <w:tabs>
          <w:tab w:val="num" w:pos="720"/>
        </w:tabs>
        <w:ind w:left="720" w:hanging="360"/>
      </w:pPr>
      <w:rPr>
        <w:rFonts w:ascii="Times New Roman" w:hAnsi="Times New Roman" w:hint="default"/>
      </w:rPr>
    </w:lvl>
    <w:lvl w:ilvl="1" w:tplc="893AD81C" w:tentative="1">
      <w:start w:val="1"/>
      <w:numFmt w:val="bullet"/>
      <w:lvlText w:val="•"/>
      <w:lvlJc w:val="left"/>
      <w:pPr>
        <w:tabs>
          <w:tab w:val="num" w:pos="1440"/>
        </w:tabs>
        <w:ind w:left="1440" w:hanging="360"/>
      </w:pPr>
      <w:rPr>
        <w:rFonts w:ascii="Times New Roman" w:hAnsi="Times New Roman" w:hint="default"/>
      </w:rPr>
    </w:lvl>
    <w:lvl w:ilvl="2" w:tplc="25D85622" w:tentative="1">
      <w:start w:val="1"/>
      <w:numFmt w:val="bullet"/>
      <w:lvlText w:val="•"/>
      <w:lvlJc w:val="left"/>
      <w:pPr>
        <w:tabs>
          <w:tab w:val="num" w:pos="2160"/>
        </w:tabs>
        <w:ind w:left="2160" w:hanging="360"/>
      </w:pPr>
      <w:rPr>
        <w:rFonts w:ascii="Times New Roman" w:hAnsi="Times New Roman" w:hint="default"/>
      </w:rPr>
    </w:lvl>
    <w:lvl w:ilvl="3" w:tplc="AE0A3048" w:tentative="1">
      <w:start w:val="1"/>
      <w:numFmt w:val="bullet"/>
      <w:lvlText w:val="•"/>
      <w:lvlJc w:val="left"/>
      <w:pPr>
        <w:tabs>
          <w:tab w:val="num" w:pos="2880"/>
        </w:tabs>
        <w:ind w:left="2880" w:hanging="360"/>
      </w:pPr>
      <w:rPr>
        <w:rFonts w:ascii="Times New Roman" w:hAnsi="Times New Roman" w:hint="default"/>
      </w:rPr>
    </w:lvl>
    <w:lvl w:ilvl="4" w:tplc="C7DCC672" w:tentative="1">
      <w:start w:val="1"/>
      <w:numFmt w:val="bullet"/>
      <w:lvlText w:val="•"/>
      <w:lvlJc w:val="left"/>
      <w:pPr>
        <w:tabs>
          <w:tab w:val="num" w:pos="3600"/>
        </w:tabs>
        <w:ind w:left="3600" w:hanging="360"/>
      </w:pPr>
      <w:rPr>
        <w:rFonts w:ascii="Times New Roman" w:hAnsi="Times New Roman" w:hint="default"/>
      </w:rPr>
    </w:lvl>
    <w:lvl w:ilvl="5" w:tplc="928ED41C" w:tentative="1">
      <w:start w:val="1"/>
      <w:numFmt w:val="bullet"/>
      <w:lvlText w:val="•"/>
      <w:lvlJc w:val="left"/>
      <w:pPr>
        <w:tabs>
          <w:tab w:val="num" w:pos="4320"/>
        </w:tabs>
        <w:ind w:left="4320" w:hanging="360"/>
      </w:pPr>
      <w:rPr>
        <w:rFonts w:ascii="Times New Roman" w:hAnsi="Times New Roman" w:hint="default"/>
      </w:rPr>
    </w:lvl>
    <w:lvl w:ilvl="6" w:tplc="D3D6562C" w:tentative="1">
      <w:start w:val="1"/>
      <w:numFmt w:val="bullet"/>
      <w:lvlText w:val="•"/>
      <w:lvlJc w:val="left"/>
      <w:pPr>
        <w:tabs>
          <w:tab w:val="num" w:pos="5040"/>
        </w:tabs>
        <w:ind w:left="5040" w:hanging="360"/>
      </w:pPr>
      <w:rPr>
        <w:rFonts w:ascii="Times New Roman" w:hAnsi="Times New Roman" w:hint="default"/>
      </w:rPr>
    </w:lvl>
    <w:lvl w:ilvl="7" w:tplc="4ECAFF60" w:tentative="1">
      <w:start w:val="1"/>
      <w:numFmt w:val="bullet"/>
      <w:lvlText w:val="•"/>
      <w:lvlJc w:val="left"/>
      <w:pPr>
        <w:tabs>
          <w:tab w:val="num" w:pos="5760"/>
        </w:tabs>
        <w:ind w:left="5760" w:hanging="360"/>
      </w:pPr>
      <w:rPr>
        <w:rFonts w:ascii="Times New Roman" w:hAnsi="Times New Roman" w:hint="default"/>
      </w:rPr>
    </w:lvl>
    <w:lvl w:ilvl="8" w:tplc="94C4C252"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52453D9"/>
    <w:multiLevelType w:val="hybridMultilevel"/>
    <w:tmpl w:val="E550B0A6"/>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31"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705A7809"/>
    <w:multiLevelType w:val="hybridMultilevel"/>
    <w:tmpl w:val="91304F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95C0B67"/>
    <w:multiLevelType w:val="multilevel"/>
    <w:tmpl w:val="3E98A5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6"/>
  </w:num>
  <w:num w:numId="2">
    <w:abstractNumId w:val="14"/>
  </w:num>
  <w:num w:numId="3">
    <w:abstractNumId w:val="15"/>
  </w:num>
  <w:num w:numId="4">
    <w:abstractNumId w:val="1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
  </w:num>
  <w:num w:numId="8">
    <w:abstractNumId w:val="2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31"/>
  </w:num>
  <w:num w:numId="12">
    <w:abstractNumId w:val="33"/>
  </w:num>
  <w:num w:numId="13">
    <w:abstractNumId w:val="30"/>
  </w:num>
  <w:num w:numId="14">
    <w:abstractNumId w:val="27"/>
  </w:num>
  <w:num w:numId="15">
    <w:abstractNumId w:val="32"/>
  </w:num>
  <w:num w:numId="16">
    <w:abstractNumId w:val="7"/>
  </w:num>
  <w:num w:numId="17">
    <w:abstractNumId w:val="25"/>
  </w:num>
  <w:num w:numId="18">
    <w:abstractNumId w:val="7"/>
  </w:num>
  <w:num w:numId="19">
    <w:abstractNumId w:val="3"/>
  </w:num>
  <w:num w:numId="20">
    <w:abstractNumId w:val="21"/>
  </w:num>
  <w:num w:numId="21">
    <w:abstractNumId w:val="23"/>
  </w:num>
  <w:num w:numId="22">
    <w:abstractNumId w:val="0"/>
  </w:num>
  <w:num w:numId="23">
    <w:abstractNumId w:val="9"/>
  </w:num>
  <w:num w:numId="24">
    <w:abstractNumId w:val="26"/>
  </w:num>
  <w:num w:numId="25">
    <w:abstractNumId w:val="19"/>
  </w:num>
  <w:num w:numId="26">
    <w:abstractNumId w:val="2"/>
  </w:num>
  <w:num w:numId="27">
    <w:abstractNumId w:val="4"/>
  </w:num>
  <w:num w:numId="28">
    <w:abstractNumId w:val="8"/>
  </w:num>
  <w:num w:numId="29">
    <w:abstractNumId w:val="29"/>
  </w:num>
  <w:num w:numId="30">
    <w:abstractNumId w:val="12"/>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4"/>
  </w:num>
  <w:num w:numId="34">
    <w:abstractNumId w:val="22"/>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511"/>
    <w:rsid w:val="0001755E"/>
    <w:rsid w:val="00025A30"/>
    <w:rsid w:val="0003395A"/>
    <w:rsid w:val="0005023D"/>
    <w:rsid w:val="000C51AF"/>
    <w:rsid w:val="000F5424"/>
    <w:rsid w:val="00144D0B"/>
    <w:rsid w:val="0014646F"/>
    <w:rsid w:val="0015294D"/>
    <w:rsid w:val="0015303E"/>
    <w:rsid w:val="001804D3"/>
    <w:rsid w:val="001A06CF"/>
    <w:rsid w:val="001A2321"/>
    <w:rsid w:val="001B4807"/>
    <w:rsid w:val="002116E5"/>
    <w:rsid w:val="002356AC"/>
    <w:rsid w:val="0023759F"/>
    <w:rsid w:val="00240013"/>
    <w:rsid w:val="00264CEA"/>
    <w:rsid w:val="002A4CBA"/>
    <w:rsid w:val="002B5D61"/>
    <w:rsid w:val="002D48A9"/>
    <w:rsid w:val="00323665"/>
    <w:rsid w:val="00330111"/>
    <w:rsid w:val="0036464B"/>
    <w:rsid w:val="00364CF8"/>
    <w:rsid w:val="003744DD"/>
    <w:rsid w:val="003B0482"/>
    <w:rsid w:val="003E4544"/>
    <w:rsid w:val="003F60C0"/>
    <w:rsid w:val="003F6C2C"/>
    <w:rsid w:val="004049A4"/>
    <w:rsid w:val="00525836"/>
    <w:rsid w:val="00525FC2"/>
    <w:rsid w:val="0054680E"/>
    <w:rsid w:val="00571EA0"/>
    <w:rsid w:val="00572678"/>
    <w:rsid w:val="005E28BE"/>
    <w:rsid w:val="005E49A9"/>
    <w:rsid w:val="006038EC"/>
    <w:rsid w:val="00603BCF"/>
    <w:rsid w:val="006462AE"/>
    <w:rsid w:val="0067553B"/>
    <w:rsid w:val="00691364"/>
    <w:rsid w:val="00691FEF"/>
    <w:rsid w:val="006E2815"/>
    <w:rsid w:val="006F2A63"/>
    <w:rsid w:val="00724FB2"/>
    <w:rsid w:val="00730F4A"/>
    <w:rsid w:val="0073289A"/>
    <w:rsid w:val="007B1A2A"/>
    <w:rsid w:val="007B2FFC"/>
    <w:rsid w:val="00815D31"/>
    <w:rsid w:val="00827645"/>
    <w:rsid w:val="008357B6"/>
    <w:rsid w:val="00860B60"/>
    <w:rsid w:val="008814C3"/>
    <w:rsid w:val="008A3FD4"/>
    <w:rsid w:val="008B1B6E"/>
    <w:rsid w:val="008B618D"/>
    <w:rsid w:val="008C0417"/>
    <w:rsid w:val="008D39DA"/>
    <w:rsid w:val="008F1F46"/>
    <w:rsid w:val="008F3C05"/>
    <w:rsid w:val="00904D03"/>
    <w:rsid w:val="009061E8"/>
    <w:rsid w:val="00911250"/>
    <w:rsid w:val="00911AB6"/>
    <w:rsid w:val="0092286F"/>
    <w:rsid w:val="0092667A"/>
    <w:rsid w:val="00927511"/>
    <w:rsid w:val="00941A28"/>
    <w:rsid w:val="009521BE"/>
    <w:rsid w:val="00965F77"/>
    <w:rsid w:val="0098274C"/>
    <w:rsid w:val="00995169"/>
    <w:rsid w:val="009972FD"/>
    <w:rsid w:val="009C4028"/>
    <w:rsid w:val="00A0451C"/>
    <w:rsid w:val="00A074FE"/>
    <w:rsid w:val="00A31557"/>
    <w:rsid w:val="00A8180B"/>
    <w:rsid w:val="00A965DF"/>
    <w:rsid w:val="00AB7DBE"/>
    <w:rsid w:val="00AE18D4"/>
    <w:rsid w:val="00AE4C9C"/>
    <w:rsid w:val="00AF66DD"/>
    <w:rsid w:val="00B158A4"/>
    <w:rsid w:val="00B23E83"/>
    <w:rsid w:val="00B267CA"/>
    <w:rsid w:val="00B65C7A"/>
    <w:rsid w:val="00B816F9"/>
    <w:rsid w:val="00B95BB9"/>
    <w:rsid w:val="00BC28A1"/>
    <w:rsid w:val="00BD4419"/>
    <w:rsid w:val="00BF00D4"/>
    <w:rsid w:val="00C20C7C"/>
    <w:rsid w:val="00CC0C79"/>
    <w:rsid w:val="00D01D38"/>
    <w:rsid w:val="00D12323"/>
    <w:rsid w:val="00D3272F"/>
    <w:rsid w:val="00D36D0E"/>
    <w:rsid w:val="00D441A1"/>
    <w:rsid w:val="00D74845"/>
    <w:rsid w:val="00D90FF1"/>
    <w:rsid w:val="00DB3F24"/>
    <w:rsid w:val="00DB40F0"/>
    <w:rsid w:val="00DB4464"/>
    <w:rsid w:val="00DD3AB4"/>
    <w:rsid w:val="00E0373D"/>
    <w:rsid w:val="00E101BE"/>
    <w:rsid w:val="00E1020C"/>
    <w:rsid w:val="00E34101"/>
    <w:rsid w:val="00E518BB"/>
    <w:rsid w:val="00E548FE"/>
    <w:rsid w:val="00E76530"/>
    <w:rsid w:val="00E76D05"/>
    <w:rsid w:val="00E84389"/>
    <w:rsid w:val="00EA2248"/>
    <w:rsid w:val="00EC1A26"/>
    <w:rsid w:val="00F376F7"/>
    <w:rsid w:val="00F44974"/>
    <w:rsid w:val="00F5612F"/>
    <w:rsid w:val="00F57A3F"/>
    <w:rsid w:val="00F63231"/>
    <w:rsid w:val="00F723E4"/>
    <w:rsid w:val="00FC75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54F7"/>
  <w15:docId w15:val="{C3DA2D3E-2B86-497E-86CC-D061ADA8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1250"/>
    <w:pPr>
      <w:keepNext/>
      <w:numPr>
        <w:numId w:val="5"/>
      </w:numPr>
      <w:tabs>
        <w:tab w:val="left" w:pos="567"/>
      </w:tabs>
      <w:spacing w:before="120" w:after="120" w:line="264" w:lineRule="auto"/>
      <w:ind w:left="357" w:hanging="357"/>
      <w:contextualSpacing/>
      <w:jc w:val="both"/>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11250"/>
    <w:pPr>
      <w:numPr>
        <w:ilvl w:val="1"/>
        <w:numId w:val="5"/>
      </w:numPr>
      <w:tabs>
        <w:tab w:val="left" w:pos="993"/>
      </w:tabs>
      <w:spacing w:before="120" w:after="120" w:line="264" w:lineRule="auto"/>
      <w:contextualSpacing/>
      <w:jc w:val="both"/>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927511"/>
    <w:pPr>
      <w:ind w:left="720"/>
      <w:contextualSpacing/>
    </w:p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basedOn w:val="Fuentedeprrafopredeter"/>
    <w:link w:val="Prrafodelista"/>
    <w:uiPriority w:val="34"/>
    <w:qFormat/>
    <w:locked/>
    <w:rsid w:val="00927511"/>
  </w:style>
  <w:style w:type="character" w:customStyle="1" w:styleId="Ttulo1Car">
    <w:name w:val="Título 1 Car"/>
    <w:basedOn w:val="Fuentedeprrafopredeter"/>
    <w:link w:val="Ttulo1"/>
    <w:uiPriority w:val="9"/>
    <w:rsid w:val="00911250"/>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911250"/>
    <w:rPr>
      <w:rFonts w:asciiTheme="majorHAnsi" w:eastAsiaTheme="majorEastAsia" w:hAnsiTheme="majorHAnsi" w:cstheme="majorBidi"/>
      <w:color w:val="2F5496" w:themeColor="accent1" w:themeShade="BF"/>
      <w:sz w:val="26"/>
      <w:szCs w:val="26"/>
    </w:rPr>
  </w:style>
  <w:style w:type="paragraph" w:styleId="Cita">
    <w:name w:val="Quote"/>
    <w:basedOn w:val="Normal"/>
    <w:next w:val="Normal"/>
    <w:link w:val="CitaCar"/>
    <w:uiPriority w:val="29"/>
    <w:qFormat/>
    <w:rsid w:val="00911250"/>
    <w:pPr>
      <w:spacing w:after="200" w:line="360" w:lineRule="auto"/>
      <w:jc w:val="both"/>
    </w:pPr>
    <w:rPr>
      <w:rFonts w:ascii="Calibri" w:eastAsia="Times New Roman" w:hAnsi="Calibri" w:cs="Times New Roman"/>
      <w:i/>
      <w:iCs/>
      <w:color w:val="000000"/>
      <w:szCs w:val="20"/>
      <w:lang w:val="es-ES_tradnl" w:eastAsia="es-ES"/>
    </w:rPr>
  </w:style>
  <w:style w:type="character" w:customStyle="1" w:styleId="CitaCar">
    <w:name w:val="Cita Car"/>
    <w:basedOn w:val="Fuentedeprrafopredeter"/>
    <w:link w:val="Cita"/>
    <w:uiPriority w:val="29"/>
    <w:rsid w:val="00911250"/>
    <w:rPr>
      <w:rFonts w:ascii="Calibri" w:eastAsia="Times New Roman" w:hAnsi="Calibri" w:cs="Times New Roman"/>
      <w:i/>
      <w:iCs/>
      <w:color w:val="000000"/>
      <w:szCs w:val="20"/>
      <w:lang w:val="es-ES_tradnl" w:eastAsia="es-ES"/>
    </w:rPr>
  </w:style>
  <w:style w:type="paragraph" w:styleId="Textocomentario">
    <w:name w:val="annotation text"/>
    <w:basedOn w:val="Normal"/>
    <w:link w:val="TextocomentarioCar"/>
    <w:uiPriority w:val="99"/>
    <w:semiHidden/>
    <w:unhideWhenUsed/>
    <w:rsid w:val="009112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1250"/>
    <w:rPr>
      <w:sz w:val="20"/>
      <w:szCs w:val="20"/>
    </w:rPr>
  </w:style>
  <w:style w:type="character" w:styleId="Refdecomentario">
    <w:name w:val="annotation reference"/>
    <w:basedOn w:val="Fuentedeprrafopredeter"/>
    <w:uiPriority w:val="99"/>
    <w:semiHidden/>
    <w:unhideWhenUsed/>
    <w:rsid w:val="00911250"/>
    <w:rPr>
      <w:sz w:val="16"/>
      <w:szCs w:val="16"/>
    </w:rPr>
  </w:style>
  <w:style w:type="paragraph" w:styleId="Asuntodelcomentario">
    <w:name w:val="annotation subject"/>
    <w:basedOn w:val="Textocomentario"/>
    <w:next w:val="Textocomentario"/>
    <w:link w:val="AsuntodelcomentarioCar"/>
    <w:uiPriority w:val="99"/>
    <w:semiHidden/>
    <w:unhideWhenUsed/>
    <w:rsid w:val="00DD3AB4"/>
    <w:rPr>
      <w:b/>
      <w:bCs/>
    </w:rPr>
  </w:style>
  <w:style w:type="character" w:customStyle="1" w:styleId="AsuntodelcomentarioCar">
    <w:name w:val="Asunto del comentario Car"/>
    <w:basedOn w:val="TextocomentarioCar"/>
    <w:link w:val="Asuntodelcomentario"/>
    <w:uiPriority w:val="99"/>
    <w:semiHidden/>
    <w:rsid w:val="00DD3AB4"/>
    <w:rPr>
      <w:b/>
      <w:bCs/>
      <w:sz w:val="20"/>
      <w:szCs w:val="20"/>
    </w:rPr>
  </w:style>
  <w:style w:type="paragraph" w:styleId="Textodeglobo">
    <w:name w:val="Balloon Text"/>
    <w:basedOn w:val="Normal"/>
    <w:link w:val="TextodegloboCar"/>
    <w:uiPriority w:val="99"/>
    <w:semiHidden/>
    <w:unhideWhenUsed/>
    <w:rsid w:val="00DD3A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3AB4"/>
    <w:rPr>
      <w:rFonts w:ascii="Segoe UI" w:hAnsi="Segoe UI" w:cs="Segoe UI"/>
      <w:sz w:val="18"/>
      <w:szCs w:val="18"/>
    </w:rPr>
  </w:style>
  <w:style w:type="paragraph" w:customStyle="1" w:styleId="Default">
    <w:name w:val="Default"/>
    <w:rsid w:val="00904D03"/>
    <w:pPr>
      <w:autoSpaceDE w:val="0"/>
      <w:autoSpaceDN w:val="0"/>
      <w:adjustRightInd w:val="0"/>
      <w:spacing w:after="0" w:line="240" w:lineRule="auto"/>
    </w:pPr>
    <w:rPr>
      <w:rFonts w:ascii="EUAlbertina" w:hAnsi="EUAlbertina" w:cs="EUAlbertina"/>
      <w:color w:val="000000"/>
      <w:sz w:val="24"/>
      <w:szCs w:val="24"/>
    </w:rPr>
  </w:style>
  <w:style w:type="paragraph" w:customStyle="1" w:styleId="CM1">
    <w:name w:val="CM1"/>
    <w:basedOn w:val="Default"/>
    <w:next w:val="Default"/>
    <w:uiPriority w:val="99"/>
    <w:rsid w:val="00904D03"/>
    <w:rPr>
      <w:rFonts w:cstheme="minorBidi"/>
      <w:color w:val="auto"/>
    </w:rPr>
  </w:style>
  <w:style w:type="paragraph" w:customStyle="1" w:styleId="CM3">
    <w:name w:val="CM3"/>
    <w:basedOn w:val="Default"/>
    <w:next w:val="Default"/>
    <w:uiPriority w:val="99"/>
    <w:rsid w:val="00904D03"/>
    <w:rPr>
      <w:rFonts w:cstheme="minorBidi"/>
      <w:color w:val="auto"/>
    </w:rPr>
  </w:style>
  <w:style w:type="paragraph" w:customStyle="1" w:styleId="CM4">
    <w:name w:val="CM4"/>
    <w:basedOn w:val="Default"/>
    <w:next w:val="Default"/>
    <w:uiPriority w:val="99"/>
    <w:rsid w:val="00904D03"/>
    <w:rPr>
      <w:rFonts w:cstheme="minorBidi"/>
      <w:color w:val="auto"/>
    </w:rPr>
  </w:style>
  <w:style w:type="paragraph" w:customStyle="1" w:styleId="doc-ti">
    <w:name w:val="doc-ti"/>
    <w:basedOn w:val="Normal"/>
    <w:rsid w:val="008357B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uper">
    <w:name w:val="super"/>
    <w:basedOn w:val="Fuentedeprrafopredeter"/>
    <w:rsid w:val="008357B6"/>
  </w:style>
  <w:style w:type="character" w:customStyle="1" w:styleId="italic">
    <w:name w:val="italic"/>
    <w:basedOn w:val="Fuentedeprrafopredeter"/>
    <w:rsid w:val="008357B6"/>
  </w:style>
  <w:style w:type="paragraph" w:styleId="Revisin">
    <w:name w:val="Revision"/>
    <w:hidden/>
    <w:uiPriority w:val="99"/>
    <w:semiHidden/>
    <w:rsid w:val="00572678"/>
    <w:pPr>
      <w:spacing w:after="0" w:line="240" w:lineRule="auto"/>
    </w:pPr>
  </w:style>
  <w:style w:type="paragraph" w:styleId="Sangra3detindependiente">
    <w:name w:val="Body Text Indent 3"/>
    <w:basedOn w:val="Normal"/>
    <w:link w:val="Sangra3detindependienteCar"/>
    <w:rsid w:val="0067553B"/>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67553B"/>
    <w:rPr>
      <w:rFonts w:ascii="Arial" w:eastAsia="Times New Roman" w:hAnsi="Arial" w:cs="Times New Roman"/>
      <w:sz w:val="24"/>
      <w:szCs w:val="24"/>
      <w:lang w:eastAsia="es-ES"/>
    </w:rPr>
  </w:style>
  <w:style w:type="paragraph" w:styleId="Encabezado">
    <w:name w:val="header"/>
    <w:basedOn w:val="Normal"/>
    <w:link w:val="EncabezadoCar"/>
    <w:rsid w:val="0067553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67553B"/>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67553B"/>
    <w:rPr>
      <w:color w:val="0563C1" w:themeColor="hyperlink"/>
      <w:u w:val="single"/>
    </w:rPr>
  </w:style>
  <w:style w:type="character" w:styleId="Mencinsinresolver">
    <w:name w:val="Unresolved Mention"/>
    <w:basedOn w:val="Fuentedeprrafopredeter"/>
    <w:uiPriority w:val="99"/>
    <w:semiHidden/>
    <w:unhideWhenUsed/>
    <w:rsid w:val="008F3C05"/>
    <w:rPr>
      <w:color w:val="605E5C"/>
      <w:shd w:val="clear" w:color="auto" w:fill="E1DFDD"/>
    </w:rPr>
  </w:style>
  <w:style w:type="paragraph" w:styleId="Piedepgina">
    <w:name w:val="footer"/>
    <w:basedOn w:val="Normal"/>
    <w:link w:val="PiedepginaCar"/>
    <w:uiPriority w:val="99"/>
    <w:unhideWhenUsed/>
    <w:rsid w:val="00C20C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0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9027">
      <w:bodyDiv w:val="1"/>
      <w:marLeft w:val="0"/>
      <w:marRight w:val="0"/>
      <w:marTop w:val="0"/>
      <w:marBottom w:val="0"/>
      <w:divBdr>
        <w:top w:val="none" w:sz="0" w:space="0" w:color="auto"/>
        <w:left w:val="none" w:sz="0" w:space="0" w:color="auto"/>
        <w:bottom w:val="none" w:sz="0" w:space="0" w:color="auto"/>
        <w:right w:val="none" w:sz="0" w:space="0" w:color="auto"/>
      </w:divBdr>
    </w:div>
    <w:div w:id="254752568">
      <w:bodyDiv w:val="1"/>
      <w:marLeft w:val="0"/>
      <w:marRight w:val="0"/>
      <w:marTop w:val="0"/>
      <w:marBottom w:val="0"/>
      <w:divBdr>
        <w:top w:val="none" w:sz="0" w:space="0" w:color="auto"/>
        <w:left w:val="none" w:sz="0" w:space="0" w:color="auto"/>
        <w:bottom w:val="none" w:sz="0" w:space="0" w:color="auto"/>
        <w:right w:val="none" w:sz="0" w:space="0" w:color="auto"/>
      </w:divBdr>
    </w:div>
    <w:div w:id="300426960">
      <w:bodyDiv w:val="1"/>
      <w:marLeft w:val="0"/>
      <w:marRight w:val="0"/>
      <w:marTop w:val="0"/>
      <w:marBottom w:val="0"/>
      <w:divBdr>
        <w:top w:val="none" w:sz="0" w:space="0" w:color="auto"/>
        <w:left w:val="none" w:sz="0" w:space="0" w:color="auto"/>
        <w:bottom w:val="none" w:sz="0" w:space="0" w:color="auto"/>
        <w:right w:val="none" w:sz="0" w:space="0" w:color="auto"/>
      </w:divBdr>
    </w:div>
    <w:div w:id="534120688">
      <w:bodyDiv w:val="1"/>
      <w:marLeft w:val="0"/>
      <w:marRight w:val="0"/>
      <w:marTop w:val="0"/>
      <w:marBottom w:val="0"/>
      <w:divBdr>
        <w:top w:val="none" w:sz="0" w:space="0" w:color="auto"/>
        <w:left w:val="none" w:sz="0" w:space="0" w:color="auto"/>
        <w:bottom w:val="none" w:sz="0" w:space="0" w:color="auto"/>
        <w:right w:val="none" w:sz="0" w:space="0" w:color="auto"/>
      </w:divBdr>
    </w:div>
    <w:div w:id="574358969">
      <w:bodyDiv w:val="1"/>
      <w:marLeft w:val="0"/>
      <w:marRight w:val="0"/>
      <w:marTop w:val="0"/>
      <w:marBottom w:val="0"/>
      <w:divBdr>
        <w:top w:val="none" w:sz="0" w:space="0" w:color="auto"/>
        <w:left w:val="none" w:sz="0" w:space="0" w:color="auto"/>
        <w:bottom w:val="none" w:sz="0" w:space="0" w:color="auto"/>
        <w:right w:val="none" w:sz="0" w:space="0" w:color="auto"/>
      </w:divBdr>
    </w:div>
    <w:div w:id="607084026">
      <w:bodyDiv w:val="1"/>
      <w:marLeft w:val="0"/>
      <w:marRight w:val="0"/>
      <w:marTop w:val="0"/>
      <w:marBottom w:val="0"/>
      <w:divBdr>
        <w:top w:val="none" w:sz="0" w:space="0" w:color="auto"/>
        <w:left w:val="none" w:sz="0" w:space="0" w:color="auto"/>
        <w:bottom w:val="none" w:sz="0" w:space="0" w:color="auto"/>
        <w:right w:val="none" w:sz="0" w:space="0" w:color="auto"/>
      </w:divBdr>
      <w:divsChild>
        <w:div w:id="178398282">
          <w:marLeft w:val="547"/>
          <w:marRight w:val="0"/>
          <w:marTop w:val="0"/>
          <w:marBottom w:val="0"/>
          <w:divBdr>
            <w:top w:val="none" w:sz="0" w:space="0" w:color="auto"/>
            <w:left w:val="none" w:sz="0" w:space="0" w:color="auto"/>
            <w:bottom w:val="none" w:sz="0" w:space="0" w:color="auto"/>
            <w:right w:val="none" w:sz="0" w:space="0" w:color="auto"/>
          </w:divBdr>
        </w:div>
        <w:div w:id="2021080349">
          <w:marLeft w:val="547"/>
          <w:marRight w:val="0"/>
          <w:marTop w:val="0"/>
          <w:marBottom w:val="0"/>
          <w:divBdr>
            <w:top w:val="none" w:sz="0" w:space="0" w:color="auto"/>
            <w:left w:val="none" w:sz="0" w:space="0" w:color="auto"/>
            <w:bottom w:val="none" w:sz="0" w:space="0" w:color="auto"/>
            <w:right w:val="none" w:sz="0" w:space="0" w:color="auto"/>
          </w:divBdr>
        </w:div>
      </w:divsChild>
    </w:div>
    <w:div w:id="917791398">
      <w:bodyDiv w:val="1"/>
      <w:marLeft w:val="0"/>
      <w:marRight w:val="0"/>
      <w:marTop w:val="0"/>
      <w:marBottom w:val="0"/>
      <w:divBdr>
        <w:top w:val="none" w:sz="0" w:space="0" w:color="auto"/>
        <w:left w:val="none" w:sz="0" w:space="0" w:color="auto"/>
        <w:bottom w:val="none" w:sz="0" w:space="0" w:color="auto"/>
        <w:right w:val="none" w:sz="0" w:space="0" w:color="auto"/>
      </w:divBdr>
    </w:div>
    <w:div w:id="1050880654">
      <w:bodyDiv w:val="1"/>
      <w:marLeft w:val="0"/>
      <w:marRight w:val="0"/>
      <w:marTop w:val="0"/>
      <w:marBottom w:val="0"/>
      <w:divBdr>
        <w:top w:val="none" w:sz="0" w:space="0" w:color="auto"/>
        <w:left w:val="none" w:sz="0" w:space="0" w:color="auto"/>
        <w:bottom w:val="none" w:sz="0" w:space="0" w:color="auto"/>
        <w:right w:val="none" w:sz="0" w:space="0" w:color="auto"/>
      </w:divBdr>
    </w:div>
    <w:div w:id="1096287163">
      <w:bodyDiv w:val="1"/>
      <w:marLeft w:val="0"/>
      <w:marRight w:val="0"/>
      <w:marTop w:val="0"/>
      <w:marBottom w:val="0"/>
      <w:divBdr>
        <w:top w:val="none" w:sz="0" w:space="0" w:color="auto"/>
        <w:left w:val="none" w:sz="0" w:space="0" w:color="auto"/>
        <w:bottom w:val="none" w:sz="0" w:space="0" w:color="auto"/>
        <w:right w:val="none" w:sz="0" w:space="0" w:color="auto"/>
      </w:divBdr>
    </w:div>
    <w:div w:id="1469322014">
      <w:bodyDiv w:val="1"/>
      <w:marLeft w:val="0"/>
      <w:marRight w:val="0"/>
      <w:marTop w:val="0"/>
      <w:marBottom w:val="0"/>
      <w:divBdr>
        <w:top w:val="none" w:sz="0" w:space="0" w:color="auto"/>
        <w:left w:val="none" w:sz="0" w:space="0" w:color="auto"/>
        <w:bottom w:val="none" w:sz="0" w:space="0" w:color="auto"/>
        <w:right w:val="none" w:sz="0" w:space="0" w:color="auto"/>
      </w:divBdr>
    </w:div>
    <w:div w:id="1701584595">
      <w:bodyDiv w:val="1"/>
      <w:marLeft w:val="0"/>
      <w:marRight w:val="0"/>
      <w:marTop w:val="0"/>
      <w:marBottom w:val="0"/>
      <w:divBdr>
        <w:top w:val="none" w:sz="0" w:space="0" w:color="auto"/>
        <w:left w:val="none" w:sz="0" w:space="0" w:color="auto"/>
        <w:bottom w:val="none" w:sz="0" w:space="0" w:color="auto"/>
        <w:right w:val="none" w:sz="0" w:space="0" w:color="auto"/>
      </w:divBdr>
    </w:div>
    <w:div w:id="1716853996">
      <w:bodyDiv w:val="1"/>
      <w:marLeft w:val="0"/>
      <w:marRight w:val="0"/>
      <w:marTop w:val="0"/>
      <w:marBottom w:val="0"/>
      <w:divBdr>
        <w:top w:val="none" w:sz="0" w:space="0" w:color="auto"/>
        <w:left w:val="none" w:sz="0" w:space="0" w:color="auto"/>
        <w:bottom w:val="none" w:sz="0" w:space="0" w:color="auto"/>
        <w:right w:val="none" w:sz="0" w:space="0" w:color="auto"/>
      </w:divBdr>
    </w:div>
    <w:div w:id="1759062609">
      <w:bodyDiv w:val="1"/>
      <w:marLeft w:val="0"/>
      <w:marRight w:val="0"/>
      <w:marTop w:val="0"/>
      <w:marBottom w:val="0"/>
      <w:divBdr>
        <w:top w:val="none" w:sz="0" w:space="0" w:color="auto"/>
        <w:left w:val="none" w:sz="0" w:space="0" w:color="auto"/>
        <w:bottom w:val="none" w:sz="0" w:space="0" w:color="auto"/>
        <w:right w:val="none" w:sz="0" w:space="0" w:color="auto"/>
      </w:divBdr>
    </w:div>
    <w:div w:id="1785953736">
      <w:bodyDiv w:val="1"/>
      <w:marLeft w:val="0"/>
      <w:marRight w:val="0"/>
      <w:marTop w:val="0"/>
      <w:marBottom w:val="0"/>
      <w:divBdr>
        <w:top w:val="none" w:sz="0" w:space="0" w:color="auto"/>
        <w:left w:val="none" w:sz="0" w:space="0" w:color="auto"/>
        <w:bottom w:val="none" w:sz="0" w:space="0" w:color="auto"/>
        <w:right w:val="none" w:sz="0" w:space="0" w:color="auto"/>
      </w:divBdr>
    </w:div>
    <w:div w:id="1839227633">
      <w:bodyDiv w:val="1"/>
      <w:marLeft w:val="0"/>
      <w:marRight w:val="0"/>
      <w:marTop w:val="0"/>
      <w:marBottom w:val="0"/>
      <w:divBdr>
        <w:top w:val="none" w:sz="0" w:space="0" w:color="auto"/>
        <w:left w:val="none" w:sz="0" w:space="0" w:color="auto"/>
        <w:bottom w:val="none" w:sz="0" w:space="0" w:color="auto"/>
        <w:right w:val="none" w:sz="0" w:space="0" w:color="auto"/>
      </w:divBdr>
    </w:div>
    <w:div w:id="1915241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ublicidadconcursal.es/concursal-web/" TargetMode="External"/><Relationship Id="rId13" Type="http://schemas.openxmlformats.org/officeDocument/2006/relationships/hyperlink" Target="mailto:contacto@cersa-sm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o@cersa-sme.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cersa-sme.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acto@cersa-sme.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6E9BC-6F3A-4CD6-A33B-9ECBF7D9A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4375</Words>
  <Characters>24068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Álvaro Fernández de Navarrete</cp:lastModifiedBy>
  <cp:revision>13</cp:revision>
  <cp:lastPrinted>2021-11-18T16:57:00Z</cp:lastPrinted>
  <dcterms:created xsi:type="dcterms:W3CDTF">2022-01-11T15:48:00Z</dcterms:created>
  <dcterms:modified xsi:type="dcterms:W3CDTF">2022-01-17T15:30:00Z</dcterms:modified>
</cp:coreProperties>
</file>