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61B6A" w14:textId="49166462" w:rsidR="00B5271C" w:rsidRDefault="00B5271C">
      <w:pPr>
        <w:keepNext/>
        <w:widowControl/>
        <w:tabs>
          <w:tab w:val="left" w:pos="0"/>
        </w:tabs>
        <w:overflowPunct w:val="0"/>
        <w:jc w:val="both"/>
        <w:outlineLvl w:val="0"/>
        <w:rPr>
          <w:rFonts w:ascii="Arial" w:eastAsia="Arial" w:hAnsi="Arial" w:cs="Arial"/>
          <w:color w:val="00000A"/>
          <w:sz w:val="22"/>
          <w:szCs w:val="22"/>
          <w:lang w:bidi="ar-SA"/>
        </w:rPr>
      </w:pPr>
    </w:p>
    <w:p w14:paraId="7B15EA40" w14:textId="136A36C2" w:rsidR="00B5271C" w:rsidRDefault="00B5271C">
      <w:pPr>
        <w:keepNext/>
        <w:widowControl/>
        <w:tabs>
          <w:tab w:val="left" w:pos="0"/>
        </w:tabs>
        <w:overflowPunct w:val="0"/>
        <w:jc w:val="both"/>
        <w:outlineLvl w:val="0"/>
        <w:rPr>
          <w:rFonts w:ascii="Arial" w:eastAsia="Arial" w:hAnsi="Arial" w:cs="Arial"/>
          <w:b/>
          <w:bCs/>
          <w:color w:val="00000A"/>
          <w:sz w:val="22"/>
          <w:szCs w:val="22"/>
          <w:lang w:bidi="ar-SA"/>
        </w:rPr>
      </w:pPr>
      <w:r w:rsidRPr="00B5271C">
        <w:rPr>
          <w:rFonts w:ascii="Arial" w:eastAsia="Arial" w:hAnsi="Arial" w:cs="Arial"/>
          <w:b/>
          <w:bCs/>
          <w:color w:val="00000A"/>
          <w:sz w:val="22"/>
          <w:szCs w:val="22"/>
          <w:lang w:bidi="ar-SA"/>
        </w:rPr>
        <w:t>DESCRIPCIÓ DE LA CONVOCATÒRIA</w:t>
      </w:r>
    </w:p>
    <w:p w14:paraId="6CC37AA7" w14:textId="77777777" w:rsidR="00B5271C" w:rsidRDefault="00B5271C">
      <w:pPr>
        <w:keepNext/>
        <w:widowControl/>
        <w:tabs>
          <w:tab w:val="left" w:pos="0"/>
        </w:tabs>
        <w:overflowPunct w:val="0"/>
        <w:jc w:val="both"/>
        <w:outlineLvl w:val="0"/>
        <w:rPr>
          <w:rFonts w:ascii="Arial" w:eastAsia="Arial" w:hAnsi="Arial" w:cs="Arial"/>
          <w:b/>
          <w:bCs/>
          <w:color w:val="00000A"/>
          <w:sz w:val="22"/>
          <w:szCs w:val="22"/>
          <w:lang w:bidi="ar-SA"/>
        </w:rPr>
      </w:pPr>
    </w:p>
    <w:p w14:paraId="69B9AE8D" w14:textId="73908EF1" w:rsidR="00B5271C" w:rsidRDefault="00B5271C" w:rsidP="00B5271C">
      <w:pPr>
        <w:keepNext/>
        <w:widowControl/>
        <w:tabs>
          <w:tab w:val="left" w:pos="0"/>
        </w:tabs>
        <w:overflowPunct w:val="0"/>
        <w:jc w:val="both"/>
        <w:outlineLvl w:val="0"/>
        <w:rPr>
          <w:rFonts w:ascii="Arial" w:eastAsia="Arial" w:hAnsi="Arial" w:cs="Arial"/>
          <w:color w:val="00000A"/>
          <w:sz w:val="22"/>
          <w:szCs w:val="22"/>
          <w:lang w:bidi="ar-SA"/>
        </w:rPr>
      </w:pPr>
      <w:r w:rsidRPr="00B5271C">
        <w:rPr>
          <w:rFonts w:ascii="Arial" w:eastAsia="Arial" w:hAnsi="Arial" w:cs="Arial"/>
          <w:color w:val="00000A"/>
          <w:sz w:val="22"/>
          <w:szCs w:val="22"/>
          <w:lang w:bidi="ar-SA"/>
        </w:rPr>
        <w:t xml:space="preserve">Extracte de l’acord de la Junta de Govern de 2 de febrer de 2023, </w:t>
      </w:r>
      <w:r>
        <w:rPr>
          <w:rFonts w:ascii="Arial" w:eastAsia="Arial" w:hAnsi="Arial" w:cs="Arial"/>
          <w:color w:val="00000A"/>
          <w:sz w:val="22"/>
          <w:szCs w:val="22"/>
          <w:lang w:bidi="ar-SA"/>
        </w:rPr>
        <w:t xml:space="preserve">en el qual s’aprova la </w:t>
      </w:r>
      <w:r w:rsidRPr="00B5271C">
        <w:rPr>
          <w:rFonts w:ascii="Arial" w:eastAsia="Arial" w:hAnsi="Arial" w:cs="Arial"/>
          <w:color w:val="00000A"/>
          <w:sz w:val="22"/>
          <w:szCs w:val="22"/>
          <w:lang w:bidi="ar-SA"/>
        </w:rPr>
        <w:t xml:space="preserve"> convocatòria pe</w:t>
      </w:r>
      <w:r>
        <w:rPr>
          <w:rFonts w:ascii="Arial" w:eastAsia="Arial" w:hAnsi="Arial" w:cs="Arial"/>
          <w:color w:val="00000A"/>
          <w:sz w:val="22"/>
          <w:szCs w:val="22"/>
          <w:lang w:bidi="ar-SA"/>
        </w:rPr>
        <w:t>r</w:t>
      </w:r>
      <w:r w:rsidRPr="00B5271C">
        <w:rPr>
          <w:rFonts w:ascii="Arial" w:eastAsia="Arial" w:hAnsi="Arial" w:cs="Arial"/>
          <w:color w:val="00000A"/>
          <w:sz w:val="22"/>
          <w:szCs w:val="22"/>
          <w:lang w:bidi="ar-SA"/>
        </w:rPr>
        <w:t xml:space="preserve"> a la concessió d’ajuts individuals de desplaçament  a l’alumnat dels centres educatius de la comarca de la Noguera per al curs 2022-2023.</w:t>
      </w:r>
    </w:p>
    <w:p w14:paraId="4B9DFA1C" w14:textId="0690ED13" w:rsidR="00B5271C" w:rsidRDefault="00B5271C">
      <w:pPr>
        <w:keepNext/>
        <w:widowControl/>
        <w:tabs>
          <w:tab w:val="left" w:pos="0"/>
        </w:tabs>
        <w:overflowPunct w:val="0"/>
        <w:jc w:val="both"/>
        <w:outlineLvl w:val="0"/>
        <w:rPr>
          <w:rFonts w:ascii="Arial" w:eastAsia="Arial" w:hAnsi="Arial" w:cs="Arial"/>
          <w:b/>
          <w:bCs/>
          <w:color w:val="00000A"/>
          <w:sz w:val="22"/>
          <w:szCs w:val="22"/>
          <w:lang w:bidi="ar-SA"/>
        </w:rPr>
      </w:pPr>
    </w:p>
    <w:p w14:paraId="00E3B0C5" w14:textId="2C949A79" w:rsidR="00B5271C" w:rsidRDefault="004804F9">
      <w:pPr>
        <w:keepNext/>
        <w:widowControl/>
        <w:tabs>
          <w:tab w:val="left" w:pos="0"/>
        </w:tabs>
        <w:overflowPunct w:val="0"/>
        <w:jc w:val="both"/>
        <w:outlineLvl w:val="0"/>
        <w:rPr>
          <w:rFonts w:ascii="Arial" w:eastAsia="Arial" w:hAnsi="Arial" w:cs="Arial"/>
          <w:b/>
          <w:bCs/>
          <w:color w:val="00000A"/>
          <w:sz w:val="22"/>
          <w:szCs w:val="22"/>
          <w:lang w:bidi="ar-SA"/>
        </w:rPr>
      </w:pPr>
      <w:r>
        <w:rPr>
          <w:rFonts w:ascii="Arial" w:eastAsia="Arial" w:hAnsi="Arial" w:cs="Arial"/>
          <w:b/>
          <w:bCs/>
          <w:color w:val="00000A"/>
          <w:sz w:val="22"/>
          <w:szCs w:val="22"/>
          <w:lang w:bidi="ar-SA"/>
        </w:rPr>
        <w:t>TEXT DE L’EXTRACTE</w:t>
      </w:r>
    </w:p>
    <w:p w14:paraId="5BF6CC3A" w14:textId="2605B6B9" w:rsidR="004804F9" w:rsidRDefault="004804F9">
      <w:pPr>
        <w:keepNext/>
        <w:widowControl/>
        <w:tabs>
          <w:tab w:val="left" w:pos="0"/>
        </w:tabs>
        <w:overflowPunct w:val="0"/>
        <w:jc w:val="both"/>
        <w:outlineLvl w:val="0"/>
        <w:rPr>
          <w:rFonts w:ascii="Arial" w:eastAsia="Arial" w:hAnsi="Arial" w:cs="Arial"/>
          <w:b/>
          <w:bCs/>
          <w:color w:val="00000A"/>
          <w:sz w:val="22"/>
          <w:szCs w:val="22"/>
          <w:lang w:bidi="ar-SA"/>
        </w:rPr>
      </w:pPr>
    </w:p>
    <w:p w14:paraId="1B2B6823" w14:textId="4E99983B" w:rsidR="00D3090B" w:rsidRDefault="004804F9">
      <w:pPr>
        <w:keepNext/>
        <w:widowControl/>
        <w:tabs>
          <w:tab w:val="left" w:pos="0"/>
        </w:tabs>
        <w:overflowPunct w:val="0"/>
        <w:jc w:val="both"/>
        <w:outlineLvl w:val="0"/>
        <w:rPr>
          <w:rFonts w:ascii="Arial" w:eastAsia="Arial" w:hAnsi="Arial" w:cs="Arial"/>
          <w:color w:val="00000A"/>
          <w:sz w:val="22"/>
          <w:szCs w:val="22"/>
          <w:lang w:bidi="ar-SA"/>
        </w:rPr>
      </w:pPr>
      <w:r w:rsidRPr="004804F9">
        <w:rPr>
          <w:rFonts w:ascii="Arial" w:eastAsia="Arial" w:hAnsi="Arial" w:cs="Arial"/>
          <w:color w:val="00000A"/>
          <w:sz w:val="22"/>
          <w:szCs w:val="22"/>
          <w:lang w:bidi="ar-SA"/>
        </w:rPr>
        <w:t>De conformitat amb el previst en els articles 17.3</w:t>
      </w:r>
      <w:r>
        <w:rPr>
          <w:rFonts w:ascii="Arial" w:eastAsia="Arial" w:hAnsi="Arial" w:cs="Arial"/>
          <w:color w:val="00000A"/>
          <w:sz w:val="22"/>
          <w:szCs w:val="22"/>
          <w:lang w:bidi="ar-SA"/>
        </w:rPr>
        <w:t>.</w:t>
      </w:r>
      <w:r w:rsidRPr="004804F9">
        <w:rPr>
          <w:rFonts w:ascii="Arial" w:eastAsia="Arial" w:hAnsi="Arial" w:cs="Arial"/>
          <w:color w:val="00000A"/>
          <w:sz w:val="22"/>
          <w:szCs w:val="22"/>
          <w:lang w:bidi="ar-SA"/>
        </w:rPr>
        <w:t>b</w:t>
      </w:r>
      <w:r>
        <w:rPr>
          <w:rFonts w:ascii="Arial" w:eastAsia="Arial" w:hAnsi="Arial" w:cs="Arial"/>
          <w:color w:val="00000A"/>
          <w:sz w:val="22"/>
          <w:szCs w:val="22"/>
          <w:lang w:bidi="ar-SA"/>
        </w:rPr>
        <w:t>)</w:t>
      </w:r>
      <w:r w:rsidRPr="004804F9">
        <w:rPr>
          <w:rFonts w:ascii="Arial" w:eastAsia="Arial" w:hAnsi="Arial" w:cs="Arial"/>
          <w:color w:val="00000A"/>
          <w:sz w:val="22"/>
          <w:szCs w:val="22"/>
          <w:lang w:bidi="ar-SA"/>
        </w:rPr>
        <w:t xml:space="preserve"> </w:t>
      </w:r>
      <w:r w:rsidR="00D3090B">
        <w:rPr>
          <w:rFonts w:ascii="Arial" w:eastAsia="Arial" w:hAnsi="Arial" w:cs="Arial"/>
          <w:color w:val="00000A"/>
          <w:sz w:val="22"/>
          <w:szCs w:val="22"/>
          <w:lang w:bidi="ar-SA"/>
        </w:rPr>
        <w:t>i</w:t>
      </w:r>
      <w:r w:rsidRPr="004804F9">
        <w:rPr>
          <w:rFonts w:ascii="Arial" w:eastAsia="Arial" w:hAnsi="Arial" w:cs="Arial"/>
          <w:color w:val="00000A"/>
          <w:sz w:val="22"/>
          <w:szCs w:val="22"/>
          <w:lang w:bidi="ar-SA"/>
        </w:rPr>
        <w:t xml:space="preserve"> 20.8.a</w:t>
      </w:r>
      <w:r>
        <w:rPr>
          <w:rFonts w:ascii="Arial" w:eastAsia="Arial" w:hAnsi="Arial" w:cs="Arial"/>
          <w:color w:val="00000A"/>
          <w:sz w:val="22"/>
          <w:szCs w:val="22"/>
          <w:lang w:bidi="ar-SA"/>
        </w:rPr>
        <w:t>)</w:t>
      </w:r>
      <w:r w:rsidRPr="004804F9">
        <w:rPr>
          <w:rFonts w:ascii="Arial" w:eastAsia="Arial" w:hAnsi="Arial" w:cs="Arial"/>
          <w:color w:val="00000A"/>
          <w:sz w:val="22"/>
          <w:szCs w:val="22"/>
          <w:lang w:bidi="ar-SA"/>
        </w:rPr>
        <w:t xml:space="preserve"> de la Llei 38/2003, de 17 de novembre, </w:t>
      </w:r>
      <w:r w:rsidR="00D3090B">
        <w:rPr>
          <w:rFonts w:ascii="Arial" w:eastAsia="Arial" w:hAnsi="Arial" w:cs="Arial"/>
          <w:color w:val="00000A"/>
          <w:sz w:val="22"/>
          <w:szCs w:val="22"/>
          <w:lang w:bidi="ar-SA"/>
        </w:rPr>
        <w:t>G</w:t>
      </w:r>
      <w:r w:rsidRPr="004804F9">
        <w:rPr>
          <w:rFonts w:ascii="Arial" w:eastAsia="Arial" w:hAnsi="Arial" w:cs="Arial"/>
          <w:color w:val="00000A"/>
          <w:sz w:val="22"/>
          <w:szCs w:val="22"/>
          <w:lang w:bidi="ar-SA"/>
        </w:rPr>
        <w:t>eneral de Subvencions, es publica l’extracte de la convocatòria</w:t>
      </w:r>
      <w:r w:rsidR="00D3090B">
        <w:rPr>
          <w:rFonts w:ascii="Arial" w:eastAsia="Arial" w:hAnsi="Arial" w:cs="Arial"/>
          <w:color w:val="00000A"/>
          <w:sz w:val="22"/>
          <w:szCs w:val="22"/>
          <w:lang w:bidi="ar-SA"/>
        </w:rPr>
        <w:t xml:space="preserve"> i</w:t>
      </w:r>
      <w:r w:rsidRPr="004804F9">
        <w:rPr>
          <w:rFonts w:ascii="Arial" w:eastAsia="Arial" w:hAnsi="Arial" w:cs="Arial"/>
          <w:color w:val="00000A"/>
          <w:sz w:val="22"/>
          <w:szCs w:val="22"/>
          <w:lang w:bidi="ar-SA"/>
        </w:rPr>
        <w:t xml:space="preserve"> el text complet pot consultar-se a la BDNS (</w:t>
      </w:r>
      <w:hyperlink r:id="rId7" w:tgtFrame="_blank" w:history="1">
        <w:r w:rsidR="00D3090B" w:rsidRPr="00D3090B">
          <w:rPr>
            <w:rFonts w:ascii="Arial" w:hAnsi="Arial" w:cs="Arial"/>
            <w:i/>
            <w:iCs/>
            <w:color w:val="006400"/>
            <w:sz w:val="22"/>
            <w:szCs w:val="22"/>
            <w:u w:val="single"/>
            <w:shd w:val="clear" w:color="auto" w:fill="FDFDFD"/>
          </w:rPr>
          <w:t>http://www.infosubvenciones.es/bdnstrans/index</w:t>
        </w:r>
      </w:hyperlink>
      <w:r w:rsidR="00EC2F2D">
        <w:rPr>
          <w:rFonts w:ascii="Arial" w:eastAsia="Arial" w:hAnsi="Arial" w:cs="Arial"/>
          <w:color w:val="00000A"/>
          <w:sz w:val="22"/>
          <w:szCs w:val="22"/>
          <w:lang w:bidi="ar-SA"/>
        </w:rPr>
        <w:t xml:space="preserve"> )</w:t>
      </w:r>
      <w:r w:rsidRPr="004804F9">
        <w:rPr>
          <w:rFonts w:ascii="Arial" w:eastAsia="Arial" w:hAnsi="Arial" w:cs="Arial"/>
          <w:color w:val="00000A"/>
          <w:sz w:val="22"/>
          <w:szCs w:val="22"/>
          <w:lang w:bidi="ar-SA"/>
        </w:rPr>
        <w:t>:</w:t>
      </w:r>
    </w:p>
    <w:p w14:paraId="5A5DD19C" w14:textId="77777777" w:rsidR="00D94D6B" w:rsidRDefault="00D94D6B">
      <w:pPr>
        <w:keepNext/>
        <w:widowControl/>
        <w:tabs>
          <w:tab w:val="left" w:pos="0"/>
        </w:tabs>
        <w:overflowPunct w:val="0"/>
        <w:jc w:val="both"/>
        <w:outlineLvl w:val="0"/>
        <w:rPr>
          <w:rFonts w:ascii="Arial" w:eastAsia="Arial" w:hAnsi="Arial" w:cs="Arial"/>
          <w:color w:val="00000A"/>
          <w:sz w:val="22"/>
          <w:szCs w:val="22"/>
          <w:lang w:bidi="ar-SA"/>
        </w:rPr>
      </w:pPr>
    </w:p>
    <w:p w14:paraId="160DDCB2" w14:textId="6668B7BE" w:rsidR="00D3090B" w:rsidRDefault="00D3090B">
      <w:pPr>
        <w:keepNext/>
        <w:widowControl/>
        <w:tabs>
          <w:tab w:val="left" w:pos="0"/>
        </w:tabs>
        <w:overflowPunct w:val="0"/>
        <w:jc w:val="both"/>
        <w:outlineLvl w:val="0"/>
        <w:rPr>
          <w:rFonts w:ascii="Arial" w:eastAsia="Arial" w:hAnsi="Arial" w:cs="Arial"/>
          <w:color w:val="00000A"/>
          <w:sz w:val="22"/>
          <w:szCs w:val="22"/>
          <w:lang w:bidi="ar-SA"/>
        </w:rPr>
      </w:pPr>
      <w:r>
        <w:rPr>
          <w:rFonts w:ascii="Arial" w:eastAsia="Arial" w:hAnsi="Arial" w:cs="Arial"/>
          <w:color w:val="00000A"/>
          <w:sz w:val="22"/>
          <w:szCs w:val="22"/>
          <w:lang w:bidi="ar-SA"/>
        </w:rPr>
        <w:t>Primer: Beneficiaris</w:t>
      </w:r>
    </w:p>
    <w:p w14:paraId="35827B16" w14:textId="69B8C339" w:rsidR="00D3090B" w:rsidRDefault="00D3090B">
      <w:pPr>
        <w:keepNext/>
        <w:widowControl/>
        <w:tabs>
          <w:tab w:val="left" w:pos="0"/>
        </w:tabs>
        <w:overflowPunct w:val="0"/>
        <w:jc w:val="both"/>
        <w:outlineLvl w:val="0"/>
        <w:rPr>
          <w:rFonts w:ascii="Arial" w:eastAsia="Arial" w:hAnsi="Arial" w:cs="Arial"/>
          <w:color w:val="00000A"/>
          <w:sz w:val="22"/>
          <w:szCs w:val="22"/>
          <w:lang w:bidi="ar-SA"/>
        </w:rPr>
      </w:pPr>
    </w:p>
    <w:p w14:paraId="7321006C" w14:textId="77777777" w:rsidR="00D3090B" w:rsidRPr="00DE2DA6" w:rsidRDefault="00D3090B" w:rsidP="00D3090B">
      <w:pPr>
        <w:pStyle w:val="Standard"/>
        <w:tabs>
          <w:tab w:val="left" w:pos="360"/>
        </w:tabs>
        <w:jc w:val="both"/>
        <w:rPr>
          <w:rFonts w:ascii="Arial" w:hAnsi="Arial" w:cs="Arial"/>
          <w:i/>
          <w:iCs/>
          <w:sz w:val="22"/>
          <w:szCs w:val="22"/>
          <w:lang w:val="ca-ES"/>
        </w:rPr>
      </w:pPr>
      <w:r w:rsidRPr="00DE2DA6">
        <w:rPr>
          <w:rFonts w:ascii="Arial" w:hAnsi="Arial" w:cs="Arial"/>
          <w:i/>
          <w:iCs/>
          <w:sz w:val="22"/>
          <w:szCs w:val="22"/>
          <w:lang w:val="ca-ES"/>
        </w:rPr>
        <w:t>Poden ser beneficiaris d’aquests ajuts els alumnes escolaritzats en els centres educatius públics i privats concertats de la comarca de la Noguera determinats pel Departament d’Educació.</w:t>
      </w:r>
    </w:p>
    <w:p w14:paraId="541A27CB" w14:textId="77777777" w:rsidR="00D3090B" w:rsidRPr="00DE2DA6" w:rsidRDefault="00D3090B" w:rsidP="00D3090B">
      <w:pPr>
        <w:pStyle w:val="Standard"/>
        <w:jc w:val="both"/>
        <w:rPr>
          <w:rFonts w:ascii="Arial" w:hAnsi="Arial" w:cs="Arial"/>
          <w:b/>
          <w:i/>
          <w:iCs/>
          <w:sz w:val="22"/>
          <w:szCs w:val="22"/>
          <w:lang w:val="ca-ES"/>
        </w:rPr>
      </w:pPr>
    </w:p>
    <w:p w14:paraId="0A757AA1" w14:textId="77777777" w:rsidR="00D3090B" w:rsidRPr="00DE2DA6" w:rsidRDefault="00D3090B" w:rsidP="00D3090B">
      <w:pPr>
        <w:pStyle w:val="Standard"/>
        <w:jc w:val="both"/>
        <w:rPr>
          <w:rFonts w:ascii="Arial" w:hAnsi="Arial" w:cs="Arial"/>
          <w:i/>
          <w:iCs/>
          <w:sz w:val="22"/>
          <w:szCs w:val="22"/>
          <w:lang w:val="ca-ES"/>
        </w:rPr>
      </w:pPr>
      <w:r w:rsidRPr="00DE2DA6">
        <w:rPr>
          <w:rFonts w:ascii="Arial" w:hAnsi="Arial" w:cs="Arial"/>
          <w:i/>
          <w:iCs/>
          <w:sz w:val="22"/>
          <w:szCs w:val="22"/>
          <w:lang w:val="ca-ES"/>
        </w:rPr>
        <w:t>Les sol·licituds d’aquests ajuts els poden presentar els pares o tutors de l’alumnat que es trobi en alguna de les situacions següents:</w:t>
      </w:r>
    </w:p>
    <w:p w14:paraId="57EE2AD5" w14:textId="77777777" w:rsidR="00D3090B" w:rsidRPr="00DE2DA6" w:rsidRDefault="00D3090B" w:rsidP="00D3090B">
      <w:pPr>
        <w:pStyle w:val="Standard"/>
        <w:ind w:left="113"/>
        <w:jc w:val="both"/>
        <w:rPr>
          <w:rFonts w:ascii="Arial" w:eastAsia="Arial" w:hAnsi="Arial" w:cs="Arial"/>
          <w:i/>
          <w:iCs/>
          <w:sz w:val="22"/>
          <w:szCs w:val="22"/>
          <w:lang w:val="ca-ES"/>
        </w:rPr>
      </w:pPr>
      <w:r w:rsidRPr="00DE2DA6">
        <w:rPr>
          <w:rFonts w:ascii="Arial" w:eastAsia="Arial" w:hAnsi="Arial" w:cs="Arial"/>
          <w:i/>
          <w:iCs/>
          <w:sz w:val="22"/>
          <w:szCs w:val="22"/>
          <w:lang w:val="ca-ES"/>
        </w:rPr>
        <w:t xml:space="preserve"> </w:t>
      </w:r>
    </w:p>
    <w:p w14:paraId="66EE1DFE" w14:textId="77777777" w:rsidR="00D3090B" w:rsidRPr="00DE2DA6" w:rsidRDefault="00D3090B" w:rsidP="00D3090B">
      <w:pPr>
        <w:pStyle w:val="Standard"/>
        <w:widowControl/>
        <w:numPr>
          <w:ilvl w:val="0"/>
          <w:numId w:val="3"/>
        </w:numPr>
        <w:tabs>
          <w:tab w:val="left" w:pos="720"/>
        </w:tabs>
        <w:ind w:left="360"/>
        <w:jc w:val="both"/>
        <w:rPr>
          <w:rFonts w:ascii="Arial" w:hAnsi="Arial" w:cs="Arial"/>
          <w:i/>
          <w:iCs/>
          <w:sz w:val="22"/>
          <w:szCs w:val="22"/>
          <w:lang w:val="ca-ES"/>
        </w:rPr>
      </w:pPr>
      <w:r w:rsidRPr="00DE2DA6">
        <w:rPr>
          <w:rFonts w:ascii="Arial" w:hAnsi="Arial" w:cs="Arial"/>
          <w:i/>
          <w:iCs/>
          <w:sz w:val="22"/>
          <w:szCs w:val="22"/>
          <w:lang w:val="ca-ES"/>
        </w:rPr>
        <w:t>Alumnat de segon cicle d'educació infantil i d’educació obligatòria que ha de desplaçar-se fora del seu municipi de residència perquè està escolaritzat en un centre públic ordinari o d’educació especial o bé en un centre privat concertat o d’educació especial privat concertat proposat pel Departament d’Educació (AID obligatoris).</w:t>
      </w:r>
    </w:p>
    <w:p w14:paraId="580199B3" w14:textId="77777777" w:rsidR="00D3090B" w:rsidRPr="00DE2DA6" w:rsidRDefault="00D3090B" w:rsidP="00D3090B">
      <w:pPr>
        <w:pStyle w:val="Standard"/>
        <w:tabs>
          <w:tab w:val="left" w:pos="720"/>
        </w:tabs>
        <w:ind w:left="360" w:hanging="360"/>
        <w:jc w:val="both"/>
        <w:rPr>
          <w:rFonts w:ascii="Arial" w:hAnsi="Arial" w:cs="Arial"/>
          <w:i/>
          <w:iCs/>
          <w:sz w:val="22"/>
          <w:szCs w:val="22"/>
          <w:lang w:val="ca-ES"/>
        </w:rPr>
      </w:pPr>
    </w:p>
    <w:p w14:paraId="50724E9A" w14:textId="77777777" w:rsidR="00D3090B" w:rsidRPr="00DE2DA6" w:rsidRDefault="00D3090B" w:rsidP="00D3090B">
      <w:pPr>
        <w:pStyle w:val="Standard"/>
        <w:widowControl/>
        <w:numPr>
          <w:ilvl w:val="0"/>
          <w:numId w:val="3"/>
        </w:numPr>
        <w:tabs>
          <w:tab w:val="left" w:pos="720"/>
        </w:tabs>
        <w:ind w:left="360"/>
        <w:jc w:val="both"/>
        <w:rPr>
          <w:rFonts w:ascii="Arial" w:hAnsi="Arial" w:cs="Arial"/>
          <w:i/>
          <w:iCs/>
          <w:sz w:val="22"/>
          <w:szCs w:val="22"/>
          <w:lang w:val="ca-ES"/>
        </w:rPr>
      </w:pPr>
      <w:r w:rsidRPr="00DE2DA6">
        <w:rPr>
          <w:rFonts w:ascii="Arial" w:hAnsi="Arial" w:cs="Arial"/>
          <w:i/>
          <w:iCs/>
          <w:sz w:val="22"/>
          <w:szCs w:val="22"/>
          <w:lang w:val="ca-ES"/>
        </w:rPr>
        <w:t>Alumnat que fins al curs 2017-2018 se’ls ha atorgat un AID no obligatori i són alumnat de segon cicle d'educació infantil i d’educació obligatòria que ha de desplaçar-se a un centre públic ordinari o d'educació especial o bé a un centre privat concertat o d’educació especial privat concertat del mateix municipi de residència, però que resideix en pobles agregats o masies disseminades (AID no obligatoris transitoris).</w:t>
      </w:r>
    </w:p>
    <w:p w14:paraId="4C3E5D56" w14:textId="77777777" w:rsidR="00D3090B" w:rsidRPr="00DE2DA6" w:rsidRDefault="00D3090B" w:rsidP="00D3090B">
      <w:pPr>
        <w:jc w:val="both"/>
        <w:rPr>
          <w:rFonts w:ascii="Arial" w:hAnsi="Arial" w:cs="Arial"/>
          <w:i/>
          <w:iCs/>
          <w:sz w:val="22"/>
          <w:szCs w:val="22"/>
        </w:rPr>
      </w:pPr>
    </w:p>
    <w:p w14:paraId="70263F71" w14:textId="48FEC915" w:rsidR="00D3090B" w:rsidRDefault="00D3090B">
      <w:pPr>
        <w:keepNext/>
        <w:widowControl/>
        <w:tabs>
          <w:tab w:val="left" w:pos="0"/>
        </w:tabs>
        <w:overflowPunct w:val="0"/>
        <w:jc w:val="both"/>
        <w:outlineLvl w:val="0"/>
        <w:rPr>
          <w:rFonts w:ascii="Arial" w:eastAsia="Arial" w:hAnsi="Arial" w:cs="Arial"/>
          <w:color w:val="00000A"/>
          <w:sz w:val="22"/>
          <w:szCs w:val="22"/>
          <w:lang w:bidi="ar-SA"/>
        </w:rPr>
      </w:pPr>
      <w:r>
        <w:rPr>
          <w:rFonts w:ascii="Arial" w:eastAsia="Arial" w:hAnsi="Arial" w:cs="Arial"/>
          <w:color w:val="00000A"/>
          <w:sz w:val="22"/>
          <w:szCs w:val="22"/>
          <w:lang w:bidi="ar-SA"/>
        </w:rPr>
        <w:t>Segon: Objecte</w:t>
      </w:r>
    </w:p>
    <w:p w14:paraId="71750B82" w14:textId="3247751C" w:rsidR="00D3090B" w:rsidRDefault="00D3090B">
      <w:pPr>
        <w:keepNext/>
        <w:widowControl/>
        <w:tabs>
          <w:tab w:val="left" w:pos="0"/>
        </w:tabs>
        <w:overflowPunct w:val="0"/>
        <w:jc w:val="both"/>
        <w:outlineLvl w:val="0"/>
        <w:rPr>
          <w:rFonts w:ascii="Arial" w:eastAsia="Arial" w:hAnsi="Arial" w:cs="Arial"/>
          <w:color w:val="00000A"/>
          <w:sz w:val="22"/>
          <w:szCs w:val="22"/>
          <w:lang w:bidi="ar-SA"/>
        </w:rPr>
      </w:pPr>
    </w:p>
    <w:p w14:paraId="7DE18500" w14:textId="77777777" w:rsidR="00D3090B" w:rsidRPr="00DE2DA6" w:rsidRDefault="00D3090B" w:rsidP="00D3090B">
      <w:pPr>
        <w:pStyle w:val="Standard"/>
        <w:jc w:val="both"/>
        <w:rPr>
          <w:rFonts w:ascii="Arial" w:hAnsi="Arial" w:cs="Arial"/>
          <w:i/>
          <w:iCs/>
          <w:sz w:val="22"/>
          <w:szCs w:val="22"/>
          <w:lang w:val="ca-ES"/>
        </w:rPr>
      </w:pPr>
      <w:r w:rsidRPr="00DE2DA6">
        <w:rPr>
          <w:rFonts w:ascii="Arial" w:hAnsi="Arial" w:cs="Arial"/>
          <w:i/>
          <w:iCs/>
          <w:sz w:val="22"/>
          <w:szCs w:val="22"/>
          <w:lang w:val="ca-ES"/>
        </w:rPr>
        <w:t>L’objecte d’aquestes bases és fixar els criteris i el procediment per a la concessió d’ajuts individuals de desplaçament (en endavant AID) a les famílies de l’alumnat de segon cicle d'educació infantil i d’educació obligatòria, per tal d’assegurar el trasllat dels escolars als centres educatius de la comarca de la Noguera on han estat escolaritzats, quan no sigui possible l’establiment d’un servei escolar de transport en les modalitats establertes als articles 4 i 5 del Decret 161/1996, de 14 de maig, a causa del reduït nombre d’alumnes per transportar o de les condicions geogràfiques de la zona.</w:t>
      </w:r>
    </w:p>
    <w:p w14:paraId="4FB85180" w14:textId="77777777" w:rsidR="00D3090B" w:rsidRPr="00DE2DA6" w:rsidRDefault="00D3090B" w:rsidP="00D3090B">
      <w:pPr>
        <w:pStyle w:val="Standard"/>
        <w:jc w:val="both"/>
        <w:rPr>
          <w:rFonts w:ascii="Arial" w:hAnsi="Arial" w:cs="Arial"/>
          <w:i/>
          <w:iCs/>
          <w:sz w:val="22"/>
          <w:szCs w:val="22"/>
          <w:lang w:val="ca-ES"/>
        </w:rPr>
      </w:pPr>
    </w:p>
    <w:p w14:paraId="6D1B891E" w14:textId="77777777" w:rsidR="00D3090B" w:rsidRPr="00DE2DA6" w:rsidRDefault="00D3090B" w:rsidP="00D3090B">
      <w:pPr>
        <w:pStyle w:val="Standard"/>
        <w:jc w:val="both"/>
        <w:rPr>
          <w:rFonts w:ascii="Arial" w:hAnsi="Arial" w:cs="Arial"/>
          <w:i/>
          <w:iCs/>
          <w:sz w:val="22"/>
          <w:szCs w:val="22"/>
          <w:lang w:val="ca-ES"/>
        </w:rPr>
      </w:pPr>
      <w:r w:rsidRPr="00DE2DA6">
        <w:rPr>
          <w:rFonts w:ascii="Arial" w:hAnsi="Arial" w:cs="Arial"/>
          <w:i/>
          <w:iCs/>
          <w:sz w:val="22"/>
          <w:szCs w:val="22"/>
          <w:lang w:val="ca-ES"/>
        </w:rPr>
        <w:t>Per a la determinació de l’import de l’AID s’ha de tenir en compte la distància des del domicili de l’alumne fins al centre educatiu o fins a la parada del servei escolar de transport col·lectiu o fins a la parada del bus urbà més pròxima al domicili. En tot cas la distància mínima ha de ser igual o superior a 3 quilòmetres.</w:t>
      </w:r>
    </w:p>
    <w:p w14:paraId="54683A22" w14:textId="77777777" w:rsidR="00D3090B" w:rsidRPr="00DE2DA6" w:rsidRDefault="00D3090B" w:rsidP="00D3090B">
      <w:pPr>
        <w:pStyle w:val="Standard"/>
        <w:jc w:val="both"/>
        <w:rPr>
          <w:rFonts w:ascii="Arial" w:hAnsi="Arial" w:cs="Arial"/>
          <w:i/>
          <w:iCs/>
          <w:sz w:val="22"/>
          <w:szCs w:val="22"/>
          <w:lang w:val="ca-ES"/>
        </w:rPr>
      </w:pPr>
    </w:p>
    <w:p w14:paraId="7548EA9A" w14:textId="77777777" w:rsidR="00D3090B" w:rsidRDefault="00D3090B" w:rsidP="00D3090B">
      <w:pPr>
        <w:pStyle w:val="Standard"/>
        <w:jc w:val="both"/>
        <w:rPr>
          <w:rFonts w:ascii="Arial, sans-serif" w:hAnsi="Arial, sans-serif"/>
          <w:i/>
          <w:iCs/>
          <w:sz w:val="22"/>
          <w:lang w:val="ca-ES"/>
        </w:rPr>
      </w:pPr>
      <w:r w:rsidRPr="00DE2DA6">
        <w:rPr>
          <w:rFonts w:ascii="Arial" w:hAnsi="Arial" w:cs="Arial"/>
          <w:i/>
          <w:iCs/>
          <w:sz w:val="22"/>
          <w:szCs w:val="22"/>
          <w:lang w:val="ca-ES"/>
        </w:rPr>
        <w:t xml:space="preserve">No obstant això, excepcionalment, es podrà concedir aquest ajut a alumnat de segon cicle d'educació infantil i d’educació obligatòria en el supòsit de pertànyer a una família en situació </w:t>
      </w:r>
      <w:r w:rsidRPr="00DE2DA6">
        <w:rPr>
          <w:rFonts w:ascii="Arial" w:hAnsi="Arial" w:cs="Arial"/>
          <w:i/>
          <w:iCs/>
          <w:sz w:val="22"/>
          <w:szCs w:val="22"/>
          <w:lang w:val="ca-ES"/>
        </w:rPr>
        <w:lastRenderedPageBreak/>
        <w:t xml:space="preserve">de vulnerabilitat social, malgrat no complir la distància mínima igual o superior a 3 quilòmetres a la que fa referència l'apartat anterior </w:t>
      </w:r>
      <w:r w:rsidRPr="00DE2DA6">
        <w:rPr>
          <w:rFonts w:ascii="Arial, sans-serif" w:hAnsi="Arial, sans-serif"/>
          <w:i/>
          <w:iCs/>
          <w:sz w:val="22"/>
          <w:lang w:val="ca-ES"/>
        </w:rPr>
        <w:t>prèvia valoració dels serveis socials d'atenció primària i/o informe d'altres serveis especialitzats.</w:t>
      </w:r>
    </w:p>
    <w:p w14:paraId="67B30541" w14:textId="59DD800E" w:rsidR="00D3090B" w:rsidRDefault="00D3090B">
      <w:pPr>
        <w:keepNext/>
        <w:widowControl/>
        <w:tabs>
          <w:tab w:val="left" w:pos="0"/>
        </w:tabs>
        <w:overflowPunct w:val="0"/>
        <w:jc w:val="both"/>
        <w:outlineLvl w:val="0"/>
        <w:rPr>
          <w:rFonts w:ascii="Arial" w:eastAsia="Arial" w:hAnsi="Arial" w:cs="Arial"/>
          <w:color w:val="00000A"/>
          <w:sz w:val="22"/>
          <w:szCs w:val="22"/>
          <w:lang w:bidi="ar-SA"/>
        </w:rPr>
      </w:pPr>
    </w:p>
    <w:p w14:paraId="21867314" w14:textId="78B93674" w:rsidR="00D3090B" w:rsidRDefault="00D3090B">
      <w:pPr>
        <w:keepNext/>
        <w:widowControl/>
        <w:tabs>
          <w:tab w:val="left" w:pos="0"/>
        </w:tabs>
        <w:overflowPunct w:val="0"/>
        <w:jc w:val="both"/>
        <w:outlineLvl w:val="0"/>
        <w:rPr>
          <w:rFonts w:ascii="Arial" w:eastAsia="Arial" w:hAnsi="Arial" w:cs="Arial"/>
          <w:color w:val="00000A"/>
          <w:sz w:val="22"/>
          <w:szCs w:val="22"/>
          <w:lang w:bidi="ar-SA"/>
        </w:rPr>
      </w:pPr>
      <w:r>
        <w:rPr>
          <w:rFonts w:ascii="Arial" w:eastAsia="Arial" w:hAnsi="Arial" w:cs="Arial"/>
          <w:color w:val="00000A"/>
          <w:sz w:val="22"/>
          <w:szCs w:val="22"/>
          <w:lang w:bidi="ar-SA"/>
        </w:rPr>
        <w:t>Tercer: Bases reguladores</w:t>
      </w:r>
    </w:p>
    <w:p w14:paraId="746AF879" w14:textId="46CB2F5F" w:rsidR="00D3090B" w:rsidRDefault="00D3090B">
      <w:pPr>
        <w:keepNext/>
        <w:widowControl/>
        <w:tabs>
          <w:tab w:val="left" w:pos="0"/>
        </w:tabs>
        <w:overflowPunct w:val="0"/>
        <w:jc w:val="both"/>
        <w:outlineLvl w:val="0"/>
        <w:rPr>
          <w:rFonts w:ascii="Arial" w:eastAsia="Arial" w:hAnsi="Arial" w:cs="Arial"/>
          <w:color w:val="00000A"/>
          <w:sz w:val="22"/>
          <w:szCs w:val="22"/>
          <w:lang w:bidi="ar-SA"/>
        </w:rPr>
      </w:pPr>
    </w:p>
    <w:p w14:paraId="5AAFC1DE" w14:textId="1F53CBAF" w:rsidR="00B6297A" w:rsidRDefault="00DC7C15">
      <w:pPr>
        <w:widowControl/>
        <w:tabs>
          <w:tab w:val="left" w:pos="708"/>
        </w:tabs>
        <w:overflowPunct w:val="0"/>
        <w:spacing w:line="100" w:lineRule="atLeast"/>
        <w:jc w:val="both"/>
        <w:rPr>
          <w:rFonts w:ascii="Arial" w:hAnsi="Arial" w:cs="Arial"/>
          <w:i/>
          <w:iCs/>
          <w:sz w:val="22"/>
          <w:szCs w:val="22"/>
        </w:rPr>
      </w:pPr>
      <w:r w:rsidRPr="00D3090B">
        <w:rPr>
          <w:rFonts w:ascii="Arial" w:eastAsia="Arial" w:hAnsi="Arial" w:cs="Arial"/>
          <w:i/>
          <w:iCs/>
          <w:sz w:val="22"/>
          <w:szCs w:val="22"/>
          <w:lang w:bidi="ar-SA"/>
        </w:rPr>
        <w:t>En Junta de Govern celebrada el dia 6 de maig de 2021 es van aprovar inicialment les  bases reguladores per a la concessió d’ajuts individuals de desplaçament a l’alumnat dels centres educatius de la comarca de la Noguera. Aquestes es van sotmetre a informació pública en el</w:t>
      </w:r>
      <w:r w:rsidRPr="00D3090B">
        <w:rPr>
          <w:rFonts w:ascii="Arial" w:hAnsi="Arial" w:cs="Arial"/>
          <w:i/>
          <w:iCs/>
          <w:sz w:val="22"/>
          <w:szCs w:val="22"/>
        </w:rPr>
        <w:t xml:space="preserve"> tauler d’anuncis de la seu electrònica, a la web del Consell Comarcal, en el BOP número 93 de 17 de maig de 2021 </w:t>
      </w:r>
      <w:r w:rsidRPr="00BC48C8">
        <w:rPr>
          <w:rFonts w:ascii="Arial" w:hAnsi="Arial" w:cs="Arial"/>
          <w:i/>
          <w:iCs/>
          <w:sz w:val="22"/>
          <w:szCs w:val="22"/>
        </w:rPr>
        <w:t>i referència al DOGC número 8420 de 28 de maig de 2021.</w:t>
      </w:r>
      <w:r w:rsidRPr="00D3090B">
        <w:rPr>
          <w:rFonts w:ascii="Arial" w:hAnsi="Arial" w:cs="Arial"/>
          <w:i/>
          <w:iCs/>
          <w:sz w:val="22"/>
          <w:szCs w:val="22"/>
        </w:rPr>
        <w:t xml:space="preserve"> Transcorregut termini d’exposició pública no es presentar cap al·legació quedant les bases aprovades amb caràcter definitiu.</w:t>
      </w:r>
    </w:p>
    <w:p w14:paraId="6CB9B33E" w14:textId="2B1E33FB" w:rsidR="00D3090B" w:rsidRDefault="00D3090B">
      <w:pPr>
        <w:widowControl/>
        <w:tabs>
          <w:tab w:val="left" w:pos="708"/>
        </w:tabs>
        <w:overflowPunct w:val="0"/>
        <w:spacing w:line="100" w:lineRule="atLeast"/>
        <w:jc w:val="both"/>
        <w:rPr>
          <w:rFonts w:ascii="Arial" w:hAnsi="Arial" w:cs="Arial"/>
          <w:i/>
          <w:iCs/>
          <w:sz w:val="22"/>
          <w:szCs w:val="22"/>
        </w:rPr>
      </w:pPr>
    </w:p>
    <w:p w14:paraId="40BCF1BC" w14:textId="2B0A0431" w:rsidR="00D3090B" w:rsidRDefault="00D3090B">
      <w:pPr>
        <w:widowControl/>
        <w:tabs>
          <w:tab w:val="left" w:pos="708"/>
        </w:tabs>
        <w:overflowPunct w:val="0"/>
        <w:spacing w:line="100" w:lineRule="atLeast"/>
        <w:jc w:val="both"/>
        <w:rPr>
          <w:rFonts w:ascii="Arial" w:hAnsi="Arial" w:cs="Arial"/>
          <w:i/>
          <w:iCs/>
          <w:sz w:val="22"/>
          <w:szCs w:val="22"/>
        </w:rPr>
      </w:pPr>
      <w:r>
        <w:rPr>
          <w:rFonts w:ascii="Arial" w:hAnsi="Arial" w:cs="Arial"/>
          <w:i/>
          <w:iCs/>
          <w:sz w:val="22"/>
          <w:szCs w:val="22"/>
        </w:rPr>
        <w:t>Quart: Quantia</w:t>
      </w:r>
    </w:p>
    <w:p w14:paraId="3A4F90F6" w14:textId="1978F9F2" w:rsidR="00D3090B" w:rsidRDefault="00D3090B">
      <w:pPr>
        <w:widowControl/>
        <w:tabs>
          <w:tab w:val="left" w:pos="708"/>
        </w:tabs>
        <w:overflowPunct w:val="0"/>
        <w:spacing w:line="100" w:lineRule="atLeast"/>
        <w:jc w:val="both"/>
        <w:rPr>
          <w:rFonts w:ascii="Arial" w:hAnsi="Arial" w:cs="Arial"/>
          <w:i/>
          <w:iCs/>
          <w:sz w:val="22"/>
          <w:szCs w:val="22"/>
        </w:rPr>
      </w:pPr>
    </w:p>
    <w:p w14:paraId="6B767D8C" w14:textId="77777777" w:rsidR="00D3090B" w:rsidRPr="00DE2DA6" w:rsidRDefault="00D3090B" w:rsidP="00D3090B">
      <w:pPr>
        <w:jc w:val="both"/>
        <w:rPr>
          <w:rFonts w:ascii="Arial" w:eastAsia="Times New Roman" w:hAnsi="Arial" w:cs="Arial"/>
          <w:i/>
          <w:iCs/>
          <w:sz w:val="22"/>
          <w:szCs w:val="22"/>
          <w:lang w:bidi="ar-SA"/>
        </w:rPr>
      </w:pPr>
      <w:r w:rsidRPr="00DE2DA6">
        <w:rPr>
          <w:rFonts w:ascii="Arial" w:hAnsi="Arial" w:cs="Arial"/>
          <w:i/>
          <w:iCs/>
          <w:sz w:val="22"/>
          <w:szCs w:val="22"/>
        </w:rPr>
        <w:t>L’import que el Consell Comarcal destinarà a ajuts individuals de desplaçament, d’acord amb la proposta de finançament del Departament d’Educació per al curs 2022-2023 i supeditat</w:t>
      </w:r>
      <w:r w:rsidRPr="00DE2DA6">
        <w:rPr>
          <w:rFonts w:ascii="Arial" w:eastAsia="Times New Roman" w:hAnsi="Arial" w:cs="Arial"/>
          <w:i/>
          <w:iCs/>
          <w:sz w:val="22"/>
          <w:szCs w:val="22"/>
          <w:lang w:bidi="ar-SA"/>
        </w:rPr>
        <w:t xml:space="preserve"> al pressupost de 2023 és la següent:</w:t>
      </w:r>
    </w:p>
    <w:p w14:paraId="3BBB5D78" w14:textId="77777777" w:rsidR="00D3090B" w:rsidRPr="00DE2DA6" w:rsidRDefault="00D3090B" w:rsidP="00D3090B">
      <w:pPr>
        <w:jc w:val="both"/>
        <w:rPr>
          <w:rFonts w:ascii="Arial" w:eastAsia="Times New Roman" w:hAnsi="Arial" w:cs="Arial"/>
          <w:i/>
          <w:iCs/>
          <w:sz w:val="22"/>
          <w:szCs w:val="22"/>
          <w:lang w:bidi="ar-SA"/>
        </w:rPr>
      </w:pPr>
    </w:p>
    <w:p w14:paraId="1DFD96F1" w14:textId="77777777" w:rsidR="00D3090B" w:rsidRPr="00DE2DA6" w:rsidRDefault="00D3090B" w:rsidP="00D3090B">
      <w:pPr>
        <w:jc w:val="both"/>
        <w:rPr>
          <w:rFonts w:ascii="Arial" w:eastAsia="Times New Roman" w:hAnsi="Arial" w:cs="Arial"/>
          <w:i/>
          <w:iCs/>
          <w:sz w:val="22"/>
          <w:szCs w:val="22"/>
          <w:lang w:bidi="ar-SA"/>
        </w:rPr>
      </w:pPr>
      <w:r w:rsidRPr="00DE2DA6">
        <w:rPr>
          <w:rFonts w:ascii="Arial" w:eastAsia="Times New Roman" w:hAnsi="Arial" w:cs="Arial"/>
          <w:i/>
          <w:iCs/>
          <w:sz w:val="22"/>
          <w:szCs w:val="22"/>
          <w:lang w:bidi="ar-SA"/>
        </w:rPr>
        <w:t>Ajuts individuals de desplaçament obligatoris: 5.122,64 €</w:t>
      </w:r>
    </w:p>
    <w:p w14:paraId="249466EE" w14:textId="77777777" w:rsidR="00D3090B" w:rsidRPr="00DE2DA6" w:rsidRDefault="00D3090B" w:rsidP="00D3090B">
      <w:pPr>
        <w:jc w:val="both"/>
        <w:rPr>
          <w:rFonts w:ascii="Arial" w:eastAsia="Times New Roman" w:hAnsi="Arial" w:cs="Arial"/>
          <w:i/>
          <w:iCs/>
          <w:sz w:val="22"/>
          <w:szCs w:val="22"/>
          <w:lang w:bidi="ar-SA"/>
        </w:rPr>
      </w:pPr>
      <w:r w:rsidRPr="00DE2DA6">
        <w:rPr>
          <w:rFonts w:ascii="Arial" w:eastAsia="Times New Roman" w:hAnsi="Arial" w:cs="Arial"/>
          <w:i/>
          <w:iCs/>
          <w:sz w:val="22"/>
          <w:szCs w:val="22"/>
          <w:lang w:bidi="ar-SA"/>
        </w:rPr>
        <w:t>Ajuts Individuals de desplaçament no obligatoris: 2.635,16 €</w:t>
      </w:r>
    </w:p>
    <w:p w14:paraId="511984D1" w14:textId="6C3D87F5" w:rsidR="00D3090B" w:rsidRDefault="00D3090B">
      <w:pPr>
        <w:widowControl/>
        <w:tabs>
          <w:tab w:val="left" w:pos="708"/>
        </w:tabs>
        <w:overflowPunct w:val="0"/>
        <w:spacing w:line="100" w:lineRule="atLeast"/>
        <w:jc w:val="both"/>
        <w:rPr>
          <w:rFonts w:eastAsia="Times New Roman" w:cs="Times New Roman"/>
          <w:i/>
          <w:iCs/>
          <w:color w:val="00000A"/>
          <w:sz w:val="22"/>
          <w:szCs w:val="22"/>
          <w:lang w:bidi="ar-SA"/>
        </w:rPr>
      </w:pPr>
    </w:p>
    <w:p w14:paraId="0F95B77F" w14:textId="30F83888" w:rsidR="00D3090B" w:rsidRDefault="00D3090B">
      <w:pPr>
        <w:widowControl/>
        <w:tabs>
          <w:tab w:val="left" w:pos="708"/>
        </w:tabs>
        <w:overflowPunct w:val="0"/>
        <w:spacing w:line="100" w:lineRule="atLeast"/>
        <w:jc w:val="both"/>
        <w:rPr>
          <w:rFonts w:ascii="Arial" w:eastAsia="Times New Roman" w:hAnsi="Arial" w:cs="Arial"/>
          <w:i/>
          <w:iCs/>
          <w:color w:val="00000A"/>
          <w:sz w:val="22"/>
          <w:szCs w:val="22"/>
          <w:lang w:bidi="ar-SA"/>
        </w:rPr>
      </w:pPr>
      <w:r w:rsidRPr="00D3090B">
        <w:rPr>
          <w:rFonts w:ascii="Arial" w:eastAsia="Times New Roman" w:hAnsi="Arial" w:cs="Arial"/>
          <w:i/>
          <w:iCs/>
          <w:color w:val="00000A"/>
          <w:sz w:val="22"/>
          <w:szCs w:val="22"/>
          <w:lang w:bidi="ar-SA"/>
        </w:rPr>
        <w:t>Cinquè</w:t>
      </w:r>
      <w:r>
        <w:rPr>
          <w:rFonts w:ascii="Arial" w:eastAsia="Times New Roman" w:hAnsi="Arial" w:cs="Arial"/>
          <w:i/>
          <w:iCs/>
          <w:color w:val="00000A"/>
          <w:sz w:val="22"/>
          <w:szCs w:val="22"/>
          <w:lang w:bidi="ar-SA"/>
        </w:rPr>
        <w:t>: termini de presentació de sol·licituds</w:t>
      </w:r>
    </w:p>
    <w:p w14:paraId="3D9D889B" w14:textId="5F8E7BEC" w:rsidR="00D3090B" w:rsidRDefault="00D3090B">
      <w:pPr>
        <w:widowControl/>
        <w:tabs>
          <w:tab w:val="left" w:pos="708"/>
        </w:tabs>
        <w:overflowPunct w:val="0"/>
        <w:spacing w:line="100" w:lineRule="atLeast"/>
        <w:jc w:val="both"/>
        <w:rPr>
          <w:rFonts w:ascii="Arial" w:eastAsia="Times New Roman" w:hAnsi="Arial" w:cs="Arial"/>
          <w:i/>
          <w:iCs/>
          <w:color w:val="00000A"/>
          <w:sz w:val="22"/>
          <w:szCs w:val="22"/>
          <w:lang w:bidi="ar-SA"/>
        </w:rPr>
      </w:pPr>
    </w:p>
    <w:p w14:paraId="7834EFDD" w14:textId="0B7E2D5C" w:rsidR="00D3090B" w:rsidRPr="00D3090B" w:rsidRDefault="00D3090B">
      <w:pPr>
        <w:widowControl/>
        <w:tabs>
          <w:tab w:val="left" w:pos="708"/>
        </w:tabs>
        <w:overflowPunct w:val="0"/>
        <w:spacing w:line="100" w:lineRule="atLeast"/>
        <w:jc w:val="both"/>
        <w:rPr>
          <w:rFonts w:ascii="Arial" w:eastAsia="Times New Roman" w:hAnsi="Arial" w:cs="Arial"/>
          <w:i/>
          <w:iCs/>
          <w:color w:val="00000A"/>
          <w:sz w:val="22"/>
          <w:szCs w:val="22"/>
          <w:lang w:bidi="ar-SA"/>
        </w:rPr>
      </w:pPr>
      <w:r w:rsidRPr="00DE2DA6">
        <w:rPr>
          <w:rFonts w:ascii="Arial" w:eastAsia="Times New Roman" w:hAnsi="Arial" w:cs="Arial"/>
          <w:i/>
          <w:iCs/>
          <w:sz w:val="22"/>
          <w:szCs w:val="22"/>
          <w:lang w:bidi="ar-SA"/>
        </w:rPr>
        <w:t xml:space="preserve">Els centres escolars hauran de presentar al Consell Comarcal </w:t>
      </w:r>
      <w:r w:rsidRPr="00DE2DA6">
        <w:rPr>
          <w:rFonts w:ascii="Arial" w:hAnsi="Arial" w:cs="Arial"/>
          <w:i/>
          <w:iCs/>
          <w:sz w:val="22"/>
          <w:szCs w:val="22"/>
        </w:rPr>
        <w:t>la relació global de sol·licitants  d’ajut individual de desplaçament, juntament amb la sol·licitud i resta de documentació, d’acord amb els models que s’enviaran als centres, entre l’1 i 17 de març de 2023 (ambdós inclosos)</w:t>
      </w:r>
      <w:r>
        <w:rPr>
          <w:rFonts w:ascii="Arial" w:hAnsi="Arial" w:cs="Arial"/>
          <w:i/>
          <w:iCs/>
          <w:sz w:val="22"/>
          <w:szCs w:val="22"/>
        </w:rPr>
        <w:t>.</w:t>
      </w:r>
    </w:p>
    <w:p w14:paraId="23AD5198" w14:textId="77777777" w:rsidR="00B6297A" w:rsidRPr="00D3090B" w:rsidRDefault="00B6297A">
      <w:pPr>
        <w:widowControl/>
        <w:tabs>
          <w:tab w:val="left" w:pos="708"/>
        </w:tabs>
        <w:overflowPunct w:val="0"/>
        <w:spacing w:line="100" w:lineRule="atLeast"/>
        <w:jc w:val="both"/>
        <w:rPr>
          <w:rFonts w:ascii="Arial" w:eastAsia="Times New Roman" w:hAnsi="Arial" w:cs="Arial"/>
          <w:color w:val="00000A"/>
          <w:sz w:val="22"/>
          <w:szCs w:val="22"/>
          <w:lang w:bidi="ar-SA"/>
        </w:rPr>
      </w:pPr>
    </w:p>
    <w:p w14:paraId="242A90C4" w14:textId="77777777" w:rsidR="00B6297A" w:rsidRPr="00DE2DA6" w:rsidRDefault="00B6297A">
      <w:pPr>
        <w:widowControl/>
        <w:tabs>
          <w:tab w:val="left" w:pos="708"/>
        </w:tabs>
        <w:overflowPunct w:val="0"/>
        <w:spacing w:line="100" w:lineRule="atLeast"/>
        <w:jc w:val="both"/>
        <w:rPr>
          <w:rFonts w:ascii="Arial" w:hAnsi="Arial" w:cs="Arial"/>
          <w:sz w:val="22"/>
          <w:szCs w:val="22"/>
        </w:rPr>
      </w:pPr>
    </w:p>
    <w:p w14:paraId="27D206B8" w14:textId="77777777" w:rsidR="00B6297A" w:rsidRDefault="00DC7C15">
      <w:pPr>
        <w:widowControl/>
        <w:suppressAutoHyphens w:val="0"/>
        <w:jc w:val="both"/>
        <w:textAlignment w:val="auto"/>
      </w:pPr>
      <w:r>
        <w:rPr>
          <w:rFonts w:ascii="Arial" w:hAnsi="Arial" w:cs="Arial"/>
          <w:sz w:val="22"/>
          <w:szCs w:val="22"/>
        </w:rPr>
        <w:t>Balaguer, document signat electrònicament</w:t>
      </w:r>
    </w:p>
    <w:p w14:paraId="3F588088" w14:textId="77777777" w:rsidR="00B6297A" w:rsidRDefault="00B6297A">
      <w:pPr>
        <w:widowControl/>
        <w:suppressAutoHyphens w:val="0"/>
        <w:jc w:val="both"/>
        <w:textAlignment w:val="auto"/>
      </w:pPr>
    </w:p>
    <w:p w14:paraId="4147CA62" w14:textId="77777777" w:rsidR="00B6297A" w:rsidRDefault="00DC7C15">
      <w:pPr>
        <w:widowControl/>
        <w:suppressAutoHyphens w:val="0"/>
        <w:jc w:val="both"/>
        <w:textAlignment w:val="auto"/>
      </w:pPr>
      <w:r>
        <w:rPr>
          <w:rFonts w:ascii="Arial" w:hAnsi="Arial" w:cs="Arial"/>
          <w:sz w:val="22"/>
          <w:szCs w:val="22"/>
        </w:rPr>
        <w:t>EL PRESIDENT</w:t>
      </w:r>
    </w:p>
    <w:sectPr w:rsidR="00B6297A">
      <w:headerReference w:type="default" r:id="rId8"/>
      <w:pgSz w:w="11906" w:h="16838"/>
      <w:pgMar w:top="2552" w:right="1418" w:bottom="1418" w:left="1418" w:header="426" w:footer="0" w:gutter="0"/>
      <w:pgNumType w:start="1"/>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C9626" w14:textId="77777777" w:rsidR="00807CDC" w:rsidRDefault="00807CDC">
      <w:r>
        <w:separator/>
      </w:r>
    </w:p>
  </w:endnote>
  <w:endnote w:type="continuationSeparator" w:id="0">
    <w:p w14:paraId="55AF5C66" w14:textId="77777777" w:rsidR="00807CDC" w:rsidRDefault="00807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roid Sans">
    <w:altName w:val="Segoe UI"/>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panose1 w:val="020B0604020202020204"/>
    <w:charset w:val="00"/>
    <w:family w:val="swiss"/>
    <w:pitch w:val="variable"/>
    <w:sig w:usb0="E0000AFF" w:usb1="500078FF" w:usb2="00000021" w:usb3="00000000" w:csb0="000001BF" w:csb1="00000000"/>
  </w:font>
  <w:font w:name="Arial, sans-serif">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05461" w14:textId="77777777" w:rsidR="00807CDC" w:rsidRDefault="00807CDC">
      <w:r>
        <w:separator/>
      </w:r>
    </w:p>
  </w:footnote>
  <w:footnote w:type="continuationSeparator" w:id="0">
    <w:p w14:paraId="7F1C41A0" w14:textId="77777777" w:rsidR="00807CDC" w:rsidRDefault="00807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A25F0" w14:textId="77777777" w:rsidR="00B6297A" w:rsidRDefault="00DC7C15">
    <w:pPr>
      <w:pStyle w:val="Encabezado"/>
      <w:jc w:val="center"/>
    </w:pPr>
    <w:r>
      <w:rPr>
        <w:noProof/>
      </w:rPr>
      <w:drawing>
        <wp:inline distT="0" distB="0" distL="0" distR="0" wp14:anchorId="3D73D08E" wp14:editId="1F14ACB5">
          <wp:extent cx="2383790" cy="8636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2383790" cy="863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D18D0"/>
    <w:multiLevelType w:val="multilevel"/>
    <w:tmpl w:val="2BC454B6"/>
    <w:lvl w:ilvl="0">
      <w:start w:val="1"/>
      <w:numFmt w:val="lowerLetter"/>
      <w:lvlText w:val="%1)"/>
      <w:lvlJc w:val="left"/>
      <w:pPr>
        <w:tabs>
          <w:tab w:val="num" w:pos="0"/>
        </w:tabs>
        <w:ind w:left="144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56FE10C9"/>
    <w:multiLevelType w:val="multilevel"/>
    <w:tmpl w:val="403EDCB4"/>
    <w:lvl w:ilvl="0">
      <w:start w:val="4"/>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6C2F24B9"/>
    <w:multiLevelType w:val="multilevel"/>
    <w:tmpl w:val="2248A9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60170353">
    <w:abstractNumId w:val="1"/>
  </w:num>
  <w:num w:numId="2" w16cid:durableId="1982615856">
    <w:abstractNumId w:val="2"/>
  </w:num>
  <w:num w:numId="3" w16cid:durableId="839850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97A"/>
    <w:rsid w:val="00306FF9"/>
    <w:rsid w:val="00435E6C"/>
    <w:rsid w:val="004804F9"/>
    <w:rsid w:val="00761136"/>
    <w:rsid w:val="00807CDC"/>
    <w:rsid w:val="008656B6"/>
    <w:rsid w:val="008A4BB1"/>
    <w:rsid w:val="00B5271C"/>
    <w:rsid w:val="00B6297A"/>
    <w:rsid w:val="00BC48C8"/>
    <w:rsid w:val="00C52119"/>
    <w:rsid w:val="00D3090B"/>
    <w:rsid w:val="00D94D6B"/>
    <w:rsid w:val="00DC7C15"/>
    <w:rsid w:val="00DE2DA6"/>
    <w:rsid w:val="00EC2F2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04558"/>
  <w15:docId w15:val="{11A99886-9844-42A0-9C58-87699138E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roid Sans" w:hAnsi="Times New Roman" w:cs="Lohit Hindi"/>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rPr>
      <w:lang w:val="ca-ES"/>
    </w:rPr>
  </w:style>
  <w:style w:type="paragraph" w:styleId="Ttulo1">
    <w:name w:val="heading 1"/>
    <w:basedOn w:val="Standard"/>
    <w:next w:val="Standard"/>
    <w:link w:val="Ttulo1Car"/>
    <w:uiPriority w:val="9"/>
    <w:qFormat/>
    <w:pPr>
      <w:keepNext/>
      <w:outlineLvl w:val="0"/>
    </w:pPr>
    <w:rPr>
      <w:rFonts w:ascii="Arial" w:eastAsia="Arial" w:hAnsi="Arial" w:cs="Arial"/>
      <w:b/>
    </w:rPr>
  </w:style>
  <w:style w:type="paragraph" w:styleId="Ttulo2">
    <w:name w:val="heading 2"/>
    <w:basedOn w:val="Standard"/>
    <w:next w:val="Standard"/>
    <w:uiPriority w:val="9"/>
    <w:unhideWhenUsed/>
    <w:qFormat/>
    <w:pPr>
      <w:keepNext/>
      <w:spacing w:before="240" w:after="60"/>
      <w:outlineLvl w:val="1"/>
    </w:pPr>
    <w:rPr>
      <w:rFonts w:ascii="Cambria" w:eastAsia="Times New Roman" w:hAnsi="Cambria" w:cs="Times New Roman"/>
      <w:b/>
      <w:bCs/>
      <w:i/>
      <w:iCs/>
      <w:sz w:val="28"/>
      <w:szCs w:val="28"/>
    </w:rPr>
  </w:style>
  <w:style w:type="paragraph" w:styleId="Ttulo3">
    <w:name w:val="heading 3"/>
    <w:basedOn w:val="Ttulo10"/>
    <w:next w:val="Textbody"/>
    <w:uiPriority w:val="9"/>
    <w:semiHidden/>
    <w:unhideWhenUsed/>
    <w:qFormat/>
    <w:pPr>
      <w:spacing w:before="140"/>
      <w:outlineLvl w:val="2"/>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4696"/>
    <w:rPr>
      <w:rFonts w:cs="Mangal"/>
      <w:szCs w:val="21"/>
    </w:rPr>
  </w:style>
  <w:style w:type="character" w:customStyle="1" w:styleId="PiedepginaCar">
    <w:name w:val="Pie de página Car"/>
    <w:basedOn w:val="Fuentedeprrafopredeter"/>
    <w:link w:val="Piedepgina"/>
    <w:uiPriority w:val="99"/>
    <w:qFormat/>
    <w:rsid w:val="00B44696"/>
    <w:rPr>
      <w:rFonts w:cs="Mangal"/>
      <w:szCs w:val="21"/>
    </w:rPr>
  </w:style>
  <w:style w:type="character" w:customStyle="1" w:styleId="TextodegloboCar">
    <w:name w:val="Texto de globo Car"/>
    <w:basedOn w:val="Fuentedeprrafopredeter"/>
    <w:link w:val="Textodeglobo"/>
    <w:uiPriority w:val="99"/>
    <w:semiHidden/>
    <w:qFormat/>
    <w:rsid w:val="00B44696"/>
    <w:rPr>
      <w:rFonts w:ascii="Segoe UI" w:hAnsi="Segoe UI" w:cs="Mangal"/>
      <w:sz w:val="18"/>
      <w:szCs w:val="16"/>
    </w:rPr>
  </w:style>
  <w:style w:type="character" w:customStyle="1" w:styleId="Ttulo1Car">
    <w:name w:val="Título 1 Car"/>
    <w:basedOn w:val="Fuentedeprrafopredeter"/>
    <w:link w:val="Ttulo1"/>
    <w:uiPriority w:val="9"/>
    <w:qFormat/>
    <w:rsid w:val="007A2FE7"/>
    <w:rPr>
      <w:rFonts w:ascii="Arial" w:eastAsia="Arial" w:hAnsi="Arial" w:cs="Arial"/>
      <w:b/>
    </w:rPr>
  </w:style>
  <w:style w:type="paragraph" w:customStyle="1" w:styleId="Ttulo10">
    <w:name w:val="Título1"/>
    <w:basedOn w:val="Standard"/>
    <w:next w:val="Textbody"/>
    <w:qFormat/>
    <w:pPr>
      <w:keepNext/>
      <w:spacing w:before="240" w:after="120"/>
    </w:pPr>
    <w:rPr>
      <w:rFonts w:ascii="Arial" w:hAnsi="Arial"/>
      <w:sz w:val="28"/>
      <w:szCs w:val="28"/>
    </w:rPr>
  </w:style>
  <w:style w:type="paragraph" w:styleId="Textoindependiente">
    <w:name w:val="Body Text"/>
    <w:basedOn w:val="Normal"/>
    <w:pPr>
      <w:spacing w:after="140" w:line="276" w:lineRule="auto"/>
    </w:pPr>
  </w:style>
  <w:style w:type="paragraph" w:styleId="Lista">
    <w:name w:val="List"/>
    <w:basedOn w:val="Textbody"/>
  </w:style>
  <w:style w:type="paragraph" w:styleId="Descripci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widowControl w:val="0"/>
      <w:textAlignment w:val="baseline"/>
    </w:pPr>
  </w:style>
  <w:style w:type="paragraph" w:customStyle="1" w:styleId="Textbody">
    <w:name w:val="Text body"/>
    <w:basedOn w:val="Standard"/>
    <w:qFormat/>
    <w:pPr>
      <w:spacing w:after="120"/>
    </w:pPr>
  </w:style>
  <w:style w:type="paragraph" w:customStyle="1" w:styleId="Cita1">
    <w:name w:val="Cita1"/>
    <w:basedOn w:val="Standard"/>
    <w:qFormat/>
    <w:pPr>
      <w:spacing w:after="283"/>
      <w:ind w:left="567" w:right="567"/>
    </w:pPr>
  </w:style>
  <w:style w:type="paragraph" w:styleId="Ttulo">
    <w:name w:val="Title"/>
    <w:basedOn w:val="Ttulo10"/>
    <w:next w:val="Textbody"/>
    <w:uiPriority w:val="10"/>
    <w:qFormat/>
    <w:pPr>
      <w:jc w:val="center"/>
    </w:pPr>
    <w:rPr>
      <w:b/>
      <w:bCs/>
      <w:sz w:val="56"/>
      <w:szCs w:val="56"/>
    </w:rPr>
  </w:style>
  <w:style w:type="paragraph" w:styleId="Subttulo">
    <w:name w:val="Subtitle"/>
    <w:basedOn w:val="Ttulo10"/>
    <w:next w:val="Textbody"/>
    <w:uiPriority w:val="11"/>
    <w:qFormat/>
    <w:pPr>
      <w:spacing w:before="60"/>
      <w:jc w:val="center"/>
    </w:pPr>
    <w:rPr>
      <w:sz w:val="36"/>
      <w:szCs w:val="36"/>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4696"/>
    <w:pPr>
      <w:tabs>
        <w:tab w:val="center" w:pos="4252"/>
        <w:tab w:val="right" w:pos="8504"/>
      </w:tabs>
    </w:pPr>
    <w:rPr>
      <w:rFonts w:cs="Mangal"/>
      <w:szCs w:val="21"/>
    </w:rPr>
  </w:style>
  <w:style w:type="paragraph" w:styleId="Piedepgina">
    <w:name w:val="footer"/>
    <w:basedOn w:val="Normal"/>
    <w:link w:val="PiedepginaCar"/>
    <w:uiPriority w:val="99"/>
    <w:unhideWhenUsed/>
    <w:rsid w:val="00B44696"/>
    <w:pPr>
      <w:tabs>
        <w:tab w:val="center" w:pos="4252"/>
        <w:tab w:val="right" w:pos="8504"/>
      </w:tabs>
    </w:pPr>
    <w:rPr>
      <w:rFonts w:cs="Mangal"/>
      <w:szCs w:val="21"/>
    </w:rPr>
  </w:style>
  <w:style w:type="paragraph" w:styleId="Textodeglobo">
    <w:name w:val="Balloon Text"/>
    <w:basedOn w:val="Normal"/>
    <w:link w:val="TextodegloboCar"/>
    <w:uiPriority w:val="99"/>
    <w:semiHidden/>
    <w:unhideWhenUsed/>
    <w:qFormat/>
    <w:rsid w:val="00B44696"/>
    <w:rPr>
      <w:rFonts w:ascii="Segoe UI" w:hAnsi="Segoe UI" w:cs="Mangal"/>
      <w:sz w:val="18"/>
      <w:szCs w:val="16"/>
    </w:rPr>
  </w:style>
  <w:style w:type="paragraph" w:customStyle="1" w:styleId="Contenidodelmarco">
    <w:name w:val="Contenido del marco"/>
    <w:basedOn w:val="Normal"/>
    <w:qFormat/>
    <w:rsid w:val="0006107C"/>
    <w:rPr>
      <w:rFonts w:ascii="Liberation Serif" w:eastAsia="SimSun" w:hAnsi="Liberation Serif" w:cs="Mangal"/>
    </w:rPr>
  </w:style>
  <w:style w:type="paragraph" w:customStyle="1" w:styleId="Default">
    <w:name w:val="Default"/>
    <w:qFormat/>
    <w:rsid w:val="00113DD8"/>
    <w:pPr>
      <w:suppressAutoHyphens w:val="0"/>
    </w:pPr>
    <w:rPr>
      <w:rFonts w:ascii="Liberation Sans" w:hAnsi="Liberation Sans" w:cs="Liberation Sans"/>
      <w:color w:val="000000"/>
      <w:kern w:val="0"/>
      <w:lang w:bidi="ar-SA"/>
    </w:rPr>
  </w:style>
  <w:style w:type="paragraph" w:customStyle="1" w:styleId="Tablanormal1">
    <w:name w:val="Tabla normal1"/>
    <w:qFormat/>
    <w:rPr>
      <w:rFonts w:cs="Times New Roman"/>
    </w:rPr>
  </w:style>
  <w:style w:type="numbering" w:customStyle="1" w:styleId="WW8Num2">
    <w:name w:val="WW8Num2"/>
    <w:qFormat/>
    <w:rsid w:val="00577992"/>
  </w:style>
  <w:style w:type="numbering" w:customStyle="1" w:styleId="WW8Num3">
    <w:name w:val="WW8Num3"/>
    <w:qFormat/>
    <w:rsid w:val="00577992"/>
  </w:style>
  <w:style w:type="numbering" w:customStyle="1" w:styleId="WW8Num4">
    <w:name w:val="WW8Num4"/>
    <w:qFormat/>
    <w:rsid w:val="00577992"/>
  </w:style>
  <w:style w:type="character" w:styleId="Hipervnculo">
    <w:name w:val="Hyperlink"/>
    <w:basedOn w:val="Fuentedeprrafopredeter"/>
    <w:uiPriority w:val="99"/>
    <w:unhideWhenUsed/>
    <w:rsid w:val="004804F9"/>
    <w:rPr>
      <w:color w:val="0563C1" w:themeColor="hyperlink"/>
      <w:u w:val="single"/>
    </w:rPr>
  </w:style>
  <w:style w:type="character" w:styleId="Mencinsinresolver">
    <w:name w:val="Unresolved Mention"/>
    <w:basedOn w:val="Fuentedeprrafopredeter"/>
    <w:uiPriority w:val="99"/>
    <w:semiHidden/>
    <w:unhideWhenUsed/>
    <w:rsid w:val="004804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nfosubvenciones.es/bdnstrans/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686</Words>
  <Characters>3777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cprofitos</dc:creator>
  <dc:description/>
  <cp:lastModifiedBy>mllobera</cp:lastModifiedBy>
  <cp:revision>3</cp:revision>
  <cp:lastPrinted>2018-06-15T08:02:00Z</cp:lastPrinted>
  <dcterms:created xsi:type="dcterms:W3CDTF">2023-02-21T09:03:00Z</dcterms:created>
  <dcterms:modified xsi:type="dcterms:W3CDTF">2023-02-21T09:11:00Z</dcterms:modified>
  <dc:language>es-ES</dc:language>
</cp:coreProperties>
</file>