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B78E5B" w14:textId="60833DAB" w:rsidR="00AD7BC1" w:rsidRDefault="00AD7BC1" w:rsidP="0084301A">
      <w:pPr>
        <w:jc w:val="left"/>
        <w:rPr>
          <w:b/>
        </w:rPr>
      </w:pPr>
    </w:p>
    <w:p w14:paraId="6587E47E" w14:textId="5E1CAA21" w:rsidR="0084301A" w:rsidRDefault="0084301A" w:rsidP="00FA0BF4">
      <w:pPr>
        <w:jc w:val="center"/>
        <w:rPr>
          <w:b/>
        </w:rPr>
      </w:pPr>
      <w:r>
        <w:rPr>
          <w:b/>
          <w:lang w:val="es"/>
        </w:rPr>
        <w:t>RESOLUCIÓN DE PRESIDENCIA</w:t>
      </w:r>
    </w:p>
    <w:p w14:paraId="29559BC1" w14:textId="77777777" w:rsidR="0084301A" w:rsidRDefault="0084301A" w:rsidP="0084301A">
      <w:pPr>
        <w:jc w:val="left"/>
        <w:rPr>
          <w:b/>
        </w:rPr>
      </w:pPr>
    </w:p>
    <w:p w14:paraId="5444F6C1" w14:textId="310B9951" w:rsidR="0084301A" w:rsidRDefault="0084301A" w:rsidP="0084301A">
      <w:pPr>
        <w:rPr>
          <w:bCs/>
        </w:rPr>
      </w:pPr>
      <w:r>
        <w:rPr>
          <w:b/>
          <w:lang w:val="es"/>
        </w:rPr>
        <w:t xml:space="preserve">Asunto: </w:t>
      </w:r>
      <w:r>
        <w:rPr>
          <w:bCs/>
          <w:lang w:val="es"/>
        </w:rPr>
        <w:t>Concesión de una subvención nominativa al Ayuntamiento de Torelló para</w:t>
      </w:r>
      <w:r w:rsidR="00014919">
        <w:rPr>
          <w:bCs/>
          <w:lang w:val="es"/>
        </w:rPr>
        <w:t xml:space="preserve">la </w:t>
      </w:r>
      <w:r>
        <w:rPr>
          <w:bCs/>
          <w:lang w:val="es"/>
        </w:rPr>
        <w:t xml:space="preserve">financiación de los Servicios Sociales Básicos </w:t>
      </w:r>
      <w:r w:rsidR="007F7DFC">
        <w:rPr>
          <w:bCs/>
          <w:lang w:val="es"/>
        </w:rPr>
        <w:t xml:space="preserve">y el sinhogarismo </w:t>
      </w:r>
      <w:r>
        <w:rPr>
          <w:bCs/>
          <w:lang w:val="es"/>
        </w:rPr>
        <w:t>para el ejercicio 202</w:t>
      </w:r>
      <w:r w:rsidR="00CE3AA2">
        <w:rPr>
          <w:bCs/>
          <w:lang w:val="es"/>
        </w:rPr>
        <w:t>2</w:t>
      </w:r>
      <w:r w:rsidR="00A65AF2">
        <w:rPr>
          <w:bCs/>
          <w:lang w:val="es"/>
        </w:rPr>
        <w:t>.</w:t>
      </w:r>
    </w:p>
    <w:p w14:paraId="74BB3A6E" w14:textId="5847EA9A" w:rsidR="0084301A" w:rsidRDefault="0084301A" w:rsidP="0084301A">
      <w:pPr>
        <w:rPr>
          <w:bCs/>
        </w:rPr>
      </w:pPr>
    </w:p>
    <w:p w14:paraId="4DBD7284" w14:textId="6C905CAB" w:rsidR="0084301A" w:rsidRDefault="00F51EFA" w:rsidP="0084301A">
      <w:pPr>
        <w:ind w:right="-16"/>
        <w:rPr>
          <w:rFonts w:cs="Arial"/>
          <w:b/>
        </w:rPr>
      </w:pPr>
      <w:r>
        <w:rPr>
          <w:b/>
          <w:lang w:val="es"/>
        </w:rPr>
        <w:t>Relación de hechos</w:t>
      </w:r>
      <w:r w:rsidR="0071739B">
        <w:rPr>
          <w:b/>
          <w:lang w:val="es"/>
        </w:rPr>
        <w:t>:</w:t>
      </w:r>
    </w:p>
    <w:p w14:paraId="77DF02CC" w14:textId="77777777" w:rsidR="0084301A" w:rsidRDefault="0084301A" w:rsidP="0084301A">
      <w:pPr>
        <w:ind w:right="-16"/>
        <w:rPr>
          <w:rFonts w:cs="Arial"/>
          <w:b/>
          <w:color w:val="0000FF"/>
        </w:rPr>
      </w:pPr>
    </w:p>
    <w:p w14:paraId="417B4BF0" w14:textId="44A27ACA" w:rsidR="0084301A" w:rsidRDefault="001C1946" w:rsidP="0084301A">
      <w:r w:rsidRPr="00CB4687">
        <w:rPr>
          <w:b/>
          <w:bCs/>
          <w:lang w:val="es"/>
        </w:rPr>
        <w:t>1.-</w:t>
      </w:r>
      <w:r w:rsidR="0084301A">
        <w:rPr>
          <w:lang w:val="es"/>
        </w:rPr>
        <w:t xml:space="preserve"> La Ley 12/2007, de 11 de octubre, de servicios sociales, estructura el Sistema público de servicios sociales en dos niveles, el primero de los cuales es los servicios sociales básicos. Este nivel es la garantía de mayor proximidad a los usuarios en el ámbito familiar y social y tiene un carácter polivalente, comunitario y preventivo, basado en el fomento de la autonomía de las personas para procurarles una vida digna, atendiendo a las diferentes situaciones de necesidad que se puedan dar en su ámbito más inmediato.</w:t>
      </w:r>
    </w:p>
    <w:p w14:paraId="321D0B88" w14:textId="77777777" w:rsidR="0084301A" w:rsidRDefault="0084301A" w:rsidP="0084301A"/>
    <w:p w14:paraId="1F5035FA" w14:textId="77777777" w:rsidR="0084301A" w:rsidRDefault="0084301A" w:rsidP="0084301A">
      <w:r>
        <w:rPr>
          <w:lang w:val="es"/>
        </w:rPr>
        <w:t>De esta manera, los servicios sociales básicos deben dar respuestas en el ámbito propio de la convivencia y las relaciones de las personas destinatarias.</w:t>
      </w:r>
    </w:p>
    <w:p w14:paraId="63337BEE" w14:textId="77777777" w:rsidR="0084301A" w:rsidRDefault="0084301A" w:rsidP="0084301A"/>
    <w:p w14:paraId="49263792" w14:textId="77777777" w:rsidR="0084301A" w:rsidRDefault="0084301A" w:rsidP="0084301A">
      <w:r>
        <w:rPr>
          <w:lang w:val="es"/>
        </w:rPr>
        <w:t>Estos servicios sociales básicos están dotados de un equipo multidisciplinario que debe fomentar el trabajo y la metodología interdisciplinarios, y que está integrado por el personal profesional necesario para cumplir sus funciones establecidas en el artículo 17 de la Ley 12/2007, de 11 de octubre, de servicios sociales.</w:t>
      </w:r>
    </w:p>
    <w:p w14:paraId="5A2EBB46" w14:textId="284D6BFB" w:rsidR="0084301A" w:rsidRDefault="0084301A" w:rsidP="0084301A">
      <w:pPr>
        <w:ind w:right="-16"/>
        <w:rPr>
          <w:rFonts w:cs="Arial"/>
          <w:b/>
          <w:color w:val="0000FF"/>
        </w:rPr>
      </w:pPr>
    </w:p>
    <w:p w14:paraId="32A66857" w14:textId="1B19DBEE" w:rsidR="001C1946" w:rsidRPr="00CB4687" w:rsidRDefault="001C1946" w:rsidP="0084301A">
      <w:pPr>
        <w:ind w:right="-16"/>
        <w:rPr>
          <w:rFonts w:cs="Arial"/>
          <w:bCs/>
        </w:rPr>
      </w:pPr>
      <w:r w:rsidRPr="00CB4687">
        <w:rPr>
          <w:b/>
          <w:lang w:val="es"/>
        </w:rPr>
        <w:t>2.-</w:t>
      </w:r>
      <w:r w:rsidRPr="00CB4687">
        <w:rPr>
          <w:bCs/>
          <w:lang w:val="es"/>
        </w:rPr>
        <w:t xml:space="preserve"> El Ayuntamiento de Torelló forma parte del Área Básica de Servicios Sociales de la comarca de Osona, </w:t>
      </w:r>
      <w:r w:rsidR="00D62F39">
        <w:rPr>
          <w:bCs/>
          <w:lang w:val="es"/>
        </w:rPr>
        <w:t>la gestión corresponde al</w:t>
      </w:r>
      <w:r w:rsidRPr="00CB4687">
        <w:rPr>
          <w:bCs/>
          <w:lang w:val="es"/>
        </w:rPr>
        <w:t xml:space="preserve">Consejo Comarcal de Osona </w:t>
      </w:r>
      <w:r w:rsidR="00D62F39">
        <w:rPr>
          <w:bCs/>
          <w:lang w:val="es"/>
        </w:rPr>
        <w:t xml:space="preserve">o al ente asociativo creado con esta finalidad, </w:t>
      </w:r>
      <w:r w:rsidRPr="00CB4687">
        <w:rPr>
          <w:bCs/>
          <w:lang w:val="es"/>
        </w:rPr>
        <w:t>al amparo del artículo 3</w:t>
      </w:r>
      <w:r w:rsidR="00FA11CC">
        <w:rPr>
          <w:bCs/>
          <w:lang w:val="es"/>
        </w:rPr>
        <w:t>4</w:t>
      </w:r>
      <w:r w:rsidRPr="00CB4687">
        <w:rPr>
          <w:bCs/>
          <w:lang w:val="es"/>
        </w:rPr>
        <w:t xml:space="preserve"> de la Ley 12/2007</w:t>
      </w:r>
      <w:r w:rsidR="00D62F39">
        <w:rPr>
          <w:bCs/>
          <w:lang w:val="es"/>
        </w:rPr>
        <w:t>.</w:t>
      </w:r>
    </w:p>
    <w:p w14:paraId="0253A9D7" w14:textId="77777777" w:rsidR="001C1946" w:rsidRPr="00CB4687" w:rsidRDefault="001C1946" w:rsidP="0084301A">
      <w:pPr>
        <w:ind w:right="-16"/>
        <w:rPr>
          <w:rFonts w:cs="Arial"/>
          <w:bCs/>
        </w:rPr>
      </w:pPr>
    </w:p>
    <w:p w14:paraId="3D34326F" w14:textId="549BA32C" w:rsidR="001C1946" w:rsidRPr="00CB4687" w:rsidRDefault="001C1946" w:rsidP="0084301A">
      <w:pPr>
        <w:ind w:right="-16"/>
        <w:rPr>
          <w:rFonts w:cs="Arial"/>
          <w:bCs/>
        </w:rPr>
      </w:pPr>
      <w:r w:rsidRPr="00CB4687">
        <w:rPr>
          <w:bCs/>
          <w:lang w:val="es"/>
        </w:rPr>
        <w:t>En este sentido, para la gestión de los servicios sociales básicos se creó el Consorcio de Osona de Servicios Sociales del que forma parte el Ayuntamiento de Torelló, entre otros.</w:t>
      </w:r>
    </w:p>
    <w:p w14:paraId="71CFB555" w14:textId="486C82BA" w:rsidR="001C1946" w:rsidRPr="00CB4687" w:rsidRDefault="001C1946" w:rsidP="0084301A">
      <w:pPr>
        <w:ind w:right="-16"/>
        <w:rPr>
          <w:rFonts w:cs="Arial"/>
          <w:bCs/>
        </w:rPr>
      </w:pPr>
    </w:p>
    <w:p w14:paraId="38B783C8" w14:textId="0C2438EF" w:rsidR="00DC0E7A" w:rsidRPr="00CB4687" w:rsidRDefault="001C1946" w:rsidP="0084301A">
      <w:pPr>
        <w:ind w:right="-16"/>
        <w:rPr>
          <w:rFonts w:cs="Arial"/>
          <w:bCs/>
        </w:rPr>
      </w:pPr>
      <w:r w:rsidRPr="00CB4687">
        <w:rPr>
          <w:bCs/>
          <w:lang w:val="es"/>
        </w:rPr>
        <w:t>El Ayuntamiento de Torelló presta de forma directa los servicios sociales básicos y especializados siguientes:</w:t>
      </w:r>
    </w:p>
    <w:p w14:paraId="13F7D236" w14:textId="77777777" w:rsidR="00DC0E7A" w:rsidRDefault="00DC0E7A" w:rsidP="0084301A">
      <w:pPr>
        <w:ind w:right="-16"/>
        <w:rPr>
          <w:rFonts w:cs="Arial"/>
          <w:b/>
          <w:color w:val="0000FF"/>
        </w:rPr>
      </w:pPr>
    </w:p>
    <w:p w14:paraId="6265D5F3" w14:textId="77777777" w:rsidR="00DC0E7A" w:rsidRDefault="00DC0E7A" w:rsidP="00DC0E7A">
      <w:pPr>
        <w:numPr>
          <w:ilvl w:val="0"/>
          <w:numId w:val="4"/>
        </w:numPr>
      </w:pPr>
      <w:r>
        <w:rPr>
          <w:lang w:val="es"/>
        </w:rPr>
        <w:t>equipos profesionales</w:t>
      </w:r>
    </w:p>
    <w:p w14:paraId="77CDB3E0" w14:textId="17802DBE" w:rsidR="00DC0E7A" w:rsidRDefault="00D62F39" w:rsidP="00DC0E7A">
      <w:pPr>
        <w:numPr>
          <w:ilvl w:val="0"/>
          <w:numId w:val="4"/>
        </w:numPr>
      </w:pPr>
      <w:r>
        <w:rPr>
          <w:lang w:val="es"/>
        </w:rPr>
        <w:t>servicio de atención domiciliaria (SAD social)</w:t>
      </w:r>
    </w:p>
    <w:p w14:paraId="297A8818" w14:textId="77777777" w:rsidR="00DC0E7A" w:rsidRDefault="00DC0E7A" w:rsidP="00DC0E7A">
      <w:pPr>
        <w:numPr>
          <w:ilvl w:val="0"/>
          <w:numId w:val="4"/>
        </w:numPr>
      </w:pPr>
      <w:r>
        <w:rPr>
          <w:lang w:val="es"/>
        </w:rPr>
        <w:t xml:space="preserve">ayudas a la pobreza energética </w:t>
      </w:r>
    </w:p>
    <w:p w14:paraId="5CC3D3F6" w14:textId="533D76AE" w:rsidR="00DC0E7A" w:rsidRDefault="00DC0E7A" w:rsidP="00DC0E7A">
      <w:pPr>
        <w:numPr>
          <w:ilvl w:val="0"/>
          <w:numId w:val="4"/>
        </w:numPr>
      </w:pPr>
      <w:r>
        <w:rPr>
          <w:lang w:val="es"/>
        </w:rPr>
        <w:t>atención a las personas sin hogar (sinhogar</w:t>
      </w:r>
      <w:r w:rsidR="00A8100F">
        <w:rPr>
          <w:lang w:val="es"/>
        </w:rPr>
        <w:t>ismo</w:t>
      </w:r>
      <w:r>
        <w:rPr>
          <w:lang w:val="es"/>
        </w:rPr>
        <w:t>).</w:t>
      </w:r>
    </w:p>
    <w:p w14:paraId="5A871866" w14:textId="0BBFDA39" w:rsidR="00DC0E7A" w:rsidRDefault="00DC0E7A" w:rsidP="0084301A">
      <w:pPr>
        <w:ind w:right="-16"/>
        <w:rPr>
          <w:rFonts w:cs="Arial"/>
          <w:b/>
          <w:color w:val="0000FF"/>
        </w:rPr>
      </w:pPr>
    </w:p>
    <w:p w14:paraId="2155CF71" w14:textId="4386F918" w:rsidR="00906FAC" w:rsidRDefault="00906FAC" w:rsidP="00906FAC">
      <w:pPr>
        <w:contextualSpacing/>
      </w:pPr>
      <w:r w:rsidRPr="00C00049">
        <w:rPr>
          <w:b/>
          <w:lang w:val="es"/>
        </w:rPr>
        <w:t xml:space="preserve">3.- </w:t>
      </w:r>
      <w:r w:rsidRPr="00C00049">
        <w:rPr>
          <w:bCs/>
          <w:lang w:val="es"/>
        </w:rPr>
        <w:t>La</w:t>
      </w:r>
      <w:r>
        <w:rPr>
          <w:lang w:val="es"/>
        </w:rPr>
        <w:t xml:space="preserve"> financiación de los servicios sociales básicos es compartida entre los ayuntamientos, la entidad local titular del área básica de servicios sociales y la Administración de la Generalidad de Cataluña, incluyendo los equipos de servicios sociales, los programas y proyectos, los servicios de ayuda a domicilio y los demás servicios que se determinen como básicos. </w:t>
      </w:r>
    </w:p>
    <w:p w14:paraId="5A237607" w14:textId="1C9BC82C" w:rsidR="00DC0E7A" w:rsidRDefault="00DC0E7A" w:rsidP="0084301A">
      <w:pPr>
        <w:ind w:right="-16"/>
        <w:rPr>
          <w:rFonts w:cs="Arial"/>
          <w:b/>
          <w:color w:val="0000FF"/>
        </w:rPr>
      </w:pPr>
    </w:p>
    <w:p w14:paraId="5C13A153" w14:textId="4B17F9A8" w:rsidR="001037A9" w:rsidRDefault="00906FAC" w:rsidP="00906FAC">
      <w:pPr>
        <w:contextualSpacing/>
      </w:pPr>
      <w:r w:rsidRPr="00FA11CC">
        <w:rPr>
          <w:bCs/>
          <w:lang w:val="es"/>
        </w:rPr>
        <w:t xml:space="preserve">La financiación que proviene de la Generalidad de Cataluña se articula a través del </w:t>
      </w:r>
      <w:r w:rsidR="00056770">
        <w:rPr>
          <w:bCs/>
          <w:lang w:val="es"/>
        </w:rPr>
        <w:t>C</w:t>
      </w:r>
      <w:r w:rsidRPr="00FA11CC">
        <w:rPr>
          <w:bCs/>
          <w:lang w:val="es"/>
        </w:rPr>
        <w:t xml:space="preserve">ontracto </w:t>
      </w:r>
      <w:r w:rsidR="00056770">
        <w:rPr>
          <w:bCs/>
          <w:lang w:val="es"/>
        </w:rPr>
        <w:t>P</w:t>
      </w:r>
      <w:r w:rsidRPr="00FA11CC">
        <w:rPr>
          <w:bCs/>
          <w:lang w:val="es"/>
        </w:rPr>
        <w:t xml:space="preserve">rograma </w:t>
      </w:r>
      <w:r w:rsidR="001037A9">
        <w:rPr>
          <w:bCs/>
          <w:lang w:val="es"/>
        </w:rPr>
        <w:t xml:space="preserve">2022-25 </w:t>
      </w:r>
      <w:r w:rsidR="00056770">
        <w:rPr>
          <w:bCs/>
          <w:lang w:val="es"/>
        </w:rPr>
        <w:t xml:space="preserve">(de ahora en adelante, CP) </w:t>
      </w:r>
      <w:r w:rsidRPr="00FA11CC">
        <w:rPr>
          <w:bCs/>
          <w:lang w:val="es"/>
        </w:rPr>
        <w:t>que hay aprobado entre el Consorcio de Osona de Servicios Sociales y el Departamento de Derechos Sociales</w:t>
      </w:r>
      <w:r w:rsidR="001037A9">
        <w:rPr>
          <w:bCs/>
          <w:lang w:val="es"/>
        </w:rPr>
        <w:t xml:space="preserve">. Este CP se aprobó en sesión extraordinaria del Consejo Plenario de fecha 20 de julio </w:t>
      </w:r>
      <w:r w:rsidR="001037A9">
        <w:rPr>
          <w:bCs/>
          <w:lang w:val="es"/>
        </w:rPr>
        <w:lastRenderedPageBreak/>
        <w:t>de 2022</w:t>
      </w:r>
      <w:r w:rsidR="00AB5F49">
        <w:rPr>
          <w:bCs/>
          <w:lang w:val="es"/>
        </w:rPr>
        <w:t>, el día 19 de agosto se firmó</w:t>
      </w:r>
      <w:r w:rsidR="007F7074">
        <w:rPr>
          <w:bCs/>
          <w:lang w:val="es"/>
        </w:rPr>
        <w:t xml:space="preserve"> el CP por ambas partes</w:t>
      </w:r>
      <w:r w:rsidR="00AB5F49">
        <w:rPr>
          <w:bCs/>
          <w:lang w:val="es"/>
        </w:rPr>
        <w:t xml:space="preserve"> y la </w:t>
      </w:r>
      <w:r w:rsidR="007F7074">
        <w:rPr>
          <w:bCs/>
          <w:lang w:val="es"/>
        </w:rPr>
        <w:t>publicación del acuerdo de aceptación y su convenio</w:t>
      </w:r>
      <w:r w:rsidR="00AB5F49">
        <w:rPr>
          <w:bCs/>
          <w:lang w:val="es"/>
        </w:rPr>
        <w:t xml:space="preserve"> se renunció en el DOGC núm. 8753 de fecha 15 de septiembre de 2022</w:t>
      </w:r>
      <w:r w:rsidR="001037A9">
        <w:rPr>
          <w:bCs/>
          <w:lang w:val="es"/>
        </w:rPr>
        <w:t>.</w:t>
      </w:r>
      <w:r>
        <w:rPr>
          <w:lang w:val="es"/>
        </w:rPr>
        <w:t xml:space="preserve"> </w:t>
      </w:r>
      <w:r w:rsidR="00B50051">
        <w:rPr>
          <w:bCs/>
          <w:lang w:val="es"/>
        </w:rPr>
        <w:t xml:space="preserve"> Por lo tanto, la financiación proveniente del CP es firme.</w:t>
      </w:r>
    </w:p>
    <w:p w14:paraId="56E07752" w14:textId="5608B556" w:rsidR="00056770" w:rsidRDefault="00056770" w:rsidP="00906FAC">
      <w:pPr>
        <w:contextualSpacing/>
      </w:pPr>
    </w:p>
    <w:p w14:paraId="5F81EF54" w14:textId="4ECF3A5A" w:rsidR="00240619" w:rsidRDefault="00B50051" w:rsidP="00906FAC">
      <w:pPr>
        <w:contextualSpacing/>
        <w:rPr>
          <w:rFonts w:cs="Arial"/>
          <w:bCs/>
        </w:rPr>
      </w:pPr>
      <w:r>
        <w:rPr>
          <w:bCs/>
          <w:lang w:val="es"/>
        </w:rPr>
        <w:t>En cuanto a la financiación concreta de cada ficha que se subvenciona del Ayuntamiento de Torelló, éste es también suficiente tal y como se detalla:</w:t>
      </w:r>
    </w:p>
    <w:p w14:paraId="7EFE8095" w14:textId="679DE20F" w:rsidR="00B50051" w:rsidRDefault="00B50051" w:rsidP="00906FAC">
      <w:pPr>
        <w:contextualSpacing/>
        <w:rPr>
          <w:rFonts w:cs="Arial"/>
          <w:bCs/>
        </w:rPr>
      </w:pPr>
    </w:p>
    <w:tbl>
      <w:tblPr>
        <w:tblW w:w="7888" w:type="dxa"/>
        <w:tblInd w:w="75" w:type="dxa"/>
        <w:tblCellMar>
          <w:left w:w="70" w:type="dxa"/>
          <w:right w:w="70" w:type="dxa"/>
        </w:tblCellMar>
        <w:tblLook w:val="04A0" w:firstRow="1" w:lastRow="0" w:firstColumn="1" w:lastColumn="0" w:noHBand="0" w:noVBand="1"/>
      </w:tblPr>
      <w:tblGrid>
        <w:gridCol w:w="960"/>
        <w:gridCol w:w="5131"/>
        <w:gridCol w:w="1797"/>
      </w:tblGrid>
      <w:tr w:rsidR="00AE1CCE" w:rsidRPr="00AE1CCE" w14:paraId="62CFEBE5" w14:textId="77777777" w:rsidTr="008306F8">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DF042C" w14:textId="77777777" w:rsidR="00AE1CCE" w:rsidRPr="00AE1CCE" w:rsidRDefault="00AE1CCE" w:rsidP="00AE1CCE">
            <w:pPr>
              <w:jc w:val="center"/>
              <w:rPr>
                <w:rFonts w:ascii="Calibri" w:eastAsia="Times New Roman" w:hAnsi="Calibri" w:cs="Calibri"/>
                <w:b/>
                <w:bCs/>
                <w:color w:val="000000"/>
                <w:lang w:eastAsia="ca-ES"/>
              </w:rPr>
            </w:pPr>
            <w:r w:rsidRPr="00AE1CCE">
              <w:rPr>
                <w:b/>
                <w:bCs/>
                <w:color w:val="000000"/>
                <w:lang w:val="es" w:eastAsia="ca-ES"/>
              </w:rPr>
              <w:t>FICHA CP</w:t>
            </w:r>
          </w:p>
        </w:tc>
        <w:tc>
          <w:tcPr>
            <w:tcW w:w="5131" w:type="dxa"/>
            <w:tcBorders>
              <w:top w:val="single" w:sz="4" w:space="0" w:color="auto"/>
              <w:left w:val="nil"/>
              <w:bottom w:val="single" w:sz="4" w:space="0" w:color="auto"/>
              <w:right w:val="single" w:sz="4" w:space="0" w:color="auto"/>
            </w:tcBorders>
            <w:shd w:val="clear" w:color="auto" w:fill="auto"/>
            <w:noWrap/>
            <w:vAlign w:val="bottom"/>
            <w:hideMark/>
          </w:tcPr>
          <w:p w14:paraId="1DAFC143" w14:textId="77777777" w:rsidR="00AE1CCE" w:rsidRPr="00AE1CCE" w:rsidRDefault="00AE1CCE" w:rsidP="00AE1CCE">
            <w:pPr>
              <w:jc w:val="center"/>
              <w:rPr>
                <w:rFonts w:ascii="Calibri" w:eastAsia="Times New Roman" w:hAnsi="Calibri" w:cs="Calibri"/>
                <w:b/>
                <w:bCs/>
                <w:color w:val="000000"/>
                <w:lang w:eastAsia="ca-ES"/>
              </w:rPr>
            </w:pPr>
            <w:r w:rsidRPr="00AE1CCE">
              <w:rPr>
                <w:b/>
                <w:bCs/>
                <w:color w:val="000000"/>
                <w:lang w:val="es" w:eastAsia="ca-ES"/>
              </w:rPr>
              <w:t>DENOMINACIÓN</w:t>
            </w:r>
          </w:p>
        </w:tc>
        <w:tc>
          <w:tcPr>
            <w:tcW w:w="1797" w:type="dxa"/>
            <w:tcBorders>
              <w:top w:val="single" w:sz="4" w:space="0" w:color="auto"/>
              <w:left w:val="nil"/>
              <w:bottom w:val="single" w:sz="4" w:space="0" w:color="auto"/>
              <w:right w:val="single" w:sz="4" w:space="0" w:color="auto"/>
            </w:tcBorders>
            <w:shd w:val="clear" w:color="auto" w:fill="auto"/>
            <w:noWrap/>
            <w:vAlign w:val="bottom"/>
            <w:hideMark/>
          </w:tcPr>
          <w:p w14:paraId="7A95E06F" w14:textId="77777777" w:rsidR="00AE1CCE" w:rsidRPr="00AE1CCE" w:rsidRDefault="00AE1CCE" w:rsidP="00AE1CCE">
            <w:pPr>
              <w:jc w:val="center"/>
              <w:rPr>
                <w:rFonts w:ascii="Calibri" w:eastAsia="Times New Roman" w:hAnsi="Calibri" w:cs="Calibri"/>
                <w:b/>
                <w:bCs/>
                <w:color w:val="000000"/>
                <w:lang w:eastAsia="ca-ES"/>
              </w:rPr>
            </w:pPr>
            <w:r w:rsidRPr="00AE1CCE">
              <w:rPr>
                <w:b/>
                <w:bCs/>
                <w:color w:val="000000"/>
                <w:lang w:val="es" w:eastAsia="ca-ES"/>
              </w:rPr>
              <w:t>IMPORTE TOTAL PERCIBIDO</w:t>
            </w:r>
          </w:p>
        </w:tc>
      </w:tr>
      <w:tr w:rsidR="00AE1CCE" w:rsidRPr="00AE1CCE" w14:paraId="6B18EEC0" w14:textId="77777777" w:rsidTr="008306F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D99ADD8" w14:textId="77777777" w:rsidR="00AE1CCE" w:rsidRPr="00AE1CCE" w:rsidRDefault="00AE1CCE" w:rsidP="00AE1CCE">
            <w:pPr>
              <w:jc w:val="center"/>
              <w:rPr>
                <w:rFonts w:ascii="Calibri" w:eastAsia="Times New Roman" w:hAnsi="Calibri" w:cs="Calibri"/>
                <w:b/>
                <w:bCs/>
                <w:color w:val="000000"/>
                <w:lang w:eastAsia="ca-ES"/>
              </w:rPr>
            </w:pPr>
            <w:r w:rsidRPr="00AE1CCE">
              <w:rPr>
                <w:b/>
                <w:bCs/>
                <w:color w:val="000000"/>
                <w:lang w:val="es" w:eastAsia="ca-ES"/>
              </w:rPr>
              <w:t>1.1</w:t>
            </w:r>
          </w:p>
        </w:tc>
        <w:tc>
          <w:tcPr>
            <w:tcW w:w="5131" w:type="dxa"/>
            <w:tcBorders>
              <w:top w:val="nil"/>
              <w:left w:val="nil"/>
              <w:bottom w:val="single" w:sz="4" w:space="0" w:color="auto"/>
              <w:right w:val="single" w:sz="4" w:space="0" w:color="auto"/>
            </w:tcBorders>
            <w:shd w:val="clear" w:color="auto" w:fill="auto"/>
            <w:noWrap/>
            <w:vAlign w:val="bottom"/>
            <w:hideMark/>
          </w:tcPr>
          <w:p w14:paraId="6BAF28C2" w14:textId="77777777" w:rsidR="00AE1CCE" w:rsidRPr="00AE1CCE" w:rsidRDefault="00AE1CCE" w:rsidP="00AE1CCE">
            <w:pPr>
              <w:jc w:val="left"/>
              <w:rPr>
                <w:rFonts w:ascii="Calibri" w:eastAsia="Times New Roman" w:hAnsi="Calibri" w:cs="Calibri"/>
                <w:b/>
                <w:bCs/>
                <w:color w:val="000000"/>
                <w:lang w:eastAsia="ca-ES"/>
              </w:rPr>
            </w:pPr>
            <w:r w:rsidRPr="00AE1CCE">
              <w:rPr>
                <w:b/>
                <w:bCs/>
                <w:color w:val="000000"/>
                <w:lang w:val="es" w:eastAsia="ca-ES"/>
              </w:rPr>
              <w:t>Servicio básico de atención social (Profes. Equipos básicos o EBAS)</w:t>
            </w:r>
          </w:p>
        </w:tc>
        <w:tc>
          <w:tcPr>
            <w:tcW w:w="1797" w:type="dxa"/>
            <w:tcBorders>
              <w:top w:val="nil"/>
              <w:left w:val="nil"/>
              <w:bottom w:val="single" w:sz="4" w:space="0" w:color="auto"/>
              <w:right w:val="single" w:sz="4" w:space="0" w:color="auto"/>
            </w:tcBorders>
            <w:shd w:val="clear" w:color="auto" w:fill="auto"/>
            <w:noWrap/>
            <w:vAlign w:val="bottom"/>
            <w:hideMark/>
          </w:tcPr>
          <w:p w14:paraId="39BB8CE5" w14:textId="77777777" w:rsidR="00AE1CCE" w:rsidRPr="00AE1CCE" w:rsidRDefault="00AE1CCE" w:rsidP="00AE1CCE">
            <w:pPr>
              <w:jc w:val="right"/>
              <w:rPr>
                <w:rFonts w:ascii="Calibri" w:eastAsia="Times New Roman" w:hAnsi="Calibri" w:cs="Calibri"/>
                <w:b/>
                <w:bCs/>
                <w:color w:val="000000"/>
                <w:lang w:eastAsia="ca-ES"/>
              </w:rPr>
            </w:pPr>
            <w:r w:rsidRPr="00AE1CCE">
              <w:rPr>
                <w:b/>
                <w:bCs/>
                <w:color w:val="000000"/>
                <w:lang w:val="es" w:eastAsia="ca-ES"/>
              </w:rPr>
              <w:t>856.316,62</w:t>
            </w:r>
          </w:p>
        </w:tc>
      </w:tr>
      <w:tr w:rsidR="00AE1CCE" w:rsidRPr="00AE1CCE" w14:paraId="3F938475" w14:textId="77777777" w:rsidTr="008306F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68C397B" w14:textId="77777777" w:rsidR="00AE1CCE" w:rsidRPr="00AE1CCE" w:rsidRDefault="00AE1CCE" w:rsidP="00AE1CCE">
            <w:pPr>
              <w:jc w:val="center"/>
              <w:rPr>
                <w:rFonts w:ascii="Calibri" w:eastAsia="Times New Roman" w:hAnsi="Calibri" w:cs="Calibri"/>
                <w:color w:val="000000"/>
                <w:lang w:eastAsia="ca-ES"/>
              </w:rPr>
            </w:pPr>
            <w:r w:rsidRPr="00AE1CCE">
              <w:rPr>
                <w:rFonts w:ascii="Calibri" w:eastAsia="Times New Roman" w:hAnsi="Calibri" w:cs="Arial"/>
                <w:bCs/>
                <w:color w:val="000000"/>
                <w:lang w:eastAsia="ca-ES"/>
              </w:rPr>
              <w:t> </w:t>
            </w:r>
          </w:p>
        </w:tc>
        <w:tc>
          <w:tcPr>
            <w:tcW w:w="5131" w:type="dxa"/>
            <w:tcBorders>
              <w:top w:val="nil"/>
              <w:left w:val="nil"/>
              <w:bottom w:val="single" w:sz="4" w:space="0" w:color="auto"/>
              <w:right w:val="single" w:sz="4" w:space="0" w:color="auto"/>
            </w:tcBorders>
            <w:shd w:val="clear" w:color="auto" w:fill="auto"/>
            <w:noWrap/>
            <w:vAlign w:val="bottom"/>
            <w:hideMark/>
          </w:tcPr>
          <w:p w14:paraId="3C85F5BB" w14:textId="77777777" w:rsidR="00AE1CCE" w:rsidRPr="00AE1CCE" w:rsidRDefault="00AE1CCE" w:rsidP="00AE1CCE">
            <w:pPr>
              <w:jc w:val="left"/>
              <w:rPr>
                <w:rFonts w:ascii="Calibri" w:eastAsia="Times New Roman" w:hAnsi="Calibri" w:cs="Calibri"/>
                <w:color w:val="000000"/>
                <w:lang w:eastAsia="ca-ES"/>
              </w:rPr>
            </w:pPr>
            <w:proofErr w:type="spellStart"/>
            <w:r w:rsidRPr="00AE1CCE">
              <w:rPr>
                <w:bCs/>
                <w:color w:val="000000"/>
                <w:lang w:val="es" w:eastAsia="ca-ES"/>
              </w:rPr>
              <w:t>Subv</w:t>
            </w:r>
            <w:proofErr w:type="spellEnd"/>
            <w:r w:rsidRPr="00AE1CCE">
              <w:rPr>
                <w:bCs/>
                <w:color w:val="000000"/>
                <w:lang w:val="es" w:eastAsia="ca-ES"/>
              </w:rPr>
              <w:t>. Nominativa Ayto. Torelló</w:t>
            </w:r>
          </w:p>
        </w:tc>
        <w:tc>
          <w:tcPr>
            <w:tcW w:w="1797" w:type="dxa"/>
            <w:tcBorders>
              <w:top w:val="nil"/>
              <w:left w:val="nil"/>
              <w:bottom w:val="single" w:sz="4" w:space="0" w:color="auto"/>
              <w:right w:val="single" w:sz="4" w:space="0" w:color="auto"/>
            </w:tcBorders>
            <w:shd w:val="clear" w:color="auto" w:fill="auto"/>
            <w:noWrap/>
            <w:vAlign w:val="bottom"/>
            <w:hideMark/>
          </w:tcPr>
          <w:p w14:paraId="7A30DCCC" w14:textId="77777777" w:rsidR="00AE1CCE" w:rsidRPr="00AE1CCE" w:rsidRDefault="00AE1CCE" w:rsidP="00AE1CCE">
            <w:pPr>
              <w:jc w:val="right"/>
              <w:rPr>
                <w:rFonts w:ascii="Calibri" w:eastAsia="Times New Roman" w:hAnsi="Calibri" w:cs="Calibri"/>
                <w:color w:val="000000"/>
                <w:lang w:eastAsia="ca-ES"/>
              </w:rPr>
            </w:pPr>
            <w:r w:rsidRPr="00AE1CCE">
              <w:rPr>
                <w:color w:val="000000"/>
                <w:lang w:val="es" w:eastAsia="ca-ES"/>
              </w:rPr>
              <w:t>142.704,09 €</w:t>
            </w:r>
          </w:p>
        </w:tc>
      </w:tr>
      <w:tr w:rsidR="00AE1CCE" w:rsidRPr="00AE1CCE" w14:paraId="7461EA78" w14:textId="77777777" w:rsidTr="008306F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94D4A35" w14:textId="77777777" w:rsidR="00AE1CCE" w:rsidRPr="00AE1CCE" w:rsidRDefault="00AE1CCE" w:rsidP="00AE1CCE">
            <w:pPr>
              <w:jc w:val="center"/>
              <w:rPr>
                <w:rFonts w:ascii="Calibri" w:eastAsia="Times New Roman" w:hAnsi="Calibri" w:cs="Calibri"/>
                <w:color w:val="000000"/>
                <w:lang w:eastAsia="ca-ES"/>
              </w:rPr>
            </w:pPr>
            <w:r w:rsidRPr="00AE1CCE">
              <w:rPr>
                <w:rFonts w:ascii="Calibri" w:eastAsia="Times New Roman" w:hAnsi="Calibri" w:cs="Arial"/>
                <w:bCs/>
                <w:color w:val="000000"/>
                <w:lang w:eastAsia="ca-ES"/>
              </w:rPr>
              <w:t> </w:t>
            </w:r>
          </w:p>
        </w:tc>
        <w:tc>
          <w:tcPr>
            <w:tcW w:w="5131" w:type="dxa"/>
            <w:tcBorders>
              <w:top w:val="nil"/>
              <w:left w:val="nil"/>
              <w:bottom w:val="single" w:sz="4" w:space="0" w:color="auto"/>
              <w:right w:val="single" w:sz="4" w:space="0" w:color="auto"/>
            </w:tcBorders>
            <w:shd w:val="clear" w:color="auto" w:fill="auto"/>
            <w:noWrap/>
            <w:vAlign w:val="bottom"/>
            <w:hideMark/>
          </w:tcPr>
          <w:p w14:paraId="45249497" w14:textId="77777777" w:rsidR="00AE1CCE" w:rsidRPr="00AE1CCE" w:rsidRDefault="00AE1CCE" w:rsidP="00AE1CCE">
            <w:pPr>
              <w:jc w:val="left"/>
              <w:rPr>
                <w:rFonts w:ascii="Calibri" w:eastAsia="Times New Roman" w:hAnsi="Calibri" w:cs="Calibri"/>
                <w:color w:val="000000"/>
                <w:lang w:eastAsia="ca-ES"/>
              </w:rPr>
            </w:pPr>
            <w:proofErr w:type="spellStart"/>
            <w:r w:rsidRPr="00AE1CCE">
              <w:rPr>
                <w:bCs/>
                <w:color w:val="000000"/>
                <w:lang w:val="es" w:eastAsia="ca-ES"/>
              </w:rPr>
              <w:t>Subv</w:t>
            </w:r>
            <w:proofErr w:type="spellEnd"/>
            <w:r w:rsidRPr="00AE1CCE">
              <w:rPr>
                <w:bCs/>
                <w:color w:val="000000"/>
                <w:lang w:val="es" w:eastAsia="ca-ES"/>
              </w:rPr>
              <w:t>. Nominativa Ayto. Centelles</w:t>
            </w:r>
          </w:p>
        </w:tc>
        <w:tc>
          <w:tcPr>
            <w:tcW w:w="1797" w:type="dxa"/>
            <w:tcBorders>
              <w:top w:val="nil"/>
              <w:left w:val="nil"/>
              <w:bottom w:val="single" w:sz="4" w:space="0" w:color="auto"/>
              <w:right w:val="single" w:sz="4" w:space="0" w:color="auto"/>
            </w:tcBorders>
            <w:shd w:val="clear" w:color="auto" w:fill="auto"/>
            <w:noWrap/>
            <w:vAlign w:val="bottom"/>
            <w:hideMark/>
          </w:tcPr>
          <w:p w14:paraId="27654DAF" w14:textId="77777777" w:rsidR="00AE1CCE" w:rsidRPr="00AE1CCE" w:rsidRDefault="00AE1CCE" w:rsidP="00AE1CCE">
            <w:pPr>
              <w:jc w:val="right"/>
              <w:rPr>
                <w:rFonts w:ascii="Calibri" w:eastAsia="Times New Roman" w:hAnsi="Calibri" w:cs="Calibri"/>
                <w:color w:val="000000"/>
                <w:lang w:eastAsia="ca-ES"/>
              </w:rPr>
            </w:pPr>
            <w:r w:rsidRPr="00AE1CCE">
              <w:rPr>
                <w:color w:val="000000"/>
                <w:lang w:val="es" w:eastAsia="ca-ES"/>
              </w:rPr>
              <w:t>71.352,05 €</w:t>
            </w:r>
          </w:p>
        </w:tc>
      </w:tr>
      <w:tr w:rsidR="00AE1CCE" w:rsidRPr="00AE1CCE" w14:paraId="7D4B46D7" w14:textId="77777777" w:rsidTr="008306F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B6CEAC3" w14:textId="77777777" w:rsidR="00AE1CCE" w:rsidRPr="00AE1CCE" w:rsidRDefault="00AE1CCE" w:rsidP="00AE1CCE">
            <w:pPr>
              <w:jc w:val="center"/>
              <w:rPr>
                <w:rFonts w:ascii="Calibri" w:eastAsia="Times New Roman" w:hAnsi="Calibri" w:cs="Calibri"/>
                <w:color w:val="000000"/>
                <w:lang w:eastAsia="ca-ES"/>
              </w:rPr>
            </w:pPr>
            <w:r w:rsidRPr="00AE1CCE">
              <w:rPr>
                <w:rFonts w:ascii="Calibri" w:eastAsia="Times New Roman" w:hAnsi="Calibri" w:cs="Calibri"/>
                <w:color w:val="000000"/>
                <w:lang w:eastAsia="ca-ES"/>
              </w:rPr>
              <w:t> </w:t>
            </w:r>
          </w:p>
        </w:tc>
        <w:tc>
          <w:tcPr>
            <w:tcW w:w="5131" w:type="dxa"/>
            <w:tcBorders>
              <w:top w:val="nil"/>
              <w:left w:val="nil"/>
              <w:bottom w:val="single" w:sz="4" w:space="0" w:color="auto"/>
              <w:right w:val="single" w:sz="4" w:space="0" w:color="auto"/>
            </w:tcBorders>
            <w:shd w:val="clear" w:color="auto" w:fill="auto"/>
            <w:noWrap/>
            <w:vAlign w:val="bottom"/>
            <w:hideMark/>
          </w:tcPr>
          <w:p w14:paraId="4C772DB4" w14:textId="77777777" w:rsidR="00AE1CCE" w:rsidRPr="00AE1CCE" w:rsidRDefault="00AE1CCE" w:rsidP="00AE1CCE">
            <w:pPr>
              <w:jc w:val="left"/>
              <w:rPr>
                <w:rFonts w:ascii="Calibri" w:eastAsia="Times New Roman" w:hAnsi="Calibri" w:cs="Calibri"/>
                <w:color w:val="000000"/>
                <w:lang w:eastAsia="ca-ES"/>
              </w:rPr>
            </w:pPr>
            <w:proofErr w:type="spellStart"/>
            <w:r w:rsidRPr="00AE1CCE">
              <w:rPr>
                <w:color w:val="000000"/>
                <w:lang w:val="es" w:eastAsia="ca-ES"/>
              </w:rPr>
              <w:t>Subv</w:t>
            </w:r>
            <w:proofErr w:type="spellEnd"/>
            <w:r w:rsidRPr="00AE1CCE">
              <w:rPr>
                <w:color w:val="000000"/>
                <w:lang w:val="es" w:eastAsia="ca-ES"/>
              </w:rPr>
              <w:t>. Nominativa Ayto. Masías de V.</w:t>
            </w:r>
          </w:p>
        </w:tc>
        <w:tc>
          <w:tcPr>
            <w:tcW w:w="1797" w:type="dxa"/>
            <w:tcBorders>
              <w:top w:val="nil"/>
              <w:left w:val="nil"/>
              <w:bottom w:val="single" w:sz="4" w:space="0" w:color="auto"/>
              <w:right w:val="single" w:sz="4" w:space="0" w:color="auto"/>
            </w:tcBorders>
            <w:shd w:val="clear" w:color="auto" w:fill="auto"/>
            <w:noWrap/>
            <w:vAlign w:val="bottom"/>
            <w:hideMark/>
          </w:tcPr>
          <w:p w14:paraId="13213DC4" w14:textId="77777777" w:rsidR="00AE1CCE" w:rsidRPr="00AE1CCE" w:rsidRDefault="00AE1CCE" w:rsidP="00AE1CCE">
            <w:pPr>
              <w:jc w:val="right"/>
              <w:rPr>
                <w:rFonts w:ascii="Calibri" w:eastAsia="Times New Roman" w:hAnsi="Calibri" w:cs="Calibri"/>
                <w:color w:val="000000"/>
                <w:lang w:eastAsia="ca-ES"/>
              </w:rPr>
            </w:pPr>
            <w:r w:rsidRPr="00AE1CCE">
              <w:rPr>
                <w:color w:val="000000"/>
                <w:lang w:val="es" w:eastAsia="ca-ES"/>
              </w:rPr>
              <w:t>21.405,61 €</w:t>
            </w:r>
          </w:p>
        </w:tc>
      </w:tr>
      <w:tr w:rsidR="00AE1CCE" w:rsidRPr="00AE1CCE" w14:paraId="1666CDA0" w14:textId="77777777" w:rsidTr="008306F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BE9A09D" w14:textId="77777777" w:rsidR="00AE1CCE" w:rsidRPr="00AE1CCE" w:rsidRDefault="00AE1CCE" w:rsidP="00AE1CCE">
            <w:pPr>
              <w:jc w:val="center"/>
              <w:rPr>
                <w:rFonts w:ascii="Calibri" w:eastAsia="Times New Roman" w:hAnsi="Calibri" w:cs="Calibri"/>
                <w:color w:val="000000"/>
                <w:lang w:eastAsia="ca-ES"/>
              </w:rPr>
            </w:pPr>
            <w:r w:rsidRPr="00AE1CCE">
              <w:rPr>
                <w:rFonts w:ascii="Calibri" w:eastAsia="Times New Roman" w:hAnsi="Calibri" w:cs="Calibri"/>
                <w:color w:val="000000"/>
                <w:lang w:eastAsia="ca-ES"/>
              </w:rPr>
              <w:t> </w:t>
            </w:r>
          </w:p>
        </w:tc>
        <w:tc>
          <w:tcPr>
            <w:tcW w:w="5131" w:type="dxa"/>
            <w:tcBorders>
              <w:top w:val="nil"/>
              <w:left w:val="nil"/>
              <w:bottom w:val="single" w:sz="4" w:space="0" w:color="auto"/>
              <w:right w:val="single" w:sz="4" w:space="0" w:color="auto"/>
            </w:tcBorders>
            <w:shd w:val="clear" w:color="auto" w:fill="auto"/>
            <w:noWrap/>
            <w:vAlign w:val="bottom"/>
            <w:hideMark/>
          </w:tcPr>
          <w:p w14:paraId="5CC38046" w14:textId="77777777" w:rsidR="00AE1CCE" w:rsidRPr="00AE1CCE" w:rsidRDefault="00AE1CCE" w:rsidP="00AE1CCE">
            <w:pPr>
              <w:jc w:val="left"/>
              <w:rPr>
                <w:rFonts w:ascii="Calibri" w:eastAsia="Times New Roman" w:hAnsi="Calibri" w:cs="Calibri"/>
                <w:color w:val="000000"/>
                <w:lang w:eastAsia="ca-ES"/>
              </w:rPr>
            </w:pPr>
            <w:proofErr w:type="spellStart"/>
            <w:r w:rsidRPr="00AE1CCE">
              <w:rPr>
                <w:color w:val="000000"/>
                <w:lang w:val="es" w:eastAsia="ca-ES"/>
              </w:rPr>
              <w:t>Subv</w:t>
            </w:r>
            <w:proofErr w:type="spellEnd"/>
            <w:r w:rsidRPr="00AE1CCE">
              <w:rPr>
                <w:color w:val="000000"/>
                <w:lang w:val="es" w:eastAsia="ca-ES"/>
              </w:rPr>
              <w:t>. Nominativa Ayto. Roda de Ter</w:t>
            </w:r>
          </w:p>
        </w:tc>
        <w:tc>
          <w:tcPr>
            <w:tcW w:w="1797" w:type="dxa"/>
            <w:tcBorders>
              <w:top w:val="nil"/>
              <w:left w:val="nil"/>
              <w:bottom w:val="single" w:sz="4" w:space="0" w:color="auto"/>
              <w:right w:val="single" w:sz="4" w:space="0" w:color="auto"/>
            </w:tcBorders>
            <w:shd w:val="clear" w:color="auto" w:fill="auto"/>
            <w:noWrap/>
            <w:vAlign w:val="bottom"/>
            <w:hideMark/>
          </w:tcPr>
          <w:p w14:paraId="531CE415" w14:textId="77777777" w:rsidR="00AE1CCE" w:rsidRPr="00AE1CCE" w:rsidRDefault="00AE1CCE" w:rsidP="00AE1CCE">
            <w:pPr>
              <w:jc w:val="right"/>
              <w:rPr>
                <w:rFonts w:ascii="Calibri" w:eastAsia="Times New Roman" w:hAnsi="Calibri" w:cs="Calibri"/>
                <w:color w:val="000000"/>
                <w:lang w:eastAsia="ca-ES"/>
              </w:rPr>
            </w:pPr>
            <w:r w:rsidRPr="00AE1CCE">
              <w:rPr>
                <w:color w:val="000000"/>
                <w:lang w:val="es" w:eastAsia="ca-ES"/>
              </w:rPr>
              <w:t>57.081,64 €</w:t>
            </w:r>
          </w:p>
        </w:tc>
      </w:tr>
    </w:tbl>
    <w:p w14:paraId="2EF63683" w14:textId="060CAD22" w:rsidR="00AE1CCE" w:rsidRDefault="00AE1CCE" w:rsidP="00906FAC">
      <w:pPr>
        <w:contextualSpacing/>
        <w:rPr>
          <w:rFonts w:cs="Arial"/>
          <w:bCs/>
        </w:rPr>
      </w:pPr>
    </w:p>
    <w:p w14:paraId="2F5AA85A" w14:textId="5AF2A21D" w:rsidR="00AE1CCE" w:rsidRDefault="00AE1CCE" w:rsidP="00906FAC">
      <w:pPr>
        <w:contextualSpacing/>
        <w:rPr>
          <w:rFonts w:cs="Arial"/>
          <w:bCs/>
        </w:rPr>
      </w:pPr>
    </w:p>
    <w:tbl>
      <w:tblPr>
        <w:tblW w:w="7933" w:type="dxa"/>
        <w:tblInd w:w="75" w:type="dxa"/>
        <w:tblCellMar>
          <w:left w:w="70" w:type="dxa"/>
          <w:right w:w="70" w:type="dxa"/>
        </w:tblCellMar>
        <w:tblLook w:val="04A0" w:firstRow="1" w:lastRow="0" w:firstColumn="1" w:lastColumn="0" w:noHBand="0" w:noVBand="1"/>
      </w:tblPr>
      <w:tblGrid>
        <w:gridCol w:w="960"/>
        <w:gridCol w:w="5131"/>
        <w:gridCol w:w="1842"/>
      </w:tblGrid>
      <w:tr w:rsidR="008306F8" w:rsidRPr="008306F8" w14:paraId="2CE82E14" w14:textId="77777777" w:rsidTr="008306F8">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77DF8C" w14:textId="77777777" w:rsidR="008306F8" w:rsidRPr="008306F8" w:rsidRDefault="008306F8" w:rsidP="008306F8">
            <w:pPr>
              <w:jc w:val="center"/>
              <w:rPr>
                <w:rFonts w:ascii="Calibri" w:eastAsia="Times New Roman" w:hAnsi="Calibri" w:cs="Calibri"/>
                <w:b/>
                <w:bCs/>
                <w:color w:val="000000"/>
                <w:lang w:eastAsia="ca-ES"/>
              </w:rPr>
            </w:pPr>
            <w:r w:rsidRPr="008306F8">
              <w:rPr>
                <w:b/>
                <w:bCs/>
                <w:color w:val="000000"/>
                <w:lang w:val="es" w:eastAsia="ca-ES"/>
              </w:rPr>
              <w:t>FICHA CP</w:t>
            </w:r>
          </w:p>
        </w:tc>
        <w:tc>
          <w:tcPr>
            <w:tcW w:w="5131" w:type="dxa"/>
            <w:tcBorders>
              <w:top w:val="single" w:sz="4" w:space="0" w:color="auto"/>
              <w:left w:val="nil"/>
              <w:bottom w:val="single" w:sz="4" w:space="0" w:color="auto"/>
              <w:right w:val="single" w:sz="4" w:space="0" w:color="auto"/>
            </w:tcBorders>
            <w:shd w:val="clear" w:color="auto" w:fill="auto"/>
            <w:noWrap/>
            <w:vAlign w:val="bottom"/>
            <w:hideMark/>
          </w:tcPr>
          <w:p w14:paraId="29C7E63C" w14:textId="77777777" w:rsidR="008306F8" w:rsidRPr="008306F8" w:rsidRDefault="008306F8" w:rsidP="008306F8">
            <w:pPr>
              <w:jc w:val="center"/>
              <w:rPr>
                <w:rFonts w:ascii="Calibri" w:eastAsia="Times New Roman" w:hAnsi="Calibri" w:cs="Calibri"/>
                <w:b/>
                <w:bCs/>
                <w:color w:val="000000"/>
                <w:lang w:eastAsia="ca-ES"/>
              </w:rPr>
            </w:pPr>
            <w:r w:rsidRPr="008306F8">
              <w:rPr>
                <w:b/>
                <w:bCs/>
                <w:color w:val="000000"/>
                <w:lang w:val="es" w:eastAsia="ca-ES"/>
              </w:rPr>
              <w:t>DENOMINACIÓN</w:t>
            </w:r>
          </w:p>
        </w:tc>
        <w:tc>
          <w:tcPr>
            <w:tcW w:w="1842" w:type="dxa"/>
            <w:tcBorders>
              <w:top w:val="single" w:sz="4" w:space="0" w:color="auto"/>
              <w:left w:val="nil"/>
              <w:bottom w:val="single" w:sz="4" w:space="0" w:color="auto"/>
              <w:right w:val="single" w:sz="4" w:space="0" w:color="auto"/>
            </w:tcBorders>
            <w:shd w:val="clear" w:color="auto" w:fill="auto"/>
            <w:noWrap/>
            <w:vAlign w:val="bottom"/>
            <w:hideMark/>
          </w:tcPr>
          <w:p w14:paraId="74D866AF" w14:textId="77777777" w:rsidR="008306F8" w:rsidRPr="008306F8" w:rsidRDefault="008306F8" w:rsidP="008306F8">
            <w:pPr>
              <w:jc w:val="center"/>
              <w:rPr>
                <w:rFonts w:ascii="Calibri" w:eastAsia="Times New Roman" w:hAnsi="Calibri" w:cs="Calibri"/>
                <w:b/>
                <w:bCs/>
                <w:color w:val="000000"/>
                <w:lang w:eastAsia="ca-ES"/>
              </w:rPr>
            </w:pPr>
            <w:r w:rsidRPr="008306F8">
              <w:rPr>
                <w:b/>
                <w:bCs/>
                <w:color w:val="000000"/>
                <w:lang w:val="es" w:eastAsia="ca-ES"/>
              </w:rPr>
              <w:t>IMPORTE TOTAL PERCIBIDO</w:t>
            </w:r>
          </w:p>
        </w:tc>
      </w:tr>
      <w:tr w:rsidR="008306F8" w:rsidRPr="008306F8" w14:paraId="61B76998" w14:textId="77777777" w:rsidTr="008306F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23C7B52" w14:textId="77777777" w:rsidR="008306F8" w:rsidRPr="008306F8" w:rsidRDefault="008306F8" w:rsidP="008306F8">
            <w:pPr>
              <w:jc w:val="center"/>
              <w:rPr>
                <w:rFonts w:ascii="Calibri" w:eastAsia="Times New Roman" w:hAnsi="Calibri" w:cs="Calibri"/>
                <w:b/>
                <w:bCs/>
                <w:color w:val="000000"/>
                <w:lang w:eastAsia="ca-ES"/>
              </w:rPr>
            </w:pPr>
            <w:r w:rsidRPr="008306F8">
              <w:rPr>
                <w:b/>
                <w:bCs/>
                <w:color w:val="000000"/>
                <w:lang w:val="es" w:eastAsia="ca-ES"/>
              </w:rPr>
              <w:t>1.6</w:t>
            </w:r>
          </w:p>
        </w:tc>
        <w:tc>
          <w:tcPr>
            <w:tcW w:w="5131" w:type="dxa"/>
            <w:tcBorders>
              <w:top w:val="nil"/>
              <w:left w:val="nil"/>
              <w:bottom w:val="single" w:sz="4" w:space="0" w:color="auto"/>
              <w:right w:val="single" w:sz="4" w:space="0" w:color="auto"/>
            </w:tcBorders>
            <w:shd w:val="clear" w:color="auto" w:fill="auto"/>
            <w:noWrap/>
            <w:vAlign w:val="bottom"/>
            <w:hideMark/>
          </w:tcPr>
          <w:p w14:paraId="4553F29F" w14:textId="77777777" w:rsidR="008306F8" w:rsidRPr="008306F8" w:rsidRDefault="008306F8" w:rsidP="008306F8">
            <w:pPr>
              <w:jc w:val="left"/>
              <w:rPr>
                <w:rFonts w:ascii="Calibri" w:eastAsia="Times New Roman" w:hAnsi="Calibri" w:cs="Calibri"/>
                <w:b/>
                <w:bCs/>
                <w:color w:val="000000"/>
                <w:lang w:eastAsia="ca-ES"/>
              </w:rPr>
            </w:pPr>
            <w:r w:rsidRPr="008306F8">
              <w:rPr>
                <w:b/>
                <w:bCs/>
                <w:color w:val="000000"/>
                <w:lang w:val="es" w:eastAsia="ca-ES"/>
              </w:rPr>
              <w:t>Ayudas de urgencia social (SAU)</w:t>
            </w:r>
          </w:p>
        </w:tc>
        <w:tc>
          <w:tcPr>
            <w:tcW w:w="1842" w:type="dxa"/>
            <w:tcBorders>
              <w:top w:val="nil"/>
              <w:left w:val="nil"/>
              <w:bottom w:val="single" w:sz="4" w:space="0" w:color="auto"/>
              <w:right w:val="single" w:sz="4" w:space="0" w:color="auto"/>
            </w:tcBorders>
            <w:shd w:val="clear" w:color="auto" w:fill="auto"/>
            <w:noWrap/>
            <w:vAlign w:val="bottom"/>
            <w:hideMark/>
          </w:tcPr>
          <w:p w14:paraId="408FA4F0" w14:textId="77777777" w:rsidR="008306F8" w:rsidRPr="008306F8" w:rsidRDefault="008306F8" w:rsidP="008306F8">
            <w:pPr>
              <w:jc w:val="right"/>
              <w:rPr>
                <w:rFonts w:ascii="Calibri" w:eastAsia="Times New Roman" w:hAnsi="Calibri" w:cs="Calibri"/>
                <w:b/>
                <w:bCs/>
                <w:color w:val="000000"/>
                <w:lang w:eastAsia="ca-ES"/>
              </w:rPr>
            </w:pPr>
            <w:r w:rsidRPr="008306F8">
              <w:rPr>
                <w:b/>
                <w:bCs/>
                <w:color w:val="000000"/>
                <w:lang w:val="es" w:eastAsia="ca-ES"/>
              </w:rPr>
              <w:t>83.896,54</w:t>
            </w:r>
          </w:p>
        </w:tc>
      </w:tr>
      <w:tr w:rsidR="008306F8" w:rsidRPr="008306F8" w14:paraId="1166EBED" w14:textId="77777777" w:rsidTr="008306F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45AE753" w14:textId="77777777" w:rsidR="008306F8" w:rsidRPr="008306F8" w:rsidRDefault="008306F8" w:rsidP="008306F8">
            <w:pPr>
              <w:jc w:val="center"/>
              <w:rPr>
                <w:rFonts w:ascii="Calibri" w:eastAsia="Times New Roman" w:hAnsi="Calibri" w:cs="Calibri"/>
                <w:color w:val="000000"/>
                <w:lang w:eastAsia="ca-ES"/>
              </w:rPr>
            </w:pPr>
            <w:r w:rsidRPr="008306F8">
              <w:rPr>
                <w:rFonts w:ascii="Calibri" w:eastAsia="Times New Roman" w:hAnsi="Calibri" w:cs="Arial"/>
                <w:bCs/>
                <w:color w:val="000000"/>
                <w:lang w:eastAsia="ca-ES"/>
              </w:rPr>
              <w:t> </w:t>
            </w:r>
          </w:p>
        </w:tc>
        <w:tc>
          <w:tcPr>
            <w:tcW w:w="5131" w:type="dxa"/>
            <w:tcBorders>
              <w:top w:val="nil"/>
              <w:left w:val="nil"/>
              <w:bottom w:val="single" w:sz="4" w:space="0" w:color="auto"/>
              <w:right w:val="single" w:sz="4" w:space="0" w:color="auto"/>
            </w:tcBorders>
            <w:shd w:val="clear" w:color="auto" w:fill="auto"/>
            <w:noWrap/>
            <w:vAlign w:val="bottom"/>
            <w:hideMark/>
          </w:tcPr>
          <w:p w14:paraId="3E6945B3" w14:textId="77777777" w:rsidR="008306F8" w:rsidRPr="008306F8" w:rsidRDefault="008306F8" w:rsidP="008306F8">
            <w:pPr>
              <w:jc w:val="left"/>
              <w:rPr>
                <w:rFonts w:ascii="Calibri" w:eastAsia="Times New Roman" w:hAnsi="Calibri" w:cs="Calibri"/>
                <w:color w:val="000000"/>
                <w:lang w:eastAsia="ca-ES"/>
              </w:rPr>
            </w:pPr>
            <w:proofErr w:type="spellStart"/>
            <w:r w:rsidRPr="008306F8">
              <w:rPr>
                <w:bCs/>
                <w:color w:val="000000"/>
                <w:lang w:val="es" w:eastAsia="ca-ES"/>
              </w:rPr>
              <w:t>Subv</w:t>
            </w:r>
            <w:proofErr w:type="spellEnd"/>
            <w:r w:rsidRPr="008306F8">
              <w:rPr>
                <w:bCs/>
                <w:color w:val="000000"/>
                <w:lang w:val="es" w:eastAsia="ca-ES"/>
              </w:rPr>
              <w:t>. Nominativa Ayto. Torelló</w:t>
            </w:r>
          </w:p>
        </w:tc>
        <w:tc>
          <w:tcPr>
            <w:tcW w:w="1842" w:type="dxa"/>
            <w:tcBorders>
              <w:top w:val="nil"/>
              <w:left w:val="nil"/>
              <w:bottom w:val="single" w:sz="4" w:space="0" w:color="auto"/>
              <w:right w:val="single" w:sz="4" w:space="0" w:color="auto"/>
            </w:tcBorders>
            <w:shd w:val="clear" w:color="auto" w:fill="auto"/>
            <w:noWrap/>
            <w:vAlign w:val="bottom"/>
            <w:hideMark/>
          </w:tcPr>
          <w:p w14:paraId="67A3C91A" w14:textId="77777777" w:rsidR="008306F8" w:rsidRPr="008306F8" w:rsidRDefault="008306F8" w:rsidP="008306F8">
            <w:pPr>
              <w:jc w:val="right"/>
              <w:rPr>
                <w:rFonts w:ascii="Calibri" w:eastAsia="Times New Roman" w:hAnsi="Calibri" w:cs="Calibri"/>
                <w:color w:val="000000"/>
                <w:lang w:eastAsia="ca-ES"/>
              </w:rPr>
            </w:pPr>
            <w:r w:rsidRPr="008306F8">
              <w:rPr>
                <w:color w:val="000000"/>
                <w:lang w:val="es" w:eastAsia="ca-ES"/>
              </w:rPr>
              <w:t>8.648,06 €</w:t>
            </w:r>
          </w:p>
        </w:tc>
      </w:tr>
      <w:tr w:rsidR="008306F8" w:rsidRPr="008306F8" w14:paraId="6630F77E" w14:textId="77777777" w:rsidTr="008306F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47591C7" w14:textId="77777777" w:rsidR="008306F8" w:rsidRPr="008306F8" w:rsidRDefault="008306F8" w:rsidP="008306F8">
            <w:pPr>
              <w:jc w:val="center"/>
              <w:rPr>
                <w:rFonts w:ascii="Calibri" w:eastAsia="Times New Roman" w:hAnsi="Calibri" w:cs="Calibri"/>
                <w:color w:val="000000"/>
                <w:lang w:eastAsia="ca-ES"/>
              </w:rPr>
            </w:pPr>
            <w:r w:rsidRPr="008306F8">
              <w:rPr>
                <w:rFonts w:ascii="Calibri" w:eastAsia="Times New Roman" w:hAnsi="Calibri" w:cs="Arial"/>
                <w:bCs/>
                <w:color w:val="000000"/>
                <w:lang w:eastAsia="ca-ES"/>
              </w:rPr>
              <w:t> </w:t>
            </w:r>
          </w:p>
        </w:tc>
        <w:tc>
          <w:tcPr>
            <w:tcW w:w="5131" w:type="dxa"/>
            <w:tcBorders>
              <w:top w:val="nil"/>
              <w:left w:val="nil"/>
              <w:bottom w:val="single" w:sz="4" w:space="0" w:color="auto"/>
              <w:right w:val="single" w:sz="4" w:space="0" w:color="auto"/>
            </w:tcBorders>
            <w:shd w:val="clear" w:color="auto" w:fill="auto"/>
            <w:noWrap/>
            <w:vAlign w:val="bottom"/>
            <w:hideMark/>
          </w:tcPr>
          <w:p w14:paraId="1D665F5A" w14:textId="77777777" w:rsidR="008306F8" w:rsidRPr="008306F8" w:rsidRDefault="008306F8" w:rsidP="008306F8">
            <w:pPr>
              <w:jc w:val="left"/>
              <w:rPr>
                <w:rFonts w:ascii="Calibri" w:eastAsia="Times New Roman" w:hAnsi="Calibri" w:cs="Calibri"/>
                <w:color w:val="000000"/>
                <w:lang w:eastAsia="ca-ES"/>
              </w:rPr>
            </w:pPr>
            <w:proofErr w:type="spellStart"/>
            <w:r w:rsidRPr="008306F8">
              <w:rPr>
                <w:bCs/>
                <w:color w:val="000000"/>
                <w:lang w:val="es" w:eastAsia="ca-ES"/>
              </w:rPr>
              <w:t>Subv</w:t>
            </w:r>
            <w:proofErr w:type="spellEnd"/>
            <w:r w:rsidRPr="008306F8">
              <w:rPr>
                <w:bCs/>
                <w:color w:val="000000"/>
                <w:lang w:val="es" w:eastAsia="ca-ES"/>
              </w:rPr>
              <w:t>. Nominativa Ayto. Centelles</w:t>
            </w:r>
          </w:p>
        </w:tc>
        <w:tc>
          <w:tcPr>
            <w:tcW w:w="1842" w:type="dxa"/>
            <w:tcBorders>
              <w:top w:val="nil"/>
              <w:left w:val="nil"/>
              <w:bottom w:val="single" w:sz="4" w:space="0" w:color="auto"/>
              <w:right w:val="single" w:sz="4" w:space="0" w:color="auto"/>
            </w:tcBorders>
            <w:shd w:val="clear" w:color="auto" w:fill="auto"/>
            <w:noWrap/>
            <w:vAlign w:val="bottom"/>
            <w:hideMark/>
          </w:tcPr>
          <w:p w14:paraId="7B64D449" w14:textId="77777777" w:rsidR="008306F8" w:rsidRPr="008306F8" w:rsidRDefault="008306F8" w:rsidP="008306F8">
            <w:pPr>
              <w:jc w:val="right"/>
              <w:rPr>
                <w:rFonts w:ascii="Calibri" w:eastAsia="Times New Roman" w:hAnsi="Calibri" w:cs="Calibri"/>
                <w:color w:val="000000"/>
                <w:lang w:eastAsia="ca-ES"/>
              </w:rPr>
            </w:pPr>
            <w:r w:rsidRPr="008306F8">
              <w:rPr>
                <w:color w:val="000000"/>
                <w:lang w:val="es" w:eastAsia="ca-ES"/>
              </w:rPr>
              <w:t>4.576,69 €</w:t>
            </w:r>
          </w:p>
        </w:tc>
      </w:tr>
    </w:tbl>
    <w:p w14:paraId="2942275A" w14:textId="24A2F45E" w:rsidR="008306F8" w:rsidRDefault="008306F8" w:rsidP="00906FAC">
      <w:pPr>
        <w:contextualSpacing/>
        <w:rPr>
          <w:rFonts w:cs="Arial"/>
          <w:bCs/>
        </w:rPr>
      </w:pPr>
    </w:p>
    <w:p w14:paraId="1A8582AE" w14:textId="0EF32076" w:rsidR="008306F8" w:rsidRDefault="008306F8" w:rsidP="00906FAC">
      <w:pPr>
        <w:contextualSpacing/>
        <w:rPr>
          <w:rFonts w:cs="Arial"/>
          <w:bCs/>
        </w:rPr>
      </w:pPr>
    </w:p>
    <w:tbl>
      <w:tblPr>
        <w:tblW w:w="7933" w:type="dxa"/>
        <w:tblInd w:w="75" w:type="dxa"/>
        <w:tblCellMar>
          <w:left w:w="70" w:type="dxa"/>
          <w:right w:w="70" w:type="dxa"/>
        </w:tblCellMar>
        <w:tblLook w:val="04A0" w:firstRow="1" w:lastRow="0" w:firstColumn="1" w:lastColumn="0" w:noHBand="0" w:noVBand="1"/>
      </w:tblPr>
      <w:tblGrid>
        <w:gridCol w:w="960"/>
        <w:gridCol w:w="5131"/>
        <w:gridCol w:w="1842"/>
      </w:tblGrid>
      <w:tr w:rsidR="008306F8" w:rsidRPr="008306F8" w14:paraId="4618B173" w14:textId="77777777" w:rsidTr="008306F8">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82DD72" w14:textId="77777777" w:rsidR="008306F8" w:rsidRPr="008306F8" w:rsidRDefault="008306F8" w:rsidP="008306F8">
            <w:pPr>
              <w:jc w:val="center"/>
              <w:rPr>
                <w:rFonts w:ascii="Calibri" w:eastAsia="Times New Roman" w:hAnsi="Calibri" w:cs="Calibri"/>
                <w:b/>
                <w:bCs/>
                <w:color w:val="000000"/>
                <w:lang w:eastAsia="ca-ES"/>
              </w:rPr>
            </w:pPr>
            <w:r w:rsidRPr="008306F8">
              <w:rPr>
                <w:b/>
                <w:bCs/>
                <w:color w:val="000000"/>
                <w:lang w:val="es" w:eastAsia="ca-ES"/>
              </w:rPr>
              <w:t>FICHA CP</w:t>
            </w:r>
          </w:p>
        </w:tc>
        <w:tc>
          <w:tcPr>
            <w:tcW w:w="5131" w:type="dxa"/>
            <w:tcBorders>
              <w:top w:val="single" w:sz="4" w:space="0" w:color="auto"/>
              <w:left w:val="nil"/>
              <w:bottom w:val="single" w:sz="4" w:space="0" w:color="auto"/>
              <w:right w:val="single" w:sz="4" w:space="0" w:color="auto"/>
            </w:tcBorders>
            <w:shd w:val="clear" w:color="auto" w:fill="auto"/>
            <w:noWrap/>
            <w:vAlign w:val="bottom"/>
            <w:hideMark/>
          </w:tcPr>
          <w:p w14:paraId="11762E4A" w14:textId="77777777" w:rsidR="008306F8" w:rsidRPr="008306F8" w:rsidRDefault="008306F8" w:rsidP="008306F8">
            <w:pPr>
              <w:jc w:val="center"/>
              <w:rPr>
                <w:rFonts w:ascii="Calibri" w:eastAsia="Times New Roman" w:hAnsi="Calibri" w:cs="Calibri"/>
                <w:b/>
                <w:bCs/>
                <w:color w:val="000000"/>
                <w:lang w:eastAsia="ca-ES"/>
              </w:rPr>
            </w:pPr>
            <w:r w:rsidRPr="008306F8">
              <w:rPr>
                <w:b/>
                <w:bCs/>
                <w:color w:val="000000"/>
                <w:lang w:val="es" w:eastAsia="ca-ES"/>
              </w:rPr>
              <w:t>DENOMINACIÓN</w:t>
            </w:r>
          </w:p>
        </w:tc>
        <w:tc>
          <w:tcPr>
            <w:tcW w:w="1842" w:type="dxa"/>
            <w:tcBorders>
              <w:top w:val="single" w:sz="4" w:space="0" w:color="auto"/>
              <w:left w:val="nil"/>
              <w:bottom w:val="single" w:sz="4" w:space="0" w:color="auto"/>
              <w:right w:val="single" w:sz="4" w:space="0" w:color="auto"/>
            </w:tcBorders>
            <w:shd w:val="clear" w:color="auto" w:fill="auto"/>
            <w:noWrap/>
            <w:vAlign w:val="bottom"/>
            <w:hideMark/>
          </w:tcPr>
          <w:p w14:paraId="7DDA987B" w14:textId="77777777" w:rsidR="008306F8" w:rsidRPr="008306F8" w:rsidRDefault="008306F8" w:rsidP="008306F8">
            <w:pPr>
              <w:jc w:val="center"/>
              <w:rPr>
                <w:rFonts w:ascii="Calibri" w:eastAsia="Times New Roman" w:hAnsi="Calibri" w:cs="Calibri"/>
                <w:b/>
                <w:bCs/>
                <w:color w:val="000000"/>
                <w:lang w:eastAsia="ca-ES"/>
              </w:rPr>
            </w:pPr>
            <w:r w:rsidRPr="008306F8">
              <w:rPr>
                <w:b/>
                <w:bCs/>
                <w:color w:val="000000"/>
                <w:lang w:val="es" w:eastAsia="ca-ES"/>
              </w:rPr>
              <w:t>IMPORTE TOTAL PERCIBIDO</w:t>
            </w:r>
          </w:p>
        </w:tc>
      </w:tr>
      <w:tr w:rsidR="008306F8" w:rsidRPr="008306F8" w14:paraId="0210820E" w14:textId="77777777" w:rsidTr="008306F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C5C71E7" w14:textId="77777777" w:rsidR="008306F8" w:rsidRPr="008306F8" w:rsidRDefault="008306F8" w:rsidP="008306F8">
            <w:pPr>
              <w:jc w:val="center"/>
              <w:rPr>
                <w:rFonts w:ascii="Calibri" w:eastAsia="Times New Roman" w:hAnsi="Calibri" w:cs="Calibri"/>
                <w:b/>
                <w:bCs/>
                <w:color w:val="000000"/>
                <w:lang w:eastAsia="ca-ES"/>
              </w:rPr>
            </w:pPr>
            <w:r w:rsidRPr="008306F8">
              <w:rPr>
                <w:b/>
                <w:bCs/>
                <w:color w:val="000000"/>
                <w:lang w:val="es" w:eastAsia="ca-ES"/>
              </w:rPr>
              <w:t>50.1</w:t>
            </w:r>
          </w:p>
        </w:tc>
        <w:tc>
          <w:tcPr>
            <w:tcW w:w="5131" w:type="dxa"/>
            <w:tcBorders>
              <w:top w:val="nil"/>
              <w:left w:val="nil"/>
              <w:bottom w:val="single" w:sz="4" w:space="0" w:color="auto"/>
              <w:right w:val="single" w:sz="4" w:space="0" w:color="auto"/>
            </w:tcBorders>
            <w:shd w:val="clear" w:color="auto" w:fill="auto"/>
            <w:noWrap/>
            <w:vAlign w:val="bottom"/>
            <w:hideMark/>
          </w:tcPr>
          <w:p w14:paraId="418A7EB0" w14:textId="77777777" w:rsidR="008306F8" w:rsidRPr="008306F8" w:rsidRDefault="008306F8" w:rsidP="008306F8">
            <w:pPr>
              <w:jc w:val="left"/>
              <w:rPr>
                <w:rFonts w:ascii="Calibri" w:eastAsia="Times New Roman" w:hAnsi="Calibri" w:cs="Calibri"/>
                <w:b/>
                <w:bCs/>
                <w:color w:val="000000"/>
                <w:lang w:eastAsia="ca-ES"/>
              </w:rPr>
            </w:pPr>
            <w:r w:rsidRPr="008306F8">
              <w:rPr>
                <w:b/>
                <w:bCs/>
                <w:color w:val="000000"/>
                <w:lang w:val="es" w:eastAsia="ca-ES"/>
              </w:rPr>
              <w:t>Servicio de atención en el domicilio (SAD Social)</w:t>
            </w:r>
          </w:p>
        </w:tc>
        <w:tc>
          <w:tcPr>
            <w:tcW w:w="1842" w:type="dxa"/>
            <w:tcBorders>
              <w:top w:val="nil"/>
              <w:left w:val="nil"/>
              <w:bottom w:val="single" w:sz="4" w:space="0" w:color="auto"/>
              <w:right w:val="single" w:sz="4" w:space="0" w:color="auto"/>
            </w:tcBorders>
            <w:shd w:val="clear" w:color="auto" w:fill="auto"/>
            <w:noWrap/>
            <w:vAlign w:val="bottom"/>
            <w:hideMark/>
          </w:tcPr>
          <w:p w14:paraId="792B029F" w14:textId="77777777" w:rsidR="008306F8" w:rsidRPr="008306F8" w:rsidRDefault="008306F8" w:rsidP="008306F8">
            <w:pPr>
              <w:jc w:val="right"/>
              <w:rPr>
                <w:rFonts w:ascii="Calibri" w:eastAsia="Times New Roman" w:hAnsi="Calibri" w:cs="Calibri"/>
                <w:b/>
                <w:bCs/>
                <w:color w:val="000000"/>
                <w:lang w:eastAsia="ca-ES"/>
              </w:rPr>
            </w:pPr>
            <w:r w:rsidRPr="008306F8">
              <w:rPr>
                <w:b/>
                <w:bCs/>
                <w:color w:val="000000"/>
                <w:lang w:val="es" w:eastAsia="ca-ES"/>
              </w:rPr>
              <w:t>313.518,81</w:t>
            </w:r>
          </w:p>
        </w:tc>
      </w:tr>
      <w:tr w:rsidR="008306F8" w:rsidRPr="008306F8" w14:paraId="40E34AFA" w14:textId="77777777" w:rsidTr="008306F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E5A02F7" w14:textId="77777777" w:rsidR="008306F8" w:rsidRPr="008306F8" w:rsidRDefault="008306F8" w:rsidP="008306F8">
            <w:pPr>
              <w:jc w:val="center"/>
              <w:rPr>
                <w:rFonts w:ascii="Calibri" w:eastAsia="Times New Roman" w:hAnsi="Calibri" w:cs="Calibri"/>
                <w:color w:val="000000"/>
                <w:lang w:eastAsia="ca-ES"/>
              </w:rPr>
            </w:pPr>
            <w:r w:rsidRPr="008306F8">
              <w:rPr>
                <w:rFonts w:ascii="Calibri" w:eastAsia="Times New Roman" w:hAnsi="Calibri" w:cs="Arial"/>
                <w:bCs/>
                <w:color w:val="000000"/>
                <w:lang w:eastAsia="ca-ES"/>
              </w:rPr>
              <w:t> </w:t>
            </w:r>
          </w:p>
        </w:tc>
        <w:tc>
          <w:tcPr>
            <w:tcW w:w="5131" w:type="dxa"/>
            <w:tcBorders>
              <w:top w:val="nil"/>
              <w:left w:val="nil"/>
              <w:bottom w:val="single" w:sz="4" w:space="0" w:color="auto"/>
              <w:right w:val="single" w:sz="4" w:space="0" w:color="auto"/>
            </w:tcBorders>
            <w:shd w:val="clear" w:color="auto" w:fill="auto"/>
            <w:noWrap/>
            <w:vAlign w:val="bottom"/>
            <w:hideMark/>
          </w:tcPr>
          <w:p w14:paraId="6E309A31" w14:textId="77777777" w:rsidR="008306F8" w:rsidRPr="008306F8" w:rsidRDefault="008306F8" w:rsidP="008306F8">
            <w:pPr>
              <w:jc w:val="left"/>
              <w:rPr>
                <w:rFonts w:ascii="Calibri" w:eastAsia="Times New Roman" w:hAnsi="Calibri" w:cs="Calibri"/>
                <w:color w:val="000000"/>
                <w:lang w:eastAsia="ca-ES"/>
              </w:rPr>
            </w:pPr>
            <w:proofErr w:type="spellStart"/>
            <w:r w:rsidRPr="008306F8">
              <w:rPr>
                <w:bCs/>
                <w:color w:val="000000"/>
                <w:lang w:val="es" w:eastAsia="ca-ES"/>
              </w:rPr>
              <w:t>Subv</w:t>
            </w:r>
            <w:proofErr w:type="spellEnd"/>
            <w:r w:rsidRPr="008306F8">
              <w:rPr>
                <w:bCs/>
                <w:color w:val="000000"/>
                <w:lang w:val="es" w:eastAsia="ca-ES"/>
              </w:rPr>
              <w:t>. Nominativa Ayto. Torelló</w:t>
            </w:r>
          </w:p>
        </w:tc>
        <w:tc>
          <w:tcPr>
            <w:tcW w:w="1842" w:type="dxa"/>
            <w:tcBorders>
              <w:top w:val="nil"/>
              <w:left w:val="nil"/>
              <w:bottom w:val="single" w:sz="4" w:space="0" w:color="auto"/>
              <w:right w:val="single" w:sz="4" w:space="0" w:color="auto"/>
            </w:tcBorders>
            <w:shd w:val="clear" w:color="auto" w:fill="auto"/>
            <w:noWrap/>
            <w:vAlign w:val="bottom"/>
            <w:hideMark/>
          </w:tcPr>
          <w:p w14:paraId="59984030" w14:textId="77777777" w:rsidR="008306F8" w:rsidRPr="008306F8" w:rsidRDefault="008306F8" w:rsidP="008306F8">
            <w:pPr>
              <w:jc w:val="right"/>
              <w:rPr>
                <w:rFonts w:ascii="Calibri" w:eastAsia="Times New Roman" w:hAnsi="Calibri" w:cs="Calibri"/>
                <w:color w:val="000000"/>
                <w:lang w:eastAsia="ca-ES"/>
              </w:rPr>
            </w:pPr>
            <w:r w:rsidRPr="008306F8">
              <w:rPr>
                <w:color w:val="000000"/>
                <w:lang w:val="es" w:eastAsia="ca-ES"/>
              </w:rPr>
              <w:t>20.662,50 €</w:t>
            </w:r>
          </w:p>
        </w:tc>
      </w:tr>
      <w:tr w:rsidR="008306F8" w:rsidRPr="008306F8" w14:paraId="270AF730" w14:textId="77777777" w:rsidTr="008306F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AC034FB" w14:textId="77777777" w:rsidR="008306F8" w:rsidRPr="008306F8" w:rsidRDefault="008306F8" w:rsidP="008306F8">
            <w:pPr>
              <w:jc w:val="center"/>
              <w:rPr>
                <w:rFonts w:ascii="Calibri" w:eastAsia="Times New Roman" w:hAnsi="Calibri" w:cs="Calibri"/>
                <w:color w:val="000000"/>
                <w:lang w:eastAsia="ca-ES"/>
              </w:rPr>
            </w:pPr>
            <w:r w:rsidRPr="008306F8">
              <w:rPr>
                <w:rFonts w:ascii="Calibri" w:eastAsia="Times New Roman" w:hAnsi="Calibri" w:cs="Arial"/>
                <w:bCs/>
                <w:color w:val="000000"/>
                <w:lang w:eastAsia="ca-ES"/>
              </w:rPr>
              <w:t> </w:t>
            </w:r>
          </w:p>
        </w:tc>
        <w:tc>
          <w:tcPr>
            <w:tcW w:w="5131" w:type="dxa"/>
            <w:tcBorders>
              <w:top w:val="nil"/>
              <w:left w:val="nil"/>
              <w:bottom w:val="single" w:sz="4" w:space="0" w:color="auto"/>
              <w:right w:val="single" w:sz="4" w:space="0" w:color="auto"/>
            </w:tcBorders>
            <w:shd w:val="clear" w:color="auto" w:fill="auto"/>
            <w:noWrap/>
            <w:vAlign w:val="bottom"/>
            <w:hideMark/>
          </w:tcPr>
          <w:p w14:paraId="6ABD6B0E" w14:textId="77777777" w:rsidR="008306F8" w:rsidRPr="008306F8" w:rsidRDefault="008306F8" w:rsidP="008306F8">
            <w:pPr>
              <w:jc w:val="left"/>
              <w:rPr>
                <w:rFonts w:ascii="Calibri" w:eastAsia="Times New Roman" w:hAnsi="Calibri" w:cs="Calibri"/>
                <w:color w:val="000000"/>
                <w:lang w:eastAsia="ca-ES"/>
              </w:rPr>
            </w:pPr>
            <w:proofErr w:type="spellStart"/>
            <w:r w:rsidRPr="008306F8">
              <w:rPr>
                <w:bCs/>
                <w:color w:val="000000"/>
                <w:lang w:val="es" w:eastAsia="ca-ES"/>
              </w:rPr>
              <w:t>Subv</w:t>
            </w:r>
            <w:proofErr w:type="spellEnd"/>
            <w:r w:rsidRPr="008306F8">
              <w:rPr>
                <w:bCs/>
                <w:color w:val="000000"/>
                <w:lang w:val="es" w:eastAsia="ca-ES"/>
              </w:rPr>
              <w:t>. Nominativa Ayto. Centelles</w:t>
            </w:r>
          </w:p>
        </w:tc>
        <w:tc>
          <w:tcPr>
            <w:tcW w:w="1842" w:type="dxa"/>
            <w:tcBorders>
              <w:top w:val="nil"/>
              <w:left w:val="nil"/>
              <w:bottom w:val="single" w:sz="4" w:space="0" w:color="auto"/>
              <w:right w:val="single" w:sz="4" w:space="0" w:color="auto"/>
            </w:tcBorders>
            <w:shd w:val="clear" w:color="auto" w:fill="auto"/>
            <w:noWrap/>
            <w:vAlign w:val="bottom"/>
            <w:hideMark/>
          </w:tcPr>
          <w:p w14:paraId="7FC0EB2C" w14:textId="77777777" w:rsidR="008306F8" w:rsidRPr="008306F8" w:rsidRDefault="008306F8" w:rsidP="008306F8">
            <w:pPr>
              <w:jc w:val="right"/>
              <w:rPr>
                <w:rFonts w:ascii="Calibri" w:eastAsia="Times New Roman" w:hAnsi="Calibri" w:cs="Calibri"/>
                <w:color w:val="000000"/>
                <w:lang w:eastAsia="ca-ES"/>
              </w:rPr>
            </w:pPr>
            <w:r w:rsidRPr="008306F8">
              <w:rPr>
                <w:color w:val="000000"/>
                <w:lang w:val="es" w:eastAsia="ca-ES"/>
              </w:rPr>
              <w:t>14.250,00 €</w:t>
            </w:r>
          </w:p>
        </w:tc>
      </w:tr>
    </w:tbl>
    <w:p w14:paraId="2030FAC7" w14:textId="0E2F9393" w:rsidR="008306F8" w:rsidRDefault="008306F8" w:rsidP="00906FAC">
      <w:pPr>
        <w:contextualSpacing/>
        <w:rPr>
          <w:rFonts w:cs="Arial"/>
          <w:bCs/>
        </w:rPr>
      </w:pPr>
    </w:p>
    <w:p w14:paraId="523D1417" w14:textId="0C389E36" w:rsidR="008306F8" w:rsidRDefault="008306F8" w:rsidP="00906FAC">
      <w:pPr>
        <w:contextualSpacing/>
        <w:rPr>
          <w:rFonts w:cs="Arial"/>
          <w:bCs/>
        </w:rPr>
      </w:pPr>
    </w:p>
    <w:tbl>
      <w:tblPr>
        <w:tblW w:w="7933" w:type="dxa"/>
        <w:tblInd w:w="75" w:type="dxa"/>
        <w:tblCellMar>
          <w:left w:w="70" w:type="dxa"/>
          <w:right w:w="70" w:type="dxa"/>
        </w:tblCellMar>
        <w:tblLook w:val="04A0" w:firstRow="1" w:lastRow="0" w:firstColumn="1" w:lastColumn="0" w:noHBand="0" w:noVBand="1"/>
      </w:tblPr>
      <w:tblGrid>
        <w:gridCol w:w="960"/>
        <w:gridCol w:w="5131"/>
        <w:gridCol w:w="1842"/>
      </w:tblGrid>
      <w:tr w:rsidR="008306F8" w:rsidRPr="008306F8" w14:paraId="046C9DD9" w14:textId="77777777" w:rsidTr="008306F8">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ACF1C4" w14:textId="77777777" w:rsidR="008306F8" w:rsidRPr="008306F8" w:rsidRDefault="008306F8" w:rsidP="008306F8">
            <w:pPr>
              <w:jc w:val="center"/>
              <w:rPr>
                <w:rFonts w:ascii="Calibri" w:eastAsia="Times New Roman" w:hAnsi="Calibri" w:cs="Calibri"/>
                <w:b/>
                <w:bCs/>
                <w:color w:val="000000"/>
                <w:lang w:eastAsia="ca-ES"/>
              </w:rPr>
            </w:pPr>
            <w:r w:rsidRPr="008306F8">
              <w:rPr>
                <w:b/>
                <w:bCs/>
                <w:color w:val="000000"/>
                <w:lang w:val="es" w:eastAsia="ca-ES"/>
              </w:rPr>
              <w:t>FICHA CP</w:t>
            </w:r>
          </w:p>
        </w:tc>
        <w:tc>
          <w:tcPr>
            <w:tcW w:w="5131" w:type="dxa"/>
            <w:tcBorders>
              <w:top w:val="single" w:sz="4" w:space="0" w:color="auto"/>
              <w:left w:val="nil"/>
              <w:bottom w:val="single" w:sz="4" w:space="0" w:color="auto"/>
              <w:right w:val="single" w:sz="4" w:space="0" w:color="auto"/>
            </w:tcBorders>
            <w:shd w:val="clear" w:color="auto" w:fill="auto"/>
            <w:noWrap/>
            <w:vAlign w:val="bottom"/>
            <w:hideMark/>
          </w:tcPr>
          <w:p w14:paraId="74C3B4BB" w14:textId="77777777" w:rsidR="008306F8" w:rsidRPr="008306F8" w:rsidRDefault="008306F8" w:rsidP="008306F8">
            <w:pPr>
              <w:jc w:val="center"/>
              <w:rPr>
                <w:rFonts w:ascii="Calibri" w:eastAsia="Times New Roman" w:hAnsi="Calibri" w:cs="Calibri"/>
                <w:b/>
                <w:bCs/>
                <w:color w:val="000000"/>
                <w:lang w:eastAsia="ca-ES"/>
              </w:rPr>
            </w:pPr>
            <w:r w:rsidRPr="008306F8">
              <w:rPr>
                <w:b/>
                <w:bCs/>
                <w:color w:val="000000"/>
                <w:lang w:val="es" w:eastAsia="ca-ES"/>
              </w:rPr>
              <w:t>DENOMINACIÓN</w:t>
            </w:r>
          </w:p>
        </w:tc>
        <w:tc>
          <w:tcPr>
            <w:tcW w:w="1842" w:type="dxa"/>
            <w:tcBorders>
              <w:top w:val="single" w:sz="4" w:space="0" w:color="auto"/>
              <w:left w:val="nil"/>
              <w:bottom w:val="single" w:sz="4" w:space="0" w:color="auto"/>
              <w:right w:val="single" w:sz="4" w:space="0" w:color="auto"/>
            </w:tcBorders>
            <w:shd w:val="clear" w:color="auto" w:fill="auto"/>
            <w:noWrap/>
            <w:vAlign w:val="bottom"/>
            <w:hideMark/>
          </w:tcPr>
          <w:p w14:paraId="12F9638C" w14:textId="77777777" w:rsidR="008306F8" w:rsidRPr="008306F8" w:rsidRDefault="008306F8" w:rsidP="008306F8">
            <w:pPr>
              <w:jc w:val="center"/>
              <w:rPr>
                <w:rFonts w:ascii="Calibri" w:eastAsia="Times New Roman" w:hAnsi="Calibri" w:cs="Calibri"/>
                <w:b/>
                <w:bCs/>
                <w:color w:val="000000"/>
                <w:lang w:eastAsia="ca-ES"/>
              </w:rPr>
            </w:pPr>
            <w:r w:rsidRPr="008306F8">
              <w:rPr>
                <w:b/>
                <w:bCs/>
                <w:color w:val="000000"/>
                <w:lang w:val="es" w:eastAsia="ca-ES"/>
              </w:rPr>
              <w:t>IMPORTE TOTAL PERCIBIDO</w:t>
            </w:r>
          </w:p>
        </w:tc>
      </w:tr>
      <w:tr w:rsidR="008306F8" w:rsidRPr="008306F8" w14:paraId="4278C302" w14:textId="77777777" w:rsidTr="008306F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5F032D8" w14:textId="77777777" w:rsidR="008306F8" w:rsidRPr="008306F8" w:rsidRDefault="008306F8" w:rsidP="008306F8">
            <w:pPr>
              <w:jc w:val="center"/>
              <w:rPr>
                <w:rFonts w:ascii="Calibri" w:eastAsia="Times New Roman" w:hAnsi="Calibri" w:cs="Calibri"/>
                <w:b/>
                <w:bCs/>
                <w:color w:val="000000"/>
                <w:lang w:eastAsia="ca-ES"/>
              </w:rPr>
            </w:pPr>
            <w:r w:rsidRPr="008306F8">
              <w:rPr>
                <w:b/>
                <w:bCs/>
                <w:color w:val="000000"/>
                <w:lang w:val="es" w:eastAsia="ca-ES"/>
              </w:rPr>
              <w:t>48.1</w:t>
            </w:r>
          </w:p>
        </w:tc>
        <w:tc>
          <w:tcPr>
            <w:tcW w:w="5131" w:type="dxa"/>
            <w:tcBorders>
              <w:top w:val="nil"/>
              <w:left w:val="nil"/>
              <w:bottom w:val="single" w:sz="4" w:space="0" w:color="auto"/>
              <w:right w:val="single" w:sz="4" w:space="0" w:color="auto"/>
            </w:tcBorders>
            <w:shd w:val="clear" w:color="auto" w:fill="auto"/>
            <w:noWrap/>
            <w:vAlign w:val="bottom"/>
            <w:hideMark/>
          </w:tcPr>
          <w:p w14:paraId="7ADB7E54" w14:textId="77777777" w:rsidR="008306F8" w:rsidRPr="008306F8" w:rsidRDefault="008306F8" w:rsidP="008306F8">
            <w:pPr>
              <w:jc w:val="left"/>
              <w:rPr>
                <w:rFonts w:ascii="Calibri" w:eastAsia="Times New Roman" w:hAnsi="Calibri" w:cs="Calibri"/>
                <w:b/>
                <w:bCs/>
                <w:color w:val="000000"/>
                <w:lang w:eastAsia="ca-ES"/>
              </w:rPr>
            </w:pPr>
            <w:r w:rsidRPr="008306F8">
              <w:rPr>
                <w:b/>
                <w:bCs/>
                <w:color w:val="000000"/>
                <w:lang w:val="es" w:eastAsia="ca-ES"/>
              </w:rPr>
              <w:t>Sinhogarismo</w:t>
            </w:r>
          </w:p>
        </w:tc>
        <w:tc>
          <w:tcPr>
            <w:tcW w:w="1842" w:type="dxa"/>
            <w:tcBorders>
              <w:top w:val="nil"/>
              <w:left w:val="nil"/>
              <w:bottom w:val="single" w:sz="4" w:space="0" w:color="auto"/>
              <w:right w:val="single" w:sz="4" w:space="0" w:color="auto"/>
            </w:tcBorders>
            <w:shd w:val="clear" w:color="auto" w:fill="auto"/>
            <w:noWrap/>
            <w:vAlign w:val="bottom"/>
            <w:hideMark/>
          </w:tcPr>
          <w:p w14:paraId="518A5201" w14:textId="77777777" w:rsidR="008306F8" w:rsidRPr="008306F8" w:rsidRDefault="008306F8" w:rsidP="008306F8">
            <w:pPr>
              <w:jc w:val="right"/>
              <w:rPr>
                <w:rFonts w:ascii="Calibri" w:eastAsia="Times New Roman" w:hAnsi="Calibri" w:cs="Calibri"/>
                <w:b/>
                <w:bCs/>
                <w:color w:val="000000"/>
                <w:lang w:eastAsia="ca-ES"/>
              </w:rPr>
            </w:pPr>
            <w:r w:rsidRPr="008306F8">
              <w:rPr>
                <w:b/>
                <w:bCs/>
                <w:color w:val="000000"/>
                <w:lang w:val="es" w:eastAsia="ca-ES"/>
              </w:rPr>
              <w:t>309.919,58</w:t>
            </w:r>
          </w:p>
        </w:tc>
      </w:tr>
      <w:tr w:rsidR="008306F8" w:rsidRPr="008306F8" w14:paraId="427B8BBA" w14:textId="77777777" w:rsidTr="008306F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DDE0AFB" w14:textId="77777777" w:rsidR="008306F8" w:rsidRPr="008306F8" w:rsidRDefault="008306F8" w:rsidP="008306F8">
            <w:pPr>
              <w:jc w:val="center"/>
              <w:rPr>
                <w:rFonts w:ascii="Calibri" w:eastAsia="Times New Roman" w:hAnsi="Calibri" w:cs="Calibri"/>
                <w:color w:val="000000"/>
                <w:lang w:eastAsia="ca-ES"/>
              </w:rPr>
            </w:pPr>
            <w:r w:rsidRPr="008306F8">
              <w:rPr>
                <w:rFonts w:ascii="Calibri" w:eastAsia="Times New Roman" w:hAnsi="Calibri" w:cs="Arial"/>
                <w:bCs/>
                <w:color w:val="000000"/>
                <w:lang w:eastAsia="ca-ES"/>
              </w:rPr>
              <w:t> </w:t>
            </w:r>
          </w:p>
        </w:tc>
        <w:tc>
          <w:tcPr>
            <w:tcW w:w="5131" w:type="dxa"/>
            <w:tcBorders>
              <w:top w:val="nil"/>
              <w:left w:val="nil"/>
              <w:bottom w:val="single" w:sz="4" w:space="0" w:color="auto"/>
              <w:right w:val="single" w:sz="4" w:space="0" w:color="auto"/>
            </w:tcBorders>
            <w:shd w:val="clear" w:color="auto" w:fill="auto"/>
            <w:noWrap/>
            <w:vAlign w:val="bottom"/>
            <w:hideMark/>
          </w:tcPr>
          <w:p w14:paraId="3A57FE33" w14:textId="77777777" w:rsidR="008306F8" w:rsidRPr="008306F8" w:rsidRDefault="008306F8" w:rsidP="008306F8">
            <w:pPr>
              <w:jc w:val="left"/>
              <w:rPr>
                <w:rFonts w:ascii="Calibri" w:eastAsia="Times New Roman" w:hAnsi="Calibri" w:cs="Calibri"/>
                <w:color w:val="000000"/>
                <w:lang w:eastAsia="ca-ES"/>
              </w:rPr>
            </w:pPr>
            <w:proofErr w:type="spellStart"/>
            <w:r w:rsidRPr="008306F8">
              <w:rPr>
                <w:bCs/>
                <w:color w:val="000000"/>
                <w:lang w:val="es" w:eastAsia="ca-ES"/>
              </w:rPr>
              <w:t>Subv</w:t>
            </w:r>
            <w:proofErr w:type="spellEnd"/>
            <w:r w:rsidRPr="008306F8">
              <w:rPr>
                <w:bCs/>
                <w:color w:val="000000"/>
                <w:lang w:val="es" w:eastAsia="ca-ES"/>
              </w:rPr>
              <w:t>. Nominativa Ayto. Torelló</w:t>
            </w:r>
          </w:p>
        </w:tc>
        <w:tc>
          <w:tcPr>
            <w:tcW w:w="1842" w:type="dxa"/>
            <w:tcBorders>
              <w:top w:val="nil"/>
              <w:left w:val="nil"/>
              <w:bottom w:val="single" w:sz="4" w:space="0" w:color="auto"/>
              <w:right w:val="single" w:sz="4" w:space="0" w:color="auto"/>
            </w:tcBorders>
            <w:shd w:val="clear" w:color="auto" w:fill="auto"/>
            <w:noWrap/>
            <w:vAlign w:val="bottom"/>
            <w:hideMark/>
          </w:tcPr>
          <w:p w14:paraId="5CBFBB26" w14:textId="77777777" w:rsidR="008306F8" w:rsidRPr="008306F8" w:rsidRDefault="008306F8" w:rsidP="008306F8">
            <w:pPr>
              <w:jc w:val="right"/>
              <w:rPr>
                <w:rFonts w:ascii="Calibri" w:eastAsia="Times New Roman" w:hAnsi="Calibri" w:cs="Calibri"/>
                <w:color w:val="000000"/>
                <w:lang w:eastAsia="ca-ES"/>
              </w:rPr>
            </w:pPr>
            <w:r w:rsidRPr="008306F8">
              <w:rPr>
                <w:color w:val="000000"/>
                <w:lang w:val="es" w:eastAsia="ca-ES"/>
              </w:rPr>
              <w:t>30.000,00 €</w:t>
            </w:r>
          </w:p>
        </w:tc>
      </w:tr>
      <w:tr w:rsidR="008306F8" w:rsidRPr="008306F8" w14:paraId="1BDBA28A" w14:textId="77777777" w:rsidTr="008306F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8AC4021" w14:textId="77777777" w:rsidR="008306F8" w:rsidRPr="008306F8" w:rsidRDefault="008306F8" w:rsidP="008306F8">
            <w:pPr>
              <w:jc w:val="center"/>
              <w:rPr>
                <w:rFonts w:ascii="Calibri" w:eastAsia="Times New Roman" w:hAnsi="Calibri" w:cs="Calibri"/>
                <w:color w:val="000000"/>
                <w:lang w:eastAsia="ca-ES"/>
              </w:rPr>
            </w:pPr>
            <w:r w:rsidRPr="008306F8">
              <w:rPr>
                <w:rFonts w:ascii="Calibri" w:eastAsia="Times New Roman" w:hAnsi="Calibri" w:cs="Arial"/>
                <w:bCs/>
                <w:color w:val="000000"/>
                <w:lang w:eastAsia="ca-ES"/>
              </w:rPr>
              <w:t> </w:t>
            </w:r>
          </w:p>
        </w:tc>
        <w:tc>
          <w:tcPr>
            <w:tcW w:w="5131" w:type="dxa"/>
            <w:tcBorders>
              <w:top w:val="nil"/>
              <w:left w:val="nil"/>
              <w:bottom w:val="single" w:sz="4" w:space="0" w:color="auto"/>
              <w:right w:val="single" w:sz="4" w:space="0" w:color="auto"/>
            </w:tcBorders>
            <w:shd w:val="clear" w:color="auto" w:fill="auto"/>
            <w:noWrap/>
            <w:vAlign w:val="bottom"/>
            <w:hideMark/>
          </w:tcPr>
          <w:p w14:paraId="2324F87F" w14:textId="77777777" w:rsidR="008306F8" w:rsidRPr="008306F8" w:rsidRDefault="008306F8" w:rsidP="008306F8">
            <w:pPr>
              <w:jc w:val="left"/>
              <w:rPr>
                <w:rFonts w:ascii="Calibri" w:eastAsia="Times New Roman" w:hAnsi="Calibri" w:cs="Calibri"/>
                <w:color w:val="000000"/>
                <w:lang w:eastAsia="ca-ES"/>
              </w:rPr>
            </w:pPr>
            <w:proofErr w:type="spellStart"/>
            <w:r w:rsidRPr="008306F8">
              <w:rPr>
                <w:bCs/>
                <w:color w:val="000000"/>
                <w:lang w:val="es" w:eastAsia="ca-ES"/>
              </w:rPr>
              <w:t>Subv</w:t>
            </w:r>
            <w:proofErr w:type="spellEnd"/>
            <w:r w:rsidRPr="008306F8">
              <w:rPr>
                <w:bCs/>
                <w:color w:val="000000"/>
                <w:lang w:val="es" w:eastAsia="ca-ES"/>
              </w:rPr>
              <w:t>. Nominativa Ayto. Centelles</w:t>
            </w:r>
          </w:p>
        </w:tc>
        <w:tc>
          <w:tcPr>
            <w:tcW w:w="1842" w:type="dxa"/>
            <w:tcBorders>
              <w:top w:val="nil"/>
              <w:left w:val="nil"/>
              <w:bottom w:val="single" w:sz="4" w:space="0" w:color="auto"/>
              <w:right w:val="single" w:sz="4" w:space="0" w:color="auto"/>
            </w:tcBorders>
            <w:shd w:val="clear" w:color="auto" w:fill="auto"/>
            <w:noWrap/>
            <w:vAlign w:val="bottom"/>
            <w:hideMark/>
          </w:tcPr>
          <w:p w14:paraId="5C5DF70D" w14:textId="77777777" w:rsidR="008306F8" w:rsidRPr="008306F8" w:rsidRDefault="008306F8" w:rsidP="008306F8">
            <w:pPr>
              <w:jc w:val="right"/>
              <w:rPr>
                <w:rFonts w:ascii="Calibri" w:eastAsia="Times New Roman" w:hAnsi="Calibri" w:cs="Calibri"/>
                <w:color w:val="000000"/>
                <w:lang w:eastAsia="ca-ES"/>
              </w:rPr>
            </w:pPr>
            <w:r w:rsidRPr="008306F8">
              <w:rPr>
                <w:color w:val="000000"/>
                <w:lang w:val="es" w:eastAsia="ca-ES"/>
              </w:rPr>
              <w:t>15.000,00 €</w:t>
            </w:r>
          </w:p>
        </w:tc>
      </w:tr>
      <w:tr w:rsidR="008306F8" w:rsidRPr="008306F8" w14:paraId="3E47C819" w14:textId="77777777" w:rsidTr="008306F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3F7426D" w14:textId="77777777" w:rsidR="008306F8" w:rsidRPr="008306F8" w:rsidRDefault="008306F8" w:rsidP="008306F8">
            <w:pPr>
              <w:jc w:val="center"/>
              <w:rPr>
                <w:rFonts w:ascii="Calibri" w:eastAsia="Times New Roman" w:hAnsi="Calibri" w:cs="Calibri"/>
                <w:color w:val="000000"/>
                <w:lang w:eastAsia="ca-ES"/>
              </w:rPr>
            </w:pPr>
            <w:r w:rsidRPr="008306F8">
              <w:rPr>
                <w:rFonts w:ascii="Calibri" w:eastAsia="Times New Roman" w:hAnsi="Calibri" w:cs="Calibri"/>
                <w:color w:val="000000"/>
                <w:lang w:eastAsia="ca-ES"/>
              </w:rPr>
              <w:t> </w:t>
            </w:r>
          </w:p>
        </w:tc>
        <w:tc>
          <w:tcPr>
            <w:tcW w:w="5131" w:type="dxa"/>
            <w:tcBorders>
              <w:top w:val="nil"/>
              <w:left w:val="nil"/>
              <w:bottom w:val="single" w:sz="4" w:space="0" w:color="auto"/>
              <w:right w:val="single" w:sz="4" w:space="0" w:color="auto"/>
            </w:tcBorders>
            <w:shd w:val="clear" w:color="auto" w:fill="auto"/>
            <w:noWrap/>
            <w:vAlign w:val="bottom"/>
            <w:hideMark/>
          </w:tcPr>
          <w:p w14:paraId="4FBC3593" w14:textId="77777777" w:rsidR="008306F8" w:rsidRPr="008306F8" w:rsidRDefault="008306F8" w:rsidP="008306F8">
            <w:pPr>
              <w:jc w:val="left"/>
              <w:rPr>
                <w:rFonts w:ascii="Calibri" w:eastAsia="Times New Roman" w:hAnsi="Calibri" w:cs="Calibri"/>
                <w:color w:val="000000"/>
                <w:lang w:eastAsia="ca-ES"/>
              </w:rPr>
            </w:pPr>
            <w:proofErr w:type="spellStart"/>
            <w:r w:rsidRPr="008306F8">
              <w:rPr>
                <w:color w:val="000000"/>
                <w:lang w:val="es" w:eastAsia="ca-ES"/>
              </w:rPr>
              <w:t>Subv</w:t>
            </w:r>
            <w:proofErr w:type="spellEnd"/>
            <w:r w:rsidRPr="008306F8">
              <w:rPr>
                <w:color w:val="000000"/>
                <w:lang w:val="es" w:eastAsia="ca-ES"/>
              </w:rPr>
              <w:t>. Nominativa Ayto. Vic</w:t>
            </w:r>
          </w:p>
        </w:tc>
        <w:tc>
          <w:tcPr>
            <w:tcW w:w="1842" w:type="dxa"/>
            <w:tcBorders>
              <w:top w:val="nil"/>
              <w:left w:val="nil"/>
              <w:bottom w:val="single" w:sz="4" w:space="0" w:color="auto"/>
              <w:right w:val="single" w:sz="4" w:space="0" w:color="auto"/>
            </w:tcBorders>
            <w:shd w:val="clear" w:color="auto" w:fill="auto"/>
            <w:noWrap/>
            <w:vAlign w:val="bottom"/>
            <w:hideMark/>
          </w:tcPr>
          <w:p w14:paraId="02602A6A" w14:textId="77777777" w:rsidR="008306F8" w:rsidRPr="008306F8" w:rsidRDefault="008306F8" w:rsidP="008306F8">
            <w:pPr>
              <w:jc w:val="right"/>
              <w:rPr>
                <w:rFonts w:ascii="Calibri" w:eastAsia="Times New Roman" w:hAnsi="Calibri" w:cs="Calibri"/>
                <w:color w:val="000000"/>
                <w:lang w:eastAsia="ca-ES"/>
              </w:rPr>
            </w:pPr>
            <w:r w:rsidRPr="008306F8">
              <w:rPr>
                <w:color w:val="000000"/>
                <w:lang w:val="es" w:eastAsia="ca-ES"/>
              </w:rPr>
              <w:t>116.640,00 €</w:t>
            </w:r>
          </w:p>
        </w:tc>
      </w:tr>
      <w:tr w:rsidR="008306F8" w:rsidRPr="008306F8" w14:paraId="3FA0A9A4" w14:textId="77777777" w:rsidTr="008306F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2D44BA3" w14:textId="77777777" w:rsidR="008306F8" w:rsidRPr="008306F8" w:rsidRDefault="008306F8" w:rsidP="008306F8">
            <w:pPr>
              <w:jc w:val="center"/>
              <w:rPr>
                <w:rFonts w:ascii="Calibri" w:eastAsia="Times New Roman" w:hAnsi="Calibri" w:cs="Calibri"/>
                <w:color w:val="000000"/>
                <w:lang w:eastAsia="ca-ES"/>
              </w:rPr>
            </w:pPr>
            <w:r w:rsidRPr="008306F8">
              <w:rPr>
                <w:rFonts w:ascii="Calibri" w:eastAsia="Times New Roman" w:hAnsi="Calibri" w:cs="Calibri"/>
                <w:color w:val="000000"/>
                <w:lang w:eastAsia="ca-ES"/>
              </w:rPr>
              <w:t> </w:t>
            </w:r>
          </w:p>
        </w:tc>
        <w:tc>
          <w:tcPr>
            <w:tcW w:w="5131" w:type="dxa"/>
            <w:tcBorders>
              <w:top w:val="nil"/>
              <w:left w:val="nil"/>
              <w:bottom w:val="single" w:sz="4" w:space="0" w:color="auto"/>
              <w:right w:val="single" w:sz="4" w:space="0" w:color="auto"/>
            </w:tcBorders>
            <w:shd w:val="clear" w:color="auto" w:fill="auto"/>
            <w:noWrap/>
            <w:vAlign w:val="bottom"/>
            <w:hideMark/>
          </w:tcPr>
          <w:p w14:paraId="056693EB" w14:textId="77777777" w:rsidR="008306F8" w:rsidRPr="008306F8" w:rsidRDefault="008306F8" w:rsidP="008306F8">
            <w:pPr>
              <w:jc w:val="left"/>
              <w:rPr>
                <w:rFonts w:ascii="Calibri" w:eastAsia="Times New Roman" w:hAnsi="Calibri" w:cs="Calibri"/>
                <w:color w:val="000000"/>
                <w:lang w:eastAsia="ca-ES"/>
              </w:rPr>
            </w:pPr>
            <w:proofErr w:type="spellStart"/>
            <w:r w:rsidRPr="008306F8">
              <w:rPr>
                <w:color w:val="000000"/>
                <w:lang w:val="es" w:eastAsia="ca-ES"/>
              </w:rPr>
              <w:t>Subv</w:t>
            </w:r>
            <w:proofErr w:type="spellEnd"/>
            <w:r w:rsidRPr="008306F8">
              <w:rPr>
                <w:color w:val="000000"/>
                <w:lang w:val="es" w:eastAsia="ca-ES"/>
              </w:rPr>
              <w:t xml:space="preserve">. Nominativa Ayto. Manlleu </w:t>
            </w:r>
          </w:p>
        </w:tc>
        <w:tc>
          <w:tcPr>
            <w:tcW w:w="1842" w:type="dxa"/>
            <w:tcBorders>
              <w:top w:val="nil"/>
              <w:left w:val="nil"/>
              <w:bottom w:val="single" w:sz="4" w:space="0" w:color="auto"/>
              <w:right w:val="single" w:sz="4" w:space="0" w:color="auto"/>
            </w:tcBorders>
            <w:shd w:val="clear" w:color="auto" w:fill="auto"/>
            <w:noWrap/>
            <w:vAlign w:val="bottom"/>
            <w:hideMark/>
          </w:tcPr>
          <w:p w14:paraId="4B4560D5" w14:textId="77777777" w:rsidR="008306F8" w:rsidRPr="008306F8" w:rsidRDefault="008306F8" w:rsidP="008306F8">
            <w:pPr>
              <w:jc w:val="right"/>
              <w:rPr>
                <w:rFonts w:ascii="Calibri" w:eastAsia="Times New Roman" w:hAnsi="Calibri" w:cs="Calibri"/>
                <w:color w:val="000000"/>
                <w:lang w:eastAsia="ca-ES"/>
              </w:rPr>
            </w:pPr>
            <w:r w:rsidRPr="008306F8">
              <w:rPr>
                <w:color w:val="000000"/>
                <w:lang w:val="es" w:eastAsia="ca-ES"/>
              </w:rPr>
              <w:t>55.000,00 €</w:t>
            </w:r>
          </w:p>
        </w:tc>
      </w:tr>
    </w:tbl>
    <w:p w14:paraId="731A27A6" w14:textId="77777777" w:rsidR="008306F8" w:rsidRDefault="008306F8" w:rsidP="00906FAC">
      <w:pPr>
        <w:contextualSpacing/>
        <w:rPr>
          <w:rFonts w:cs="Arial"/>
          <w:bCs/>
        </w:rPr>
      </w:pPr>
    </w:p>
    <w:p w14:paraId="756B28C0" w14:textId="77777777" w:rsidR="007F7074" w:rsidRDefault="007F7074" w:rsidP="0084301A">
      <w:pPr>
        <w:ind w:right="-16"/>
        <w:rPr>
          <w:rFonts w:eastAsia="CIDFont+F1" w:cs="Arial"/>
        </w:rPr>
      </w:pPr>
    </w:p>
    <w:p w14:paraId="4DD34119" w14:textId="29E5F16A" w:rsidR="0084301A" w:rsidRDefault="002106A2" w:rsidP="0084301A">
      <w:pPr>
        <w:ind w:right="-16"/>
        <w:rPr>
          <w:rFonts w:cs="Arial"/>
          <w:bCs/>
        </w:rPr>
      </w:pPr>
      <w:r w:rsidRPr="00F22BF6">
        <w:rPr>
          <w:b/>
          <w:lang w:val="es"/>
        </w:rPr>
        <w:lastRenderedPageBreak/>
        <w:t>4.-</w:t>
      </w:r>
      <w:r w:rsidRPr="00F22BF6">
        <w:rPr>
          <w:bCs/>
          <w:lang w:val="es"/>
        </w:rPr>
        <w:t xml:space="preserve"> El </w:t>
      </w:r>
      <w:r w:rsidR="0084301A">
        <w:rPr>
          <w:bCs/>
          <w:lang w:val="es"/>
        </w:rPr>
        <w:t>Consorcio de Osona de Servicios Sociales y el Ayuntamiento de Torelló articulan los mecanismos de coordinación, cooperación y colaboración para la prestación y la financiación de los servicios sociales básicos.</w:t>
      </w:r>
    </w:p>
    <w:p w14:paraId="3C753FAA" w14:textId="77777777" w:rsidR="0084301A" w:rsidRDefault="0084301A" w:rsidP="0084301A">
      <w:pPr>
        <w:ind w:left="360"/>
        <w:contextualSpacing/>
        <w:rPr>
          <w:rFonts w:cs="Arial"/>
          <w:bCs/>
        </w:rPr>
      </w:pPr>
    </w:p>
    <w:p w14:paraId="79181F97" w14:textId="308D6522" w:rsidR="0084301A" w:rsidRDefault="0084301A" w:rsidP="0084301A">
      <w:r>
        <w:rPr>
          <w:bCs/>
          <w:lang w:val="es"/>
        </w:rPr>
        <w:t xml:space="preserve">Las actuaciones que se llevan a cabo sirven para poder satisfacer las diferentes necesidades sociales. Cómo dar prioridad a las personas en situación de especial necesidad social y de </w:t>
      </w:r>
      <w:r w:rsidR="00A8100F">
        <w:rPr>
          <w:bCs/>
          <w:lang w:val="es"/>
        </w:rPr>
        <w:t>dependencia;</w:t>
      </w:r>
      <w:r w:rsidR="00A8100F">
        <w:rPr>
          <w:lang w:val="es"/>
        </w:rPr>
        <w:t xml:space="preserve"> Objetivar</w:t>
      </w:r>
      <w:r w:rsidR="00ED7D77">
        <w:rPr>
          <w:lang w:val="es"/>
        </w:rPr>
        <w:t xml:space="preserve"> y homogeneizar las condiciones de prestación y de financiación de los servicios incluidos; Guardar fidelidad institucional y conseguir más fluidez en las relaciones interadministrativas; Optimizar los recursos de ambas partes; Desarrollar sistemas sostenibles de provisión de servicios sociales, otros programas relativos al bienestar social y políticas de igualdad.</w:t>
      </w:r>
    </w:p>
    <w:p w14:paraId="5E07D534" w14:textId="77777777" w:rsidR="006B6B11" w:rsidRDefault="006B6B11" w:rsidP="0084301A">
      <w:pPr>
        <w:rPr>
          <w:highlight w:val="yellow"/>
        </w:rPr>
      </w:pPr>
    </w:p>
    <w:p w14:paraId="403E6AA9" w14:textId="5DBCCFB8" w:rsidR="00361A3B" w:rsidRDefault="006B6B11" w:rsidP="0084301A">
      <w:r w:rsidRPr="00F22BF6">
        <w:rPr>
          <w:lang w:val="es"/>
        </w:rPr>
        <w:t>El Contrato Programa 2022- 2025 ha incluido como servicio social especializado el sinhogarismo. Su objetivo es dar prioridad al colectivo de personas sin hogar y activar los recursos de equipamientos y servicios en cada territorio para poder solucionar esta situación.</w:t>
      </w:r>
    </w:p>
    <w:p w14:paraId="2D80E4F5" w14:textId="77777777" w:rsidR="0084301A" w:rsidRDefault="0084301A" w:rsidP="0084301A"/>
    <w:p w14:paraId="2E149438" w14:textId="4CD20E06" w:rsidR="0084301A" w:rsidRDefault="00F22BF6" w:rsidP="0084301A">
      <w:r w:rsidRPr="00F22BF6">
        <w:rPr>
          <w:b/>
          <w:bCs/>
          <w:lang w:val="es"/>
        </w:rPr>
        <w:t>5.-</w:t>
      </w:r>
      <w:r w:rsidR="0084301A">
        <w:rPr>
          <w:lang w:val="es"/>
        </w:rPr>
        <w:t xml:space="preserve"> El presupuesto del Consorcio de Osona de Servicios Sociales para el ejercicio 2020 prevé una subvención nominativa al Ayuntamiento de Torelló por la gestión directa que efectúa de los servicios citados. Éstas se financiarán con los recursos provenientes del Contrato Programa del Departamento de Derechos Sociales de la Generalidad de Cataluña previa justificación por parte del Ayuntamiento.</w:t>
      </w:r>
    </w:p>
    <w:p w14:paraId="6686F093" w14:textId="77777777" w:rsidR="0084301A" w:rsidRDefault="0084301A" w:rsidP="0084301A"/>
    <w:p w14:paraId="61C81523" w14:textId="478CCCD5" w:rsidR="0084301A" w:rsidRDefault="00F22BF6" w:rsidP="0084301A">
      <w:r w:rsidRPr="00F22BF6">
        <w:rPr>
          <w:b/>
          <w:bCs/>
          <w:lang w:val="es"/>
        </w:rPr>
        <w:t>6.-</w:t>
      </w:r>
      <w:r w:rsidR="0084301A">
        <w:rPr>
          <w:lang w:val="es"/>
        </w:rPr>
        <w:t xml:space="preserve"> En este sentido, es del todo necesario regular y establecer cuáles serán las condiciones para la concesión, el objeto y la justificación de la subvención nominativa que se otorga.</w:t>
      </w:r>
    </w:p>
    <w:p w14:paraId="53DFC278" w14:textId="77777777" w:rsidR="0084301A" w:rsidRDefault="0084301A" w:rsidP="0084301A"/>
    <w:p w14:paraId="46F38958" w14:textId="67C83045" w:rsidR="00174ED7" w:rsidRDefault="00F22BF6" w:rsidP="0084301A">
      <w:r w:rsidRPr="00F22BF6">
        <w:rPr>
          <w:b/>
          <w:bCs/>
          <w:lang w:val="es"/>
        </w:rPr>
        <w:t>7.-</w:t>
      </w:r>
      <w:r w:rsidR="00D62F39">
        <w:rPr>
          <w:lang w:val="es"/>
        </w:rPr>
        <w:t xml:space="preserve"> E</w:t>
      </w:r>
      <w:r w:rsidR="00A93146">
        <w:rPr>
          <w:lang w:val="es"/>
        </w:rPr>
        <w:t>l día 16 de septiembre de 2022</w:t>
      </w:r>
      <w:r w:rsidR="00D62F39">
        <w:rPr>
          <w:lang w:val="es"/>
        </w:rPr>
        <w:t xml:space="preserve"> tuvo entrada una instancia</w:t>
      </w:r>
      <w:r w:rsidR="00A93146">
        <w:rPr>
          <w:lang w:val="es"/>
        </w:rPr>
        <w:t>, E2022001430</w:t>
      </w:r>
      <w:r w:rsidR="00D62F39">
        <w:rPr>
          <w:lang w:val="es"/>
        </w:rPr>
        <w:t xml:space="preserve">, donde el Ayuntamiento de Torelló </w:t>
      </w:r>
      <w:r w:rsidR="00A8100F">
        <w:rPr>
          <w:lang w:val="es"/>
        </w:rPr>
        <w:t>presentó un</w:t>
      </w:r>
      <w:r w:rsidR="0084301A">
        <w:rPr>
          <w:lang w:val="es"/>
        </w:rPr>
        <w:t xml:space="preserve"> certificado de la Seguridad Social y </w:t>
      </w:r>
      <w:r w:rsidR="002B4ABC">
        <w:rPr>
          <w:lang w:val="es"/>
        </w:rPr>
        <w:t>uno</w:t>
      </w:r>
      <w:r w:rsidR="00D62F39">
        <w:rPr>
          <w:lang w:val="es"/>
        </w:rPr>
        <w:t xml:space="preserve"> </w:t>
      </w:r>
      <w:proofErr w:type="gramStart"/>
      <w:r w:rsidR="00D62F39">
        <w:rPr>
          <w:lang w:val="es"/>
        </w:rPr>
        <w:t xml:space="preserve">de </w:t>
      </w:r>
      <w:r>
        <w:rPr>
          <w:lang w:val="es"/>
        </w:rPr>
        <w:t xml:space="preserve"> la</w:t>
      </w:r>
      <w:proofErr w:type="gramEnd"/>
      <w:r>
        <w:rPr>
          <w:lang w:val="es"/>
        </w:rPr>
        <w:t xml:space="preserve"> </w:t>
      </w:r>
      <w:r w:rsidR="0084301A">
        <w:rPr>
          <w:lang w:val="es"/>
        </w:rPr>
        <w:t>Agencia Estatal de Administración Tributaria conforme el Ayuntamiento está</w:t>
      </w:r>
      <w:r w:rsidR="002B4ABC">
        <w:rPr>
          <w:lang w:val="es"/>
        </w:rPr>
        <w:t>al</w:t>
      </w:r>
      <w:r w:rsidR="0084301A">
        <w:rPr>
          <w:lang w:val="es"/>
        </w:rPr>
        <w:t xml:space="preserve"> corriente de las obligaciones tributarias</w:t>
      </w:r>
      <w:r w:rsidR="002B4ABC">
        <w:rPr>
          <w:lang w:val="es"/>
        </w:rPr>
        <w:t>, así como una</w:t>
      </w:r>
      <w:r w:rsidR="0043566A">
        <w:rPr>
          <w:lang w:val="es"/>
        </w:rPr>
        <w:t xml:space="preserve">  certificación conforme el Ayuntamiento no está incurso en ninguna prohibición de contratar del art. 13 LGS.</w:t>
      </w:r>
    </w:p>
    <w:p w14:paraId="7BBD1015" w14:textId="1F1EE32D" w:rsidR="001E0523" w:rsidRDefault="001E0523" w:rsidP="0084301A"/>
    <w:p w14:paraId="4A345EDE" w14:textId="7DE8F5A8" w:rsidR="0084301A" w:rsidRDefault="0084301A" w:rsidP="0084301A"/>
    <w:p w14:paraId="56284C5B" w14:textId="77777777" w:rsidR="0084301A" w:rsidRDefault="0084301A" w:rsidP="0084301A"/>
    <w:p w14:paraId="7B270A89" w14:textId="6E55CC6D" w:rsidR="0084301A" w:rsidRDefault="00CC51B2" w:rsidP="00AD7BC1">
      <w:pPr>
        <w:spacing w:after="200" w:line="276" w:lineRule="auto"/>
        <w:jc w:val="left"/>
        <w:rPr>
          <w:rFonts w:cs="Arial"/>
          <w:b/>
        </w:rPr>
      </w:pPr>
      <w:r>
        <w:rPr>
          <w:b/>
          <w:lang w:val="es"/>
        </w:rPr>
        <w:t>F</w:t>
      </w:r>
      <w:r w:rsidR="0071739B">
        <w:rPr>
          <w:b/>
          <w:lang w:val="es"/>
        </w:rPr>
        <w:t>ONDAMIENTOS DE DERECHO:</w:t>
      </w:r>
    </w:p>
    <w:p w14:paraId="23CC1F56" w14:textId="15D8DFD3" w:rsidR="0084301A" w:rsidRDefault="00A8100F" w:rsidP="0084301A">
      <w:pPr>
        <w:pStyle w:val="Normal1"/>
        <w:widowControl w:val="0"/>
        <w:spacing w:before="292" w:line="240" w:lineRule="auto"/>
        <w:ind w:right="-1"/>
        <w:jc w:val="both"/>
        <w:rPr>
          <w:color w:val="000000"/>
          <w:lang w:val="ca-ES"/>
        </w:rPr>
      </w:pPr>
      <w:r w:rsidRPr="00F22BF6">
        <w:rPr>
          <w:b/>
          <w:bCs/>
          <w:color w:val="000000"/>
          <w:lang w:val="es"/>
        </w:rPr>
        <w:t>Primero. -</w:t>
      </w:r>
      <w:r w:rsidR="0084301A">
        <w:rPr>
          <w:color w:val="000000"/>
          <w:lang w:val="es"/>
        </w:rPr>
        <w:t xml:space="preserve"> Ley 38/2003, de 17 de noviembre, General de Subvenciones (</w:t>
      </w:r>
      <w:r w:rsidR="004B5832">
        <w:rPr>
          <w:color w:val="000000"/>
          <w:lang w:val="es"/>
        </w:rPr>
        <w:t>e</w:t>
      </w:r>
      <w:r w:rsidR="0084301A">
        <w:rPr>
          <w:color w:val="000000"/>
          <w:lang w:val="es"/>
        </w:rPr>
        <w:t>n adelante LGS), y su</w:t>
      </w:r>
      <w:r w:rsidR="00C60817">
        <w:rPr>
          <w:color w:val="000000"/>
          <w:lang w:val="es"/>
        </w:rPr>
        <w:t xml:space="preserve"> r</w:t>
      </w:r>
      <w:r w:rsidR="0084301A">
        <w:rPr>
          <w:color w:val="000000"/>
          <w:lang w:val="es"/>
        </w:rPr>
        <w:t xml:space="preserve">eglamento de desarrollo, aprobado por el Real Decreto 887/2006, de 21 de julio, (en adelante RLGS) así como los artículos 118 a 129 del Reglamento de Obras Actividades y Servicios de los Entes Locales de Cataluña aprobado por el Decreto 179/1995, de 13 de junio (en adelante ROAS). </w:t>
      </w:r>
    </w:p>
    <w:p w14:paraId="68DAD991" w14:textId="77777777" w:rsidR="0084301A" w:rsidRDefault="0084301A" w:rsidP="0084301A"/>
    <w:p w14:paraId="2ED979C7" w14:textId="23A3B779" w:rsidR="0084301A" w:rsidRDefault="00A8100F" w:rsidP="0084301A">
      <w:r w:rsidRPr="00F22BF6">
        <w:rPr>
          <w:b/>
          <w:bCs/>
          <w:lang w:val="es"/>
        </w:rPr>
        <w:t>Segundo. -</w:t>
      </w:r>
      <w:r w:rsidR="0084301A">
        <w:rPr>
          <w:lang w:val="es"/>
        </w:rPr>
        <w:t xml:space="preserve"> De conformidad con el artículo 20.8 de la Ley General de Subvenciones, debe darse publicidad a la concesión de esta subvención, a través del envío de la información necesaria, contenida en el artículo 23 de la LGS a la Base de Datos Nacional de Subvenciones.</w:t>
      </w:r>
    </w:p>
    <w:p w14:paraId="6821828F" w14:textId="77777777" w:rsidR="0084301A" w:rsidRDefault="0084301A" w:rsidP="0084301A"/>
    <w:p w14:paraId="689A9BC9" w14:textId="5C4B236E" w:rsidR="0084301A" w:rsidRDefault="00A8100F" w:rsidP="0084301A">
      <w:r w:rsidRPr="00F22BF6">
        <w:rPr>
          <w:b/>
          <w:bCs/>
          <w:lang w:val="es"/>
        </w:rPr>
        <w:t>Tercero. -</w:t>
      </w:r>
      <w:r w:rsidR="0084301A">
        <w:rPr>
          <w:lang w:val="es"/>
        </w:rPr>
        <w:t xml:space="preserve"> Presupuesto y bases de ejecución de este Consorcio para el año 2020 2, aprobadas por el Consejo Plenario en sesión</w:t>
      </w:r>
      <w:r w:rsidR="00212CF9">
        <w:rPr>
          <w:lang w:val="es"/>
        </w:rPr>
        <w:t xml:space="preserve"> ordinaria de 29 de noviembre de 2021, </w:t>
      </w:r>
      <w:r w:rsidR="00212CF9">
        <w:rPr>
          <w:lang w:val="es"/>
        </w:rPr>
        <w:lastRenderedPageBreak/>
        <w:t>rectificadas por el Consejo Plenario en sesión extraordinaria- urgente</w:t>
      </w:r>
      <w:r w:rsidR="0084301A">
        <w:rPr>
          <w:lang w:val="es"/>
        </w:rPr>
        <w:t xml:space="preserve"> del día</w:t>
      </w:r>
      <w:r w:rsidR="00212CF9">
        <w:rPr>
          <w:lang w:val="es"/>
        </w:rPr>
        <w:t xml:space="preserve"> 9 de diciembre de 2021.</w:t>
      </w:r>
    </w:p>
    <w:p w14:paraId="0E57672F" w14:textId="3B29B69A" w:rsidR="0084301A" w:rsidRDefault="00A8100F" w:rsidP="0084301A">
      <w:pPr>
        <w:pStyle w:val="Normal1"/>
        <w:widowControl w:val="0"/>
        <w:spacing w:before="283" w:line="240" w:lineRule="auto"/>
        <w:ind w:right="-1"/>
        <w:jc w:val="both"/>
        <w:rPr>
          <w:color w:val="000000"/>
          <w:lang w:val="ca-ES"/>
        </w:rPr>
      </w:pPr>
      <w:r w:rsidRPr="00F22BF6">
        <w:rPr>
          <w:b/>
          <w:bCs/>
          <w:color w:val="000000"/>
          <w:lang w:val="es"/>
        </w:rPr>
        <w:t>Cuarto. -</w:t>
      </w:r>
      <w:r w:rsidR="0084301A">
        <w:rPr>
          <w:color w:val="000000"/>
          <w:lang w:val="es"/>
        </w:rPr>
        <w:t xml:space="preserve"> La Ordenanza General de Subvenciones del Consorcio de Servicios Sociales, que fue aprobada definitivamente por acuerdo del Pleno de fecha 23 de septiembre de 2004, y publicada en el Boletín Oficial de la Provincia número 55 del 5 de marzo de 2005. Esta Ordenanza establece en su artículo 10 que las subvenciones pueden otorgarse directamente cuando estén previstas singularmente en el presupuesto, de acuerdo con los supuestos que habilitan a conceder subvenciones por el procedimiento de concesión directa, de conformidad con lo previsto en el artículo 22.2 de la LGS. </w:t>
      </w:r>
    </w:p>
    <w:p w14:paraId="4A1E1E89" w14:textId="4F1DA95A" w:rsidR="0084301A" w:rsidRDefault="00A8100F" w:rsidP="0084301A">
      <w:pPr>
        <w:pStyle w:val="Normal1"/>
        <w:widowControl w:val="0"/>
        <w:spacing w:before="283" w:line="240" w:lineRule="auto"/>
        <w:ind w:right="-1"/>
        <w:jc w:val="both"/>
        <w:rPr>
          <w:color w:val="000000"/>
          <w:lang w:val="ca-ES"/>
        </w:rPr>
      </w:pPr>
      <w:r w:rsidRPr="00F22BF6">
        <w:rPr>
          <w:b/>
          <w:bCs/>
          <w:color w:val="000000"/>
          <w:lang w:val="es"/>
        </w:rPr>
        <w:t>Quinto. -</w:t>
      </w:r>
      <w:r w:rsidR="0084301A">
        <w:rPr>
          <w:color w:val="000000"/>
          <w:lang w:val="es"/>
        </w:rPr>
        <w:t xml:space="preserve"> Asimismo, la citada norma establece que el objeto de las subvenciones deberá determinarse en el convenio de colaboración que debe ser congruente con la clasificación funcional y económica del correspondiente crédito presupuestario. </w:t>
      </w:r>
    </w:p>
    <w:p w14:paraId="00864AE9" w14:textId="77777777" w:rsidR="0084301A" w:rsidRDefault="0084301A" w:rsidP="0084301A">
      <w:pPr>
        <w:rPr>
          <w:color w:val="000000"/>
        </w:rPr>
      </w:pPr>
    </w:p>
    <w:p w14:paraId="3AF477A7" w14:textId="77777777" w:rsidR="0084301A" w:rsidRDefault="0084301A" w:rsidP="0084301A">
      <w:r>
        <w:rPr>
          <w:color w:val="000000"/>
          <w:lang w:val="es"/>
        </w:rPr>
        <w:t xml:space="preserve">El primer párrafo del artículo 28 LGS habilita a que estas subvenciones se instrumenten mediante convenio. </w:t>
      </w:r>
    </w:p>
    <w:p w14:paraId="4F9F258C" w14:textId="77777777" w:rsidR="0084301A" w:rsidRDefault="0084301A" w:rsidP="0084301A">
      <w:pPr>
        <w:rPr>
          <w:spacing w:val="-3"/>
        </w:rPr>
      </w:pPr>
    </w:p>
    <w:p w14:paraId="27705609" w14:textId="78B27BDC" w:rsidR="0084301A" w:rsidRDefault="0084301A" w:rsidP="0084301A">
      <w:pPr>
        <w:rPr>
          <w:spacing w:val="-3"/>
        </w:rPr>
      </w:pPr>
      <w:r>
        <w:rPr>
          <w:spacing w:val="-3"/>
          <w:lang w:val="es"/>
        </w:rPr>
        <w:t>Por todo ello, haciendo uso de las facultades que me han sido atribuidas;</w:t>
      </w:r>
    </w:p>
    <w:p w14:paraId="7246AFF7" w14:textId="77777777" w:rsidR="00AD7BC1" w:rsidRDefault="00AD7BC1" w:rsidP="0084301A">
      <w:pPr>
        <w:rPr>
          <w:spacing w:val="-3"/>
        </w:rPr>
      </w:pPr>
    </w:p>
    <w:p w14:paraId="1BA15982" w14:textId="77777777" w:rsidR="0084301A" w:rsidRDefault="0084301A" w:rsidP="0084301A">
      <w:pPr>
        <w:rPr>
          <w:spacing w:val="-3"/>
        </w:rPr>
      </w:pPr>
    </w:p>
    <w:p w14:paraId="17F39996" w14:textId="77777777" w:rsidR="0084301A" w:rsidRDefault="0084301A" w:rsidP="0084301A">
      <w:pPr>
        <w:rPr>
          <w:b/>
          <w:bCs/>
          <w:spacing w:val="-3"/>
        </w:rPr>
      </w:pPr>
      <w:r>
        <w:rPr>
          <w:b/>
          <w:bCs/>
          <w:spacing w:val="-3"/>
          <w:lang w:val="es"/>
        </w:rPr>
        <w:t xml:space="preserve">RESUELVO: </w:t>
      </w:r>
    </w:p>
    <w:p w14:paraId="7757BC4C" w14:textId="77777777" w:rsidR="0084301A" w:rsidRDefault="0084301A" w:rsidP="0084301A">
      <w:pPr>
        <w:rPr>
          <w:b/>
        </w:rPr>
      </w:pPr>
    </w:p>
    <w:p w14:paraId="7BDFA146" w14:textId="1A6F11B9" w:rsidR="0084301A" w:rsidRDefault="00A8100F" w:rsidP="0084301A">
      <w:pPr>
        <w:rPr>
          <w:rFonts w:cs="Arial"/>
        </w:rPr>
      </w:pPr>
      <w:r>
        <w:rPr>
          <w:b/>
          <w:bCs/>
          <w:lang w:val="es"/>
        </w:rPr>
        <w:t>Primero. -</w:t>
      </w:r>
      <w:r w:rsidR="0084301A">
        <w:rPr>
          <w:lang w:val="es"/>
        </w:rPr>
        <w:t xml:space="preserve"> Aprobar el otorgamiento de una subvención nominativa a favor </w:t>
      </w:r>
      <w:r w:rsidR="0084301A">
        <w:rPr>
          <w:b/>
          <w:bCs/>
          <w:lang w:val="es"/>
        </w:rPr>
        <w:t>del Ayuntamiento de Torelló</w:t>
      </w:r>
      <w:r w:rsidR="0084301A">
        <w:rPr>
          <w:lang w:val="es"/>
        </w:rPr>
        <w:t xml:space="preserve">, con </w:t>
      </w:r>
      <w:r w:rsidR="0053750F">
        <w:rPr>
          <w:lang w:val="es"/>
        </w:rPr>
        <w:t>C</w:t>
      </w:r>
      <w:r w:rsidR="0084301A">
        <w:rPr>
          <w:lang w:val="es"/>
        </w:rPr>
        <w:t xml:space="preserve">IF P0828500I por un importe de </w:t>
      </w:r>
      <w:r w:rsidR="004F6E86">
        <w:rPr>
          <w:b/>
          <w:bCs/>
          <w:lang w:val="es"/>
        </w:rPr>
        <w:t xml:space="preserve">DOSCIENTOS </w:t>
      </w:r>
      <w:r w:rsidR="00014919" w:rsidRPr="00014919">
        <w:rPr>
          <w:b/>
          <w:bCs/>
          <w:lang w:val="es"/>
        </w:rPr>
        <w:t>DOS MIL CATORCE EUROS CON SESENTA Y CINCO CÉNTIMOS (</w:t>
      </w:r>
      <w:r w:rsidR="004F6E86">
        <w:rPr>
          <w:b/>
          <w:bCs/>
          <w:lang w:val="es"/>
        </w:rPr>
        <w:t>20</w:t>
      </w:r>
      <w:r w:rsidR="00014919" w:rsidRPr="00014919">
        <w:rPr>
          <w:b/>
          <w:bCs/>
          <w:lang w:val="es"/>
        </w:rPr>
        <w:t>2.014,65 €)</w:t>
      </w:r>
      <w:r w:rsidR="0084301A">
        <w:rPr>
          <w:lang w:val="es"/>
        </w:rPr>
        <w:t xml:space="preserve"> para el ejercicio 202</w:t>
      </w:r>
      <w:r w:rsidR="00F33325">
        <w:rPr>
          <w:lang w:val="es"/>
        </w:rPr>
        <w:t>2</w:t>
      </w:r>
      <w:r w:rsidR="0084301A">
        <w:rPr>
          <w:lang w:val="es"/>
        </w:rPr>
        <w:t>, destinada a organizar, prestar y financiar los servicios sociales de conformidad con los criterios siguientes:</w:t>
      </w:r>
    </w:p>
    <w:p w14:paraId="4D3AE966" w14:textId="77777777" w:rsidR="0084301A" w:rsidRDefault="0084301A" w:rsidP="0084301A">
      <w:pPr>
        <w:rPr>
          <w:b/>
          <w:bCs/>
        </w:rPr>
      </w:pPr>
    </w:p>
    <w:p w14:paraId="6818C857" w14:textId="535616A3" w:rsidR="0084301A" w:rsidRPr="001376CA" w:rsidRDefault="001376CA" w:rsidP="0084301A">
      <w:pPr>
        <w:rPr>
          <w:b/>
          <w:bCs/>
          <w:i/>
          <w:iCs/>
          <w:sz w:val="18"/>
          <w:szCs w:val="18"/>
          <w:u w:val="single"/>
        </w:rPr>
      </w:pPr>
      <w:r>
        <w:rPr>
          <w:b/>
          <w:bCs/>
          <w:i/>
          <w:iCs/>
          <w:sz w:val="18"/>
          <w:szCs w:val="18"/>
          <w:u w:val="single"/>
          <w:lang w:val="es"/>
        </w:rPr>
        <w:t>"</w:t>
      </w:r>
      <w:r w:rsidR="0084301A" w:rsidRPr="001376CA">
        <w:rPr>
          <w:b/>
          <w:bCs/>
          <w:i/>
          <w:iCs/>
          <w:sz w:val="18"/>
          <w:szCs w:val="18"/>
          <w:u w:val="single"/>
          <w:lang w:val="es"/>
        </w:rPr>
        <w:t>Ficha 1: Servicios sociales básicos</w:t>
      </w:r>
    </w:p>
    <w:p w14:paraId="19CAAD17" w14:textId="77777777" w:rsidR="0084301A" w:rsidRPr="001376CA" w:rsidRDefault="0084301A" w:rsidP="0084301A">
      <w:pPr>
        <w:rPr>
          <w:sz w:val="18"/>
          <w:szCs w:val="18"/>
        </w:rPr>
      </w:pPr>
    </w:p>
    <w:p w14:paraId="0F5F0C06" w14:textId="77777777" w:rsidR="0084301A" w:rsidRPr="001376CA" w:rsidRDefault="0084301A" w:rsidP="0084301A">
      <w:pPr>
        <w:rPr>
          <w:sz w:val="18"/>
          <w:szCs w:val="18"/>
        </w:rPr>
      </w:pPr>
      <w:r w:rsidRPr="001376CA">
        <w:rPr>
          <w:sz w:val="18"/>
          <w:szCs w:val="18"/>
          <w:lang w:val="es"/>
        </w:rPr>
        <w:t>La Ley 12/2007, de 11 de octubre, de servicios sociales, estructura el Sistema público de servicios sociales en dos niveles, el primero de los cuales es los servicios sociales básicos. Este nivel es la garantía de mayor proximidad a los usuarios en el ámbito familiar y social y tiene un carácter polivalente, comunitario y preventivo, basado en el fomento de la autonomía de las personas para procurarles una vida digna, atendiendo a las diferentes situaciones de necesidad que se puedan dar en su ámbito más inmediato.</w:t>
      </w:r>
    </w:p>
    <w:p w14:paraId="4C5CEC4A" w14:textId="77777777" w:rsidR="0084301A" w:rsidRPr="001376CA" w:rsidRDefault="0084301A" w:rsidP="0084301A">
      <w:pPr>
        <w:rPr>
          <w:sz w:val="18"/>
          <w:szCs w:val="18"/>
        </w:rPr>
      </w:pPr>
    </w:p>
    <w:p w14:paraId="23E1AFDF" w14:textId="77777777" w:rsidR="0084301A" w:rsidRPr="001376CA" w:rsidRDefault="0084301A" w:rsidP="0084301A">
      <w:pPr>
        <w:rPr>
          <w:sz w:val="18"/>
          <w:szCs w:val="18"/>
        </w:rPr>
      </w:pPr>
      <w:r w:rsidRPr="001376CA">
        <w:rPr>
          <w:sz w:val="18"/>
          <w:szCs w:val="18"/>
          <w:lang w:val="es"/>
        </w:rPr>
        <w:t>De esta manera, los servicios sociales básicos deben dar respuestas en el ámbito propio de la convivencia y las relaciones de las personas destinatarias.</w:t>
      </w:r>
    </w:p>
    <w:p w14:paraId="2424C173" w14:textId="77777777" w:rsidR="0084301A" w:rsidRPr="001376CA" w:rsidRDefault="0084301A" w:rsidP="0084301A">
      <w:pPr>
        <w:rPr>
          <w:sz w:val="18"/>
          <w:szCs w:val="18"/>
        </w:rPr>
      </w:pPr>
    </w:p>
    <w:p w14:paraId="311E1E89" w14:textId="77777777" w:rsidR="0084301A" w:rsidRPr="001376CA" w:rsidRDefault="0084301A" w:rsidP="0084301A">
      <w:pPr>
        <w:rPr>
          <w:sz w:val="18"/>
          <w:szCs w:val="18"/>
        </w:rPr>
      </w:pPr>
      <w:r w:rsidRPr="001376CA">
        <w:rPr>
          <w:sz w:val="18"/>
          <w:szCs w:val="18"/>
          <w:lang w:val="es"/>
        </w:rPr>
        <w:t>Estos servicios sociales básicos están dotados de un equipo multidisciplinario que debe fomentar el trabajo y la metodología interdisciplinarios, y que está integrado por el personal profesional necesario para cumplir sus funciones establecidas en el artículo 17 de la Ley 12/2007, de 11 de octubre, de servicios sociales.</w:t>
      </w:r>
    </w:p>
    <w:p w14:paraId="6B864BBA" w14:textId="77777777" w:rsidR="0084301A" w:rsidRPr="001376CA" w:rsidRDefault="0084301A" w:rsidP="0084301A">
      <w:pPr>
        <w:rPr>
          <w:sz w:val="18"/>
          <w:szCs w:val="18"/>
        </w:rPr>
      </w:pPr>
    </w:p>
    <w:p w14:paraId="1A14163C" w14:textId="10CE600F" w:rsidR="0084301A" w:rsidRPr="001376CA" w:rsidRDefault="0084301A" w:rsidP="0084301A">
      <w:pPr>
        <w:rPr>
          <w:sz w:val="18"/>
          <w:szCs w:val="18"/>
        </w:rPr>
      </w:pPr>
      <w:r w:rsidRPr="001376CA">
        <w:rPr>
          <w:sz w:val="18"/>
          <w:szCs w:val="18"/>
          <w:lang w:val="es"/>
        </w:rPr>
        <w:t>En esta ficha se concretan las condiciones que deben regir la colaboración y cooperación económica-administrativa de cada uno de los servicios y programas siguientes, para el ejercicio 2022:</w:t>
      </w:r>
    </w:p>
    <w:p w14:paraId="0FA5B26C" w14:textId="77777777" w:rsidR="0084301A" w:rsidRPr="001376CA" w:rsidRDefault="0084301A" w:rsidP="0084301A">
      <w:pPr>
        <w:rPr>
          <w:sz w:val="18"/>
          <w:szCs w:val="18"/>
        </w:rPr>
      </w:pPr>
    </w:p>
    <w:p w14:paraId="62BA9CAB" w14:textId="77777777" w:rsidR="0084301A" w:rsidRPr="001376CA" w:rsidRDefault="0084301A" w:rsidP="0084301A">
      <w:pPr>
        <w:ind w:left="360" w:hanging="360"/>
        <w:contextualSpacing/>
        <w:rPr>
          <w:sz w:val="18"/>
          <w:szCs w:val="18"/>
        </w:rPr>
      </w:pPr>
      <w:r w:rsidRPr="001376CA">
        <w:rPr>
          <w:b/>
          <w:bCs/>
          <w:sz w:val="18"/>
          <w:szCs w:val="18"/>
          <w:lang w:val="es"/>
        </w:rPr>
        <w:t>1.- Servicio básico de atención social:</w:t>
      </w:r>
    </w:p>
    <w:p w14:paraId="2C19383F" w14:textId="77777777" w:rsidR="0084301A" w:rsidRPr="001376CA" w:rsidRDefault="0084301A" w:rsidP="0084301A">
      <w:pPr>
        <w:ind w:left="360" w:hanging="360"/>
        <w:contextualSpacing/>
        <w:rPr>
          <w:sz w:val="18"/>
          <w:szCs w:val="18"/>
        </w:rPr>
      </w:pPr>
      <w:r w:rsidRPr="001376CA">
        <w:rPr>
          <w:sz w:val="18"/>
          <w:szCs w:val="18"/>
          <w:lang w:val="es"/>
        </w:rPr>
        <w:t>(dotación profesionales y cofinanciación de los profesionales)</w:t>
      </w:r>
    </w:p>
    <w:p w14:paraId="5E8F807B" w14:textId="77777777" w:rsidR="0084301A" w:rsidRPr="001376CA" w:rsidRDefault="0084301A" w:rsidP="0084301A">
      <w:pPr>
        <w:rPr>
          <w:rFonts w:eastAsia="Calibri" w:cs="Times New Roman"/>
          <w:sz w:val="18"/>
          <w:szCs w:val="18"/>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2278"/>
        <w:gridCol w:w="1836"/>
        <w:gridCol w:w="1592"/>
        <w:gridCol w:w="2788"/>
      </w:tblGrid>
      <w:tr w:rsidR="0084301A" w:rsidRPr="001376CA" w14:paraId="16F71AC1" w14:textId="77777777" w:rsidTr="007C3464">
        <w:trPr>
          <w:trHeight w:val="758"/>
          <w:jc w:val="center"/>
        </w:trPr>
        <w:tc>
          <w:tcPr>
            <w:tcW w:w="1341" w:type="pct"/>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5A2F8C91" w14:textId="77777777" w:rsidR="0084301A" w:rsidRPr="001376CA" w:rsidRDefault="0084301A" w:rsidP="007C3464">
            <w:pPr>
              <w:widowControl w:val="0"/>
              <w:autoSpaceDE w:val="0"/>
              <w:autoSpaceDN w:val="0"/>
              <w:spacing w:line="276" w:lineRule="auto"/>
              <w:jc w:val="center"/>
              <w:rPr>
                <w:rFonts w:eastAsia="Microsoft Sans Serif" w:cs="Arial"/>
                <w:b/>
                <w:bCs/>
                <w:sz w:val="18"/>
                <w:szCs w:val="18"/>
              </w:rPr>
            </w:pPr>
            <w:r w:rsidRPr="001376CA">
              <w:rPr>
                <w:b/>
                <w:bCs/>
                <w:sz w:val="18"/>
                <w:szCs w:val="18"/>
                <w:lang w:val="es"/>
              </w:rPr>
              <w:t>Municipio</w:t>
            </w:r>
          </w:p>
        </w:tc>
        <w:tc>
          <w:tcPr>
            <w:tcW w:w="2018" w:type="pct"/>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D3086EA" w14:textId="77777777" w:rsidR="0084301A" w:rsidRPr="001376CA" w:rsidRDefault="0084301A" w:rsidP="007C3464">
            <w:pPr>
              <w:widowControl w:val="0"/>
              <w:autoSpaceDE w:val="0"/>
              <w:autoSpaceDN w:val="0"/>
              <w:spacing w:line="276" w:lineRule="auto"/>
              <w:jc w:val="left"/>
              <w:rPr>
                <w:rFonts w:eastAsia="Microsoft Sans Serif" w:cs="Arial"/>
                <w:b/>
                <w:bCs/>
                <w:sz w:val="18"/>
                <w:szCs w:val="18"/>
              </w:rPr>
            </w:pPr>
            <w:r w:rsidRPr="001376CA">
              <w:rPr>
                <w:b/>
                <w:bCs/>
                <w:sz w:val="18"/>
                <w:szCs w:val="18"/>
                <w:lang w:val="es"/>
              </w:rPr>
              <w:t>Equipo Básico Cofinanciado</w:t>
            </w:r>
          </w:p>
        </w:tc>
        <w:tc>
          <w:tcPr>
            <w:tcW w:w="1641" w:type="pct"/>
            <w:tcBorders>
              <w:top w:val="single" w:sz="4" w:space="0" w:color="000000"/>
              <w:left w:val="single" w:sz="4" w:space="0" w:color="000000"/>
              <w:bottom w:val="single" w:sz="4" w:space="0" w:color="000000"/>
              <w:right w:val="single" w:sz="4" w:space="0" w:color="000000"/>
            </w:tcBorders>
            <w:shd w:val="clear" w:color="auto" w:fill="D9D9D9"/>
          </w:tcPr>
          <w:p w14:paraId="79B4C2F4" w14:textId="77777777" w:rsidR="0084301A" w:rsidRPr="001376CA" w:rsidRDefault="0084301A">
            <w:pPr>
              <w:widowControl w:val="0"/>
              <w:autoSpaceDE w:val="0"/>
              <w:autoSpaceDN w:val="0"/>
              <w:spacing w:line="276" w:lineRule="auto"/>
              <w:ind w:left="247" w:right="241" w:hanging="4"/>
              <w:jc w:val="center"/>
              <w:rPr>
                <w:rFonts w:eastAsia="Microsoft Sans Serif" w:cs="Arial"/>
                <w:b/>
                <w:bCs/>
                <w:i/>
                <w:sz w:val="18"/>
                <w:szCs w:val="18"/>
              </w:rPr>
            </w:pPr>
          </w:p>
          <w:p w14:paraId="26A805E6" w14:textId="77777777" w:rsidR="0084301A" w:rsidRPr="001376CA" w:rsidRDefault="0084301A">
            <w:pPr>
              <w:widowControl w:val="0"/>
              <w:autoSpaceDE w:val="0"/>
              <w:autoSpaceDN w:val="0"/>
              <w:spacing w:line="276" w:lineRule="auto"/>
              <w:ind w:left="247" w:right="241" w:hanging="4"/>
              <w:jc w:val="center"/>
              <w:rPr>
                <w:rFonts w:eastAsia="Microsoft Sans Serif" w:cs="Arial"/>
                <w:b/>
                <w:bCs/>
                <w:i/>
                <w:sz w:val="18"/>
                <w:szCs w:val="18"/>
              </w:rPr>
            </w:pPr>
          </w:p>
        </w:tc>
      </w:tr>
      <w:tr w:rsidR="0084301A" w:rsidRPr="001376CA" w14:paraId="4A50500D" w14:textId="77777777" w:rsidTr="0084301A">
        <w:trPr>
          <w:trHeight w:val="50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0CA1B8F" w14:textId="77777777" w:rsidR="0084301A" w:rsidRPr="001376CA" w:rsidRDefault="0084301A">
            <w:pPr>
              <w:spacing w:line="276" w:lineRule="auto"/>
              <w:jc w:val="left"/>
              <w:rPr>
                <w:rFonts w:eastAsia="Microsoft Sans Serif" w:cs="Arial"/>
                <w:b/>
                <w:bCs/>
                <w:sz w:val="18"/>
                <w:szCs w:val="18"/>
              </w:rPr>
            </w:pPr>
          </w:p>
        </w:tc>
        <w:tc>
          <w:tcPr>
            <w:tcW w:w="1081" w:type="pct"/>
            <w:tcBorders>
              <w:top w:val="single" w:sz="4" w:space="0" w:color="000000"/>
              <w:left w:val="single" w:sz="4" w:space="0" w:color="000000"/>
              <w:bottom w:val="single" w:sz="4" w:space="0" w:color="000000"/>
              <w:right w:val="single" w:sz="4" w:space="0" w:color="000000"/>
            </w:tcBorders>
            <w:shd w:val="clear" w:color="auto" w:fill="D9D9D9"/>
            <w:hideMark/>
          </w:tcPr>
          <w:p w14:paraId="048FEE55" w14:textId="77777777" w:rsidR="0084301A" w:rsidRPr="001376CA" w:rsidRDefault="0084301A">
            <w:pPr>
              <w:widowControl w:val="0"/>
              <w:autoSpaceDE w:val="0"/>
              <w:autoSpaceDN w:val="0"/>
              <w:spacing w:before="130" w:line="276" w:lineRule="auto"/>
              <w:ind w:left="88" w:right="80"/>
              <w:jc w:val="center"/>
              <w:rPr>
                <w:rFonts w:eastAsia="Microsoft Sans Serif" w:cs="Arial"/>
                <w:b/>
                <w:bCs/>
                <w:sz w:val="18"/>
                <w:szCs w:val="18"/>
              </w:rPr>
            </w:pPr>
            <w:r w:rsidRPr="001376CA">
              <w:rPr>
                <w:b/>
                <w:bCs/>
                <w:sz w:val="18"/>
                <w:szCs w:val="18"/>
                <w:lang w:val="es"/>
              </w:rPr>
              <w:t>Profesionales</w:t>
            </w:r>
          </w:p>
        </w:tc>
        <w:tc>
          <w:tcPr>
            <w:tcW w:w="937" w:type="pct"/>
            <w:tcBorders>
              <w:top w:val="single" w:sz="4" w:space="0" w:color="000000"/>
              <w:left w:val="single" w:sz="4" w:space="0" w:color="000000"/>
              <w:bottom w:val="single" w:sz="4" w:space="0" w:color="000000"/>
              <w:right w:val="single" w:sz="4" w:space="0" w:color="000000"/>
            </w:tcBorders>
            <w:shd w:val="clear" w:color="auto" w:fill="D9D9D9"/>
            <w:hideMark/>
          </w:tcPr>
          <w:p w14:paraId="20B6DAE5" w14:textId="77777777" w:rsidR="0084301A" w:rsidRPr="001376CA" w:rsidRDefault="0084301A">
            <w:pPr>
              <w:widowControl w:val="0"/>
              <w:autoSpaceDE w:val="0"/>
              <w:autoSpaceDN w:val="0"/>
              <w:spacing w:line="254" w:lineRule="exact"/>
              <w:ind w:left="106" w:right="87" w:firstLine="348"/>
              <w:jc w:val="left"/>
              <w:rPr>
                <w:rFonts w:eastAsia="Microsoft Sans Serif" w:cs="Arial"/>
                <w:b/>
                <w:bCs/>
                <w:sz w:val="18"/>
                <w:szCs w:val="18"/>
              </w:rPr>
            </w:pPr>
            <w:r w:rsidRPr="001376CA">
              <w:rPr>
                <w:b/>
                <w:bCs/>
                <w:sz w:val="18"/>
                <w:szCs w:val="18"/>
                <w:lang w:val="es"/>
              </w:rPr>
              <w:t>Jornadas (horas/semana)</w:t>
            </w:r>
          </w:p>
        </w:tc>
        <w:tc>
          <w:tcPr>
            <w:tcW w:w="1641"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1F83685" w14:textId="77777777" w:rsidR="0084301A" w:rsidRPr="001376CA" w:rsidRDefault="0084301A">
            <w:pPr>
              <w:widowControl w:val="0"/>
              <w:autoSpaceDE w:val="0"/>
              <w:autoSpaceDN w:val="0"/>
              <w:spacing w:line="254" w:lineRule="exact"/>
              <w:ind w:left="907" w:right="442" w:hanging="440"/>
              <w:jc w:val="center"/>
              <w:rPr>
                <w:rFonts w:eastAsia="Microsoft Sans Serif" w:cs="Arial"/>
                <w:b/>
                <w:bCs/>
                <w:sz w:val="18"/>
                <w:szCs w:val="18"/>
              </w:rPr>
            </w:pPr>
            <w:r w:rsidRPr="001376CA">
              <w:rPr>
                <w:b/>
                <w:bCs/>
                <w:sz w:val="18"/>
                <w:szCs w:val="18"/>
                <w:lang w:val="es"/>
              </w:rPr>
              <w:t>Importe</w:t>
            </w:r>
          </w:p>
        </w:tc>
      </w:tr>
      <w:tr w:rsidR="0084301A" w:rsidRPr="001376CA" w14:paraId="6DD94775" w14:textId="77777777" w:rsidTr="0084301A">
        <w:trPr>
          <w:trHeight w:val="503"/>
          <w:jc w:val="center"/>
        </w:trPr>
        <w:tc>
          <w:tcPr>
            <w:tcW w:w="1341" w:type="pct"/>
            <w:vMerge w:val="restart"/>
            <w:tcBorders>
              <w:top w:val="single" w:sz="4" w:space="0" w:color="000000"/>
              <w:left w:val="single" w:sz="4" w:space="0" w:color="000000"/>
              <w:bottom w:val="single" w:sz="4" w:space="0" w:color="000000"/>
              <w:right w:val="single" w:sz="4" w:space="0" w:color="000000"/>
            </w:tcBorders>
            <w:vAlign w:val="center"/>
            <w:hideMark/>
          </w:tcPr>
          <w:p w14:paraId="061BE45C" w14:textId="77777777" w:rsidR="0084301A" w:rsidRPr="001376CA" w:rsidRDefault="0084301A">
            <w:pPr>
              <w:widowControl w:val="0"/>
              <w:autoSpaceDE w:val="0"/>
              <w:autoSpaceDN w:val="0"/>
              <w:spacing w:line="251" w:lineRule="exact"/>
              <w:ind w:left="409" w:right="403"/>
              <w:jc w:val="center"/>
              <w:rPr>
                <w:rFonts w:eastAsia="Microsoft Sans Serif" w:cs="Arial"/>
                <w:b/>
                <w:sz w:val="18"/>
                <w:szCs w:val="18"/>
              </w:rPr>
            </w:pPr>
            <w:r w:rsidRPr="001376CA">
              <w:rPr>
                <w:b/>
                <w:sz w:val="18"/>
                <w:szCs w:val="18"/>
                <w:lang w:val="es"/>
              </w:rPr>
              <w:t>Torelló</w:t>
            </w:r>
          </w:p>
          <w:p w14:paraId="77144488" w14:textId="04134D7C" w:rsidR="0084301A" w:rsidRPr="001376CA" w:rsidRDefault="00C84582">
            <w:pPr>
              <w:widowControl w:val="0"/>
              <w:autoSpaceDE w:val="0"/>
              <w:autoSpaceDN w:val="0"/>
              <w:spacing w:before="5" w:line="249" w:lineRule="exact"/>
              <w:ind w:left="294"/>
              <w:jc w:val="center"/>
              <w:rPr>
                <w:rFonts w:eastAsia="Microsoft Sans Serif" w:cs="Arial"/>
                <w:sz w:val="18"/>
                <w:szCs w:val="18"/>
              </w:rPr>
            </w:pPr>
            <w:r>
              <w:rPr>
                <w:sz w:val="18"/>
                <w:szCs w:val="18"/>
                <w:lang w:val="es"/>
              </w:rPr>
              <w:t>14.553</w:t>
            </w:r>
            <w:r w:rsidR="0084301A" w:rsidRPr="001376CA">
              <w:rPr>
                <w:sz w:val="18"/>
                <w:szCs w:val="18"/>
                <w:lang w:val="es"/>
              </w:rPr>
              <w:t xml:space="preserve"> habitantes</w:t>
            </w:r>
          </w:p>
          <w:p w14:paraId="5F960E90" w14:textId="7EC73384" w:rsidR="0084301A" w:rsidRPr="001376CA" w:rsidRDefault="0084301A">
            <w:pPr>
              <w:widowControl w:val="0"/>
              <w:autoSpaceDE w:val="0"/>
              <w:autoSpaceDN w:val="0"/>
              <w:spacing w:before="5" w:line="249" w:lineRule="exact"/>
              <w:jc w:val="center"/>
              <w:rPr>
                <w:rFonts w:eastAsia="Microsoft Sans Serif" w:cs="Arial"/>
                <w:sz w:val="18"/>
                <w:szCs w:val="18"/>
              </w:rPr>
            </w:pPr>
            <w:r w:rsidRPr="001376CA">
              <w:rPr>
                <w:sz w:val="18"/>
                <w:szCs w:val="18"/>
                <w:lang w:val="es"/>
              </w:rPr>
              <w:t>(202</w:t>
            </w:r>
            <w:r w:rsidR="00C84582">
              <w:rPr>
                <w:sz w:val="18"/>
                <w:szCs w:val="18"/>
                <w:lang w:val="es"/>
              </w:rPr>
              <w:t>1</w:t>
            </w:r>
            <w:r w:rsidRPr="001376CA">
              <w:rPr>
                <w:sz w:val="18"/>
                <w:szCs w:val="18"/>
                <w:lang w:val="es"/>
              </w:rPr>
              <w:t>)</w:t>
            </w:r>
          </w:p>
          <w:p w14:paraId="1AB99F94" w14:textId="77777777" w:rsidR="0084301A" w:rsidRPr="001376CA" w:rsidRDefault="0084301A">
            <w:pPr>
              <w:widowControl w:val="0"/>
              <w:autoSpaceDE w:val="0"/>
              <w:autoSpaceDN w:val="0"/>
              <w:spacing w:line="252" w:lineRule="exact"/>
              <w:ind w:left="410" w:right="403"/>
              <w:jc w:val="center"/>
              <w:rPr>
                <w:rFonts w:eastAsia="Microsoft Sans Serif" w:cs="Arial"/>
                <w:i/>
                <w:sz w:val="18"/>
                <w:szCs w:val="18"/>
                <w:highlight w:val="yellow"/>
              </w:rPr>
            </w:pPr>
            <w:r w:rsidRPr="001376CA">
              <w:rPr>
                <w:i/>
                <w:sz w:val="18"/>
                <w:szCs w:val="18"/>
                <w:lang w:val="es"/>
              </w:rPr>
              <w:t>Financiación directa</w:t>
            </w:r>
          </w:p>
        </w:tc>
        <w:tc>
          <w:tcPr>
            <w:tcW w:w="1081" w:type="pct"/>
            <w:tcBorders>
              <w:top w:val="single" w:sz="4" w:space="0" w:color="000000"/>
              <w:left w:val="single" w:sz="4" w:space="0" w:color="000000"/>
              <w:bottom w:val="single" w:sz="4" w:space="0" w:color="000000"/>
              <w:right w:val="single" w:sz="4" w:space="0" w:color="000000"/>
            </w:tcBorders>
          </w:tcPr>
          <w:p w14:paraId="5E2BAE81" w14:textId="77777777" w:rsidR="0084301A" w:rsidRPr="001376CA" w:rsidRDefault="0084301A">
            <w:pPr>
              <w:widowControl w:val="0"/>
              <w:autoSpaceDE w:val="0"/>
              <w:autoSpaceDN w:val="0"/>
              <w:spacing w:before="6" w:line="276" w:lineRule="auto"/>
              <w:jc w:val="left"/>
              <w:rPr>
                <w:rFonts w:eastAsia="Microsoft Sans Serif" w:cs="Arial"/>
                <w:sz w:val="18"/>
                <w:szCs w:val="18"/>
              </w:rPr>
            </w:pPr>
          </w:p>
          <w:p w14:paraId="4CD27E7A" w14:textId="77777777" w:rsidR="0084301A" w:rsidRPr="001376CA" w:rsidRDefault="0084301A">
            <w:pPr>
              <w:widowControl w:val="0"/>
              <w:autoSpaceDE w:val="0"/>
              <w:autoSpaceDN w:val="0"/>
              <w:spacing w:line="228" w:lineRule="exact"/>
              <w:ind w:left="88" w:right="80"/>
              <w:jc w:val="center"/>
              <w:rPr>
                <w:rFonts w:eastAsia="Microsoft Sans Serif" w:cs="Arial"/>
                <w:sz w:val="18"/>
                <w:szCs w:val="18"/>
              </w:rPr>
            </w:pPr>
            <w:r w:rsidRPr="001376CA">
              <w:rPr>
                <w:sz w:val="18"/>
                <w:szCs w:val="18"/>
                <w:lang w:val="es"/>
              </w:rPr>
              <w:t xml:space="preserve"> 3 trabajadores sociales</w:t>
            </w:r>
          </w:p>
        </w:tc>
        <w:tc>
          <w:tcPr>
            <w:tcW w:w="937" w:type="pct"/>
            <w:tcBorders>
              <w:top w:val="single" w:sz="4" w:space="0" w:color="000000"/>
              <w:left w:val="single" w:sz="4" w:space="0" w:color="000000"/>
              <w:bottom w:val="single" w:sz="4" w:space="0" w:color="000000"/>
              <w:right w:val="single" w:sz="4" w:space="0" w:color="000000"/>
            </w:tcBorders>
            <w:vAlign w:val="center"/>
          </w:tcPr>
          <w:p w14:paraId="424AF293" w14:textId="77777777" w:rsidR="0084301A" w:rsidRPr="001376CA" w:rsidRDefault="0084301A">
            <w:pPr>
              <w:widowControl w:val="0"/>
              <w:autoSpaceDE w:val="0"/>
              <w:autoSpaceDN w:val="0"/>
              <w:spacing w:before="1" w:line="276" w:lineRule="auto"/>
              <w:jc w:val="center"/>
              <w:rPr>
                <w:rFonts w:eastAsia="Microsoft Sans Serif" w:cs="Arial"/>
                <w:sz w:val="18"/>
                <w:szCs w:val="18"/>
              </w:rPr>
            </w:pPr>
          </w:p>
          <w:p w14:paraId="5048CC97" w14:textId="77777777" w:rsidR="0084301A" w:rsidRPr="001376CA" w:rsidRDefault="0084301A">
            <w:pPr>
              <w:widowControl w:val="0"/>
              <w:autoSpaceDE w:val="0"/>
              <w:autoSpaceDN w:val="0"/>
              <w:spacing w:before="1" w:line="276" w:lineRule="auto"/>
              <w:jc w:val="center"/>
              <w:rPr>
                <w:rFonts w:eastAsia="Microsoft Sans Serif" w:cs="Arial"/>
                <w:sz w:val="18"/>
                <w:szCs w:val="18"/>
              </w:rPr>
            </w:pPr>
            <w:r w:rsidRPr="001376CA">
              <w:rPr>
                <w:sz w:val="18"/>
                <w:szCs w:val="18"/>
                <w:lang w:val="es"/>
              </w:rPr>
              <w:t>37,5 h</w:t>
            </w:r>
          </w:p>
          <w:p w14:paraId="13DD98DF" w14:textId="77777777" w:rsidR="0084301A" w:rsidRPr="001376CA" w:rsidRDefault="0084301A">
            <w:pPr>
              <w:widowControl w:val="0"/>
              <w:autoSpaceDE w:val="0"/>
              <w:autoSpaceDN w:val="0"/>
              <w:spacing w:before="5" w:line="228" w:lineRule="exact"/>
              <w:jc w:val="center"/>
              <w:rPr>
                <w:rFonts w:eastAsia="Microsoft Sans Serif" w:cs="Arial"/>
                <w:sz w:val="18"/>
                <w:szCs w:val="18"/>
              </w:rPr>
            </w:pPr>
          </w:p>
        </w:tc>
        <w:tc>
          <w:tcPr>
            <w:tcW w:w="1641" w:type="pct"/>
            <w:tcBorders>
              <w:top w:val="single" w:sz="4" w:space="0" w:color="000000"/>
              <w:left w:val="single" w:sz="4" w:space="0" w:color="000000"/>
              <w:bottom w:val="single" w:sz="4" w:space="0" w:color="000000"/>
              <w:right w:val="single" w:sz="4" w:space="0" w:color="000000"/>
            </w:tcBorders>
            <w:vAlign w:val="center"/>
            <w:hideMark/>
          </w:tcPr>
          <w:p w14:paraId="373E5896" w14:textId="7C85D445" w:rsidR="0084301A" w:rsidRPr="001376CA" w:rsidRDefault="00174ED7">
            <w:pPr>
              <w:widowControl w:val="0"/>
              <w:autoSpaceDE w:val="0"/>
              <w:autoSpaceDN w:val="0"/>
              <w:spacing w:before="128" w:line="276" w:lineRule="auto"/>
              <w:jc w:val="center"/>
              <w:rPr>
                <w:rFonts w:eastAsia="Microsoft Sans Serif" w:cs="Arial"/>
                <w:sz w:val="18"/>
                <w:szCs w:val="18"/>
              </w:rPr>
            </w:pPr>
            <w:r w:rsidRPr="001376CA">
              <w:rPr>
                <w:sz w:val="18"/>
                <w:szCs w:val="18"/>
                <w:lang w:val="es"/>
              </w:rPr>
              <w:t>85.622,45 €</w:t>
            </w:r>
          </w:p>
        </w:tc>
      </w:tr>
      <w:tr w:rsidR="0084301A" w:rsidRPr="001376CA" w14:paraId="1E9599E1" w14:textId="77777777" w:rsidTr="0084301A">
        <w:trPr>
          <w:trHeight w:val="496"/>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39752F5" w14:textId="77777777" w:rsidR="0084301A" w:rsidRPr="001376CA" w:rsidRDefault="0084301A">
            <w:pPr>
              <w:spacing w:line="276" w:lineRule="auto"/>
              <w:jc w:val="left"/>
              <w:rPr>
                <w:rFonts w:eastAsia="Microsoft Sans Serif" w:cs="Arial"/>
                <w:i/>
                <w:sz w:val="18"/>
                <w:szCs w:val="18"/>
                <w:highlight w:val="yellow"/>
              </w:rPr>
            </w:pPr>
          </w:p>
        </w:tc>
        <w:tc>
          <w:tcPr>
            <w:tcW w:w="1081" w:type="pct"/>
            <w:tcBorders>
              <w:top w:val="single" w:sz="4" w:space="0" w:color="000000"/>
              <w:left w:val="single" w:sz="4" w:space="0" w:color="000000"/>
              <w:bottom w:val="single" w:sz="4" w:space="0" w:color="000000"/>
              <w:right w:val="single" w:sz="4" w:space="0" w:color="000000"/>
            </w:tcBorders>
          </w:tcPr>
          <w:p w14:paraId="1F5659CC" w14:textId="77777777" w:rsidR="0084301A" w:rsidRPr="001376CA" w:rsidRDefault="0084301A">
            <w:pPr>
              <w:widowControl w:val="0"/>
              <w:autoSpaceDE w:val="0"/>
              <w:autoSpaceDN w:val="0"/>
              <w:spacing w:before="8" w:line="276" w:lineRule="auto"/>
              <w:jc w:val="left"/>
              <w:rPr>
                <w:rFonts w:eastAsia="Microsoft Sans Serif" w:cs="Arial"/>
                <w:sz w:val="18"/>
                <w:szCs w:val="18"/>
              </w:rPr>
            </w:pPr>
          </w:p>
          <w:p w14:paraId="4EBFA3F3" w14:textId="77777777" w:rsidR="0084301A" w:rsidRPr="001376CA" w:rsidRDefault="0084301A">
            <w:pPr>
              <w:widowControl w:val="0"/>
              <w:autoSpaceDE w:val="0"/>
              <w:autoSpaceDN w:val="0"/>
              <w:spacing w:line="231" w:lineRule="exact"/>
              <w:ind w:left="88" w:right="80"/>
              <w:jc w:val="center"/>
              <w:rPr>
                <w:rFonts w:eastAsia="Microsoft Sans Serif" w:cs="Arial"/>
                <w:sz w:val="18"/>
                <w:szCs w:val="18"/>
              </w:rPr>
            </w:pPr>
            <w:r w:rsidRPr="001376CA">
              <w:rPr>
                <w:spacing w:val="1"/>
                <w:sz w:val="18"/>
                <w:szCs w:val="18"/>
                <w:lang w:val="es"/>
              </w:rPr>
              <w:t xml:space="preserve">2 </w:t>
            </w:r>
            <w:proofErr w:type="gramStart"/>
            <w:r w:rsidRPr="001376CA">
              <w:rPr>
                <w:sz w:val="18"/>
                <w:szCs w:val="18"/>
                <w:lang w:val="es"/>
              </w:rPr>
              <w:t>Educador</w:t>
            </w:r>
            <w:proofErr w:type="gramEnd"/>
            <w:r w:rsidRPr="001376CA">
              <w:rPr>
                <w:sz w:val="18"/>
                <w:szCs w:val="18"/>
                <w:lang w:val="es"/>
              </w:rPr>
              <w:t>/a social</w:t>
            </w:r>
          </w:p>
        </w:tc>
        <w:tc>
          <w:tcPr>
            <w:tcW w:w="937" w:type="pct"/>
            <w:tcBorders>
              <w:top w:val="single" w:sz="4" w:space="0" w:color="000000"/>
              <w:left w:val="single" w:sz="4" w:space="0" w:color="000000"/>
              <w:bottom w:val="single" w:sz="4" w:space="0" w:color="000000"/>
              <w:right w:val="single" w:sz="4" w:space="0" w:color="000000"/>
            </w:tcBorders>
            <w:vAlign w:val="center"/>
            <w:hideMark/>
          </w:tcPr>
          <w:p w14:paraId="29018E00" w14:textId="77777777" w:rsidR="0084301A" w:rsidRPr="001376CA" w:rsidRDefault="0084301A">
            <w:pPr>
              <w:widowControl w:val="0"/>
              <w:autoSpaceDE w:val="0"/>
              <w:autoSpaceDN w:val="0"/>
              <w:spacing w:before="125" w:line="276" w:lineRule="auto"/>
              <w:jc w:val="center"/>
              <w:rPr>
                <w:rFonts w:eastAsia="Microsoft Sans Serif" w:cs="Arial"/>
                <w:sz w:val="18"/>
                <w:szCs w:val="18"/>
              </w:rPr>
            </w:pPr>
            <w:r w:rsidRPr="001376CA">
              <w:rPr>
                <w:sz w:val="18"/>
                <w:szCs w:val="18"/>
                <w:lang w:val="es"/>
              </w:rPr>
              <w:t>37,5 h</w:t>
            </w:r>
          </w:p>
        </w:tc>
        <w:tc>
          <w:tcPr>
            <w:tcW w:w="1641" w:type="pct"/>
            <w:tcBorders>
              <w:top w:val="single" w:sz="4" w:space="0" w:color="000000"/>
              <w:left w:val="single" w:sz="4" w:space="0" w:color="000000"/>
              <w:bottom w:val="single" w:sz="4" w:space="0" w:color="000000"/>
              <w:right w:val="single" w:sz="4" w:space="0" w:color="000000"/>
            </w:tcBorders>
            <w:vAlign w:val="center"/>
            <w:hideMark/>
          </w:tcPr>
          <w:p w14:paraId="3BB15EFB" w14:textId="7ADDF252" w:rsidR="0084301A" w:rsidRPr="001376CA" w:rsidRDefault="00174ED7">
            <w:pPr>
              <w:widowControl w:val="0"/>
              <w:autoSpaceDE w:val="0"/>
              <w:autoSpaceDN w:val="0"/>
              <w:spacing w:before="125" w:line="276" w:lineRule="auto"/>
              <w:jc w:val="center"/>
              <w:rPr>
                <w:rFonts w:eastAsia="Microsoft Sans Serif" w:cs="Arial"/>
                <w:sz w:val="18"/>
                <w:szCs w:val="18"/>
              </w:rPr>
            </w:pPr>
            <w:r w:rsidRPr="001376CA">
              <w:rPr>
                <w:sz w:val="18"/>
                <w:szCs w:val="18"/>
                <w:lang w:val="es"/>
              </w:rPr>
              <w:t>57.081,64 €</w:t>
            </w:r>
          </w:p>
        </w:tc>
      </w:tr>
      <w:tr w:rsidR="0084301A" w:rsidRPr="001376CA" w14:paraId="6806750B" w14:textId="77777777" w:rsidTr="0084301A">
        <w:trPr>
          <w:trHeight w:val="402"/>
          <w:jc w:val="center"/>
        </w:trPr>
        <w:tc>
          <w:tcPr>
            <w:tcW w:w="2422" w:type="pct"/>
            <w:gridSpan w:val="2"/>
            <w:tcBorders>
              <w:top w:val="single" w:sz="4" w:space="0" w:color="000000"/>
              <w:left w:val="nil"/>
              <w:bottom w:val="nil"/>
              <w:right w:val="single" w:sz="4" w:space="0" w:color="000000"/>
            </w:tcBorders>
            <w:vAlign w:val="center"/>
          </w:tcPr>
          <w:p w14:paraId="6C3D0648" w14:textId="77777777" w:rsidR="0084301A" w:rsidRPr="001376CA" w:rsidRDefault="0084301A">
            <w:pPr>
              <w:spacing w:line="276" w:lineRule="auto"/>
              <w:jc w:val="left"/>
              <w:rPr>
                <w:rFonts w:eastAsia="Calibri" w:cs="Arial"/>
                <w:i/>
                <w:sz w:val="18"/>
                <w:szCs w:val="18"/>
              </w:rPr>
            </w:pPr>
          </w:p>
        </w:tc>
        <w:tc>
          <w:tcPr>
            <w:tcW w:w="937" w:type="pct"/>
            <w:tcBorders>
              <w:top w:val="single" w:sz="4" w:space="0" w:color="000000"/>
              <w:left w:val="single" w:sz="4" w:space="0" w:color="000000"/>
              <w:bottom w:val="single" w:sz="4" w:space="0" w:color="000000"/>
              <w:right w:val="single" w:sz="4" w:space="0" w:color="000000"/>
            </w:tcBorders>
            <w:vAlign w:val="center"/>
            <w:hideMark/>
          </w:tcPr>
          <w:p w14:paraId="7C26E52C" w14:textId="77777777" w:rsidR="0084301A" w:rsidRPr="001376CA" w:rsidRDefault="0084301A">
            <w:pPr>
              <w:widowControl w:val="0"/>
              <w:autoSpaceDE w:val="0"/>
              <w:autoSpaceDN w:val="0"/>
              <w:spacing w:before="24" w:line="276" w:lineRule="auto"/>
              <w:ind w:left="644"/>
              <w:jc w:val="left"/>
              <w:rPr>
                <w:rFonts w:eastAsia="Microsoft Sans Serif" w:cs="Arial"/>
                <w:b/>
                <w:sz w:val="18"/>
                <w:szCs w:val="18"/>
                <w:highlight w:val="yellow"/>
              </w:rPr>
            </w:pPr>
            <w:r w:rsidRPr="001376CA">
              <w:rPr>
                <w:b/>
                <w:sz w:val="18"/>
                <w:szCs w:val="18"/>
                <w:lang w:val="es"/>
              </w:rPr>
              <w:t>Total</w:t>
            </w:r>
          </w:p>
        </w:tc>
        <w:tc>
          <w:tcPr>
            <w:tcW w:w="1641" w:type="pct"/>
            <w:tcBorders>
              <w:top w:val="single" w:sz="4" w:space="0" w:color="000000"/>
              <w:left w:val="single" w:sz="4" w:space="0" w:color="000000"/>
              <w:bottom w:val="single" w:sz="4" w:space="0" w:color="000000"/>
              <w:right w:val="single" w:sz="4" w:space="0" w:color="000000"/>
            </w:tcBorders>
            <w:vAlign w:val="center"/>
            <w:hideMark/>
          </w:tcPr>
          <w:p w14:paraId="7B32D446" w14:textId="059F0506" w:rsidR="0084301A" w:rsidRPr="001376CA" w:rsidRDefault="004B5832">
            <w:pPr>
              <w:widowControl w:val="0"/>
              <w:autoSpaceDE w:val="0"/>
              <w:autoSpaceDN w:val="0"/>
              <w:spacing w:before="24" w:line="276" w:lineRule="auto"/>
              <w:ind w:left="59" w:right="54"/>
              <w:jc w:val="center"/>
              <w:rPr>
                <w:rFonts w:eastAsia="Microsoft Sans Serif" w:cs="Arial"/>
                <w:b/>
                <w:sz w:val="18"/>
                <w:szCs w:val="18"/>
              </w:rPr>
            </w:pPr>
            <w:r w:rsidRPr="001376CA">
              <w:rPr>
                <w:b/>
                <w:sz w:val="18"/>
                <w:szCs w:val="18"/>
                <w:lang w:val="es"/>
              </w:rPr>
              <w:t>142.704,09 €</w:t>
            </w:r>
          </w:p>
        </w:tc>
      </w:tr>
    </w:tbl>
    <w:p w14:paraId="5AC50B53" w14:textId="77777777" w:rsidR="0084301A" w:rsidRPr="001376CA" w:rsidRDefault="0084301A" w:rsidP="0084301A">
      <w:pPr>
        <w:rPr>
          <w:sz w:val="18"/>
          <w:szCs w:val="18"/>
        </w:rPr>
      </w:pPr>
    </w:p>
    <w:p w14:paraId="5450514F" w14:textId="77777777" w:rsidR="0084301A" w:rsidRPr="001376CA" w:rsidRDefault="0084301A" w:rsidP="0084301A">
      <w:pPr>
        <w:rPr>
          <w:sz w:val="18"/>
          <w:szCs w:val="18"/>
        </w:rPr>
      </w:pPr>
      <w:r w:rsidRPr="001376CA">
        <w:rPr>
          <w:sz w:val="18"/>
          <w:szCs w:val="18"/>
          <w:lang w:val="es"/>
        </w:rPr>
        <w:t>El módulo referencial se fija sobre coste de empresa (retribución bruta + Seg. Soc. empresa). No incluye dietas, desplazamientos, horas extras, gratificaciones, etc.</w:t>
      </w:r>
    </w:p>
    <w:p w14:paraId="284C1B98" w14:textId="77777777" w:rsidR="0084301A" w:rsidRPr="001376CA" w:rsidRDefault="0084301A" w:rsidP="0084301A">
      <w:pPr>
        <w:rPr>
          <w:sz w:val="18"/>
          <w:szCs w:val="18"/>
        </w:rPr>
      </w:pPr>
    </w:p>
    <w:p w14:paraId="0ACB4C2C" w14:textId="77777777" w:rsidR="0084301A" w:rsidRPr="001376CA" w:rsidRDefault="0084301A" w:rsidP="0084301A">
      <w:pPr>
        <w:rPr>
          <w:b/>
          <w:bCs/>
          <w:i/>
          <w:iCs/>
          <w:sz w:val="18"/>
          <w:szCs w:val="18"/>
          <w:u w:val="single"/>
        </w:rPr>
      </w:pPr>
      <w:r w:rsidRPr="001376CA">
        <w:rPr>
          <w:b/>
          <w:bCs/>
          <w:i/>
          <w:iCs/>
          <w:sz w:val="18"/>
          <w:szCs w:val="18"/>
          <w:u w:val="single"/>
          <w:lang w:val="es"/>
        </w:rPr>
        <w:t>Ficha 2. Servicio de atención domiciliaria</w:t>
      </w:r>
    </w:p>
    <w:p w14:paraId="3435DF12" w14:textId="77777777" w:rsidR="0084301A" w:rsidRPr="001376CA" w:rsidRDefault="0084301A" w:rsidP="0084301A">
      <w:pPr>
        <w:rPr>
          <w:sz w:val="18"/>
          <w:szCs w:val="18"/>
        </w:rPr>
      </w:pPr>
    </w:p>
    <w:p w14:paraId="11BB7A07" w14:textId="77777777" w:rsidR="0084301A" w:rsidRPr="001376CA" w:rsidRDefault="0084301A" w:rsidP="0084301A">
      <w:pPr>
        <w:rPr>
          <w:b/>
          <w:bCs/>
          <w:sz w:val="18"/>
          <w:szCs w:val="18"/>
        </w:rPr>
      </w:pPr>
      <w:r w:rsidRPr="001376CA">
        <w:rPr>
          <w:b/>
          <w:bCs/>
          <w:sz w:val="18"/>
          <w:szCs w:val="18"/>
          <w:lang w:val="es"/>
        </w:rPr>
        <w:t>2.- Servicios de ayuda a domicilio social</w:t>
      </w:r>
    </w:p>
    <w:p w14:paraId="604512C4" w14:textId="77777777" w:rsidR="0084301A" w:rsidRPr="001376CA" w:rsidRDefault="0084301A" w:rsidP="0084301A">
      <w:pPr>
        <w:rPr>
          <w:sz w:val="18"/>
          <w:szCs w:val="18"/>
        </w:rPr>
      </w:pPr>
    </w:p>
    <w:p w14:paraId="54EDDA32" w14:textId="77777777" w:rsidR="0084301A" w:rsidRPr="001376CA" w:rsidRDefault="0084301A" w:rsidP="0084301A">
      <w:pPr>
        <w:rPr>
          <w:sz w:val="18"/>
          <w:szCs w:val="18"/>
        </w:rPr>
      </w:pPr>
      <w:r w:rsidRPr="001376CA">
        <w:rPr>
          <w:sz w:val="18"/>
          <w:szCs w:val="18"/>
          <w:lang w:val="es"/>
        </w:rPr>
        <w:t>El SAD SOCIAL es aquella atención domiciliaria que se dirige a las personas o familias que se encuentran en una situación vulnerable o de riesgo social (personas mayores, niños en situación de riesgo social, familias con problemáticas sociales, personas con problemas de salud, etc.)</w:t>
      </w:r>
    </w:p>
    <w:p w14:paraId="43D886B5" w14:textId="77777777" w:rsidR="0084301A" w:rsidRPr="001376CA" w:rsidRDefault="0084301A" w:rsidP="0084301A">
      <w:pPr>
        <w:rPr>
          <w:sz w:val="18"/>
          <w:szCs w:val="18"/>
        </w:rPr>
      </w:pPr>
    </w:p>
    <w:p w14:paraId="64B49FB9" w14:textId="77777777" w:rsidR="0084301A" w:rsidRPr="001376CA" w:rsidRDefault="0084301A" w:rsidP="0084301A">
      <w:pPr>
        <w:rPr>
          <w:sz w:val="18"/>
          <w:szCs w:val="18"/>
        </w:rPr>
      </w:pPr>
      <w:r w:rsidRPr="001376CA">
        <w:rPr>
          <w:sz w:val="18"/>
          <w:szCs w:val="18"/>
          <w:lang w:val="es"/>
        </w:rPr>
        <w:t>Los/as profesionales que ejecutan estas intervenciones son las trabajadoras familiares, auxiliares del hogar, técnicos/as en cuidados del hogar o profesionales con titulaciones similares.</w:t>
      </w:r>
    </w:p>
    <w:p w14:paraId="00607179" w14:textId="77777777" w:rsidR="0084301A" w:rsidRPr="001376CA" w:rsidRDefault="0084301A" w:rsidP="0084301A">
      <w:pPr>
        <w:rPr>
          <w:sz w:val="18"/>
          <w:szCs w:val="18"/>
        </w:rPr>
      </w:pPr>
    </w:p>
    <w:p w14:paraId="0EEDECB4" w14:textId="77777777" w:rsidR="0084301A" w:rsidRPr="001376CA" w:rsidRDefault="0084301A" w:rsidP="0084301A">
      <w:pPr>
        <w:rPr>
          <w:sz w:val="18"/>
          <w:szCs w:val="18"/>
        </w:rPr>
      </w:pPr>
      <w:r w:rsidRPr="001376CA">
        <w:rPr>
          <w:sz w:val="18"/>
          <w:szCs w:val="18"/>
          <w:lang w:val="es"/>
        </w:rPr>
        <w:t xml:space="preserve">Los titulares de las Áreas Básicas de Servicios Sociales, como responsables de la prestación de los servicios, pueden gestionarlos de forma directa, mediante la contratación de profesionales o de forma indirecta. En ambos supuestos </w:t>
      </w:r>
      <w:proofErr w:type="gramStart"/>
      <w:r w:rsidRPr="001376CA">
        <w:rPr>
          <w:sz w:val="18"/>
          <w:szCs w:val="18"/>
          <w:lang w:val="es"/>
        </w:rPr>
        <w:t>los ente</w:t>
      </w:r>
      <w:proofErr w:type="gramEnd"/>
      <w:r w:rsidRPr="001376CA">
        <w:rPr>
          <w:sz w:val="18"/>
          <w:szCs w:val="18"/>
          <w:lang w:val="es"/>
        </w:rPr>
        <w:t xml:space="preserve"> titulares deberán garantizar la calidad, la eficacia y la legalidad de los servicios de acuerdo con lo previsto en la normativa vigente en materia de servicios sociales y de régimen local.</w:t>
      </w:r>
    </w:p>
    <w:p w14:paraId="589E5C47" w14:textId="77777777" w:rsidR="0084301A" w:rsidRPr="001376CA" w:rsidRDefault="0084301A" w:rsidP="0084301A">
      <w:pPr>
        <w:rPr>
          <w:sz w:val="18"/>
          <w:szCs w:val="18"/>
        </w:rPr>
      </w:pPr>
    </w:p>
    <w:p w14:paraId="16C871ED" w14:textId="22C7598E" w:rsidR="002B6207" w:rsidRPr="001376CA" w:rsidRDefault="0084301A" w:rsidP="0084301A">
      <w:pPr>
        <w:rPr>
          <w:sz w:val="18"/>
          <w:szCs w:val="18"/>
        </w:rPr>
      </w:pPr>
      <w:r w:rsidRPr="001376CA">
        <w:rPr>
          <w:sz w:val="18"/>
          <w:szCs w:val="18"/>
          <w:lang w:val="es"/>
        </w:rPr>
        <w:t>El Consejo Comarcal de Huelva por toda el Área Básica de Servicio Sociales presta el Servicio de Ayuda Domiciliaria en 3 modalidades; SAD Social, SAD Preventivo, SAD Transitorio y SAD Dependencia.</w:t>
      </w:r>
    </w:p>
    <w:p w14:paraId="15347AC5" w14:textId="77777777" w:rsidR="0084301A" w:rsidRPr="001376CA" w:rsidRDefault="0084301A" w:rsidP="0084301A">
      <w:pPr>
        <w:rPr>
          <w:sz w:val="18"/>
          <w:szCs w:val="18"/>
        </w:rPr>
      </w:pPr>
    </w:p>
    <w:p w14:paraId="19569E60" w14:textId="77777777" w:rsidR="0084301A" w:rsidRPr="001376CA" w:rsidRDefault="0084301A" w:rsidP="0084301A">
      <w:pPr>
        <w:rPr>
          <w:b/>
          <w:bCs/>
          <w:sz w:val="18"/>
          <w:szCs w:val="18"/>
        </w:rPr>
      </w:pPr>
      <w:r w:rsidRPr="001376CA">
        <w:rPr>
          <w:b/>
          <w:bCs/>
          <w:sz w:val="18"/>
          <w:szCs w:val="18"/>
          <w:lang w:val="es"/>
        </w:rPr>
        <w:t>Financiación</w:t>
      </w:r>
    </w:p>
    <w:p w14:paraId="2B06954E" w14:textId="77777777" w:rsidR="0084301A" w:rsidRPr="001376CA" w:rsidRDefault="0084301A" w:rsidP="0084301A">
      <w:pPr>
        <w:rPr>
          <w:sz w:val="18"/>
          <w:szCs w:val="18"/>
        </w:rPr>
      </w:pPr>
    </w:p>
    <w:p w14:paraId="369A8F4D" w14:textId="15FF939F" w:rsidR="0084301A" w:rsidRPr="001376CA" w:rsidRDefault="0084301A" w:rsidP="0084301A">
      <w:pPr>
        <w:rPr>
          <w:sz w:val="18"/>
          <w:szCs w:val="18"/>
        </w:rPr>
      </w:pPr>
      <w:r w:rsidRPr="001376CA">
        <w:rPr>
          <w:sz w:val="18"/>
          <w:szCs w:val="18"/>
          <w:lang w:val="es"/>
        </w:rPr>
        <w:t>El Departamento de Trabajo, Asuntos Sociales y Familia, fija la financiación del SAD Precio/</w:t>
      </w:r>
      <w:proofErr w:type="gramStart"/>
      <w:r w:rsidRPr="001376CA">
        <w:rPr>
          <w:sz w:val="18"/>
          <w:szCs w:val="18"/>
          <w:lang w:val="es"/>
        </w:rPr>
        <w:t>hora máximo</w:t>
      </w:r>
      <w:proofErr w:type="gramEnd"/>
      <w:r w:rsidRPr="001376CA">
        <w:rPr>
          <w:sz w:val="18"/>
          <w:szCs w:val="18"/>
          <w:lang w:val="es"/>
        </w:rPr>
        <w:t xml:space="preserve"> del servicio de 19 €/h de cofinanciación que equivale a 14,25 €/h.</w:t>
      </w:r>
    </w:p>
    <w:p w14:paraId="62785F20" w14:textId="77777777" w:rsidR="0084301A" w:rsidRPr="001376CA" w:rsidRDefault="0084301A" w:rsidP="0084301A">
      <w:pPr>
        <w:rPr>
          <w:sz w:val="18"/>
          <w:szCs w:val="18"/>
        </w:rPr>
      </w:pPr>
    </w:p>
    <w:p w14:paraId="3EE64CE1" w14:textId="58D0E89F" w:rsidR="0084301A" w:rsidRPr="001376CA" w:rsidRDefault="0084301A" w:rsidP="0084301A">
      <w:pPr>
        <w:rPr>
          <w:b/>
          <w:bCs/>
          <w:sz w:val="18"/>
          <w:szCs w:val="18"/>
        </w:rPr>
      </w:pPr>
      <w:r w:rsidRPr="001376CA">
        <w:rPr>
          <w:b/>
          <w:bCs/>
          <w:sz w:val="18"/>
          <w:szCs w:val="18"/>
          <w:lang w:val="es"/>
        </w:rPr>
        <w:t>SAD SOCIAL - Presupuesto 20.662,50 €</w:t>
      </w:r>
      <w:bookmarkStart w:id="0" w:name="_Hlk86131917"/>
      <w:bookmarkEnd w:id="0"/>
      <w:r w:rsidR="005D7696">
        <w:rPr>
          <w:b/>
          <w:bCs/>
          <w:sz w:val="18"/>
          <w:szCs w:val="18"/>
          <w:lang w:val="es"/>
        </w:rPr>
        <w:t>.</w:t>
      </w:r>
    </w:p>
    <w:p w14:paraId="2420300D" w14:textId="77777777" w:rsidR="0084301A" w:rsidRPr="001376CA" w:rsidRDefault="0084301A" w:rsidP="0084301A">
      <w:pPr>
        <w:rPr>
          <w:sz w:val="18"/>
          <w:szCs w:val="18"/>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3087"/>
        <w:gridCol w:w="1633"/>
        <w:gridCol w:w="3769"/>
      </w:tblGrid>
      <w:tr w:rsidR="0084301A" w:rsidRPr="001376CA" w14:paraId="482BEAB5" w14:textId="77777777" w:rsidTr="0084301A">
        <w:trPr>
          <w:trHeight w:val="678"/>
          <w:jc w:val="center"/>
        </w:trPr>
        <w:tc>
          <w:tcPr>
            <w:tcW w:w="1728" w:type="pct"/>
            <w:tcBorders>
              <w:top w:val="single" w:sz="4" w:space="0" w:color="000000"/>
              <w:left w:val="single" w:sz="4" w:space="0" w:color="000000"/>
              <w:bottom w:val="single" w:sz="4" w:space="0" w:color="000000"/>
              <w:right w:val="single" w:sz="8" w:space="0" w:color="000000"/>
            </w:tcBorders>
            <w:shd w:val="clear" w:color="auto" w:fill="D9D9D9"/>
            <w:vAlign w:val="center"/>
            <w:hideMark/>
          </w:tcPr>
          <w:p w14:paraId="01E0342C" w14:textId="77777777" w:rsidR="0084301A" w:rsidRPr="001376CA" w:rsidRDefault="0084301A">
            <w:pPr>
              <w:widowControl w:val="0"/>
              <w:autoSpaceDE w:val="0"/>
              <w:autoSpaceDN w:val="0"/>
              <w:spacing w:line="276" w:lineRule="auto"/>
              <w:ind w:left="1122" w:right="1110"/>
              <w:jc w:val="center"/>
              <w:rPr>
                <w:rFonts w:eastAsia="Microsoft Sans Serif" w:cs="Arial"/>
                <w:b/>
                <w:bCs/>
                <w:sz w:val="18"/>
                <w:szCs w:val="18"/>
                <w:lang w:val="es-ES"/>
              </w:rPr>
            </w:pPr>
            <w:r w:rsidRPr="001376CA">
              <w:rPr>
                <w:b/>
                <w:bCs/>
                <w:sz w:val="18"/>
                <w:szCs w:val="18"/>
                <w:lang w:val="es"/>
              </w:rPr>
              <w:t>Municipio</w:t>
            </w:r>
          </w:p>
        </w:tc>
        <w:tc>
          <w:tcPr>
            <w:tcW w:w="1007" w:type="pct"/>
            <w:tcBorders>
              <w:top w:val="single" w:sz="8" w:space="0" w:color="000000"/>
              <w:left w:val="single" w:sz="8" w:space="0" w:color="000000"/>
              <w:bottom w:val="single" w:sz="4" w:space="0" w:color="000000"/>
              <w:right w:val="single" w:sz="8" w:space="0" w:color="000000"/>
            </w:tcBorders>
            <w:shd w:val="clear" w:color="auto" w:fill="D9D9D9"/>
            <w:vAlign w:val="center"/>
            <w:hideMark/>
          </w:tcPr>
          <w:p w14:paraId="113E4079" w14:textId="77777777" w:rsidR="0084301A" w:rsidRPr="001376CA" w:rsidRDefault="0084301A">
            <w:pPr>
              <w:widowControl w:val="0"/>
              <w:autoSpaceDE w:val="0"/>
              <w:autoSpaceDN w:val="0"/>
              <w:spacing w:line="276" w:lineRule="auto"/>
              <w:ind w:left="51" w:right="38"/>
              <w:jc w:val="center"/>
              <w:rPr>
                <w:rFonts w:eastAsia="Microsoft Sans Serif" w:cs="Arial"/>
                <w:b/>
                <w:bCs/>
                <w:sz w:val="18"/>
                <w:szCs w:val="18"/>
                <w:lang w:val="es-ES"/>
              </w:rPr>
            </w:pPr>
            <w:r w:rsidRPr="001376CA">
              <w:rPr>
                <w:b/>
                <w:bCs/>
                <w:sz w:val="18"/>
                <w:szCs w:val="18"/>
                <w:lang w:val="es"/>
              </w:rPr>
              <w:t>Horas anuales</w:t>
            </w:r>
          </w:p>
        </w:tc>
        <w:tc>
          <w:tcPr>
            <w:tcW w:w="2265" w:type="pct"/>
            <w:tcBorders>
              <w:top w:val="single" w:sz="8" w:space="0" w:color="000000"/>
              <w:left w:val="single" w:sz="8" w:space="0" w:color="000000"/>
              <w:bottom w:val="single" w:sz="4" w:space="0" w:color="000000"/>
              <w:right w:val="single" w:sz="8" w:space="0" w:color="000000"/>
            </w:tcBorders>
            <w:shd w:val="clear" w:color="auto" w:fill="D9D9D9"/>
            <w:vAlign w:val="center"/>
            <w:hideMark/>
          </w:tcPr>
          <w:p w14:paraId="1C3C1630" w14:textId="77777777" w:rsidR="0084301A" w:rsidRPr="001376CA" w:rsidRDefault="0084301A">
            <w:pPr>
              <w:widowControl w:val="0"/>
              <w:autoSpaceDE w:val="0"/>
              <w:autoSpaceDN w:val="0"/>
              <w:spacing w:line="276" w:lineRule="auto"/>
              <w:ind w:left="256" w:right="244"/>
              <w:jc w:val="center"/>
              <w:rPr>
                <w:rFonts w:eastAsia="Microsoft Sans Serif" w:cs="Arial"/>
                <w:b/>
                <w:bCs/>
                <w:sz w:val="18"/>
                <w:szCs w:val="18"/>
                <w:lang w:val="es-ES"/>
              </w:rPr>
            </w:pPr>
            <w:r w:rsidRPr="001376CA">
              <w:rPr>
                <w:b/>
                <w:bCs/>
                <w:sz w:val="18"/>
                <w:szCs w:val="18"/>
                <w:lang w:val="es"/>
              </w:rPr>
              <w:t>Financiación máxima por el Consorcio de Osona de Servicios Sociales</w:t>
            </w:r>
          </w:p>
        </w:tc>
      </w:tr>
      <w:tr w:rsidR="0084301A" w:rsidRPr="001376CA" w14:paraId="280C341D" w14:textId="77777777" w:rsidTr="0084301A">
        <w:trPr>
          <w:trHeight w:val="419"/>
          <w:jc w:val="center"/>
        </w:trPr>
        <w:tc>
          <w:tcPr>
            <w:tcW w:w="1728" w:type="pct"/>
            <w:tcBorders>
              <w:top w:val="single" w:sz="4" w:space="0" w:color="000000"/>
              <w:left w:val="single" w:sz="4" w:space="0" w:color="000000"/>
              <w:bottom w:val="single" w:sz="4" w:space="0" w:color="000000"/>
              <w:right w:val="single" w:sz="4" w:space="0" w:color="000000"/>
            </w:tcBorders>
            <w:vAlign w:val="center"/>
            <w:hideMark/>
          </w:tcPr>
          <w:p w14:paraId="57D7EF3B" w14:textId="77777777" w:rsidR="0084301A" w:rsidRPr="001376CA" w:rsidRDefault="0084301A">
            <w:pPr>
              <w:widowControl w:val="0"/>
              <w:autoSpaceDE w:val="0"/>
              <w:autoSpaceDN w:val="0"/>
              <w:spacing w:line="276" w:lineRule="auto"/>
              <w:jc w:val="center"/>
              <w:rPr>
                <w:rFonts w:eastAsia="Microsoft Sans Serif" w:cs="Arial"/>
                <w:b/>
                <w:sz w:val="18"/>
                <w:szCs w:val="18"/>
                <w:lang w:val="es-ES"/>
              </w:rPr>
            </w:pPr>
            <w:r w:rsidRPr="001376CA">
              <w:rPr>
                <w:b/>
                <w:sz w:val="18"/>
                <w:szCs w:val="18"/>
                <w:lang w:val="es"/>
              </w:rPr>
              <w:t>SAD Social</w:t>
            </w:r>
          </w:p>
        </w:tc>
        <w:tc>
          <w:tcPr>
            <w:tcW w:w="1007" w:type="pct"/>
            <w:tcBorders>
              <w:top w:val="single" w:sz="4" w:space="0" w:color="000000"/>
              <w:left w:val="single" w:sz="4" w:space="0" w:color="000000"/>
              <w:bottom w:val="single" w:sz="4" w:space="0" w:color="000000"/>
              <w:right w:val="single" w:sz="4" w:space="0" w:color="000000"/>
            </w:tcBorders>
            <w:vAlign w:val="center"/>
            <w:hideMark/>
          </w:tcPr>
          <w:p w14:paraId="12017D3C" w14:textId="1CA5DD58" w:rsidR="0084301A" w:rsidRPr="001376CA" w:rsidRDefault="0084301A">
            <w:pPr>
              <w:widowControl w:val="0"/>
              <w:autoSpaceDE w:val="0"/>
              <w:autoSpaceDN w:val="0"/>
              <w:spacing w:line="276" w:lineRule="auto"/>
              <w:ind w:left="137"/>
              <w:jc w:val="center"/>
              <w:rPr>
                <w:rFonts w:eastAsia="Microsoft Sans Serif" w:cs="Arial"/>
                <w:sz w:val="18"/>
                <w:szCs w:val="18"/>
                <w:lang w:val="es-ES"/>
              </w:rPr>
            </w:pPr>
            <w:r w:rsidRPr="001376CA">
              <w:rPr>
                <w:sz w:val="18"/>
                <w:szCs w:val="18"/>
                <w:lang w:val="es"/>
              </w:rPr>
              <w:t>1.450 horas</w:t>
            </w:r>
          </w:p>
        </w:tc>
        <w:tc>
          <w:tcPr>
            <w:tcW w:w="2265" w:type="pct"/>
            <w:tcBorders>
              <w:top w:val="single" w:sz="4" w:space="0" w:color="000000"/>
              <w:left w:val="single" w:sz="4" w:space="0" w:color="000000"/>
              <w:bottom w:val="single" w:sz="4" w:space="0" w:color="000000"/>
              <w:right w:val="single" w:sz="4" w:space="0" w:color="000000"/>
            </w:tcBorders>
            <w:vAlign w:val="center"/>
            <w:hideMark/>
          </w:tcPr>
          <w:p w14:paraId="5E2E0F42" w14:textId="026A24A4" w:rsidR="0084301A" w:rsidRPr="001376CA" w:rsidRDefault="00776EF7">
            <w:pPr>
              <w:widowControl w:val="0"/>
              <w:autoSpaceDE w:val="0"/>
              <w:autoSpaceDN w:val="0"/>
              <w:spacing w:line="276" w:lineRule="auto"/>
              <w:ind w:left="254" w:right="244"/>
              <w:jc w:val="center"/>
              <w:rPr>
                <w:rFonts w:eastAsia="Microsoft Sans Serif" w:cs="Arial"/>
                <w:sz w:val="18"/>
                <w:szCs w:val="18"/>
                <w:lang w:val="es-ES"/>
              </w:rPr>
            </w:pPr>
            <w:r w:rsidRPr="001376CA">
              <w:rPr>
                <w:spacing w:val="6"/>
                <w:sz w:val="18"/>
                <w:szCs w:val="18"/>
                <w:lang w:val="es"/>
              </w:rPr>
              <w:t>14,25</w:t>
            </w:r>
            <w:r w:rsidR="0084301A" w:rsidRPr="001376CA">
              <w:rPr>
                <w:sz w:val="18"/>
                <w:szCs w:val="18"/>
                <w:lang w:val="es"/>
              </w:rPr>
              <w:t xml:space="preserve"> € / hora realizada</w:t>
            </w:r>
          </w:p>
        </w:tc>
      </w:tr>
    </w:tbl>
    <w:p w14:paraId="77380DE7" w14:textId="77777777" w:rsidR="0084301A" w:rsidRPr="001376CA" w:rsidRDefault="0084301A" w:rsidP="0084301A">
      <w:pPr>
        <w:rPr>
          <w:sz w:val="18"/>
          <w:szCs w:val="18"/>
        </w:rPr>
      </w:pPr>
    </w:p>
    <w:p w14:paraId="3C7A6129" w14:textId="77777777" w:rsidR="0084301A" w:rsidRPr="001376CA" w:rsidRDefault="0084301A" w:rsidP="0084301A">
      <w:pPr>
        <w:rPr>
          <w:sz w:val="18"/>
          <w:szCs w:val="18"/>
        </w:rPr>
      </w:pPr>
      <w:r w:rsidRPr="001376CA">
        <w:rPr>
          <w:sz w:val="18"/>
          <w:szCs w:val="18"/>
          <w:lang w:val="es"/>
        </w:rPr>
        <w:t>El coste hora del servicio de ayuda domiciliaria contratado es de 21,90 €/hora.</w:t>
      </w:r>
    </w:p>
    <w:p w14:paraId="3DEE40AE" w14:textId="77777777" w:rsidR="0084301A" w:rsidRPr="001376CA" w:rsidRDefault="0084301A" w:rsidP="0084301A">
      <w:pPr>
        <w:rPr>
          <w:sz w:val="18"/>
          <w:szCs w:val="18"/>
        </w:rPr>
      </w:pPr>
    </w:p>
    <w:p w14:paraId="7834246E" w14:textId="7584C2D0" w:rsidR="0084301A" w:rsidRPr="001376CA" w:rsidRDefault="0084301A" w:rsidP="0084301A">
      <w:pPr>
        <w:rPr>
          <w:sz w:val="18"/>
          <w:szCs w:val="18"/>
        </w:rPr>
      </w:pPr>
      <w:r w:rsidRPr="001376CA">
        <w:rPr>
          <w:sz w:val="18"/>
          <w:szCs w:val="18"/>
          <w:lang w:val="es"/>
        </w:rPr>
        <w:t>El Consorcio de Osona de Servicios Sociales debe transferir al Ayuntamiento de Torelló el importe de 20.662,50 €.</w:t>
      </w:r>
    </w:p>
    <w:p w14:paraId="03668C45" w14:textId="77777777" w:rsidR="0084301A" w:rsidRPr="001376CA" w:rsidRDefault="0084301A" w:rsidP="0084301A">
      <w:pPr>
        <w:rPr>
          <w:sz w:val="18"/>
          <w:szCs w:val="18"/>
        </w:rPr>
      </w:pPr>
    </w:p>
    <w:p w14:paraId="101FF3BC" w14:textId="77777777" w:rsidR="0084301A" w:rsidRPr="001376CA" w:rsidRDefault="0084301A" w:rsidP="0084301A">
      <w:pPr>
        <w:rPr>
          <w:b/>
          <w:bCs/>
          <w:i/>
          <w:iCs/>
          <w:sz w:val="18"/>
          <w:szCs w:val="18"/>
          <w:u w:val="single"/>
        </w:rPr>
      </w:pPr>
    </w:p>
    <w:p w14:paraId="34D61D68" w14:textId="77777777" w:rsidR="0084301A" w:rsidRPr="001376CA" w:rsidRDefault="0084301A" w:rsidP="0084301A">
      <w:pPr>
        <w:rPr>
          <w:b/>
          <w:bCs/>
          <w:i/>
          <w:iCs/>
          <w:sz w:val="18"/>
          <w:szCs w:val="18"/>
          <w:u w:val="single"/>
        </w:rPr>
      </w:pPr>
      <w:r w:rsidRPr="001376CA">
        <w:rPr>
          <w:b/>
          <w:bCs/>
          <w:i/>
          <w:iCs/>
          <w:sz w:val="18"/>
          <w:szCs w:val="18"/>
          <w:u w:val="single"/>
          <w:lang w:val="es"/>
        </w:rPr>
        <w:t>Ficha 3. Ayudas pobreza energética</w:t>
      </w:r>
    </w:p>
    <w:p w14:paraId="1532FBC5" w14:textId="77777777" w:rsidR="0084301A" w:rsidRPr="001376CA" w:rsidRDefault="0084301A" w:rsidP="0084301A">
      <w:pPr>
        <w:rPr>
          <w:sz w:val="18"/>
          <w:szCs w:val="18"/>
        </w:rPr>
      </w:pPr>
    </w:p>
    <w:p w14:paraId="5FF17800" w14:textId="77777777" w:rsidR="0084301A" w:rsidRPr="001376CA" w:rsidRDefault="0084301A" w:rsidP="0084301A">
      <w:pPr>
        <w:rPr>
          <w:sz w:val="18"/>
          <w:szCs w:val="18"/>
        </w:rPr>
      </w:pPr>
      <w:r w:rsidRPr="001376CA">
        <w:rPr>
          <w:sz w:val="18"/>
          <w:szCs w:val="18"/>
          <w:lang w:val="es"/>
        </w:rPr>
        <w:t>Atender los gastos derivados de los suministros básicos del hogar: luz, agua, gas y otras energías alternativas, tanto de la vivienda habitual como de las comunidades de vecinos.</w:t>
      </w:r>
    </w:p>
    <w:p w14:paraId="4D95841F" w14:textId="77777777" w:rsidR="0084301A" w:rsidRPr="001376CA" w:rsidRDefault="0084301A" w:rsidP="0084301A">
      <w:pPr>
        <w:rPr>
          <w:sz w:val="18"/>
          <w:szCs w:val="18"/>
        </w:rPr>
      </w:pPr>
    </w:p>
    <w:p w14:paraId="7BFA7738" w14:textId="3BA5CBC1" w:rsidR="0084301A" w:rsidRPr="001376CA" w:rsidRDefault="0084301A" w:rsidP="0084301A">
      <w:pPr>
        <w:rPr>
          <w:sz w:val="18"/>
          <w:szCs w:val="18"/>
        </w:rPr>
      </w:pPr>
      <w:r w:rsidRPr="001376CA">
        <w:rPr>
          <w:sz w:val="18"/>
          <w:szCs w:val="18"/>
          <w:lang w:val="es"/>
        </w:rPr>
        <w:t>En este sentido se traspasará al Ayuntamiento de Torelló la parte que le corresponde de financiación contrato programa para gestionar ayudas pobreza energética.</w:t>
      </w:r>
    </w:p>
    <w:p w14:paraId="52BC9701" w14:textId="77777777" w:rsidR="0084301A" w:rsidRPr="001376CA" w:rsidRDefault="0084301A" w:rsidP="0084301A">
      <w:pPr>
        <w:rPr>
          <w:sz w:val="18"/>
          <w:szCs w:val="18"/>
        </w:rPr>
      </w:pPr>
    </w:p>
    <w:tbl>
      <w:tblPr>
        <w:tblpPr w:leftFromText="141" w:rightFromText="141" w:bottomFromText="200" w:vertAnchor="text" w:horzAnchor="margin" w:tblpY="3"/>
        <w:tblW w:w="9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40"/>
        <w:gridCol w:w="4535"/>
      </w:tblGrid>
      <w:tr w:rsidR="0084301A" w:rsidRPr="001376CA" w14:paraId="57306C1C" w14:textId="77777777" w:rsidTr="0084301A">
        <w:trPr>
          <w:trHeight w:val="505"/>
        </w:trPr>
        <w:tc>
          <w:tcPr>
            <w:tcW w:w="454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7F9DE5A" w14:textId="77777777" w:rsidR="0084301A" w:rsidRPr="001376CA" w:rsidRDefault="0084301A">
            <w:pPr>
              <w:widowControl w:val="0"/>
              <w:autoSpaceDE w:val="0"/>
              <w:autoSpaceDN w:val="0"/>
              <w:spacing w:line="232" w:lineRule="exact"/>
              <w:jc w:val="center"/>
              <w:rPr>
                <w:rFonts w:eastAsia="Microsoft Sans Serif" w:cs="Arial"/>
                <w:b/>
                <w:sz w:val="18"/>
                <w:szCs w:val="18"/>
                <w:lang w:val="es-ES"/>
              </w:rPr>
            </w:pPr>
            <w:r w:rsidRPr="001376CA">
              <w:rPr>
                <w:b/>
                <w:sz w:val="18"/>
                <w:szCs w:val="18"/>
                <w:lang w:val="es"/>
              </w:rPr>
              <w:t>AYUDAS POBREZA ENERGÉTICA</w:t>
            </w:r>
          </w:p>
        </w:tc>
        <w:tc>
          <w:tcPr>
            <w:tcW w:w="453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7D3E622" w14:textId="77777777" w:rsidR="0084301A" w:rsidRPr="001376CA" w:rsidRDefault="0084301A">
            <w:pPr>
              <w:widowControl w:val="0"/>
              <w:autoSpaceDE w:val="0"/>
              <w:autoSpaceDN w:val="0"/>
              <w:spacing w:line="254" w:lineRule="exact"/>
              <w:ind w:left="1005" w:right="448" w:hanging="533"/>
              <w:jc w:val="center"/>
              <w:rPr>
                <w:rFonts w:eastAsia="Microsoft Sans Serif" w:cs="Arial"/>
                <w:b/>
                <w:sz w:val="18"/>
                <w:szCs w:val="18"/>
                <w:lang w:val="es-ES"/>
              </w:rPr>
            </w:pPr>
            <w:r w:rsidRPr="001376CA">
              <w:rPr>
                <w:b/>
                <w:sz w:val="18"/>
                <w:szCs w:val="18"/>
                <w:lang w:val="es"/>
              </w:rPr>
              <w:t>APORTACIÓN CONTRATO PROGRAMA</w:t>
            </w:r>
          </w:p>
        </w:tc>
      </w:tr>
      <w:tr w:rsidR="0084301A" w:rsidRPr="001376CA" w14:paraId="6EC50E4A" w14:textId="77777777" w:rsidTr="0084301A">
        <w:trPr>
          <w:trHeight w:val="326"/>
        </w:trPr>
        <w:tc>
          <w:tcPr>
            <w:tcW w:w="4541" w:type="dxa"/>
            <w:tcBorders>
              <w:top w:val="single" w:sz="4" w:space="0" w:color="000000"/>
              <w:left w:val="single" w:sz="4" w:space="0" w:color="000000"/>
              <w:bottom w:val="single" w:sz="4" w:space="0" w:color="000000"/>
              <w:right w:val="single" w:sz="4" w:space="0" w:color="000000"/>
            </w:tcBorders>
            <w:hideMark/>
          </w:tcPr>
          <w:p w14:paraId="77B04C21" w14:textId="28521DDB" w:rsidR="0084301A" w:rsidRPr="001376CA" w:rsidRDefault="0084301A">
            <w:pPr>
              <w:widowControl w:val="0"/>
              <w:autoSpaceDE w:val="0"/>
              <w:autoSpaceDN w:val="0"/>
              <w:spacing w:before="72" w:line="234" w:lineRule="exact"/>
              <w:ind w:left="1964" w:right="-3" w:hanging="1964"/>
              <w:jc w:val="center"/>
              <w:rPr>
                <w:rFonts w:eastAsia="Microsoft Sans Serif" w:cs="Arial"/>
                <w:b/>
                <w:sz w:val="18"/>
                <w:szCs w:val="18"/>
                <w:lang w:val="es-ES"/>
              </w:rPr>
            </w:pPr>
            <w:r w:rsidRPr="001376CA">
              <w:rPr>
                <w:b/>
                <w:sz w:val="18"/>
                <w:szCs w:val="18"/>
                <w:lang w:val="es"/>
              </w:rPr>
              <w:t>Previsión 2022</w:t>
            </w:r>
          </w:p>
        </w:tc>
        <w:tc>
          <w:tcPr>
            <w:tcW w:w="4536" w:type="dxa"/>
            <w:tcBorders>
              <w:top w:val="single" w:sz="4" w:space="0" w:color="000000"/>
              <w:left w:val="single" w:sz="4" w:space="0" w:color="000000"/>
              <w:bottom w:val="single" w:sz="4" w:space="0" w:color="000000"/>
              <w:right w:val="single" w:sz="4" w:space="0" w:color="000000"/>
            </w:tcBorders>
            <w:hideMark/>
          </w:tcPr>
          <w:p w14:paraId="416585A6" w14:textId="1F9C23A1" w:rsidR="0084301A" w:rsidRPr="001376CA" w:rsidRDefault="0084301A">
            <w:pPr>
              <w:widowControl w:val="0"/>
              <w:autoSpaceDE w:val="0"/>
              <w:autoSpaceDN w:val="0"/>
              <w:spacing w:before="75" w:line="231" w:lineRule="exact"/>
              <w:ind w:left="1002" w:right="997"/>
              <w:jc w:val="center"/>
              <w:rPr>
                <w:rFonts w:eastAsia="Microsoft Sans Serif" w:cs="Arial"/>
                <w:sz w:val="18"/>
                <w:szCs w:val="18"/>
                <w:lang w:val="es-ES"/>
              </w:rPr>
            </w:pPr>
            <w:r w:rsidRPr="001376CA">
              <w:rPr>
                <w:sz w:val="18"/>
                <w:szCs w:val="18"/>
                <w:lang w:val="es"/>
              </w:rPr>
              <w:t>8.648,06 €</w:t>
            </w:r>
          </w:p>
        </w:tc>
      </w:tr>
    </w:tbl>
    <w:p w14:paraId="18C216AF" w14:textId="77777777" w:rsidR="0084301A" w:rsidRPr="001376CA" w:rsidRDefault="0084301A" w:rsidP="0084301A">
      <w:pPr>
        <w:rPr>
          <w:sz w:val="18"/>
          <w:szCs w:val="18"/>
        </w:rPr>
      </w:pPr>
    </w:p>
    <w:p w14:paraId="68ECFD55" w14:textId="77777777" w:rsidR="0084301A" w:rsidRPr="001376CA" w:rsidRDefault="0084301A" w:rsidP="0084301A">
      <w:pPr>
        <w:rPr>
          <w:sz w:val="18"/>
          <w:szCs w:val="18"/>
        </w:rPr>
      </w:pPr>
      <w:r w:rsidRPr="001376CA">
        <w:rPr>
          <w:sz w:val="18"/>
          <w:szCs w:val="18"/>
          <w:lang w:val="es"/>
        </w:rPr>
        <w:t>Las ayudas deberán justificarse en la forma que se requiera según instrucciones del Departamento de Trabajo, Asuntos Sociales y Familia.</w:t>
      </w:r>
    </w:p>
    <w:p w14:paraId="1D841A27" w14:textId="77777777" w:rsidR="00361A3B" w:rsidRPr="001376CA" w:rsidRDefault="00361A3B" w:rsidP="0084301A">
      <w:pPr>
        <w:rPr>
          <w:sz w:val="18"/>
          <w:szCs w:val="18"/>
        </w:rPr>
      </w:pPr>
    </w:p>
    <w:p w14:paraId="70FB2137" w14:textId="04202885" w:rsidR="0084301A" w:rsidRPr="001376CA" w:rsidRDefault="0084301A" w:rsidP="0084301A">
      <w:pPr>
        <w:rPr>
          <w:rFonts w:cs="Arial"/>
          <w:sz w:val="18"/>
          <w:szCs w:val="18"/>
        </w:rPr>
      </w:pPr>
    </w:p>
    <w:p w14:paraId="60BF3A0D" w14:textId="180D8FAF" w:rsidR="00361A3B" w:rsidRPr="001376CA" w:rsidRDefault="00361A3B" w:rsidP="0084301A">
      <w:pPr>
        <w:rPr>
          <w:rFonts w:cs="Arial"/>
          <w:b/>
          <w:bCs/>
          <w:sz w:val="18"/>
          <w:szCs w:val="18"/>
          <w:u w:val="single"/>
        </w:rPr>
      </w:pPr>
      <w:r w:rsidRPr="001376CA">
        <w:rPr>
          <w:b/>
          <w:bCs/>
          <w:sz w:val="18"/>
          <w:szCs w:val="18"/>
          <w:u w:val="single"/>
          <w:lang w:val="es"/>
        </w:rPr>
        <w:t>Ficha 4. Atención a las personas sin hogar.</w:t>
      </w:r>
    </w:p>
    <w:p w14:paraId="0303E703" w14:textId="77777777" w:rsidR="00297A79" w:rsidRPr="001376CA" w:rsidRDefault="00297A79" w:rsidP="0084301A">
      <w:pPr>
        <w:rPr>
          <w:rFonts w:cs="Arial"/>
          <w:sz w:val="18"/>
          <w:szCs w:val="18"/>
        </w:rPr>
      </w:pPr>
    </w:p>
    <w:p w14:paraId="777F479D" w14:textId="2DF469FF" w:rsidR="00B63232" w:rsidRPr="001376CA" w:rsidRDefault="00B63232" w:rsidP="0084301A">
      <w:pPr>
        <w:rPr>
          <w:rFonts w:cs="Arial"/>
          <w:sz w:val="18"/>
          <w:szCs w:val="18"/>
        </w:rPr>
      </w:pPr>
      <w:proofErr w:type="gramStart"/>
      <w:r w:rsidRPr="001376CA">
        <w:rPr>
          <w:sz w:val="18"/>
          <w:szCs w:val="18"/>
          <w:lang w:val="es"/>
        </w:rPr>
        <w:t>Los objetivos a alcanzar</w:t>
      </w:r>
      <w:proofErr w:type="gramEnd"/>
      <w:r w:rsidRPr="001376CA">
        <w:rPr>
          <w:sz w:val="18"/>
          <w:szCs w:val="18"/>
          <w:lang w:val="es"/>
        </w:rPr>
        <w:t xml:space="preserve"> son los siguientes (Ficha 48 Contrato programa):</w:t>
      </w:r>
    </w:p>
    <w:p w14:paraId="2038D4BE" w14:textId="1A385759" w:rsidR="00361A3B" w:rsidRPr="001376CA" w:rsidRDefault="00B63232" w:rsidP="00B63232">
      <w:pPr>
        <w:pStyle w:val="Pargrafdellista"/>
        <w:numPr>
          <w:ilvl w:val="0"/>
          <w:numId w:val="3"/>
        </w:numPr>
        <w:rPr>
          <w:rFonts w:cs="Arial"/>
          <w:sz w:val="18"/>
          <w:szCs w:val="18"/>
        </w:rPr>
      </w:pPr>
      <w:r w:rsidRPr="001376CA">
        <w:rPr>
          <w:sz w:val="18"/>
          <w:szCs w:val="18"/>
          <w:lang w:val="es"/>
        </w:rPr>
        <w:t>Ofrecer a las personas sin hogar una solución habitacional y cubrir las necesidades básicas.</w:t>
      </w:r>
    </w:p>
    <w:p w14:paraId="5A96B396" w14:textId="43B9B5C6" w:rsidR="00B63232" w:rsidRPr="001376CA" w:rsidRDefault="00B63232" w:rsidP="00B63232">
      <w:pPr>
        <w:pStyle w:val="Pargrafdellista"/>
        <w:numPr>
          <w:ilvl w:val="0"/>
          <w:numId w:val="3"/>
        </w:numPr>
        <w:rPr>
          <w:rFonts w:cs="Arial"/>
          <w:sz w:val="18"/>
          <w:szCs w:val="18"/>
        </w:rPr>
      </w:pPr>
      <w:r w:rsidRPr="001376CA">
        <w:rPr>
          <w:sz w:val="18"/>
          <w:szCs w:val="18"/>
          <w:lang w:val="es"/>
        </w:rPr>
        <w:t>Propiciar a las personas sin hogar un apoyo socioeducativo que les permita iniciar un proyecto de vida autónoma y arraigada en la comunidad, y potenciar su empoderamiento y autosuficiencia.</w:t>
      </w:r>
    </w:p>
    <w:p w14:paraId="2F46A1CB" w14:textId="60AAC213" w:rsidR="00B63232" w:rsidRPr="001376CA" w:rsidRDefault="00B63232" w:rsidP="00B63232">
      <w:pPr>
        <w:pStyle w:val="Pargrafdellista"/>
        <w:numPr>
          <w:ilvl w:val="0"/>
          <w:numId w:val="3"/>
        </w:numPr>
        <w:rPr>
          <w:rFonts w:cs="Arial"/>
          <w:sz w:val="18"/>
          <w:szCs w:val="18"/>
        </w:rPr>
      </w:pPr>
      <w:r w:rsidRPr="001376CA">
        <w:rPr>
          <w:sz w:val="18"/>
          <w:szCs w:val="18"/>
          <w:lang w:val="es"/>
        </w:rPr>
        <w:t>Ofrecer a las personas y familias que se encuentran en riesgo de perder la vivienda la orientación y el acompañamiento necesarios para evitar el lanzamiento o una vivienda alternativa en caso de no poder evitarla.</w:t>
      </w:r>
    </w:p>
    <w:p w14:paraId="11E42EFE" w14:textId="5506BFE3" w:rsidR="00B63232" w:rsidRPr="001376CA" w:rsidRDefault="00B63232" w:rsidP="00B63232">
      <w:pPr>
        <w:pStyle w:val="Pargrafdellista"/>
        <w:numPr>
          <w:ilvl w:val="0"/>
          <w:numId w:val="3"/>
        </w:numPr>
        <w:rPr>
          <w:rFonts w:cs="Arial"/>
          <w:sz w:val="18"/>
          <w:szCs w:val="18"/>
        </w:rPr>
      </w:pPr>
      <w:r w:rsidRPr="001376CA">
        <w:rPr>
          <w:sz w:val="18"/>
          <w:szCs w:val="18"/>
          <w:lang w:val="es"/>
        </w:rPr>
        <w:t>Profundizar en el conocimiento del fenómeno del sinhogarismo mediante recuentos nocturnos, censos, encuestas, estudios poblacionales o cualquier otro medio que se considere adecuado.</w:t>
      </w:r>
    </w:p>
    <w:p w14:paraId="7EFC486B" w14:textId="0044F5B5" w:rsidR="005B3C15" w:rsidRPr="001376CA" w:rsidRDefault="005B3C15" w:rsidP="00B63232">
      <w:pPr>
        <w:pStyle w:val="Pargrafdellista"/>
        <w:numPr>
          <w:ilvl w:val="0"/>
          <w:numId w:val="3"/>
        </w:numPr>
        <w:rPr>
          <w:rFonts w:cs="Arial"/>
          <w:sz w:val="18"/>
          <w:szCs w:val="18"/>
        </w:rPr>
      </w:pPr>
      <w:r w:rsidRPr="001376CA">
        <w:rPr>
          <w:sz w:val="18"/>
          <w:szCs w:val="18"/>
          <w:lang w:val="es"/>
        </w:rPr>
        <w:t>Proporcionar una atención comunitaria a los y las jóvenes que viven en una situación de vulnerabilidad en la calle o se encuentran sin hogar.</w:t>
      </w:r>
    </w:p>
    <w:p w14:paraId="7092D640" w14:textId="4ADDB529" w:rsidR="005B3C15" w:rsidRPr="001376CA" w:rsidRDefault="005B3C15" w:rsidP="00B63232">
      <w:pPr>
        <w:pStyle w:val="Pargrafdellista"/>
        <w:numPr>
          <w:ilvl w:val="0"/>
          <w:numId w:val="3"/>
        </w:numPr>
        <w:rPr>
          <w:rFonts w:cs="Arial"/>
          <w:sz w:val="18"/>
          <w:szCs w:val="18"/>
        </w:rPr>
      </w:pPr>
      <w:r w:rsidRPr="001376CA">
        <w:rPr>
          <w:sz w:val="18"/>
          <w:szCs w:val="18"/>
          <w:lang w:val="es"/>
        </w:rPr>
        <w:t>Disminuir la conflictividad social y la estigmatización hacia el colectivo de jóvenes migrados solos y, por extensión, de los y las jóvenes extuteladas por el sistema público.</w:t>
      </w:r>
    </w:p>
    <w:p w14:paraId="367BC907" w14:textId="27EF9B24" w:rsidR="005B3C15" w:rsidRPr="001376CA" w:rsidRDefault="005B3C15" w:rsidP="00B63232">
      <w:pPr>
        <w:pStyle w:val="Pargrafdellista"/>
        <w:numPr>
          <w:ilvl w:val="0"/>
          <w:numId w:val="3"/>
        </w:numPr>
        <w:rPr>
          <w:rFonts w:cs="Arial"/>
          <w:sz w:val="18"/>
          <w:szCs w:val="18"/>
        </w:rPr>
      </w:pPr>
      <w:r w:rsidRPr="001376CA">
        <w:rPr>
          <w:sz w:val="18"/>
          <w:szCs w:val="18"/>
          <w:lang w:val="es"/>
        </w:rPr>
        <w:t>En caso de situaciones extraordinarias de emergencia social o sanitaria, disponer de suficientes equipamientos y servicios específicos para atender a las personas sin hogar, así como a las personas que no tengan un lugar adecuado para cumplir las medidas sociales y sanitarias que se establezcan durante los periodos de emergencia (como el confinamiento preceptivo).</w:t>
      </w:r>
    </w:p>
    <w:p w14:paraId="2E1F7903" w14:textId="14931782" w:rsidR="005B3C15" w:rsidRPr="001376CA" w:rsidRDefault="005B3C15" w:rsidP="005B3C15">
      <w:pPr>
        <w:rPr>
          <w:rFonts w:cs="Arial"/>
          <w:sz w:val="18"/>
          <w:szCs w:val="18"/>
        </w:rPr>
      </w:pPr>
      <w:r w:rsidRPr="001376CA">
        <w:rPr>
          <w:sz w:val="18"/>
          <w:szCs w:val="18"/>
          <w:lang w:val="es"/>
        </w:rPr>
        <w:t>La atención a las personas sin hogar constituye un proyecto estructural a largo plazo que requiere la implicación continuada de todos los actores que intervienen, por este motivo, es fundamental la elaboración del plan local de abordaje del sinhogarismo, la figura del referente de sinhogarismo del ABSS y la coordinación de la gestora de casos.</w:t>
      </w:r>
    </w:p>
    <w:p w14:paraId="69F98EB8" w14:textId="3FECCB42" w:rsidR="00297A79" w:rsidRPr="001376CA" w:rsidRDefault="00297A79" w:rsidP="005B3C15">
      <w:pPr>
        <w:rPr>
          <w:rFonts w:cs="Arial"/>
          <w:sz w:val="18"/>
          <w:szCs w:val="18"/>
        </w:rPr>
      </w:pPr>
      <w:r w:rsidRPr="001376CA">
        <w:rPr>
          <w:sz w:val="18"/>
          <w:szCs w:val="18"/>
          <w:lang w:val="es"/>
        </w:rPr>
        <w:t xml:space="preserve">Para ello, se transferirá al Ayuntamiento de Torelló la cantidad de </w:t>
      </w:r>
      <w:r w:rsidR="006A1A5A" w:rsidRPr="006A1A5A">
        <w:rPr>
          <w:b/>
          <w:bCs/>
          <w:sz w:val="18"/>
          <w:szCs w:val="18"/>
          <w:lang w:val="es"/>
        </w:rPr>
        <w:t>TREINTA MIL EUROS (30.000,00 €)</w:t>
      </w:r>
      <w:r w:rsidR="00676670" w:rsidRPr="001376CA">
        <w:rPr>
          <w:sz w:val="18"/>
          <w:szCs w:val="18"/>
          <w:lang w:val="es"/>
        </w:rPr>
        <w:t>.</w:t>
      </w:r>
    </w:p>
    <w:p w14:paraId="74ADF3C0" w14:textId="7F21EF4E" w:rsidR="00676670" w:rsidRDefault="00676670" w:rsidP="00676670">
      <w:pPr>
        <w:rPr>
          <w:sz w:val="18"/>
          <w:szCs w:val="18"/>
        </w:rPr>
      </w:pPr>
      <w:r w:rsidRPr="001376CA">
        <w:rPr>
          <w:sz w:val="18"/>
          <w:szCs w:val="18"/>
          <w:lang w:val="es"/>
        </w:rPr>
        <w:t>Las ayudas deberán justificarse en la forma que se requiera según instrucciones del Departamento de Derechos Sociales</w:t>
      </w:r>
      <w:r w:rsidR="001376CA">
        <w:rPr>
          <w:sz w:val="18"/>
          <w:szCs w:val="18"/>
          <w:lang w:val="es"/>
        </w:rPr>
        <w:t>"</w:t>
      </w:r>
      <w:r w:rsidRPr="001376CA">
        <w:rPr>
          <w:sz w:val="18"/>
          <w:szCs w:val="18"/>
          <w:lang w:val="es"/>
        </w:rPr>
        <w:t>.</w:t>
      </w:r>
    </w:p>
    <w:p w14:paraId="53E682F0" w14:textId="77777777" w:rsidR="0071739B" w:rsidRDefault="0071739B" w:rsidP="00676670">
      <w:pPr>
        <w:rPr>
          <w:sz w:val="18"/>
          <w:szCs w:val="18"/>
        </w:rPr>
      </w:pPr>
    </w:p>
    <w:p w14:paraId="6C4DEEC0" w14:textId="04CD33B7" w:rsidR="004C5E9E" w:rsidRDefault="004C5E9E" w:rsidP="00676670">
      <w:pPr>
        <w:rPr>
          <w:sz w:val="18"/>
          <w:szCs w:val="18"/>
        </w:rPr>
      </w:pPr>
    </w:p>
    <w:p w14:paraId="4F459F9D" w14:textId="3BE3BF89" w:rsidR="004C5E9E" w:rsidRPr="0071739B" w:rsidRDefault="00A8100F" w:rsidP="00676670">
      <w:r w:rsidRPr="0071739B">
        <w:rPr>
          <w:b/>
          <w:bCs/>
          <w:lang w:val="es"/>
        </w:rPr>
        <w:t>Segundo. -</w:t>
      </w:r>
      <w:r w:rsidR="004C2329" w:rsidRPr="0071739B">
        <w:rPr>
          <w:lang w:val="es"/>
        </w:rPr>
        <w:t xml:space="preserve"> Aprobar el convenio regulador de la subvención nominativa al Ayuntamiento de Torelló de acuerdo con el texto del</w:t>
      </w:r>
      <w:r w:rsidR="004C2329">
        <w:rPr>
          <w:lang w:val="es"/>
        </w:rPr>
        <w:t xml:space="preserve"> </w:t>
      </w:r>
      <w:r w:rsidR="0071739B" w:rsidRPr="0071739B">
        <w:rPr>
          <w:b/>
          <w:bCs/>
          <w:u w:val="single"/>
          <w:lang w:val="es"/>
        </w:rPr>
        <w:t>Anexo</w:t>
      </w:r>
      <w:r w:rsidR="004C5E9E" w:rsidRPr="0071739B">
        <w:rPr>
          <w:lang w:val="es"/>
        </w:rPr>
        <w:t>.</w:t>
      </w:r>
    </w:p>
    <w:p w14:paraId="2C212455" w14:textId="0E7B9D89" w:rsidR="004C2329" w:rsidRPr="0071739B" w:rsidRDefault="004C2329" w:rsidP="00676670"/>
    <w:p w14:paraId="12E90B84" w14:textId="6C029460" w:rsidR="004C2329" w:rsidRPr="00C13CFE" w:rsidRDefault="004C2329" w:rsidP="00676670">
      <w:r w:rsidRPr="0071739B">
        <w:rPr>
          <w:lang w:val="es"/>
        </w:rPr>
        <w:t>Este convenio se pondrá a firmar a través del servicio de portasignaturas de la plataforma EACAT, una vez transcurridos los 10 días hábiles desde la fecha de notificación.</w:t>
      </w:r>
    </w:p>
    <w:p w14:paraId="1DF254DA" w14:textId="77777777" w:rsidR="00676670" w:rsidRPr="005B3C15" w:rsidRDefault="00676670" w:rsidP="005B3C15">
      <w:pPr>
        <w:rPr>
          <w:rFonts w:cs="Arial"/>
        </w:rPr>
      </w:pPr>
    </w:p>
    <w:p w14:paraId="6D3637A9" w14:textId="3A8AD79A" w:rsidR="0084301A" w:rsidRDefault="004C2329" w:rsidP="0084301A">
      <w:pPr>
        <w:rPr>
          <w:rFonts w:cs="Arial"/>
        </w:rPr>
      </w:pPr>
      <w:proofErr w:type="gramStart"/>
      <w:r>
        <w:rPr>
          <w:b/>
          <w:bCs/>
          <w:lang w:val="es"/>
        </w:rPr>
        <w:t>Tercero</w:t>
      </w:r>
      <w:r w:rsidR="0084301A">
        <w:rPr>
          <w:b/>
          <w:bCs/>
          <w:lang w:val="es"/>
        </w:rPr>
        <w:t>.-</w:t>
      </w:r>
      <w:proofErr w:type="gramEnd"/>
      <w:r w:rsidR="0084301A">
        <w:rPr>
          <w:lang w:val="es"/>
        </w:rPr>
        <w:t xml:space="preserve"> Aprobar la autorización y la disposición del gasto por un importe total de </w:t>
      </w:r>
      <w:r w:rsidR="006A1A5A">
        <w:rPr>
          <w:b/>
          <w:bCs/>
          <w:lang w:val="es"/>
        </w:rPr>
        <w:t>DOSCIENTOS-DOS</w:t>
      </w:r>
      <w:r>
        <w:rPr>
          <w:lang w:val="es"/>
        </w:rPr>
        <w:t xml:space="preserve"> </w:t>
      </w:r>
      <w:r w:rsidR="00424D2A" w:rsidRPr="00174ED7">
        <w:rPr>
          <w:b/>
          <w:bCs/>
          <w:lang w:val="es"/>
        </w:rPr>
        <w:t>MIL CATORCE EUROS CON SESENTA Y CINCO CÉNTIMOS (</w:t>
      </w:r>
      <w:r w:rsidR="006A1A5A">
        <w:rPr>
          <w:b/>
          <w:bCs/>
          <w:lang w:val="es"/>
        </w:rPr>
        <w:t>20</w:t>
      </w:r>
      <w:r w:rsidR="00174ED7" w:rsidRPr="00174ED7">
        <w:rPr>
          <w:b/>
          <w:bCs/>
          <w:lang w:val="es"/>
        </w:rPr>
        <w:t>2.014,65€)</w:t>
      </w:r>
      <w:r w:rsidR="004C5E9E" w:rsidRPr="00A35D45">
        <w:rPr>
          <w:lang w:val="es"/>
        </w:rPr>
        <w:t xml:space="preserve"> a</w:t>
      </w:r>
      <w:r w:rsidR="004C5E9E">
        <w:rPr>
          <w:lang w:val="es"/>
        </w:rPr>
        <w:t xml:space="preserve"> favor</w:t>
      </w:r>
      <w:r w:rsidR="009E0094">
        <w:rPr>
          <w:lang w:val="es"/>
        </w:rPr>
        <w:t xml:space="preserve"> del</w:t>
      </w:r>
      <w:r>
        <w:rPr>
          <w:lang w:val="es"/>
        </w:rPr>
        <w:t xml:space="preserve"> </w:t>
      </w:r>
      <w:r w:rsidR="0053750F">
        <w:rPr>
          <w:lang w:val="es"/>
        </w:rPr>
        <w:t>Ayuntamiento de Torelló (CIF P0828500I</w:t>
      </w:r>
      <w:r w:rsidR="004C5E9E">
        <w:rPr>
          <w:lang w:val="es"/>
        </w:rPr>
        <w:t xml:space="preserve">) </w:t>
      </w:r>
      <w:r w:rsidR="0084301A">
        <w:rPr>
          <w:lang w:val="es"/>
        </w:rPr>
        <w:t>con cargo a las aplicaciones presupuestarias siguientes:</w:t>
      </w:r>
    </w:p>
    <w:p w14:paraId="540231D3" w14:textId="77777777" w:rsidR="0084301A" w:rsidRDefault="0084301A" w:rsidP="0084301A">
      <w:pPr>
        <w:rPr>
          <w:rFonts w:cs="Arial"/>
        </w:rPr>
      </w:pPr>
    </w:p>
    <w:tbl>
      <w:tblPr>
        <w:tblStyle w:val="Taulaambquadrcula"/>
        <w:tblW w:w="5000" w:type="pct"/>
        <w:tblInd w:w="0" w:type="dxa"/>
        <w:tblLook w:val="04A0" w:firstRow="1" w:lastRow="0" w:firstColumn="1" w:lastColumn="0" w:noHBand="0" w:noVBand="1"/>
      </w:tblPr>
      <w:tblGrid>
        <w:gridCol w:w="3143"/>
        <w:gridCol w:w="1495"/>
        <w:gridCol w:w="2096"/>
        <w:gridCol w:w="1760"/>
      </w:tblGrid>
      <w:tr w:rsidR="0084301A" w14:paraId="63FE63B9" w14:textId="77777777" w:rsidTr="0084301A">
        <w:trPr>
          <w:trHeight w:val="680"/>
        </w:trPr>
        <w:tc>
          <w:tcPr>
            <w:tcW w:w="185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3E46FD" w14:textId="77777777" w:rsidR="0084301A" w:rsidRPr="00312C45" w:rsidRDefault="0084301A">
            <w:pPr>
              <w:jc w:val="center"/>
              <w:rPr>
                <w:rFonts w:cs="Arial"/>
                <w:b/>
                <w:bCs/>
              </w:rPr>
            </w:pPr>
            <w:r w:rsidRPr="00312C45">
              <w:rPr>
                <w:b/>
                <w:bCs/>
                <w:lang w:val="es"/>
              </w:rPr>
              <w:t>Concepto</w:t>
            </w:r>
          </w:p>
        </w:tc>
        <w:tc>
          <w:tcPr>
            <w:tcW w:w="88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3641DC" w14:textId="77777777" w:rsidR="0084301A" w:rsidRPr="00312C45" w:rsidRDefault="0084301A">
            <w:pPr>
              <w:jc w:val="center"/>
              <w:rPr>
                <w:rFonts w:cs="Arial"/>
                <w:b/>
                <w:bCs/>
              </w:rPr>
            </w:pPr>
            <w:r w:rsidRPr="00312C45">
              <w:rPr>
                <w:b/>
                <w:bCs/>
                <w:lang w:val="es"/>
              </w:rPr>
              <w:t>Importe</w:t>
            </w:r>
          </w:p>
        </w:tc>
        <w:tc>
          <w:tcPr>
            <w:tcW w:w="1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8968C4" w14:textId="77777777" w:rsidR="0084301A" w:rsidRPr="00312C45" w:rsidRDefault="0084301A">
            <w:pPr>
              <w:jc w:val="center"/>
              <w:rPr>
                <w:rFonts w:cs="Arial"/>
                <w:b/>
                <w:bCs/>
              </w:rPr>
            </w:pPr>
            <w:r w:rsidRPr="00312C45">
              <w:rPr>
                <w:b/>
                <w:bCs/>
                <w:lang w:val="es"/>
              </w:rPr>
              <w:t>Aplicación Presupuestaria</w:t>
            </w:r>
          </w:p>
        </w:tc>
        <w:tc>
          <w:tcPr>
            <w:tcW w:w="10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850ADC" w14:textId="77777777" w:rsidR="0084301A" w:rsidRPr="00312C45" w:rsidRDefault="0084301A">
            <w:pPr>
              <w:jc w:val="center"/>
              <w:rPr>
                <w:rFonts w:cs="Arial"/>
                <w:b/>
                <w:bCs/>
              </w:rPr>
            </w:pPr>
            <w:r w:rsidRPr="00312C45">
              <w:rPr>
                <w:b/>
                <w:bCs/>
                <w:lang w:val="es"/>
              </w:rPr>
              <w:t>Operación</w:t>
            </w:r>
          </w:p>
        </w:tc>
      </w:tr>
      <w:tr w:rsidR="0084301A" w14:paraId="78FE668D" w14:textId="77777777" w:rsidTr="0084301A">
        <w:trPr>
          <w:trHeight w:val="680"/>
        </w:trPr>
        <w:tc>
          <w:tcPr>
            <w:tcW w:w="1850" w:type="pct"/>
            <w:tcBorders>
              <w:top w:val="single" w:sz="4" w:space="0" w:color="auto"/>
              <w:left w:val="single" w:sz="4" w:space="0" w:color="auto"/>
              <w:bottom w:val="single" w:sz="4" w:space="0" w:color="auto"/>
              <w:right w:val="single" w:sz="4" w:space="0" w:color="auto"/>
            </w:tcBorders>
            <w:vAlign w:val="center"/>
            <w:hideMark/>
          </w:tcPr>
          <w:p w14:paraId="3144AD30" w14:textId="77777777" w:rsidR="0084301A" w:rsidRPr="00312C45" w:rsidRDefault="0084301A">
            <w:pPr>
              <w:jc w:val="left"/>
              <w:rPr>
                <w:rFonts w:cs="Arial"/>
              </w:rPr>
            </w:pPr>
            <w:r w:rsidRPr="00312C45">
              <w:rPr>
                <w:lang w:val="es"/>
              </w:rPr>
              <w:t>Transferencia CP Torelló ficha 1 profesionales Equipos basicos</w:t>
            </w:r>
          </w:p>
        </w:tc>
        <w:tc>
          <w:tcPr>
            <w:tcW w:w="880" w:type="pct"/>
            <w:tcBorders>
              <w:top w:val="single" w:sz="4" w:space="0" w:color="auto"/>
              <w:left w:val="single" w:sz="4" w:space="0" w:color="auto"/>
              <w:bottom w:val="single" w:sz="4" w:space="0" w:color="auto"/>
              <w:right w:val="single" w:sz="4" w:space="0" w:color="auto"/>
            </w:tcBorders>
            <w:vAlign w:val="center"/>
            <w:hideMark/>
          </w:tcPr>
          <w:p w14:paraId="32B4E361" w14:textId="2A8FC1BE" w:rsidR="0084301A" w:rsidRPr="00312C45" w:rsidRDefault="0084301A">
            <w:pPr>
              <w:jc w:val="center"/>
              <w:rPr>
                <w:rFonts w:cs="Arial"/>
              </w:rPr>
            </w:pPr>
            <w:r w:rsidRPr="00312C45">
              <w:rPr>
                <w:lang w:val="es"/>
              </w:rPr>
              <w:t>142.704,09 €</w:t>
            </w:r>
          </w:p>
        </w:tc>
        <w:tc>
          <w:tcPr>
            <w:tcW w:w="1234" w:type="pct"/>
            <w:tcBorders>
              <w:top w:val="single" w:sz="4" w:space="0" w:color="auto"/>
              <w:left w:val="single" w:sz="4" w:space="0" w:color="auto"/>
              <w:bottom w:val="single" w:sz="4" w:space="0" w:color="auto"/>
              <w:right w:val="single" w:sz="4" w:space="0" w:color="auto"/>
            </w:tcBorders>
            <w:vAlign w:val="center"/>
            <w:hideMark/>
          </w:tcPr>
          <w:p w14:paraId="6083CB04" w14:textId="77777777" w:rsidR="0084301A" w:rsidRPr="00312C45" w:rsidRDefault="0084301A">
            <w:pPr>
              <w:jc w:val="center"/>
              <w:rPr>
                <w:rFonts w:cs="Arial"/>
              </w:rPr>
            </w:pPr>
            <w:r w:rsidRPr="00312C45">
              <w:rPr>
                <w:lang w:val="es"/>
              </w:rPr>
              <w:t>10 231 46202</w:t>
            </w:r>
          </w:p>
        </w:tc>
        <w:tc>
          <w:tcPr>
            <w:tcW w:w="1036" w:type="pct"/>
            <w:tcBorders>
              <w:top w:val="single" w:sz="4" w:space="0" w:color="auto"/>
              <w:left w:val="single" w:sz="4" w:space="0" w:color="auto"/>
              <w:bottom w:val="single" w:sz="4" w:space="0" w:color="auto"/>
              <w:right w:val="single" w:sz="4" w:space="0" w:color="auto"/>
            </w:tcBorders>
            <w:vAlign w:val="center"/>
            <w:hideMark/>
          </w:tcPr>
          <w:p w14:paraId="3B103CEF" w14:textId="5D684DCD" w:rsidR="0084301A" w:rsidRPr="000B3530" w:rsidRDefault="004964D7">
            <w:pPr>
              <w:jc w:val="center"/>
              <w:rPr>
                <w:rFonts w:cs="Arial"/>
                <w:highlight w:val="yellow"/>
              </w:rPr>
            </w:pPr>
            <w:r w:rsidRPr="004964D7">
              <w:rPr>
                <w:lang w:val="es"/>
              </w:rPr>
              <w:t>220220008493</w:t>
            </w:r>
          </w:p>
        </w:tc>
      </w:tr>
      <w:tr w:rsidR="0084301A" w14:paraId="47108773" w14:textId="77777777" w:rsidTr="0084301A">
        <w:trPr>
          <w:trHeight w:val="680"/>
        </w:trPr>
        <w:tc>
          <w:tcPr>
            <w:tcW w:w="1850" w:type="pct"/>
            <w:tcBorders>
              <w:top w:val="single" w:sz="4" w:space="0" w:color="auto"/>
              <w:left w:val="single" w:sz="4" w:space="0" w:color="auto"/>
              <w:bottom w:val="single" w:sz="4" w:space="0" w:color="auto"/>
              <w:right w:val="single" w:sz="4" w:space="0" w:color="auto"/>
            </w:tcBorders>
            <w:vAlign w:val="center"/>
            <w:hideMark/>
          </w:tcPr>
          <w:p w14:paraId="52B1253C" w14:textId="77777777" w:rsidR="0084301A" w:rsidRPr="00312C45" w:rsidRDefault="0084301A">
            <w:pPr>
              <w:jc w:val="left"/>
              <w:rPr>
                <w:rFonts w:cs="Arial"/>
              </w:rPr>
            </w:pPr>
            <w:r w:rsidRPr="00312C45">
              <w:rPr>
                <w:lang w:val="es"/>
              </w:rPr>
              <w:lastRenderedPageBreak/>
              <w:t>Transferencia CP Torelló ficha 1 SAD Social</w:t>
            </w:r>
          </w:p>
        </w:tc>
        <w:tc>
          <w:tcPr>
            <w:tcW w:w="880" w:type="pct"/>
            <w:tcBorders>
              <w:top w:val="single" w:sz="4" w:space="0" w:color="auto"/>
              <w:left w:val="single" w:sz="4" w:space="0" w:color="auto"/>
              <w:bottom w:val="single" w:sz="4" w:space="0" w:color="auto"/>
              <w:right w:val="single" w:sz="4" w:space="0" w:color="auto"/>
            </w:tcBorders>
            <w:vAlign w:val="center"/>
            <w:hideMark/>
          </w:tcPr>
          <w:p w14:paraId="70EE4BEE" w14:textId="4F575B74" w:rsidR="0084301A" w:rsidRPr="00312C45" w:rsidRDefault="00424D2A">
            <w:pPr>
              <w:jc w:val="center"/>
              <w:rPr>
                <w:rFonts w:cs="Arial"/>
              </w:rPr>
            </w:pPr>
            <w:r>
              <w:rPr>
                <w:lang w:val="es"/>
              </w:rPr>
              <w:t>20.662,50</w:t>
            </w:r>
            <w:r w:rsidR="0084301A" w:rsidRPr="00312C45">
              <w:rPr>
                <w:lang w:val="es"/>
              </w:rPr>
              <w:t xml:space="preserve"> €</w:t>
            </w:r>
          </w:p>
        </w:tc>
        <w:tc>
          <w:tcPr>
            <w:tcW w:w="1234" w:type="pct"/>
            <w:tcBorders>
              <w:top w:val="single" w:sz="4" w:space="0" w:color="auto"/>
              <w:left w:val="single" w:sz="4" w:space="0" w:color="auto"/>
              <w:bottom w:val="single" w:sz="4" w:space="0" w:color="auto"/>
              <w:right w:val="single" w:sz="4" w:space="0" w:color="auto"/>
            </w:tcBorders>
            <w:vAlign w:val="center"/>
            <w:hideMark/>
          </w:tcPr>
          <w:p w14:paraId="00E3E133" w14:textId="77777777" w:rsidR="0084301A" w:rsidRPr="00312C45" w:rsidRDefault="0084301A">
            <w:pPr>
              <w:jc w:val="center"/>
              <w:rPr>
                <w:rFonts w:cs="Arial"/>
              </w:rPr>
            </w:pPr>
            <w:r w:rsidRPr="00312C45">
              <w:rPr>
                <w:lang w:val="es"/>
              </w:rPr>
              <w:t>10 231 46203</w:t>
            </w:r>
          </w:p>
        </w:tc>
        <w:tc>
          <w:tcPr>
            <w:tcW w:w="1036" w:type="pct"/>
            <w:tcBorders>
              <w:top w:val="single" w:sz="4" w:space="0" w:color="auto"/>
              <w:left w:val="single" w:sz="4" w:space="0" w:color="auto"/>
              <w:bottom w:val="single" w:sz="4" w:space="0" w:color="auto"/>
              <w:right w:val="single" w:sz="4" w:space="0" w:color="auto"/>
            </w:tcBorders>
            <w:vAlign w:val="center"/>
            <w:hideMark/>
          </w:tcPr>
          <w:p w14:paraId="41431F32" w14:textId="3E393802" w:rsidR="0084301A" w:rsidRPr="000B3530" w:rsidRDefault="004964D7">
            <w:pPr>
              <w:jc w:val="center"/>
              <w:rPr>
                <w:rFonts w:cs="Arial"/>
                <w:highlight w:val="yellow"/>
              </w:rPr>
            </w:pPr>
            <w:r>
              <w:rPr>
                <w:lang w:val="es"/>
              </w:rPr>
              <w:t>2</w:t>
            </w:r>
            <w:r w:rsidRPr="004964D7">
              <w:rPr>
                <w:lang w:val="es"/>
              </w:rPr>
              <w:t>20</w:t>
            </w:r>
            <w:r>
              <w:rPr>
                <w:lang w:val="es"/>
              </w:rPr>
              <w:t>220008495</w:t>
            </w:r>
          </w:p>
        </w:tc>
      </w:tr>
      <w:tr w:rsidR="0084301A" w14:paraId="1B1CB1CF" w14:textId="77777777" w:rsidTr="0084301A">
        <w:trPr>
          <w:trHeight w:val="680"/>
        </w:trPr>
        <w:tc>
          <w:tcPr>
            <w:tcW w:w="1850" w:type="pct"/>
            <w:tcBorders>
              <w:top w:val="single" w:sz="4" w:space="0" w:color="auto"/>
              <w:left w:val="single" w:sz="4" w:space="0" w:color="auto"/>
              <w:bottom w:val="single" w:sz="4" w:space="0" w:color="auto"/>
              <w:right w:val="single" w:sz="4" w:space="0" w:color="auto"/>
            </w:tcBorders>
            <w:vAlign w:val="center"/>
            <w:hideMark/>
          </w:tcPr>
          <w:p w14:paraId="60291440" w14:textId="77777777" w:rsidR="0084301A" w:rsidRPr="00312C45" w:rsidRDefault="0084301A">
            <w:pPr>
              <w:jc w:val="left"/>
              <w:rPr>
                <w:rFonts w:cs="Arial"/>
              </w:rPr>
            </w:pPr>
            <w:r w:rsidRPr="00312C45">
              <w:rPr>
                <w:lang w:val="es"/>
              </w:rPr>
              <w:t>Transferencia CP Torelló Ayudas Pobreza energética</w:t>
            </w:r>
          </w:p>
        </w:tc>
        <w:tc>
          <w:tcPr>
            <w:tcW w:w="880" w:type="pct"/>
            <w:tcBorders>
              <w:top w:val="single" w:sz="4" w:space="0" w:color="auto"/>
              <w:left w:val="single" w:sz="4" w:space="0" w:color="auto"/>
              <w:bottom w:val="single" w:sz="4" w:space="0" w:color="auto"/>
              <w:right w:val="single" w:sz="4" w:space="0" w:color="auto"/>
            </w:tcBorders>
            <w:vAlign w:val="center"/>
            <w:hideMark/>
          </w:tcPr>
          <w:p w14:paraId="22FAD469" w14:textId="43A90879" w:rsidR="0084301A" w:rsidRPr="00312C45" w:rsidRDefault="0084301A">
            <w:pPr>
              <w:jc w:val="center"/>
              <w:rPr>
                <w:rFonts w:cs="Arial"/>
              </w:rPr>
            </w:pPr>
            <w:r w:rsidRPr="00312C45">
              <w:rPr>
                <w:lang w:val="es"/>
              </w:rPr>
              <w:t>8.648,06 €</w:t>
            </w:r>
          </w:p>
        </w:tc>
        <w:tc>
          <w:tcPr>
            <w:tcW w:w="1234" w:type="pct"/>
            <w:tcBorders>
              <w:top w:val="single" w:sz="4" w:space="0" w:color="auto"/>
              <w:left w:val="single" w:sz="4" w:space="0" w:color="auto"/>
              <w:bottom w:val="single" w:sz="4" w:space="0" w:color="auto"/>
              <w:right w:val="single" w:sz="4" w:space="0" w:color="auto"/>
            </w:tcBorders>
            <w:vAlign w:val="center"/>
            <w:hideMark/>
          </w:tcPr>
          <w:p w14:paraId="0BB38EF9" w14:textId="77777777" w:rsidR="0084301A" w:rsidRPr="00312C45" w:rsidRDefault="0084301A">
            <w:pPr>
              <w:jc w:val="center"/>
              <w:rPr>
                <w:rFonts w:cs="Arial"/>
              </w:rPr>
            </w:pPr>
            <w:r w:rsidRPr="00312C45">
              <w:rPr>
                <w:lang w:val="es"/>
              </w:rPr>
              <w:t>10 231 46204</w:t>
            </w:r>
          </w:p>
        </w:tc>
        <w:tc>
          <w:tcPr>
            <w:tcW w:w="1036" w:type="pct"/>
            <w:tcBorders>
              <w:top w:val="single" w:sz="4" w:space="0" w:color="auto"/>
              <w:left w:val="single" w:sz="4" w:space="0" w:color="auto"/>
              <w:bottom w:val="single" w:sz="4" w:space="0" w:color="auto"/>
              <w:right w:val="single" w:sz="4" w:space="0" w:color="auto"/>
            </w:tcBorders>
            <w:vAlign w:val="center"/>
            <w:hideMark/>
          </w:tcPr>
          <w:p w14:paraId="02809D3C" w14:textId="67FA6A45" w:rsidR="0084301A" w:rsidRPr="000B3530" w:rsidRDefault="004964D7" w:rsidP="004964D7">
            <w:pPr>
              <w:rPr>
                <w:rFonts w:cs="Arial"/>
                <w:highlight w:val="yellow"/>
              </w:rPr>
            </w:pPr>
            <w:r w:rsidRPr="004964D7">
              <w:rPr>
                <w:lang w:val="es"/>
              </w:rPr>
              <w:t>220220008496</w:t>
            </w:r>
          </w:p>
        </w:tc>
      </w:tr>
      <w:tr w:rsidR="00540969" w14:paraId="3AEA3709" w14:textId="77777777" w:rsidTr="0084301A">
        <w:trPr>
          <w:trHeight w:val="680"/>
        </w:trPr>
        <w:tc>
          <w:tcPr>
            <w:tcW w:w="1850" w:type="pct"/>
            <w:tcBorders>
              <w:top w:val="single" w:sz="4" w:space="0" w:color="auto"/>
              <w:left w:val="single" w:sz="4" w:space="0" w:color="auto"/>
              <w:bottom w:val="single" w:sz="4" w:space="0" w:color="auto"/>
              <w:right w:val="single" w:sz="4" w:space="0" w:color="auto"/>
            </w:tcBorders>
            <w:vAlign w:val="center"/>
          </w:tcPr>
          <w:p w14:paraId="59EBB8FD" w14:textId="0A4ABA7D" w:rsidR="00540969" w:rsidRPr="00312C45" w:rsidRDefault="00540969">
            <w:pPr>
              <w:jc w:val="left"/>
              <w:rPr>
                <w:rFonts w:cs="Arial"/>
                <w:highlight w:val="yellow"/>
              </w:rPr>
            </w:pPr>
            <w:r w:rsidRPr="00312C45">
              <w:rPr>
                <w:lang w:val="es"/>
              </w:rPr>
              <w:t>Transferencia CP Torelló S</w:t>
            </w:r>
            <w:r w:rsidR="00F217FA">
              <w:rPr>
                <w:lang w:val="es"/>
              </w:rPr>
              <w:t>inhogarismo</w:t>
            </w:r>
          </w:p>
        </w:tc>
        <w:tc>
          <w:tcPr>
            <w:tcW w:w="880" w:type="pct"/>
            <w:tcBorders>
              <w:top w:val="single" w:sz="4" w:space="0" w:color="auto"/>
              <w:left w:val="single" w:sz="4" w:space="0" w:color="auto"/>
              <w:bottom w:val="single" w:sz="4" w:space="0" w:color="auto"/>
              <w:right w:val="single" w:sz="4" w:space="0" w:color="auto"/>
            </w:tcBorders>
            <w:vAlign w:val="center"/>
          </w:tcPr>
          <w:p w14:paraId="4324B3A7" w14:textId="1B809E77" w:rsidR="00540969" w:rsidRPr="00312C45" w:rsidRDefault="00134DD7">
            <w:pPr>
              <w:jc w:val="center"/>
              <w:rPr>
                <w:rFonts w:cs="Arial"/>
                <w:highlight w:val="yellow"/>
              </w:rPr>
            </w:pPr>
            <w:r>
              <w:rPr>
                <w:lang w:val="es"/>
              </w:rPr>
              <w:t>3</w:t>
            </w:r>
            <w:r w:rsidR="00540969" w:rsidRPr="00312C45">
              <w:rPr>
                <w:lang w:val="es"/>
              </w:rPr>
              <w:t>0.000,00 €</w:t>
            </w:r>
          </w:p>
        </w:tc>
        <w:tc>
          <w:tcPr>
            <w:tcW w:w="1234" w:type="pct"/>
            <w:tcBorders>
              <w:top w:val="single" w:sz="4" w:space="0" w:color="auto"/>
              <w:left w:val="single" w:sz="4" w:space="0" w:color="auto"/>
              <w:bottom w:val="single" w:sz="4" w:space="0" w:color="auto"/>
              <w:right w:val="single" w:sz="4" w:space="0" w:color="auto"/>
            </w:tcBorders>
            <w:vAlign w:val="center"/>
          </w:tcPr>
          <w:p w14:paraId="720CDD2A" w14:textId="593E6551" w:rsidR="00540969" w:rsidRPr="00312C45" w:rsidRDefault="003F0F8F">
            <w:pPr>
              <w:jc w:val="center"/>
              <w:rPr>
                <w:rFonts w:cs="Arial"/>
                <w:highlight w:val="yellow"/>
              </w:rPr>
            </w:pPr>
            <w:r w:rsidRPr="003F0F8F">
              <w:rPr>
                <w:lang w:val="es"/>
              </w:rPr>
              <w:t>06 231 46203</w:t>
            </w:r>
          </w:p>
        </w:tc>
        <w:tc>
          <w:tcPr>
            <w:tcW w:w="1036" w:type="pct"/>
            <w:tcBorders>
              <w:top w:val="single" w:sz="4" w:space="0" w:color="auto"/>
              <w:left w:val="single" w:sz="4" w:space="0" w:color="auto"/>
              <w:bottom w:val="single" w:sz="4" w:space="0" w:color="auto"/>
              <w:right w:val="single" w:sz="4" w:space="0" w:color="auto"/>
            </w:tcBorders>
            <w:vAlign w:val="center"/>
          </w:tcPr>
          <w:p w14:paraId="728D89BE" w14:textId="05D5E480" w:rsidR="00540969" w:rsidRPr="00312C45" w:rsidRDefault="004964D7">
            <w:pPr>
              <w:jc w:val="center"/>
              <w:rPr>
                <w:rFonts w:cs="Arial"/>
                <w:highlight w:val="yellow"/>
              </w:rPr>
            </w:pPr>
            <w:r w:rsidRPr="004964D7">
              <w:rPr>
                <w:lang w:val="es"/>
              </w:rPr>
              <w:t>220220008497</w:t>
            </w:r>
          </w:p>
        </w:tc>
      </w:tr>
    </w:tbl>
    <w:p w14:paraId="581CB65F" w14:textId="77777777" w:rsidR="0084301A" w:rsidRDefault="0084301A" w:rsidP="0084301A">
      <w:pPr>
        <w:rPr>
          <w:rFonts w:cs="Arial"/>
        </w:rPr>
      </w:pPr>
    </w:p>
    <w:p w14:paraId="1A3AA365" w14:textId="77777777" w:rsidR="003B0BBB" w:rsidRDefault="003B0BBB" w:rsidP="0084301A">
      <w:pPr>
        <w:pStyle w:val="Default"/>
        <w:jc w:val="both"/>
        <w:rPr>
          <w:b/>
          <w:bCs/>
        </w:rPr>
      </w:pPr>
    </w:p>
    <w:p w14:paraId="0820D6C1" w14:textId="5017A4E6" w:rsidR="0084301A" w:rsidRDefault="004C2329" w:rsidP="0084301A">
      <w:pPr>
        <w:pStyle w:val="Default"/>
        <w:jc w:val="both"/>
        <w:rPr>
          <w:sz w:val="22"/>
          <w:szCs w:val="22"/>
          <w:u w:val="single"/>
          <w:lang w:val="ca-ES"/>
        </w:rPr>
      </w:pPr>
      <w:proofErr w:type="gramStart"/>
      <w:r>
        <w:rPr>
          <w:b/>
          <w:bCs/>
          <w:sz w:val="22"/>
          <w:szCs w:val="22"/>
          <w:lang w:val="es"/>
        </w:rPr>
        <w:t>Cuarto</w:t>
      </w:r>
      <w:r w:rsidR="0084301A">
        <w:rPr>
          <w:b/>
          <w:bCs/>
          <w:sz w:val="22"/>
          <w:szCs w:val="22"/>
          <w:lang w:val="es"/>
        </w:rPr>
        <w:t>.-</w:t>
      </w:r>
      <w:proofErr w:type="gramEnd"/>
      <w:r w:rsidR="0084301A">
        <w:rPr>
          <w:sz w:val="22"/>
          <w:szCs w:val="22"/>
          <w:lang w:val="es"/>
        </w:rPr>
        <w:t xml:space="preserve"> El Ayuntamiento de Torelló como beneficiario dispone del plazo </w:t>
      </w:r>
      <w:r w:rsidR="0084301A" w:rsidRPr="001376CA">
        <w:rPr>
          <w:bCs/>
          <w:sz w:val="22"/>
          <w:szCs w:val="22"/>
          <w:lang w:val="es"/>
        </w:rPr>
        <w:t>de</w:t>
      </w:r>
      <w:r w:rsidR="001E0523">
        <w:rPr>
          <w:b/>
          <w:sz w:val="22"/>
          <w:szCs w:val="22"/>
          <w:lang w:val="es"/>
        </w:rPr>
        <w:t xml:space="preserve"> DIEZ </w:t>
      </w:r>
      <w:r w:rsidR="001376CA">
        <w:rPr>
          <w:b/>
          <w:sz w:val="22"/>
          <w:szCs w:val="22"/>
          <w:lang w:val="es"/>
        </w:rPr>
        <w:t xml:space="preserve">(10) </w:t>
      </w:r>
      <w:r w:rsidR="001E0523">
        <w:rPr>
          <w:b/>
          <w:sz w:val="22"/>
          <w:szCs w:val="22"/>
          <w:lang w:val="es"/>
        </w:rPr>
        <w:t>DÍAS HÁBILES</w:t>
      </w:r>
      <w:r w:rsidR="0084301A">
        <w:rPr>
          <w:sz w:val="22"/>
          <w:szCs w:val="22"/>
          <w:lang w:val="es"/>
        </w:rPr>
        <w:t xml:space="preserve">, a contar a partir de la fecha de notificación del presente acuerdo, </w:t>
      </w:r>
      <w:r w:rsidR="0084301A">
        <w:rPr>
          <w:sz w:val="22"/>
          <w:szCs w:val="22"/>
          <w:u w:val="single"/>
          <w:lang w:val="es"/>
        </w:rPr>
        <w:t xml:space="preserve">para manifestar si acepta o no la subvención concedida. </w:t>
      </w:r>
    </w:p>
    <w:p w14:paraId="6EDB5725" w14:textId="77777777" w:rsidR="0084301A" w:rsidRDefault="0084301A" w:rsidP="0084301A">
      <w:pPr>
        <w:pStyle w:val="Default"/>
        <w:jc w:val="both"/>
        <w:rPr>
          <w:sz w:val="22"/>
          <w:szCs w:val="22"/>
          <w:lang w:val="ca-ES"/>
        </w:rPr>
      </w:pPr>
    </w:p>
    <w:p w14:paraId="6FAB06A6" w14:textId="77777777" w:rsidR="0084301A" w:rsidRDefault="0084301A" w:rsidP="0084301A">
      <w:pPr>
        <w:pStyle w:val="Default"/>
        <w:jc w:val="both"/>
        <w:rPr>
          <w:sz w:val="22"/>
          <w:szCs w:val="22"/>
          <w:lang w:val="ca-ES"/>
        </w:rPr>
      </w:pPr>
      <w:r>
        <w:rPr>
          <w:sz w:val="22"/>
          <w:szCs w:val="22"/>
          <w:lang w:val="es"/>
        </w:rPr>
        <w:t>Si transcurrido este plazo el Ayuntamiento de Torelló no ha manifestado nada al respecto, la subvención se entenderá aceptada de forma tácita.</w:t>
      </w:r>
    </w:p>
    <w:p w14:paraId="0F2AF0D7" w14:textId="77777777" w:rsidR="0084301A" w:rsidRDefault="0084301A" w:rsidP="0084301A">
      <w:pPr>
        <w:pStyle w:val="Default"/>
        <w:jc w:val="both"/>
        <w:rPr>
          <w:sz w:val="22"/>
          <w:szCs w:val="22"/>
          <w:lang w:val="ca-ES"/>
        </w:rPr>
      </w:pPr>
    </w:p>
    <w:p w14:paraId="558AEF5D" w14:textId="5D154F6D" w:rsidR="003B0BBB" w:rsidRDefault="004C2329" w:rsidP="003B0BBB">
      <w:pPr>
        <w:pStyle w:val="Default"/>
        <w:jc w:val="both"/>
        <w:rPr>
          <w:sz w:val="22"/>
          <w:szCs w:val="22"/>
          <w:lang w:val="ca-ES"/>
        </w:rPr>
      </w:pPr>
      <w:proofErr w:type="gramStart"/>
      <w:r>
        <w:rPr>
          <w:b/>
          <w:sz w:val="22"/>
          <w:szCs w:val="22"/>
          <w:lang w:val="es"/>
        </w:rPr>
        <w:t>Quinto</w:t>
      </w:r>
      <w:r w:rsidR="0084301A">
        <w:rPr>
          <w:b/>
          <w:sz w:val="22"/>
          <w:szCs w:val="22"/>
          <w:lang w:val="es"/>
        </w:rPr>
        <w:t>.-</w:t>
      </w:r>
      <w:proofErr w:type="gramEnd"/>
      <w:r w:rsidR="003B0BBB">
        <w:rPr>
          <w:sz w:val="22"/>
          <w:szCs w:val="22"/>
          <w:lang w:val="es"/>
        </w:rPr>
        <w:t xml:space="preserve"> El Ayuntamiento de Torelló está obligado a JUSTIFICAR el importe de los gastos correspondientes a los profesionales del equipo Básico de Servicios Sociales que se detallan en el cuadro del punto 1 debiendo presentar la documentación siguiente:</w:t>
      </w:r>
    </w:p>
    <w:p w14:paraId="4E0DAF6E" w14:textId="77777777" w:rsidR="003B0BBB" w:rsidRDefault="003B0BBB" w:rsidP="003B0BBB"/>
    <w:p w14:paraId="7E0FF755" w14:textId="77777777" w:rsidR="003B0BBB" w:rsidRDefault="003B0BBB" w:rsidP="003B0BBB">
      <w:pPr>
        <w:pStyle w:val="Pargrafdellista"/>
        <w:numPr>
          <w:ilvl w:val="0"/>
          <w:numId w:val="6"/>
        </w:numPr>
      </w:pPr>
      <w:r>
        <w:rPr>
          <w:lang w:val="es"/>
        </w:rPr>
        <w:t>Certificado del secretario o el interventor donde constará la siguiente información:</w:t>
      </w:r>
    </w:p>
    <w:p w14:paraId="4590790E" w14:textId="77777777" w:rsidR="003B0BBB" w:rsidRDefault="003B0BBB" w:rsidP="003B0BBB">
      <w:pPr>
        <w:pStyle w:val="Pargrafdellista"/>
        <w:numPr>
          <w:ilvl w:val="1"/>
          <w:numId w:val="6"/>
        </w:numPr>
      </w:pPr>
      <w:r>
        <w:rPr>
          <w:lang w:val="es"/>
        </w:rPr>
        <w:t>Nombre y apellidos del profesional, tipología de contrato, duración, antigüedad, coste empresa, gasto de desplazamientos, así como otros conceptos que solicite la Generalidad de Cataluña.</w:t>
      </w:r>
    </w:p>
    <w:p w14:paraId="5280ED9E" w14:textId="77777777" w:rsidR="003B0BBB" w:rsidRDefault="003B0BBB" w:rsidP="003B0BBB"/>
    <w:p w14:paraId="3728B6F1" w14:textId="77777777" w:rsidR="003B0BBB" w:rsidRDefault="003B0BBB" w:rsidP="003B0BBB">
      <w:r>
        <w:rPr>
          <w:lang w:val="es"/>
        </w:rPr>
        <w:t xml:space="preserve">El modelo de certificado a presentar será facilitado por el Consorcio de Osona de Servicios Sociales y deberá presentarse como muy tarde el día </w:t>
      </w:r>
      <w:r>
        <w:rPr>
          <w:b/>
          <w:lang w:val="es"/>
        </w:rPr>
        <w:t>20 de enero de 2023</w:t>
      </w:r>
      <w:r>
        <w:rPr>
          <w:lang w:val="es"/>
        </w:rPr>
        <w:t>.</w:t>
      </w:r>
    </w:p>
    <w:p w14:paraId="2FFF0EA6" w14:textId="77777777" w:rsidR="003B0BBB" w:rsidRDefault="003B0BBB" w:rsidP="003B0BBB">
      <w:pPr>
        <w:pStyle w:val="Default"/>
        <w:jc w:val="both"/>
        <w:rPr>
          <w:sz w:val="22"/>
          <w:szCs w:val="22"/>
          <w:lang w:val="ca-ES"/>
        </w:rPr>
      </w:pPr>
    </w:p>
    <w:p w14:paraId="66E1BAA3" w14:textId="77777777" w:rsidR="003B0BBB" w:rsidRDefault="003B0BBB" w:rsidP="003B0BBB">
      <w:pPr>
        <w:pStyle w:val="Default"/>
        <w:jc w:val="both"/>
        <w:rPr>
          <w:sz w:val="22"/>
          <w:szCs w:val="22"/>
          <w:lang w:val="ca-ES"/>
        </w:rPr>
      </w:pPr>
      <w:r>
        <w:rPr>
          <w:sz w:val="22"/>
          <w:szCs w:val="22"/>
          <w:lang w:val="es"/>
        </w:rPr>
        <w:t xml:space="preserve">En caso de no justificarse o bien hacerlo fuera de plazo, se producirá la pérdida total o parcial de la subvención y también en caso de que concurra alguna de las causas del artículo 37 de la LGS. </w:t>
      </w:r>
    </w:p>
    <w:p w14:paraId="7CC1F23A" w14:textId="77777777" w:rsidR="003B0BBB" w:rsidRDefault="003B0BBB" w:rsidP="003B0BBB">
      <w:pPr>
        <w:pStyle w:val="Default"/>
        <w:jc w:val="both"/>
        <w:rPr>
          <w:sz w:val="22"/>
          <w:szCs w:val="22"/>
          <w:lang w:val="ca-ES"/>
        </w:rPr>
      </w:pPr>
    </w:p>
    <w:p w14:paraId="3776944E" w14:textId="77777777" w:rsidR="003B0BBB" w:rsidRDefault="003B0BBB" w:rsidP="003B0BBB">
      <w:pPr>
        <w:pStyle w:val="Default"/>
        <w:jc w:val="both"/>
        <w:rPr>
          <w:sz w:val="22"/>
          <w:szCs w:val="22"/>
          <w:lang w:val="ca-ES"/>
        </w:rPr>
      </w:pPr>
      <w:r>
        <w:rPr>
          <w:sz w:val="22"/>
          <w:szCs w:val="22"/>
          <w:lang w:val="es"/>
        </w:rPr>
        <w:t>El certificado debe presentarse en el registro general del Consorcio de Osona de Servicios Sociales.</w:t>
      </w:r>
    </w:p>
    <w:p w14:paraId="24524EEF" w14:textId="77777777" w:rsidR="001376CA" w:rsidRDefault="001376CA" w:rsidP="0084301A">
      <w:pPr>
        <w:pStyle w:val="Default"/>
        <w:jc w:val="both"/>
        <w:rPr>
          <w:sz w:val="22"/>
          <w:szCs w:val="22"/>
          <w:lang w:val="ca-ES"/>
        </w:rPr>
      </w:pPr>
    </w:p>
    <w:p w14:paraId="6629C69E" w14:textId="3C83E5CC" w:rsidR="0084301A" w:rsidRDefault="004C2329" w:rsidP="0084301A">
      <w:pPr>
        <w:pStyle w:val="Default"/>
        <w:jc w:val="both"/>
        <w:rPr>
          <w:sz w:val="22"/>
          <w:szCs w:val="22"/>
          <w:lang w:val="ca-ES"/>
        </w:rPr>
      </w:pPr>
      <w:proofErr w:type="spellStart"/>
      <w:proofErr w:type="gramStart"/>
      <w:r>
        <w:rPr>
          <w:b/>
          <w:bCs/>
          <w:sz w:val="22"/>
          <w:szCs w:val="22"/>
          <w:lang w:val="es"/>
        </w:rPr>
        <w:t>Seis</w:t>
      </w:r>
      <w:r w:rsidR="001376CA">
        <w:rPr>
          <w:b/>
          <w:bCs/>
          <w:sz w:val="22"/>
          <w:szCs w:val="22"/>
          <w:lang w:val="es"/>
        </w:rPr>
        <w:t>é</w:t>
      </w:r>
      <w:proofErr w:type="spellEnd"/>
      <w:r w:rsidR="001376CA" w:rsidRPr="001376CA">
        <w:rPr>
          <w:b/>
          <w:bCs/>
          <w:sz w:val="22"/>
          <w:szCs w:val="22"/>
          <w:lang w:val="es"/>
        </w:rPr>
        <w:t>.-</w:t>
      </w:r>
      <w:proofErr w:type="gramEnd"/>
      <w:r w:rsidR="00A60E53">
        <w:rPr>
          <w:sz w:val="22"/>
          <w:szCs w:val="22"/>
          <w:lang w:val="es"/>
        </w:rPr>
        <w:t xml:space="preserve"> Notificar</w:t>
      </w:r>
      <w:r w:rsidR="0084301A">
        <w:rPr>
          <w:sz w:val="22"/>
          <w:szCs w:val="22"/>
          <w:lang w:val="es"/>
        </w:rPr>
        <w:t xml:space="preserve"> la presente resolución al Ayuntamiento de Torelló</w:t>
      </w:r>
      <w:r w:rsidR="00A60E53">
        <w:rPr>
          <w:sz w:val="22"/>
          <w:szCs w:val="22"/>
          <w:lang w:val="es"/>
        </w:rPr>
        <w:t xml:space="preserve"> y a Intervención</w:t>
      </w:r>
      <w:r w:rsidR="0084301A">
        <w:rPr>
          <w:sz w:val="22"/>
          <w:szCs w:val="22"/>
          <w:lang w:val="es"/>
        </w:rPr>
        <w:t>.</w:t>
      </w:r>
    </w:p>
    <w:p w14:paraId="6BB5893E" w14:textId="77777777" w:rsidR="0084301A" w:rsidRDefault="0084301A" w:rsidP="0084301A"/>
    <w:p w14:paraId="36E66B00" w14:textId="5A63A6B9" w:rsidR="003B0BBB" w:rsidRDefault="001376CA" w:rsidP="0084301A">
      <w:proofErr w:type="spellStart"/>
      <w:proofErr w:type="gramStart"/>
      <w:r>
        <w:rPr>
          <w:b/>
          <w:bCs/>
          <w:lang w:val="es"/>
        </w:rPr>
        <w:t>S</w:t>
      </w:r>
      <w:r w:rsidR="004C2329">
        <w:rPr>
          <w:b/>
          <w:bCs/>
          <w:lang w:val="es"/>
        </w:rPr>
        <w:t>et</w:t>
      </w:r>
      <w:r>
        <w:rPr>
          <w:b/>
          <w:bCs/>
          <w:lang w:val="es"/>
        </w:rPr>
        <w:t>è</w:t>
      </w:r>
      <w:proofErr w:type="spellEnd"/>
      <w:r w:rsidR="0084301A">
        <w:rPr>
          <w:b/>
          <w:bCs/>
          <w:lang w:val="es"/>
        </w:rPr>
        <w:t>.-</w:t>
      </w:r>
      <w:proofErr w:type="gramEnd"/>
      <w:r w:rsidR="003B0BBB">
        <w:rPr>
          <w:lang w:val="es"/>
        </w:rPr>
        <w:t xml:space="preserve"> Proceder a las publicaciones correspondientes.</w:t>
      </w:r>
    </w:p>
    <w:p w14:paraId="1B8BD488" w14:textId="77777777" w:rsidR="004C2329" w:rsidRDefault="004C2329" w:rsidP="0084301A"/>
    <w:p w14:paraId="2231B3CE" w14:textId="613C32B6" w:rsidR="0084301A" w:rsidRDefault="004C2329" w:rsidP="0084301A">
      <w:proofErr w:type="gramStart"/>
      <w:r>
        <w:rPr>
          <w:b/>
          <w:bCs/>
          <w:lang w:val="es"/>
        </w:rPr>
        <w:t>Ocho</w:t>
      </w:r>
      <w:r w:rsidR="003B0BBB" w:rsidRPr="003B0BBB">
        <w:rPr>
          <w:b/>
          <w:bCs/>
          <w:lang w:val="es"/>
        </w:rPr>
        <w:t>é.-</w:t>
      </w:r>
      <w:proofErr w:type="gramEnd"/>
      <w:r w:rsidR="0084301A">
        <w:rPr>
          <w:lang w:val="es"/>
        </w:rPr>
        <w:t xml:space="preserve"> Dar cuenta de éste</w:t>
      </w:r>
      <w:bookmarkStart w:id="1" w:name="DOCUMENTO_2155250"/>
      <w:bookmarkEnd w:id="1"/>
      <w:r w:rsidR="0084301A">
        <w:rPr>
          <w:lang w:val="es"/>
        </w:rPr>
        <w:t>a resolución en la próxima sesión del Consejo Plenario que se lleve a cabo.</w:t>
      </w:r>
    </w:p>
    <w:p w14:paraId="2813BD4F" w14:textId="77777777" w:rsidR="00F217FA" w:rsidRDefault="00F217FA" w:rsidP="0084301A">
      <w:pPr>
        <w:rPr>
          <w:bCs/>
          <w:lang w:val="es"/>
        </w:rPr>
      </w:pPr>
    </w:p>
    <w:p w14:paraId="67CB99E9" w14:textId="6FE10F45" w:rsidR="0084301A" w:rsidRDefault="0084301A" w:rsidP="0084301A">
      <w:pPr>
        <w:rPr>
          <w:bCs/>
        </w:rPr>
      </w:pPr>
      <w:r>
        <w:rPr>
          <w:bCs/>
          <w:lang w:val="es"/>
        </w:rPr>
        <w:t xml:space="preserve">El </w:t>
      </w:r>
      <w:proofErr w:type="gramStart"/>
      <w:r>
        <w:rPr>
          <w:bCs/>
          <w:lang w:val="es"/>
        </w:rPr>
        <w:t>Presidente</w:t>
      </w:r>
      <w:proofErr w:type="gramEnd"/>
      <w:r>
        <w:rPr>
          <w:bCs/>
          <w:lang w:val="es"/>
        </w:rPr>
        <w:t>,</w:t>
      </w:r>
    </w:p>
    <w:p w14:paraId="1B984882" w14:textId="538BDC74" w:rsidR="00A0350D" w:rsidRDefault="0084301A" w:rsidP="00CE3AA2">
      <w:pPr>
        <w:rPr>
          <w:bCs/>
        </w:rPr>
      </w:pPr>
      <w:r>
        <w:rPr>
          <w:bCs/>
          <w:lang w:val="es"/>
        </w:rPr>
        <w:t xml:space="preserve">Firmado digitalmente. </w:t>
      </w:r>
    </w:p>
    <w:p w14:paraId="37953551" w14:textId="77777777" w:rsidR="00CE3AA2" w:rsidRPr="00CE3AA2" w:rsidRDefault="00CE3AA2" w:rsidP="00CE3AA2">
      <w:pPr>
        <w:rPr>
          <w:bCs/>
        </w:rPr>
      </w:pPr>
    </w:p>
    <w:p w14:paraId="00AFE07E" w14:textId="77777777" w:rsidR="00CE3AA2" w:rsidRDefault="00CE3AA2" w:rsidP="0071739B">
      <w:pPr>
        <w:jc w:val="center"/>
        <w:rPr>
          <w:b/>
          <w:bCs/>
          <w:u w:val="single"/>
          <w:lang w:val="es"/>
        </w:rPr>
      </w:pPr>
    </w:p>
    <w:p w14:paraId="269E7EB5" w14:textId="77777777" w:rsidR="00F217FA" w:rsidRDefault="00F217FA" w:rsidP="0071739B">
      <w:pPr>
        <w:jc w:val="center"/>
        <w:rPr>
          <w:b/>
          <w:bCs/>
          <w:u w:val="single"/>
          <w:lang w:val="es"/>
        </w:rPr>
      </w:pPr>
    </w:p>
    <w:p w14:paraId="6023FD00" w14:textId="18524144" w:rsidR="0071739B" w:rsidRPr="0071739B" w:rsidRDefault="0071739B" w:rsidP="0071739B">
      <w:pPr>
        <w:jc w:val="center"/>
        <w:rPr>
          <w:b/>
          <w:bCs/>
          <w:u w:val="single"/>
        </w:rPr>
      </w:pPr>
      <w:r w:rsidRPr="0071739B">
        <w:rPr>
          <w:b/>
          <w:bCs/>
          <w:u w:val="single"/>
          <w:lang w:val="es"/>
        </w:rPr>
        <w:lastRenderedPageBreak/>
        <w:t>ANEXO:</w:t>
      </w:r>
    </w:p>
    <w:p w14:paraId="151E2A33" w14:textId="4145AED5" w:rsidR="0071739B" w:rsidRDefault="0071739B" w:rsidP="00025097"/>
    <w:p w14:paraId="0C8C1DFE" w14:textId="77777777" w:rsidR="0071739B" w:rsidRDefault="0071739B" w:rsidP="00025097"/>
    <w:p w14:paraId="15A269E0" w14:textId="77777777" w:rsidR="004C2329" w:rsidRDefault="004C2329" w:rsidP="004C2329">
      <w:pPr>
        <w:jc w:val="center"/>
        <w:rPr>
          <w:rFonts w:cs="Arial"/>
          <w:b/>
          <w:bCs/>
          <w:color w:val="000000"/>
        </w:rPr>
      </w:pPr>
      <w:r w:rsidRPr="00BB754F">
        <w:rPr>
          <w:b/>
          <w:bCs/>
          <w:color w:val="000000"/>
          <w:lang w:val="es"/>
        </w:rPr>
        <w:t>CONVENIO REGULADOR DE LA SUBVENCIÓN NOMINATIVA AL AYUNTAMIENTO DE TORELLÓ PARA LA FINANCIACIÓN DEL</w:t>
      </w:r>
      <w:r>
        <w:rPr>
          <w:b/>
          <w:bCs/>
          <w:color w:val="000000"/>
          <w:lang w:val="es"/>
        </w:rPr>
        <w:t>S SERVICIOS SOCIALES BÁSICOS Y EL SERVICIO DE SINHOGARISMO PARA EL AÑO 2022.</w:t>
      </w:r>
    </w:p>
    <w:p w14:paraId="12C47BE9" w14:textId="77777777" w:rsidR="004C2329" w:rsidRPr="00BB754F" w:rsidRDefault="004C2329" w:rsidP="004C2329">
      <w:pPr>
        <w:rPr>
          <w:rFonts w:cs="Arial"/>
          <w:color w:val="000000"/>
          <w:lang w:eastAsia="ca-ES"/>
        </w:rPr>
      </w:pPr>
    </w:p>
    <w:p w14:paraId="16D262B4" w14:textId="77777777" w:rsidR="004C2329" w:rsidRPr="00BB754F" w:rsidRDefault="004C2329" w:rsidP="004C2329">
      <w:pPr>
        <w:rPr>
          <w:rFonts w:cs="Arial"/>
          <w:color w:val="000000"/>
        </w:rPr>
      </w:pPr>
      <w:r w:rsidRPr="00BB754F">
        <w:rPr>
          <w:rFonts w:cs="Arial"/>
          <w:b/>
          <w:bCs/>
          <w:color w:val="000000"/>
        </w:rPr>
        <w:t> </w:t>
      </w:r>
    </w:p>
    <w:p w14:paraId="20214AB1" w14:textId="77777777" w:rsidR="004C2329" w:rsidRPr="00BB754F" w:rsidRDefault="004C2329" w:rsidP="004C2329">
      <w:pPr>
        <w:rPr>
          <w:rFonts w:cs="Arial"/>
          <w:color w:val="000000"/>
        </w:rPr>
      </w:pPr>
      <w:r w:rsidRPr="00BB754F">
        <w:rPr>
          <w:rFonts w:cs="Arial"/>
          <w:color w:val="000000"/>
        </w:rPr>
        <w:t> </w:t>
      </w:r>
    </w:p>
    <w:p w14:paraId="383B1DBA" w14:textId="77777777" w:rsidR="004C2329" w:rsidRPr="00BB754F" w:rsidRDefault="004C2329" w:rsidP="004C2329">
      <w:pPr>
        <w:jc w:val="center"/>
        <w:rPr>
          <w:rFonts w:cs="Arial"/>
          <w:color w:val="000000"/>
        </w:rPr>
      </w:pPr>
      <w:r w:rsidRPr="00BB754F">
        <w:rPr>
          <w:b/>
          <w:bCs/>
          <w:color w:val="000000"/>
          <w:lang w:val="es"/>
        </w:rPr>
        <w:t>REUNIDOS</w:t>
      </w:r>
    </w:p>
    <w:p w14:paraId="4EF02F9A" w14:textId="77777777" w:rsidR="004C2329" w:rsidRPr="00BB754F" w:rsidRDefault="004C2329" w:rsidP="004C2329">
      <w:pPr>
        <w:rPr>
          <w:rFonts w:cs="Arial"/>
          <w:color w:val="000000"/>
        </w:rPr>
      </w:pPr>
      <w:r w:rsidRPr="00BB754F">
        <w:rPr>
          <w:rFonts w:cs="Arial"/>
          <w:b/>
          <w:bCs/>
          <w:color w:val="000000"/>
        </w:rPr>
        <w:t> </w:t>
      </w:r>
    </w:p>
    <w:p w14:paraId="6F5F0846" w14:textId="0A633B23" w:rsidR="004C2329" w:rsidRPr="00BB754F" w:rsidRDefault="004C2329" w:rsidP="004C2329">
      <w:pPr>
        <w:autoSpaceDE w:val="0"/>
        <w:autoSpaceDN w:val="0"/>
        <w:adjustRightInd w:val="0"/>
        <w:rPr>
          <w:rFonts w:cs="Arial"/>
          <w:color w:val="000000"/>
        </w:rPr>
      </w:pPr>
      <w:r w:rsidRPr="00BB754F">
        <w:rPr>
          <w:color w:val="000000"/>
          <w:lang w:val="es" w:eastAsia="es-ES"/>
        </w:rPr>
        <w:t>De una parte</w:t>
      </w:r>
      <w:r>
        <w:rPr>
          <w:color w:val="000000"/>
          <w:lang w:val="es" w:eastAsia="es-ES"/>
        </w:rPr>
        <w:t>,</w:t>
      </w:r>
      <w:r w:rsidRPr="00BB754F">
        <w:rPr>
          <w:color w:val="000000"/>
          <w:lang w:val="es" w:eastAsia="es-ES"/>
        </w:rPr>
        <w:t xml:space="preserve"> el </w:t>
      </w:r>
      <w:r w:rsidRPr="00AD1643">
        <w:rPr>
          <w:b/>
          <w:bCs/>
          <w:color w:val="000000"/>
          <w:lang w:val="es" w:eastAsia="es-ES"/>
        </w:rPr>
        <w:t>Sr. Rafael Cuenca Gámiz</w:t>
      </w:r>
      <w:r w:rsidRPr="00BB754F">
        <w:rPr>
          <w:color w:val="000000"/>
          <w:lang w:val="es" w:eastAsia="es-ES"/>
        </w:rPr>
        <w:t>, como presidente del Concello de</w:t>
      </w:r>
      <w:r>
        <w:rPr>
          <w:color w:val="000000"/>
          <w:lang w:val="es" w:eastAsia="es-ES"/>
        </w:rPr>
        <w:t xml:space="preserve"> Servicios Sociales</w:t>
      </w:r>
      <w:r w:rsidRPr="00BB754F">
        <w:rPr>
          <w:color w:val="000000"/>
          <w:lang w:val="es" w:eastAsia="es-ES"/>
        </w:rPr>
        <w:t>, en uso de las atribuciones que le confiere la habilitación conferida por el acuerdo</w:t>
      </w:r>
      <w:r>
        <w:rPr>
          <w:lang w:val="es"/>
        </w:rPr>
        <w:t xml:space="preserve"> del </w:t>
      </w:r>
      <w:r>
        <w:rPr>
          <w:color w:val="000000"/>
          <w:lang w:val="es" w:eastAsia="es-ES"/>
        </w:rPr>
        <w:t xml:space="preserve">Consejo </w:t>
      </w:r>
      <w:r w:rsidRPr="00BB754F">
        <w:rPr>
          <w:color w:val="000000"/>
          <w:lang w:val="es" w:eastAsia="es-ES"/>
        </w:rPr>
        <w:t>Pleno</w:t>
      </w:r>
      <w:r>
        <w:rPr>
          <w:color w:val="000000"/>
          <w:lang w:val="es" w:eastAsia="es-ES"/>
        </w:rPr>
        <w:t>nario</w:t>
      </w:r>
      <w:r w:rsidRPr="00BB754F">
        <w:rPr>
          <w:color w:val="000000"/>
          <w:lang w:val="es" w:eastAsia="es-ES"/>
        </w:rPr>
        <w:t xml:space="preserve"> de </w:t>
      </w:r>
      <w:r w:rsidRPr="00733EE0">
        <w:rPr>
          <w:color w:val="000000"/>
          <w:lang w:val="es" w:eastAsia="es-ES"/>
        </w:rPr>
        <w:t>fecha 2 de octubre de 2019</w:t>
      </w:r>
      <w:r>
        <w:rPr>
          <w:color w:val="000000"/>
          <w:lang w:val="es" w:eastAsia="es-ES"/>
        </w:rPr>
        <w:t xml:space="preserve"> y de acuerdo con la resolución de fecha </w:t>
      </w:r>
      <w:r w:rsidR="00092279">
        <w:rPr>
          <w:color w:val="000000"/>
          <w:lang w:val="es" w:eastAsia="es-ES"/>
        </w:rPr>
        <w:t>.......................</w:t>
      </w:r>
      <w:r>
        <w:rPr>
          <w:lang w:val="es"/>
        </w:rPr>
        <w:t xml:space="preserve"> </w:t>
      </w:r>
      <w:r>
        <w:rPr>
          <w:color w:val="000000"/>
          <w:lang w:val="es" w:eastAsia="es-ES"/>
        </w:rPr>
        <w:t xml:space="preserve"> que otorga la subvención, </w:t>
      </w:r>
      <w:r w:rsidRPr="00BB754F">
        <w:rPr>
          <w:color w:val="000000"/>
          <w:lang w:val="es" w:eastAsia="es-ES"/>
        </w:rPr>
        <w:t>asistido por</w:t>
      </w:r>
      <w:r>
        <w:rPr>
          <w:color w:val="000000"/>
          <w:lang w:val="es" w:eastAsia="es-ES"/>
        </w:rPr>
        <w:t>r la</w:t>
      </w:r>
      <w:r w:rsidRPr="00BB754F">
        <w:rPr>
          <w:color w:val="000000"/>
          <w:lang w:val="es" w:eastAsia="es-ES"/>
        </w:rPr>
        <w:t xml:space="preserve"> secret</w:t>
      </w:r>
      <w:r>
        <w:rPr>
          <w:color w:val="000000"/>
          <w:lang w:val="es" w:eastAsia="es-ES"/>
        </w:rPr>
        <w:t>à</w:t>
      </w:r>
      <w:r w:rsidRPr="00BB754F">
        <w:rPr>
          <w:color w:val="000000"/>
          <w:lang w:val="es" w:eastAsia="es-ES"/>
        </w:rPr>
        <w:t>ri</w:t>
      </w:r>
      <w:r>
        <w:rPr>
          <w:color w:val="000000"/>
          <w:lang w:val="es" w:eastAsia="es-ES"/>
        </w:rPr>
        <w:t>a</w:t>
      </w:r>
      <w:r w:rsidRPr="00BB754F">
        <w:rPr>
          <w:color w:val="000000"/>
          <w:lang w:val="es" w:eastAsia="es-ES"/>
        </w:rPr>
        <w:t xml:space="preserve"> de</w:t>
      </w:r>
      <w:r>
        <w:rPr>
          <w:color w:val="000000"/>
          <w:lang w:val="es" w:eastAsia="es-ES"/>
        </w:rPr>
        <w:t xml:space="preserve"> la Corporació</w:t>
      </w:r>
      <w:r w:rsidRPr="00BB754F">
        <w:rPr>
          <w:color w:val="000000"/>
          <w:lang w:val="es" w:eastAsia="es-ES"/>
        </w:rPr>
        <w:t xml:space="preserve">, </w:t>
      </w:r>
      <w:r>
        <w:rPr>
          <w:color w:val="000000"/>
          <w:lang w:val="es" w:eastAsia="es-ES"/>
        </w:rPr>
        <w:t xml:space="preserve">la </w:t>
      </w:r>
      <w:r w:rsidRPr="00BB754F">
        <w:rPr>
          <w:color w:val="000000"/>
          <w:lang w:val="es" w:eastAsia="es-ES"/>
        </w:rPr>
        <w:t>señor</w:t>
      </w:r>
      <w:r>
        <w:rPr>
          <w:color w:val="000000"/>
          <w:lang w:val="es" w:eastAsia="es-ES"/>
        </w:rPr>
        <w:t>a Anna Mayans Masoliver.</w:t>
      </w:r>
    </w:p>
    <w:p w14:paraId="2BCD63C3" w14:textId="77777777" w:rsidR="004C2329" w:rsidRPr="00BB754F" w:rsidRDefault="004C2329" w:rsidP="004C2329">
      <w:pPr>
        <w:autoSpaceDE w:val="0"/>
        <w:autoSpaceDN w:val="0"/>
        <w:adjustRightInd w:val="0"/>
        <w:rPr>
          <w:rFonts w:cs="Arial"/>
          <w:color w:val="000000"/>
        </w:rPr>
      </w:pPr>
      <w:r w:rsidRPr="00BB754F">
        <w:rPr>
          <w:rFonts w:cs="Arial"/>
          <w:color w:val="000000"/>
          <w:lang w:eastAsia="es-ES"/>
        </w:rPr>
        <w:t> </w:t>
      </w:r>
    </w:p>
    <w:p w14:paraId="0178ECE9" w14:textId="77777777" w:rsidR="004C2329" w:rsidRPr="00BB754F" w:rsidRDefault="004C2329" w:rsidP="004C2329">
      <w:pPr>
        <w:ind w:right="47"/>
        <w:rPr>
          <w:rFonts w:cs="Arial"/>
          <w:color w:val="000000"/>
        </w:rPr>
      </w:pPr>
      <w:r w:rsidRPr="00BB754F">
        <w:rPr>
          <w:color w:val="000000"/>
          <w:lang w:val="es" w:eastAsia="es-ES"/>
        </w:rPr>
        <w:t xml:space="preserve">Por otro, el </w:t>
      </w:r>
      <w:r w:rsidRPr="00AD1643">
        <w:rPr>
          <w:b/>
          <w:bCs/>
          <w:color w:val="000000"/>
          <w:lang w:val="es" w:eastAsia="es-ES"/>
        </w:rPr>
        <w:t>Sr. Ribagorçana Ortuño Jolis</w:t>
      </w:r>
      <w:r w:rsidRPr="00BB754F">
        <w:rPr>
          <w:color w:val="000000"/>
          <w:lang w:val="es" w:eastAsia="es-ES"/>
        </w:rPr>
        <w:t xml:space="preserve">, como alcalde del Ayuntamiento de Torelló, en uso de las atribuciones que le confiere </w:t>
      </w:r>
      <w:r>
        <w:rPr>
          <w:color w:val="000000"/>
          <w:lang w:val="es" w:eastAsia="es-ES"/>
        </w:rPr>
        <w:t>la resolución de fecha......</w:t>
      </w:r>
      <w:r>
        <w:rPr>
          <w:lang w:val="es"/>
        </w:rPr>
        <w:t xml:space="preserve"> </w:t>
      </w:r>
      <w:r w:rsidRPr="00AD361F">
        <w:rPr>
          <w:color w:val="000000"/>
          <w:lang w:val="es" w:eastAsia="es-ES"/>
        </w:rPr>
        <w:t>por el</w:t>
      </w:r>
      <w:r w:rsidRPr="00BB754F">
        <w:rPr>
          <w:color w:val="000000"/>
          <w:lang w:val="es" w:eastAsia="es-ES"/>
        </w:rPr>
        <w:t xml:space="preserve"> que se</w:t>
      </w:r>
      <w:r>
        <w:rPr>
          <w:lang w:val="es"/>
        </w:rPr>
        <w:t xml:space="preserve"> </w:t>
      </w:r>
      <w:r w:rsidRPr="00BB754F">
        <w:rPr>
          <w:color w:val="000000"/>
          <w:lang w:val="es" w:eastAsia="es-ES"/>
        </w:rPr>
        <w:t xml:space="preserve">le faculta para asumir los compromisos derivados de este convenio, asistido </w:t>
      </w:r>
      <w:proofErr w:type="gramStart"/>
      <w:r w:rsidRPr="00BB754F">
        <w:rPr>
          <w:color w:val="000000"/>
          <w:lang w:val="es" w:eastAsia="es-ES"/>
        </w:rPr>
        <w:t>por</w:t>
      </w:r>
      <w:r>
        <w:rPr>
          <w:color w:val="000000"/>
          <w:lang w:val="es" w:eastAsia="es-ES"/>
        </w:rPr>
        <w:t xml:space="preserve">la </w:t>
      </w:r>
      <w:r w:rsidRPr="00BB754F">
        <w:rPr>
          <w:color w:val="000000"/>
          <w:lang w:val="es" w:eastAsia="es-ES"/>
        </w:rPr>
        <w:t xml:space="preserve"> secretaria</w:t>
      </w:r>
      <w:proofErr w:type="gramEnd"/>
      <w:r w:rsidRPr="00BB754F">
        <w:rPr>
          <w:color w:val="000000"/>
          <w:lang w:val="es" w:eastAsia="es-ES"/>
        </w:rPr>
        <w:t xml:space="preserve"> de la </w:t>
      </w:r>
      <w:r>
        <w:rPr>
          <w:color w:val="000000"/>
          <w:lang w:val="es" w:eastAsia="es-ES"/>
        </w:rPr>
        <w:t>C</w:t>
      </w:r>
      <w:r w:rsidRPr="00BB754F">
        <w:rPr>
          <w:color w:val="000000"/>
          <w:lang w:val="es" w:eastAsia="es-ES"/>
        </w:rPr>
        <w:t xml:space="preserve">orporación, </w:t>
      </w:r>
      <w:r>
        <w:rPr>
          <w:color w:val="000000"/>
          <w:lang w:val="es" w:eastAsia="es-ES"/>
        </w:rPr>
        <w:t xml:space="preserve">la </w:t>
      </w:r>
      <w:r w:rsidRPr="00BB754F">
        <w:rPr>
          <w:color w:val="000000"/>
          <w:lang w:val="es" w:eastAsia="es-ES"/>
        </w:rPr>
        <w:t xml:space="preserve">señora Montserrat Freixa Costa. </w:t>
      </w:r>
    </w:p>
    <w:p w14:paraId="17255B8C" w14:textId="77777777" w:rsidR="004C2329" w:rsidRDefault="004C2329" w:rsidP="004C2329">
      <w:pPr>
        <w:ind w:right="47"/>
        <w:rPr>
          <w:rFonts w:eastAsia="MS Mincho" w:cs="Arial"/>
          <w:color w:val="000000"/>
          <w:lang w:eastAsia="es-ES"/>
        </w:rPr>
      </w:pPr>
      <w:r w:rsidRPr="00BB754F">
        <w:rPr>
          <w:rFonts w:eastAsia="MS Mincho" w:cs="Arial"/>
          <w:color w:val="000000"/>
          <w:lang w:eastAsia="es-ES"/>
        </w:rPr>
        <w:t> </w:t>
      </w:r>
    </w:p>
    <w:p w14:paraId="0F35C67B" w14:textId="77777777" w:rsidR="004C2329" w:rsidRPr="00BB754F" w:rsidRDefault="004C2329" w:rsidP="004C2329">
      <w:pPr>
        <w:ind w:right="47"/>
        <w:rPr>
          <w:rFonts w:cs="Arial"/>
          <w:color w:val="000000"/>
        </w:rPr>
      </w:pPr>
    </w:p>
    <w:p w14:paraId="1D0C19A4" w14:textId="77777777" w:rsidR="004C2329" w:rsidRDefault="004C2329" w:rsidP="004C2329">
      <w:pPr>
        <w:ind w:right="47"/>
        <w:rPr>
          <w:rFonts w:eastAsia="MS Mincho" w:cs="Arial"/>
          <w:color w:val="000000"/>
          <w:lang w:eastAsia="es-ES"/>
        </w:rPr>
      </w:pPr>
      <w:r w:rsidRPr="00BB754F">
        <w:rPr>
          <w:color w:val="000000"/>
          <w:lang w:val="es" w:eastAsia="es-ES"/>
        </w:rPr>
        <w:t xml:space="preserve">Las partes se reconocen capacidad legal para formalizar este documento y actuando en la representación que les corresponde </w:t>
      </w:r>
    </w:p>
    <w:p w14:paraId="74406634" w14:textId="77777777" w:rsidR="004C2329" w:rsidRPr="00BB754F" w:rsidRDefault="004C2329" w:rsidP="004C2329">
      <w:pPr>
        <w:ind w:right="47"/>
        <w:rPr>
          <w:rFonts w:cs="Arial"/>
          <w:color w:val="000000"/>
        </w:rPr>
      </w:pPr>
    </w:p>
    <w:p w14:paraId="659DD53B" w14:textId="77777777" w:rsidR="004C2329" w:rsidRPr="00BB754F" w:rsidRDefault="004C2329" w:rsidP="004C2329">
      <w:pPr>
        <w:rPr>
          <w:rFonts w:cs="Arial"/>
          <w:color w:val="000000"/>
        </w:rPr>
      </w:pPr>
      <w:r w:rsidRPr="00BB754F">
        <w:rPr>
          <w:rFonts w:cs="Arial"/>
          <w:color w:val="000000"/>
        </w:rPr>
        <w:t> </w:t>
      </w:r>
    </w:p>
    <w:p w14:paraId="730A3616" w14:textId="77777777" w:rsidR="004C2329" w:rsidRPr="00BB754F" w:rsidRDefault="004C2329" w:rsidP="004C2329">
      <w:pPr>
        <w:autoSpaceDE w:val="0"/>
        <w:autoSpaceDN w:val="0"/>
        <w:adjustRightInd w:val="0"/>
        <w:jc w:val="center"/>
        <w:rPr>
          <w:rFonts w:cs="Arial"/>
          <w:color w:val="000000"/>
        </w:rPr>
      </w:pPr>
      <w:r w:rsidRPr="00BB754F">
        <w:rPr>
          <w:b/>
          <w:bCs/>
          <w:color w:val="000000"/>
          <w:lang w:val="es"/>
        </w:rPr>
        <w:t>MANIFIESTAN</w:t>
      </w:r>
    </w:p>
    <w:p w14:paraId="69C9DB48" w14:textId="77777777" w:rsidR="004C2329" w:rsidRDefault="004C2329" w:rsidP="004C2329">
      <w:pPr>
        <w:autoSpaceDE w:val="0"/>
        <w:autoSpaceDN w:val="0"/>
        <w:adjustRightInd w:val="0"/>
        <w:rPr>
          <w:rFonts w:cs="Arial"/>
          <w:color w:val="000000"/>
        </w:rPr>
      </w:pPr>
    </w:p>
    <w:p w14:paraId="7FEE4B91" w14:textId="77777777" w:rsidR="004C2329" w:rsidRDefault="004C2329" w:rsidP="004C2329">
      <w:pPr>
        <w:numPr>
          <w:ilvl w:val="0"/>
          <w:numId w:val="5"/>
        </w:numPr>
        <w:contextualSpacing/>
      </w:pPr>
      <w:r>
        <w:rPr>
          <w:lang w:val="es"/>
        </w:rPr>
        <w:t>Que la Ley 12/2007, de 11 de octubre, por la que se aprueba la Ley de servicios sociales, configura el derecho al acceso a los servicios sociales como un derecho subjetivo de carácter universal que se convierte en un principio básico del Sistema, orientado a la cohesión social, la igualdad de oportunidades y el progreso social de las personas, a su vez organiza los servicios sociales desde una definición competencial basada en la descentralización y en la subsidiariedad,  con más participación, coordinación y cooperación dentro del sector.</w:t>
      </w:r>
    </w:p>
    <w:p w14:paraId="73D607E3" w14:textId="77777777" w:rsidR="004C2329" w:rsidRDefault="004C2329" w:rsidP="004C2329"/>
    <w:p w14:paraId="74F98660" w14:textId="77777777" w:rsidR="004C2329" w:rsidRDefault="004C2329" w:rsidP="004C2329">
      <w:pPr>
        <w:numPr>
          <w:ilvl w:val="0"/>
          <w:numId w:val="5"/>
        </w:numPr>
        <w:contextualSpacing/>
      </w:pPr>
      <w:r>
        <w:rPr>
          <w:lang w:val="es"/>
        </w:rPr>
        <w:t xml:space="preserve">Que los Servicios Sociales Básicos son el primer nivel del sistema público de servicios sociales y la garantía de más proximidad a los usuarios/as y a los ámbitos familiar y social, además de ser un dispositivo potente de información, diagnóstico, orientación, soporte intervención y asesoramiento individual y comunitario que, además de ser la puerta de entrada habitual al sistema de servicios </w:t>
      </w:r>
      <w:proofErr w:type="gramStart"/>
      <w:r>
        <w:rPr>
          <w:lang w:val="es"/>
        </w:rPr>
        <w:t>sociales,  es</w:t>
      </w:r>
      <w:proofErr w:type="gramEnd"/>
      <w:r>
        <w:rPr>
          <w:lang w:val="es"/>
        </w:rPr>
        <w:t xml:space="preserve"> el eje vertebrador de toda la red de servicios.</w:t>
      </w:r>
    </w:p>
    <w:p w14:paraId="23A4F4E8" w14:textId="77777777" w:rsidR="004C2329" w:rsidRDefault="004C2329" w:rsidP="004C2329"/>
    <w:p w14:paraId="0A542EA4" w14:textId="77777777" w:rsidR="004C2329" w:rsidRDefault="004C2329" w:rsidP="004C2329">
      <w:pPr>
        <w:numPr>
          <w:ilvl w:val="0"/>
          <w:numId w:val="5"/>
        </w:numPr>
        <w:contextualSpacing/>
      </w:pPr>
      <w:r>
        <w:rPr>
          <w:lang w:val="es"/>
        </w:rPr>
        <w:t xml:space="preserve">Que los Servicios Sociales se organizan territorialmente de acuerdo con los siguientes principios: descentralización, desconcentración, proximidad a los ciudadanos, eficacia y eficiencia en la satisfacción de las necesidades sociales, equilibrio y homogeneidad territorial, accesibilidad a la información y a los servicios sociales, coordinación y trabajo en redes, y a su mismo tiempo las áreas básicas de servicios sociales se configuran como la unidad primaria de la atención social a los </w:t>
      </w:r>
      <w:r>
        <w:rPr>
          <w:lang w:val="es"/>
        </w:rPr>
        <w:lastRenderedPageBreak/>
        <w:t>efectos de prestación del colegio.  servicios sociales básicos, organizada sobre una población mínima de veinte mil habitantes.</w:t>
      </w:r>
    </w:p>
    <w:p w14:paraId="5A8E128F" w14:textId="77777777" w:rsidR="004C2329" w:rsidRDefault="004C2329" w:rsidP="004C2329"/>
    <w:p w14:paraId="176ACEA5" w14:textId="77777777" w:rsidR="004C2329" w:rsidRDefault="004C2329" w:rsidP="004C2329">
      <w:pPr>
        <w:numPr>
          <w:ilvl w:val="0"/>
          <w:numId w:val="5"/>
        </w:numPr>
        <w:contextualSpacing/>
      </w:pPr>
      <w:r>
        <w:rPr>
          <w:lang w:val="es"/>
        </w:rPr>
        <w:t>Que la financiación de los servicios sociales básicos es compartida entre los ayuntamientos, la entidad local titular del área básica de servicios sociales y la Administración de la Generalidad de Cataluña, incluyendo los equipos de servicios sociales, los programas y proyectos, los servicios de ayuda a domicilio y los demás servicios que se determinen como básicos. Sin perjuicio de que los servicios sociales básicos deben tender a la universalidad y la gratuidad, el usuario puede tener que cofinanciar el coste de la teleasistencia y de los servicios de ayuda a domicilio.</w:t>
      </w:r>
    </w:p>
    <w:p w14:paraId="7786497C" w14:textId="77777777" w:rsidR="004C2329" w:rsidRDefault="004C2329" w:rsidP="004C2329">
      <w:r>
        <w:t xml:space="preserve"> </w:t>
      </w:r>
    </w:p>
    <w:p w14:paraId="75BE0711" w14:textId="2FF67781" w:rsidR="004C2329" w:rsidRDefault="004C2329" w:rsidP="004C2329">
      <w:pPr>
        <w:numPr>
          <w:ilvl w:val="0"/>
          <w:numId w:val="5"/>
        </w:numPr>
        <w:contextualSpacing/>
      </w:pPr>
      <w:r>
        <w:rPr>
          <w:lang w:val="es"/>
        </w:rPr>
        <w:t xml:space="preserve">Que todos los acuerdos de este convenio interadministrativo son sometidos a la normativa vigente aplicable en cada momento y responde a las previsiones contenidas en el Contrato Programa 2022-2025 para la coordinación, cooperación y colaboración entre el Departamento de Derechos Sociales y el Consejo Comarcal de </w:t>
      </w:r>
      <w:r w:rsidR="00F217FA">
        <w:rPr>
          <w:lang w:val="es"/>
        </w:rPr>
        <w:t>Osona</w:t>
      </w:r>
      <w:r>
        <w:rPr>
          <w:lang w:val="es"/>
        </w:rPr>
        <w:t>, en materia de servicios sociales y otros programas relativos al bienestar social y políticas de igualdad.</w:t>
      </w:r>
    </w:p>
    <w:p w14:paraId="1621FC1B" w14:textId="77777777" w:rsidR="004C2329" w:rsidRDefault="004C2329" w:rsidP="004C2329"/>
    <w:p w14:paraId="30D16510" w14:textId="77777777" w:rsidR="004C2329" w:rsidRDefault="004C2329" w:rsidP="004C2329">
      <w:pPr>
        <w:numPr>
          <w:ilvl w:val="0"/>
          <w:numId w:val="5"/>
        </w:numPr>
        <w:contextualSpacing/>
      </w:pPr>
      <w:r>
        <w:rPr>
          <w:lang w:val="es"/>
        </w:rPr>
        <w:t xml:space="preserve">El Consejo Comarcal de Osona es titular del área Básica de Servicios Sociales de Osona que incluye todos los municipios a excepción de Vic, Manlleu y los municipios que forman parte de la Mancomunidad La Plana. </w:t>
      </w:r>
    </w:p>
    <w:p w14:paraId="6C1ED4B3" w14:textId="77777777" w:rsidR="004C2329" w:rsidRDefault="004C2329" w:rsidP="004C2329">
      <w:pPr>
        <w:pStyle w:val="Pargrafdellista"/>
      </w:pPr>
    </w:p>
    <w:p w14:paraId="75D2D893" w14:textId="77777777" w:rsidR="004C2329" w:rsidRDefault="004C2329" w:rsidP="004C2329">
      <w:pPr>
        <w:ind w:left="360"/>
      </w:pPr>
      <w:r>
        <w:rPr>
          <w:lang w:val="es"/>
        </w:rPr>
        <w:t>Para gestionar los servicios sociales se dispone del Consorcio de Osona de Servicios Sociales del que forma parte el Ayuntamiento de Torelló.</w:t>
      </w:r>
    </w:p>
    <w:p w14:paraId="34CB81DA" w14:textId="77777777" w:rsidR="004C2329" w:rsidRDefault="004C2329" w:rsidP="004C2329">
      <w:pPr>
        <w:ind w:left="360"/>
      </w:pPr>
    </w:p>
    <w:p w14:paraId="7E416B2C" w14:textId="77777777" w:rsidR="004C2329" w:rsidRDefault="004C2329" w:rsidP="004C2329">
      <w:pPr>
        <w:pStyle w:val="Pargrafdellista"/>
      </w:pPr>
    </w:p>
    <w:p w14:paraId="2EB9752A" w14:textId="77777777" w:rsidR="004C2329" w:rsidRDefault="004C2329" w:rsidP="004C2329">
      <w:pPr>
        <w:rPr>
          <w:b/>
          <w:bCs/>
        </w:rPr>
      </w:pPr>
      <w:r w:rsidRPr="00AD1643">
        <w:rPr>
          <w:b/>
          <w:bCs/>
          <w:lang w:val="es"/>
        </w:rPr>
        <w:t>FUNDAMENTOS DE DERECHO</w:t>
      </w:r>
    </w:p>
    <w:p w14:paraId="1BD0A19B" w14:textId="77777777" w:rsidR="004C2329" w:rsidRPr="00AD1643" w:rsidRDefault="004C2329" w:rsidP="004C2329">
      <w:pPr>
        <w:rPr>
          <w:b/>
          <w:bCs/>
        </w:rPr>
      </w:pPr>
    </w:p>
    <w:p w14:paraId="2DD46684" w14:textId="77777777" w:rsidR="004C2329" w:rsidRPr="0071739B" w:rsidRDefault="004C2329" w:rsidP="004C2329">
      <w:pPr>
        <w:pStyle w:val="Default"/>
        <w:spacing w:after="13"/>
        <w:jc w:val="both"/>
        <w:rPr>
          <w:sz w:val="22"/>
          <w:szCs w:val="22"/>
          <w:lang w:val="ca-ES"/>
        </w:rPr>
      </w:pPr>
      <w:r w:rsidRPr="0071739B">
        <w:rPr>
          <w:sz w:val="22"/>
          <w:szCs w:val="22"/>
          <w:lang w:val="es"/>
        </w:rPr>
        <w:t xml:space="preserve">- Ley 38/2003, de 17 de noviembre, general de subvenciones. </w:t>
      </w:r>
    </w:p>
    <w:p w14:paraId="486D9A10" w14:textId="77777777" w:rsidR="004C2329" w:rsidRPr="0071739B" w:rsidRDefault="004C2329" w:rsidP="004C2329">
      <w:pPr>
        <w:pStyle w:val="Default"/>
        <w:spacing w:after="13"/>
        <w:jc w:val="both"/>
        <w:rPr>
          <w:sz w:val="22"/>
          <w:szCs w:val="22"/>
          <w:lang w:val="ca-ES"/>
        </w:rPr>
      </w:pPr>
      <w:r w:rsidRPr="0071739B">
        <w:rPr>
          <w:sz w:val="22"/>
          <w:szCs w:val="22"/>
          <w:lang w:val="es"/>
        </w:rPr>
        <w:t>- Real Decreto Legislativo 887/2006, de 21 de julio, por el que se aprueba el Reglamento de la Ley General de Subvenciones.</w:t>
      </w:r>
    </w:p>
    <w:p w14:paraId="2FBC35EC" w14:textId="77777777" w:rsidR="004C2329" w:rsidRPr="0071739B" w:rsidRDefault="004C2329" w:rsidP="004C2329">
      <w:pPr>
        <w:pStyle w:val="Default"/>
        <w:spacing w:after="13"/>
        <w:jc w:val="both"/>
        <w:rPr>
          <w:sz w:val="22"/>
          <w:szCs w:val="22"/>
          <w:lang w:val="ca-ES"/>
        </w:rPr>
      </w:pPr>
      <w:r w:rsidRPr="0071739B">
        <w:rPr>
          <w:sz w:val="22"/>
          <w:szCs w:val="22"/>
          <w:lang w:val="es"/>
        </w:rPr>
        <w:t xml:space="preserve">- Real Decreto Legislativo 2/2004, de 5 de marzo, por el que se aprueba el texto refundido de la Ley de Haciendas Locales. </w:t>
      </w:r>
    </w:p>
    <w:p w14:paraId="626D7DF7" w14:textId="77777777" w:rsidR="004C2329" w:rsidRPr="0071739B" w:rsidRDefault="004C2329" w:rsidP="004C2329">
      <w:pPr>
        <w:pStyle w:val="Default"/>
        <w:spacing w:after="13"/>
        <w:jc w:val="both"/>
        <w:rPr>
          <w:sz w:val="22"/>
          <w:szCs w:val="22"/>
          <w:lang w:val="ca-ES"/>
        </w:rPr>
      </w:pPr>
      <w:r w:rsidRPr="0071739B">
        <w:rPr>
          <w:sz w:val="22"/>
          <w:szCs w:val="22"/>
          <w:lang w:val="es"/>
        </w:rPr>
        <w:t xml:space="preserve">- Bases de ejecución del presupuesto del Consorcio de Osona de Servicios Sociales. </w:t>
      </w:r>
    </w:p>
    <w:p w14:paraId="1D8667C4" w14:textId="77777777" w:rsidR="004C2329" w:rsidRPr="0071739B" w:rsidRDefault="004C2329" w:rsidP="004C2329">
      <w:pPr>
        <w:pStyle w:val="Default"/>
        <w:spacing w:after="13"/>
        <w:jc w:val="both"/>
        <w:rPr>
          <w:sz w:val="22"/>
          <w:szCs w:val="22"/>
          <w:lang w:val="ca-ES"/>
        </w:rPr>
      </w:pPr>
      <w:r w:rsidRPr="0071739B">
        <w:rPr>
          <w:sz w:val="22"/>
          <w:szCs w:val="22"/>
          <w:lang w:val="es"/>
        </w:rPr>
        <w:t xml:space="preserve">- Ordenanza General reguladora de las subvenciones del Consorcio de Osona de Servicios Sociales. </w:t>
      </w:r>
    </w:p>
    <w:p w14:paraId="4847876B" w14:textId="77777777" w:rsidR="004C2329" w:rsidRPr="0071739B" w:rsidRDefault="004C2329" w:rsidP="004C2329">
      <w:pPr>
        <w:pStyle w:val="Default"/>
        <w:spacing w:after="13"/>
        <w:jc w:val="both"/>
        <w:rPr>
          <w:sz w:val="22"/>
          <w:szCs w:val="22"/>
          <w:lang w:val="ca-ES"/>
        </w:rPr>
      </w:pPr>
      <w:r w:rsidRPr="0071739B">
        <w:rPr>
          <w:sz w:val="22"/>
          <w:szCs w:val="22"/>
          <w:lang w:val="es"/>
        </w:rPr>
        <w:t>- El Decreto legislativo 4/2003, de 4 de noviembre, por el que se aprueba el Texto refundido de la Ley de la organización comarcal de Cataluña.</w:t>
      </w:r>
    </w:p>
    <w:p w14:paraId="7B22FD11" w14:textId="77777777" w:rsidR="004C2329" w:rsidRPr="0071739B" w:rsidRDefault="004C2329" w:rsidP="004C2329">
      <w:pPr>
        <w:pStyle w:val="Default"/>
        <w:spacing w:after="13"/>
        <w:jc w:val="both"/>
        <w:rPr>
          <w:sz w:val="22"/>
          <w:szCs w:val="22"/>
          <w:lang w:val="ca-ES"/>
        </w:rPr>
      </w:pPr>
      <w:r w:rsidRPr="0071739B">
        <w:rPr>
          <w:sz w:val="22"/>
          <w:szCs w:val="22"/>
          <w:lang w:val="es"/>
        </w:rPr>
        <w:t>- Ley 40/2015, de 1 de octubre, de régimen jurídico de las administraciones públicas.</w:t>
      </w:r>
    </w:p>
    <w:p w14:paraId="08537648" w14:textId="77777777" w:rsidR="004C2329" w:rsidRPr="0071739B" w:rsidRDefault="004C2329" w:rsidP="004C2329">
      <w:pPr>
        <w:pStyle w:val="Default"/>
        <w:spacing w:after="13"/>
        <w:jc w:val="both"/>
        <w:rPr>
          <w:sz w:val="22"/>
          <w:szCs w:val="22"/>
          <w:lang w:val="ca-ES"/>
        </w:rPr>
      </w:pPr>
      <w:r w:rsidRPr="0071739B">
        <w:rPr>
          <w:sz w:val="22"/>
          <w:szCs w:val="22"/>
          <w:lang w:val="es"/>
        </w:rPr>
        <w:t>- Ley 39/2015, de 1 de octubre, del procedimiento administrativo común.</w:t>
      </w:r>
    </w:p>
    <w:p w14:paraId="04ED5A70" w14:textId="77777777" w:rsidR="004C2329" w:rsidRPr="0071739B" w:rsidRDefault="004C2329" w:rsidP="004C2329">
      <w:pPr>
        <w:pStyle w:val="Default"/>
        <w:spacing w:after="13"/>
        <w:jc w:val="both"/>
        <w:rPr>
          <w:sz w:val="22"/>
          <w:szCs w:val="22"/>
          <w:lang w:val="ca-ES"/>
        </w:rPr>
      </w:pPr>
      <w:r w:rsidRPr="0071739B">
        <w:rPr>
          <w:sz w:val="22"/>
          <w:szCs w:val="22"/>
          <w:lang w:val="es"/>
        </w:rPr>
        <w:t xml:space="preserve">- El Decreto 179/1995, de 13 de junio, por el que se aprueba el Reglamento de obras, actividades y servicios de los entes locales en todo aquello que no sea contrario a la Ley General de Subvenciones. </w:t>
      </w:r>
    </w:p>
    <w:p w14:paraId="20B32998" w14:textId="77777777" w:rsidR="004C2329" w:rsidRDefault="004C2329" w:rsidP="004C2329">
      <w:pPr>
        <w:autoSpaceDE w:val="0"/>
        <w:autoSpaceDN w:val="0"/>
        <w:adjustRightInd w:val="0"/>
        <w:rPr>
          <w:rFonts w:eastAsia="Times New Roman" w:cs="Arial"/>
          <w:color w:val="000000"/>
        </w:rPr>
      </w:pPr>
    </w:p>
    <w:p w14:paraId="144F7AD2" w14:textId="77777777" w:rsidR="004C2329" w:rsidRDefault="004C2329" w:rsidP="004C2329">
      <w:pPr>
        <w:autoSpaceDE w:val="0"/>
        <w:autoSpaceDN w:val="0"/>
        <w:adjustRightInd w:val="0"/>
        <w:rPr>
          <w:rFonts w:eastAsia="Times New Roman" w:cs="Arial"/>
          <w:color w:val="000000"/>
        </w:rPr>
      </w:pPr>
    </w:p>
    <w:p w14:paraId="48279285" w14:textId="77777777" w:rsidR="004C2329" w:rsidRDefault="004C2329" w:rsidP="004C2329">
      <w:pPr>
        <w:autoSpaceDE w:val="0"/>
        <w:autoSpaceDN w:val="0"/>
        <w:adjustRightInd w:val="0"/>
        <w:rPr>
          <w:rFonts w:eastAsia="Times New Roman" w:cs="Arial"/>
          <w:color w:val="000000"/>
        </w:rPr>
      </w:pPr>
      <w:r w:rsidRPr="00BB754F">
        <w:rPr>
          <w:color w:val="000000"/>
          <w:lang w:val="es"/>
        </w:rPr>
        <w:t xml:space="preserve">Por todo ello, ambas partes, de común acuerdo y reconociéndose plena capacidad para este acto, </w:t>
      </w:r>
      <w:r>
        <w:rPr>
          <w:color w:val="000000"/>
          <w:lang w:val="es"/>
        </w:rPr>
        <w:t xml:space="preserve">con el objeto de estructurar y coordinar las actuaciones, </w:t>
      </w:r>
      <w:r w:rsidRPr="00BB754F">
        <w:rPr>
          <w:color w:val="000000"/>
          <w:lang w:val="es"/>
        </w:rPr>
        <w:t xml:space="preserve">formalizan este convenio, que se regirá por los siguientes: </w:t>
      </w:r>
    </w:p>
    <w:p w14:paraId="312CD60E" w14:textId="77777777" w:rsidR="004C2329" w:rsidRDefault="004C2329" w:rsidP="004C2329">
      <w:pPr>
        <w:jc w:val="center"/>
        <w:rPr>
          <w:rFonts w:eastAsia="Times New Roman" w:cs="Arial"/>
          <w:color w:val="000000"/>
          <w:lang w:eastAsia="es-ES"/>
        </w:rPr>
      </w:pPr>
      <w:r w:rsidRPr="00BB754F">
        <w:rPr>
          <w:color w:val="000000"/>
          <w:lang w:val="es"/>
        </w:rPr>
        <w:lastRenderedPageBreak/>
        <w:br/>
      </w:r>
      <w:r w:rsidRPr="00BB754F">
        <w:rPr>
          <w:b/>
          <w:bCs/>
          <w:color w:val="000000"/>
          <w:bdr w:val="none" w:sz="0" w:space="0" w:color="auto" w:frame="1"/>
          <w:lang w:val="es" w:eastAsia="es-ES"/>
        </w:rPr>
        <w:t>PACTOS</w:t>
      </w:r>
      <w:r>
        <w:rPr>
          <w:b/>
          <w:bCs/>
          <w:color w:val="000000"/>
          <w:bdr w:val="none" w:sz="0" w:space="0" w:color="auto" w:frame="1"/>
          <w:lang w:val="es" w:eastAsia="es-ES"/>
        </w:rPr>
        <w:t>:</w:t>
      </w:r>
    </w:p>
    <w:p w14:paraId="201C937B" w14:textId="77777777" w:rsidR="004C2329" w:rsidRDefault="004C2329" w:rsidP="004C2329">
      <w:pPr>
        <w:rPr>
          <w:b/>
          <w:bCs/>
        </w:rPr>
      </w:pPr>
      <w:r w:rsidRPr="000A08A4">
        <w:rPr>
          <w:lang w:val="es"/>
        </w:rPr>
        <w:br/>
      </w:r>
      <w:r w:rsidRPr="000A08A4">
        <w:rPr>
          <w:b/>
          <w:bCs/>
          <w:lang w:val="es"/>
        </w:rPr>
        <w:t xml:space="preserve">Primero. </w:t>
      </w:r>
      <w:r>
        <w:rPr>
          <w:b/>
          <w:bCs/>
          <w:lang w:val="es"/>
        </w:rPr>
        <w:t>-</w:t>
      </w:r>
      <w:r w:rsidRPr="000A08A4">
        <w:rPr>
          <w:b/>
          <w:bCs/>
          <w:lang w:val="es"/>
        </w:rPr>
        <w:t xml:space="preserve">  Objeto</w:t>
      </w:r>
      <w:r>
        <w:rPr>
          <w:b/>
          <w:bCs/>
          <w:lang w:val="es"/>
        </w:rPr>
        <w:t>.</w:t>
      </w:r>
    </w:p>
    <w:p w14:paraId="03529899" w14:textId="77777777" w:rsidR="004C2329" w:rsidRDefault="004C2329" w:rsidP="004C2329">
      <w:pPr>
        <w:rPr>
          <w:rFonts w:eastAsia="Times New Roman" w:cs="Arial"/>
          <w:color w:val="000000"/>
          <w:lang w:eastAsia="es-ES"/>
        </w:rPr>
      </w:pPr>
    </w:p>
    <w:p w14:paraId="12B4E0EE" w14:textId="77777777" w:rsidR="004C2329" w:rsidRDefault="004C2329" w:rsidP="004C2329">
      <w:r w:rsidRPr="000A08A4">
        <w:rPr>
          <w:lang w:val="es"/>
        </w:rPr>
        <w:t xml:space="preserve">El objeto de este convenio es regular la subvención que concede el Consorcio de Osona de Servicios Sociales al Ayuntamiento de Torelló para la prestación y financiación de los servicios sociales básicos y especializados que se detallan a continuación: </w:t>
      </w:r>
    </w:p>
    <w:p w14:paraId="4025B88B" w14:textId="77777777" w:rsidR="004C2329" w:rsidRDefault="004C2329" w:rsidP="004C2329"/>
    <w:p w14:paraId="0225922E" w14:textId="77777777" w:rsidR="004C2329" w:rsidRDefault="004C2329" w:rsidP="004C2329">
      <w:pPr>
        <w:numPr>
          <w:ilvl w:val="0"/>
          <w:numId w:val="4"/>
        </w:numPr>
      </w:pPr>
      <w:r>
        <w:rPr>
          <w:lang w:val="es"/>
        </w:rPr>
        <w:t>equipos profesionales</w:t>
      </w:r>
    </w:p>
    <w:p w14:paraId="76658E7A" w14:textId="77777777" w:rsidR="004C2329" w:rsidRDefault="004C2329" w:rsidP="004C2329">
      <w:pPr>
        <w:numPr>
          <w:ilvl w:val="0"/>
          <w:numId w:val="4"/>
        </w:numPr>
      </w:pPr>
      <w:r>
        <w:rPr>
          <w:lang w:val="es"/>
        </w:rPr>
        <w:t>servicio de atención domiciliaria (SAD social)</w:t>
      </w:r>
    </w:p>
    <w:p w14:paraId="3117DF20" w14:textId="77777777" w:rsidR="004C2329" w:rsidRDefault="004C2329" w:rsidP="004C2329">
      <w:pPr>
        <w:numPr>
          <w:ilvl w:val="0"/>
          <w:numId w:val="4"/>
        </w:numPr>
      </w:pPr>
      <w:r>
        <w:rPr>
          <w:lang w:val="es"/>
        </w:rPr>
        <w:t xml:space="preserve">ayudas a la pobreza energética </w:t>
      </w:r>
    </w:p>
    <w:p w14:paraId="7BD7A251" w14:textId="77777777" w:rsidR="004C2329" w:rsidRDefault="004C2329" w:rsidP="004C2329">
      <w:pPr>
        <w:numPr>
          <w:ilvl w:val="0"/>
          <w:numId w:val="4"/>
        </w:numPr>
      </w:pPr>
      <w:r>
        <w:rPr>
          <w:lang w:val="es"/>
        </w:rPr>
        <w:t>atención a las personas sin hogar (sin hogar).</w:t>
      </w:r>
    </w:p>
    <w:p w14:paraId="1A7AF982" w14:textId="77777777" w:rsidR="004C2329" w:rsidRPr="000875CB" w:rsidRDefault="004C2329" w:rsidP="004C2329">
      <w:pPr>
        <w:rPr>
          <w:rFonts w:eastAsia="Times New Roman" w:cs="Arial"/>
          <w:color w:val="000000"/>
          <w:lang w:eastAsia="es-ES"/>
        </w:rPr>
      </w:pPr>
    </w:p>
    <w:p w14:paraId="7AC2C245" w14:textId="77777777" w:rsidR="004C2329" w:rsidRDefault="004C2329" w:rsidP="004C2329">
      <w:pPr>
        <w:rPr>
          <w:b/>
          <w:bCs/>
        </w:rPr>
      </w:pPr>
    </w:p>
    <w:p w14:paraId="1CA3CD4D" w14:textId="77777777" w:rsidR="004C2329" w:rsidRDefault="004C2329" w:rsidP="004C2329">
      <w:pPr>
        <w:rPr>
          <w:b/>
          <w:bCs/>
        </w:rPr>
      </w:pPr>
      <w:proofErr w:type="gramStart"/>
      <w:r w:rsidRPr="000A08A4">
        <w:rPr>
          <w:b/>
          <w:bCs/>
          <w:lang w:val="es"/>
        </w:rPr>
        <w:t>Segundo</w:t>
      </w:r>
      <w:r>
        <w:rPr>
          <w:b/>
          <w:bCs/>
          <w:lang w:val="es"/>
        </w:rPr>
        <w:t>.-</w:t>
      </w:r>
      <w:proofErr w:type="gramEnd"/>
      <w:r w:rsidRPr="000A08A4">
        <w:rPr>
          <w:b/>
          <w:bCs/>
          <w:lang w:val="es"/>
        </w:rPr>
        <w:t xml:space="preserve"> Principios rectores</w:t>
      </w:r>
      <w:r>
        <w:rPr>
          <w:b/>
          <w:bCs/>
          <w:lang w:val="es"/>
        </w:rPr>
        <w:t>.</w:t>
      </w:r>
    </w:p>
    <w:p w14:paraId="5307BCBE" w14:textId="77777777" w:rsidR="004C2329" w:rsidRPr="000A08A4" w:rsidRDefault="004C2329" w:rsidP="004C2329">
      <w:pPr>
        <w:rPr>
          <w:b/>
          <w:bCs/>
        </w:rPr>
      </w:pPr>
    </w:p>
    <w:p w14:paraId="6AE0A095" w14:textId="77777777" w:rsidR="004C2329" w:rsidRDefault="004C2329" w:rsidP="004C2329">
      <w:r w:rsidRPr="000A08A4">
        <w:rPr>
          <w:lang w:val="es"/>
        </w:rPr>
        <w:t>Las actuaciones que se llevan a cabo por razón de este convenio se rigen por los principios de libertad, subsidiariedad, igualdad, autonomía local y solidaridad y por los principios específicos de responsabilidad pública, simplificación, racionalización y eficacia en la satisfacción de las necesidades sociales, concretamente:</w:t>
      </w:r>
    </w:p>
    <w:p w14:paraId="467D72FC" w14:textId="77777777" w:rsidR="004C2329" w:rsidRDefault="004C2329" w:rsidP="004C2329">
      <w:pPr>
        <w:ind w:left="708"/>
      </w:pPr>
      <w:r w:rsidRPr="000A08A4">
        <w:rPr>
          <w:lang w:val="es"/>
        </w:rPr>
        <w:t>- Dar prioridad a la atención de las personas en situación de especial necesidad social y de dependencia.  - Objetivar y homogeneizar las condiciones de prestación y de financiación de los servicios incluidos.  - Guardar fidelidad institucional y conseguir más fluidez en las relaciones interadministrativas.  - Optimizar los recursos de ambas partes.</w:t>
      </w:r>
    </w:p>
    <w:p w14:paraId="55B0F4F4" w14:textId="77777777" w:rsidR="004C2329" w:rsidRDefault="004C2329" w:rsidP="004C2329">
      <w:pPr>
        <w:ind w:left="708"/>
      </w:pPr>
      <w:r w:rsidRPr="000A08A4">
        <w:rPr>
          <w:lang w:val="es"/>
        </w:rPr>
        <w:t>- Desarrollar sistemas sostenibles de provisión de servicios sociales, otros programas relativos al bienestar social y políticas de igualdad.</w:t>
      </w:r>
    </w:p>
    <w:p w14:paraId="00B21274" w14:textId="77777777" w:rsidR="004C2329" w:rsidRDefault="004C2329" w:rsidP="004C2329">
      <w:pPr>
        <w:rPr>
          <w:b/>
          <w:bCs/>
        </w:rPr>
      </w:pPr>
      <w:r w:rsidRPr="000A08A4">
        <w:br/>
      </w:r>
    </w:p>
    <w:p w14:paraId="4A7AAF80" w14:textId="77777777" w:rsidR="004C2329" w:rsidRDefault="004C2329" w:rsidP="004C2329">
      <w:pPr>
        <w:rPr>
          <w:b/>
          <w:bCs/>
        </w:rPr>
      </w:pPr>
      <w:r w:rsidRPr="000A08A4">
        <w:rPr>
          <w:b/>
          <w:bCs/>
          <w:lang w:val="es"/>
        </w:rPr>
        <w:t xml:space="preserve">Tercero. </w:t>
      </w:r>
      <w:r>
        <w:rPr>
          <w:b/>
          <w:bCs/>
          <w:lang w:val="es"/>
        </w:rPr>
        <w:t>-</w:t>
      </w:r>
      <w:r w:rsidRPr="000A08A4">
        <w:rPr>
          <w:b/>
          <w:bCs/>
          <w:lang w:val="es"/>
        </w:rPr>
        <w:t xml:space="preserve"> Beneficiario</w:t>
      </w:r>
      <w:r>
        <w:rPr>
          <w:b/>
          <w:bCs/>
          <w:lang w:val="es"/>
        </w:rPr>
        <w:t>.</w:t>
      </w:r>
    </w:p>
    <w:p w14:paraId="5FABA6A7" w14:textId="77777777" w:rsidR="004C2329" w:rsidRDefault="004C2329" w:rsidP="004C2329">
      <w:pPr>
        <w:rPr>
          <w:b/>
          <w:bCs/>
        </w:rPr>
      </w:pPr>
    </w:p>
    <w:p w14:paraId="57254236" w14:textId="77777777" w:rsidR="004C2329" w:rsidRPr="000875CB" w:rsidRDefault="004C2329" w:rsidP="004C2329">
      <w:pPr>
        <w:rPr>
          <w:b/>
          <w:bCs/>
        </w:rPr>
      </w:pPr>
      <w:r w:rsidRPr="000A08A4">
        <w:rPr>
          <w:lang w:val="es"/>
        </w:rPr>
        <w:t>El beneficiario de la subvención es el Ayuntamiento de Torelló con CIF P0828500I.</w:t>
      </w:r>
    </w:p>
    <w:p w14:paraId="4B6A00E3" w14:textId="77777777" w:rsidR="004C2329" w:rsidRDefault="004C2329" w:rsidP="004C2329">
      <w:pPr>
        <w:rPr>
          <w:b/>
          <w:bCs/>
        </w:rPr>
      </w:pPr>
      <w:r w:rsidRPr="000A08A4">
        <w:t>  </w:t>
      </w:r>
      <w:r w:rsidRPr="000A08A4">
        <w:br/>
      </w:r>
    </w:p>
    <w:p w14:paraId="3CB0D430" w14:textId="77777777" w:rsidR="004C2329" w:rsidRDefault="004C2329" w:rsidP="004C2329">
      <w:pPr>
        <w:rPr>
          <w:b/>
          <w:bCs/>
        </w:rPr>
      </w:pPr>
      <w:proofErr w:type="gramStart"/>
      <w:r w:rsidRPr="000A08A4">
        <w:rPr>
          <w:b/>
          <w:bCs/>
          <w:lang w:val="es"/>
        </w:rPr>
        <w:t>Cuarto</w:t>
      </w:r>
      <w:r>
        <w:rPr>
          <w:b/>
          <w:bCs/>
          <w:lang w:val="es"/>
        </w:rPr>
        <w:t>.-</w:t>
      </w:r>
      <w:proofErr w:type="gramEnd"/>
      <w:r>
        <w:rPr>
          <w:b/>
          <w:bCs/>
          <w:lang w:val="es"/>
        </w:rPr>
        <w:t xml:space="preserve"> Servicios y programas incluidos.</w:t>
      </w:r>
    </w:p>
    <w:p w14:paraId="66C91977" w14:textId="77777777" w:rsidR="004C2329" w:rsidRDefault="004C2329" w:rsidP="004C2329">
      <w:pPr>
        <w:rPr>
          <w:b/>
          <w:bCs/>
        </w:rPr>
      </w:pPr>
    </w:p>
    <w:p w14:paraId="4BE2D6E0" w14:textId="77777777" w:rsidR="004C2329" w:rsidRDefault="004C2329" w:rsidP="004C2329">
      <w:r>
        <w:rPr>
          <w:lang w:val="es"/>
        </w:rPr>
        <w:t xml:space="preserve">El desarrollo del convenio se concreta en las acciones detalladas en las fichas que acompañan este documento, </w:t>
      </w:r>
      <w:proofErr w:type="gramStart"/>
      <w:r>
        <w:rPr>
          <w:lang w:val="es"/>
        </w:rPr>
        <w:t>que</w:t>
      </w:r>
      <w:proofErr w:type="gramEnd"/>
      <w:r>
        <w:rPr>
          <w:lang w:val="es"/>
        </w:rPr>
        <w:t xml:space="preserve"> atendiendo al marco competencial actual, se estructura en niveles de acción:</w:t>
      </w:r>
    </w:p>
    <w:p w14:paraId="585A37C0" w14:textId="77777777" w:rsidR="004C2329" w:rsidRDefault="004C2329" w:rsidP="004C2329"/>
    <w:p w14:paraId="18199B91" w14:textId="77777777" w:rsidR="004C2329" w:rsidRPr="004956FF" w:rsidRDefault="004C2329" w:rsidP="004C2329">
      <w:pPr>
        <w:ind w:firstLine="360"/>
        <w:rPr>
          <w:b/>
          <w:bCs/>
          <w:u w:val="single"/>
        </w:rPr>
      </w:pPr>
      <w:r w:rsidRPr="004956FF">
        <w:rPr>
          <w:b/>
          <w:bCs/>
          <w:u w:val="single"/>
          <w:lang w:val="es"/>
        </w:rPr>
        <w:t>Nivel 1 - Servicios sociales básicos:</w:t>
      </w:r>
    </w:p>
    <w:p w14:paraId="2971C2D9" w14:textId="77777777" w:rsidR="004C2329" w:rsidRDefault="004C2329" w:rsidP="004C2329"/>
    <w:p w14:paraId="0C4CC904" w14:textId="77777777" w:rsidR="004C2329" w:rsidRPr="000875CB" w:rsidRDefault="004C2329" w:rsidP="004C2329">
      <w:pPr>
        <w:ind w:firstLine="360"/>
        <w:rPr>
          <w:b/>
          <w:bCs/>
        </w:rPr>
      </w:pPr>
      <w:r>
        <w:rPr>
          <w:b/>
          <w:bCs/>
          <w:lang w:val="es"/>
        </w:rPr>
        <w:t>Ficha 1</w:t>
      </w:r>
      <w:r w:rsidRPr="004956FF">
        <w:rPr>
          <w:b/>
          <w:bCs/>
          <w:lang w:val="es"/>
        </w:rPr>
        <w:t>: Servicios Sociales Básicos.</w:t>
      </w:r>
    </w:p>
    <w:p w14:paraId="78C84B2F" w14:textId="77777777" w:rsidR="004C2329" w:rsidRPr="004956FF" w:rsidRDefault="004C2329" w:rsidP="004C2329">
      <w:pPr>
        <w:numPr>
          <w:ilvl w:val="0"/>
          <w:numId w:val="20"/>
        </w:numPr>
        <w:contextualSpacing/>
      </w:pPr>
      <w:r w:rsidRPr="004956FF">
        <w:rPr>
          <w:lang w:val="es"/>
        </w:rPr>
        <w:t>Servicio básico de atención social</w:t>
      </w:r>
    </w:p>
    <w:p w14:paraId="36F934C6" w14:textId="77777777" w:rsidR="004C2329" w:rsidRDefault="004C2329" w:rsidP="004C2329">
      <w:pPr>
        <w:ind w:left="360"/>
      </w:pPr>
      <w:proofErr w:type="gramStart"/>
      <w:r>
        <w:rPr>
          <w:lang w:val="es"/>
        </w:rPr>
        <w:t>Amortización profesionales</w:t>
      </w:r>
      <w:proofErr w:type="gramEnd"/>
      <w:r>
        <w:rPr>
          <w:lang w:val="es"/>
        </w:rPr>
        <w:t>, trabajador/a social y educador/a social, y cofinanciación de los profesionales.</w:t>
      </w:r>
    </w:p>
    <w:p w14:paraId="116A5C96" w14:textId="77777777" w:rsidR="004C2329" w:rsidRDefault="004C2329" w:rsidP="004C2329"/>
    <w:p w14:paraId="386E9300" w14:textId="77777777" w:rsidR="004C2329" w:rsidRPr="000875CB" w:rsidRDefault="004C2329" w:rsidP="004C2329">
      <w:pPr>
        <w:ind w:firstLine="360"/>
        <w:rPr>
          <w:b/>
          <w:bCs/>
        </w:rPr>
      </w:pPr>
      <w:r>
        <w:rPr>
          <w:b/>
          <w:bCs/>
          <w:lang w:val="es"/>
        </w:rPr>
        <w:t>Ficha 2: Servicios de atención domiciliaria</w:t>
      </w:r>
    </w:p>
    <w:p w14:paraId="050A3CCC" w14:textId="77777777" w:rsidR="004C2329" w:rsidRDefault="004C2329" w:rsidP="004C2329">
      <w:pPr>
        <w:ind w:firstLine="360"/>
      </w:pPr>
      <w:r>
        <w:rPr>
          <w:b/>
          <w:bCs/>
          <w:lang w:val="es"/>
        </w:rPr>
        <w:t>2.1</w:t>
      </w:r>
      <w:r>
        <w:rPr>
          <w:lang w:val="es"/>
        </w:rPr>
        <w:t xml:space="preserve"> Servicio de ayuda a domicilio social (SAD SOCIAL)</w:t>
      </w:r>
    </w:p>
    <w:p w14:paraId="74CB10C2" w14:textId="77777777" w:rsidR="004C2329" w:rsidRDefault="004C2329" w:rsidP="004C2329">
      <w:pPr>
        <w:ind w:firstLine="360"/>
      </w:pPr>
      <w:r>
        <w:rPr>
          <w:b/>
          <w:bCs/>
          <w:lang w:val="es"/>
        </w:rPr>
        <w:lastRenderedPageBreak/>
        <w:t xml:space="preserve">2.2 </w:t>
      </w:r>
      <w:r>
        <w:rPr>
          <w:lang w:val="es"/>
        </w:rPr>
        <w:t>Servicio de ayuda a domicilio de atención a la Dependencia (SAD DEPENDENCIA).</w:t>
      </w:r>
    </w:p>
    <w:p w14:paraId="2D4EDA97" w14:textId="77777777" w:rsidR="004C2329" w:rsidRDefault="004C2329" w:rsidP="004C2329"/>
    <w:p w14:paraId="45248CED" w14:textId="77777777" w:rsidR="004C2329" w:rsidRDefault="004C2329" w:rsidP="004C2329">
      <w:pPr>
        <w:ind w:firstLine="360"/>
        <w:rPr>
          <w:b/>
          <w:bCs/>
        </w:rPr>
      </w:pPr>
      <w:r w:rsidRPr="004956FF">
        <w:rPr>
          <w:b/>
          <w:bCs/>
          <w:lang w:val="es"/>
        </w:rPr>
        <w:t>Ficha 3: Ayuda pobreza energética.</w:t>
      </w:r>
    </w:p>
    <w:p w14:paraId="263F312C" w14:textId="77777777" w:rsidR="004C2329" w:rsidRPr="004956FF" w:rsidRDefault="004C2329" w:rsidP="004C2329">
      <w:pPr>
        <w:ind w:firstLine="360"/>
        <w:rPr>
          <w:b/>
          <w:bCs/>
        </w:rPr>
      </w:pPr>
    </w:p>
    <w:p w14:paraId="614E2CFD" w14:textId="77777777" w:rsidR="004C2329" w:rsidRDefault="004C2329" w:rsidP="004C2329">
      <w:pPr>
        <w:ind w:firstLine="360"/>
        <w:rPr>
          <w:rFonts w:eastAsia="Times New Roman" w:cs="Arial"/>
          <w:b/>
          <w:bCs/>
          <w:color w:val="000000"/>
        </w:rPr>
      </w:pPr>
      <w:r w:rsidRPr="00312E2E">
        <w:rPr>
          <w:b/>
          <w:bCs/>
          <w:color w:val="000000"/>
          <w:u w:val="single"/>
          <w:lang w:val="es"/>
        </w:rPr>
        <w:t>Nivel 2- Servicios sociales especializados</w:t>
      </w:r>
      <w:r w:rsidRPr="00312E2E">
        <w:rPr>
          <w:b/>
          <w:bCs/>
          <w:color w:val="000000"/>
          <w:lang w:val="es"/>
        </w:rPr>
        <w:t>:</w:t>
      </w:r>
    </w:p>
    <w:p w14:paraId="0F20D51B" w14:textId="77777777" w:rsidR="004C2329" w:rsidRPr="00312E2E" w:rsidRDefault="004C2329" w:rsidP="004C2329">
      <w:pPr>
        <w:ind w:firstLine="360"/>
        <w:rPr>
          <w:rFonts w:eastAsia="Times New Roman" w:cs="Arial"/>
          <w:b/>
          <w:bCs/>
          <w:color w:val="000000"/>
        </w:rPr>
      </w:pPr>
    </w:p>
    <w:p w14:paraId="799C3590" w14:textId="77777777" w:rsidR="004C2329" w:rsidRDefault="004C2329" w:rsidP="004C2329">
      <w:pPr>
        <w:ind w:firstLine="360"/>
        <w:rPr>
          <w:rFonts w:eastAsia="Times New Roman" w:cs="Arial"/>
          <w:b/>
          <w:bCs/>
          <w:color w:val="000000"/>
        </w:rPr>
      </w:pPr>
      <w:r w:rsidRPr="00312E2E">
        <w:rPr>
          <w:b/>
          <w:bCs/>
          <w:color w:val="000000"/>
          <w:lang w:val="es"/>
        </w:rPr>
        <w:t>Ficha 4: Sinhogarismo.</w:t>
      </w:r>
    </w:p>
    <w:p w14:paraId="78BFBD76" w14:textId="77777777" w:rsidR="004C2329" w:rsidRPr="004956FF" w:rsidRDefault="004C2329" w:rsidP="004C2329">
      <w:pPr>
        <w:rPr>
          <w:rFonts w:eastAsia="Times New Roman" w:cs="Arial"/>
          <w:b/>
          <w:bCs/>
          <w:color w:val="000000"/>
        </w:rPr>
      </w:pPr>
    </w:p>
    <w:p w14:paraId="6ED44449" w14:textId="77777777" w:rsidR="004C2329" w:rsidRDefault="004C2329" w:rsidP="004C2329">
      <w:pPr>
        <w:rPr>
          <w:b/>
          <w:bCs/>
        </w:rPr>
      </w:pPr>
    </w:p>
    <w:p w14:paraId="604C9E6D" w14:textId="77777777" w:rsidR="004C2329" w:rsidRDefault="004C2329" w:rsidP="004C2329">
      <w:pPr>
        <w:rPr>
          <w:b/>
          <w:bCs/>
        </w:rPr>
      </w:pPr>
      <w:proofErr w:type="gramStart"/>
      <w:r>
        <w:rPr>
          <w:b/>
          <w:bCs/>
          <w:lang w:val="es"/>
        </w:rPr>
        <w:t>Quinto.-</w:t>
      </w:r>
      <w:proofErr w:type="gramEnd"/>
      <w:r>
        <w:rPr>
          <w:b/>
          <w:bCs/>
          <w:lang w:val="es"/>
        </w:rPr>
        <w:t xml:space="preserve"> Actividad subvencionada y obligaciones del Ayuntamiento de Torelló.</w:t>
      </w:r>
    </w:p>
    <w:p w14:paraId="7666A9D0" w14:textId="77777777" w:rsidR="004C2329" w:rsidRDefault="004C2329" w:rsidP="004C2329"/>
    <w:p w14:paraId="5B8D982E" w14:textId="77777777" w:rsidR="004C2329" w:rsidRDefault="004C2329" w:rsidP="004C2329">
      <w:r w:rsidRPr="007244EC">
        <w:rPr>
          <w:lang w:val="es"/>
        </w:rPr>
        <w:t>La actividad subvencionada es la que se detalla en el punto Primero: equipos profesionales, servicio de atención domiciliaria (SAD), ayudas a la pobreza energética y atención a las personas sin hogar (sin hogar).</w:t>
      </w:r>
    </w:p>
    <w:p w14:paraId="62141438" w14:textId="77777777" w:rsidR="004C2329" w:rsidRDefault="004C2329" w:rsidP="004C2329"/>
    <w:p w14:paraId="37589DAF" w14:textId="77777777" w:rsidR="004C2329" w:rsidRDefault="004C2329" w:rsidP="004C2329">
      <w:r>
        <w:rPr>
          <w:lang w:val="es"/>
        </w:rPr>
        <w:t>El Ayuntamiento de Torelló debe dar cumplimiento a las siguientes obligaciones:</w:t>
      </w:r>
    </w:p>
    <w:p w14:paraId="5DA60748" w14:textId="77777777" w:rsidR="004C2329" w:rsidRDefault="004C2329" w:rsidP="004C2329">
      <w:pPr>
        <w:numPr>
          <w:ilvl w:val="0"/>
          <w:numId w:val="23"/>
        </w:numPr>
        <w:contextualSpacing/>
      </w:pPr>
      <w:r>
        <w:rPr>
          <w:lang w:val="es"/>
        </w:rPr>
        <w:t>Prestar los servicios sociales básicos y el especializado, con la colaboración y cooperación técnica y/o económica del Consorcio de Osona de Servicios Sociales</w:t>
      </w:r>
    </w:p>
    <w:p w14:paraId="457244A6" w14:textId="77777777" w:rsidR="004C2329" w:rsidRDefault="004C2329" w:rsidP="004C2329">
      <w:pPr>
        <w:numPr>
          <w:ilvl w:val="0"/>
          <w:numId w:val="23"/>
        </w:numPr>
        <w:contextualSpacing/>
      </w:pPr>
      <w:r>
        <w:rPr>
          <w:lang w:val="es"/>
        </w:rPr>
        <w:t>Detectar las situaciones de necesidad personal, familiar y comunitaria en su ámbito territorial.</w:t>
      </w:r>
    </w:p>
    <w:p w14:paraId="4BC078EF" w14:textId="77777777" w:rsidR="004C2329" w:rsidRDefault="004C2329" w:rsidP="004C2329">
      <w:pPr>
        <w:numPr>
          <w:ilvl w:val="0"/>
          <w:numId w:val="23"/>
        </w:numPr>
        <w:contextualSpacing/>
      </w:pPr>
      <w:r>
        <w:rPr>
          <w:lang w:val="es"/>
        </w:rPr>
        <w:t>Ofrecer información, orientación y asesoramiento a las personas con relación a los derechos y los recursos sociales y a las actuaciones sociales a que pueden tener acceso.</w:t>
      </w:r>
    </w:p>
    <w:p w14:paraId="31EC407E" w14:textId="77777777" w:rsidR="004C2329" w:rsidRDefault="004C2329" w:rsidP="004C2329">
      <w:pPr>
        <w:numPr>
          <w:ilvl w:val="0"/>
          <w:numId w:val="23"/>
        </w:numPr>
        <w:contextualSpacing/>
      </w:pPr>
      <w:r>
        <w:rPr>
          <w:lang w:val="es"/>
        </w:rPr>
        <w:t>Valorar y hacer los diagnósticos social, socioeducativo y sociolaboral de las situaciones de necesidad social a petición del usuario o usuaria, de su entorno familiar, convivencial o social, o de otros servicios de la Red de Servicios Sociales de Atención Pública, de acuerdo con la legislación de protección de datos.</w:t>
      </w:r>
    </w:p>
    <w:p w14:paraId="4F72E92E" w14:textId="77777777" w:rsidR="004C2329" w:rsidRDefault="004C2329" w:rsidP="004C2329">
      <w:pPr>
        <w:numPr>
          <w:ilvl w:val="0"/>
          <w:numId w:val="23"/>
        </w:numPr>
        <w:contextualSpacing/>
      </w:pPr>
      <w:r>
        <w:rPr>
          <w:lang w:val="es"/>
        </w:rPr>
        <w:t>Proponer, establecer y revisar el programa individual de atención a la dependencia y de promoción de la autonomía personal, excepto en aquellas situaciones en que la persona esté ingresada de manera permanente en un centro de la red pública.</w:t>
      </w:r>
    </w:p>
    <w:p w14:paraId="06686786" w14:textId="77777777" w:rsidR="004C2329" w:rsidRDefault="004C2329" w:rsidP="004C2329">
      <w:pPr>
        <w:numPr>
          <w:ilvl w:val="0"/>
          <w:numId w:val="23"/>
        </w:numPr>
        <w:contextualSpacing/>
      </w:pPr>
      <w:r>
        <w:rPr>
          <w:lang w:val="es"/>
        </w:rPr>
        <w:t>Cumplir las actuaciones preventivas, el tratamiento social o socioeducativo y las intervenciones necesarias en situaciones de necesidad social y hacer su evaluación.</w:t>
      </w:r>
    </w:p>
    <w:p w14:paraId="6E58430A" w14:textId="77777777" w:rsidR="004C2329" w:rsidRDefault="004C2329" w:rsidP="004C2329">
      <w:pPr>
        <w:numPr>
          <w:ilvl w:val="0"/>
          <w:numId w:val="23"/>
        </w:numPr>
        <w:contextualSpacing/>
      </w:pPr>
      <w:r>
        <w:rPr>
          <w:lang w:val="es"/>
        </w:rPr>
        <w:t>Intervenir en los núcleos familiares o convivenciales en situación de riesgo social, especialmente si hay menores.</w:t>
      </w:r>
    </w:p>
    <w:p w14:paraId="4B10BBC9" w14:textId="77777777" w:rsidR="004C2329" w:rsidRDefault="004C2329" w:rsidP="004C2329">
      <w:pPr>
        <w:numPr>
          <w:ilvl w:val="0"/>
          <w:numId w:val="23"/>
        </w:numPr>
        <w:contextualSpacing/>
      </w:pPr>
      <w:r>
        <w:rPr>
          <w:lang w:val="es"/>
        </w:rPr>
        <w:t>Impulsar proyectos comunitarios y programas transversales, especialmente los que buscan la integración y la participación sociales de las personas, las familias, las unidades de convivencia y los grupos en situación de riesgo.</w:t>
      </w:r>
    </w:p>
    <w:p w14:paraId="5C00F040" w14:textId="77777777" w:rsidR="004C2329" w:rsidRDefault="004C2329" w:rsidP="004C2329">
      <w:pPr>
        <w:numPr>
          <w:ilvl w:val="0"/>
          <w:numId w:val="23"/>
        </w:numPr>
        <w:contextualSpacing/>
      </w:pPr>
      <w:r>
        <w:rPr>
          <w:lang w:val="es"/>
        </w:rPr>
        <w:t>Prestar servicios de ayuda a domicilio, teleasistencia y apoyo a la unidad familiar o de convivencia, sin perjuicio de las funciones de los servicios sanitarios a domicilio.</w:t>
      </w:r>
    </w:p>
    <w:p w14:paraId="2B0DA61C" w14:textId="77777777" w:rsidR="004C2329" w:rsidRDefault="004C2329" w:rsidP="004C2329">
      <w:pPr>
        <w:numPr>
          <w:ilvl w:val="0"/>
          <w:numId w:val="23"/>
        </w:numPr>
        <w:contextualSpacing/>
      </w:pPr>
      <w:r>
        <w:rPr>
          <w:lang w:val="es"/>
        </w:rPr>
        <w:t>Instruir el acceso a los servicios sociales especializados, especialmente los de atención diurna, tecnológica y residencial.</w:t>
      </w:r>
    </w:p>
    <w:p w14:paraId="45AA585D" w14:textId="77777777" w:rsidR="004C2329" w:rsidRDefault="004C2329" w:rsidP="004C2329">
      <w:pPr>
        <w:numPr>
          <w:ilvl w:val="0"/>
          <w:numId w:val="23"/>
        </w:numPr>
        <w:contextualSpacing/>
      </w:pPr>
      <w:r>
        <w:rPr>
          <w:lang w:val="es"/>
        </w:rPr>
        <w:t>Promover medidas de inserción social, laboral y educativa.</w:t>
      </w:r>
    </w:p>
    <w:p w14:paraId="330CB99C" w14:textId="77777777" w:rsidR="004C2329" w:rsidRDefault="004C2329" w:rsidP="004C2329">
      <w:pPr>
        <w:numPr>
          <w:ilvl w:val="0"/>
          <w:numId w:val="23"/>
        </w:numPr>
        <w:contextualSpacing/>
      </w:pPr>
      <w:r>
        <w:rPr>
          <w:lang w:val="es"/>
        </w:rPr>
        <w:t>Gestionar prestaciones de urgencia social. Promover medidas de inserción social, laboral y educativa.</w:t>
      </w:r>
    </w:p>
    <w:p w14:paraId="0A3956A3" w14:textId="77777777" w:rsidR="004C2329" w:rsidRDefault="004C2329" w:rsidP="004C2329">
      <w:pPr>
        <w:numPr>
          <w:ilvl w:val="0"/>
          <w:numId w:val="23"/>
        </w:numPr>
        <w:contextualSpacing/>
      </w:pPr>
      <w:r>
        <w:rPr>
          <w:lang w:val="es"/>
        </w:rPr>
        <w:t>Aplicar protocolos de prevención y de atención ante malos tratos a personas de los colectivos más vulnerables.</w:t>
      </w:r>
    </w:p>
    <w:p w14:paraId="54BD7132" w14:textId="77777777" w:rsidR="004C2329" w:rsidRDefault="004C2329" w:rsidP="004C2329">
      <w:pPr>
        <w:numPr>
          <w:ilvl w:val="0"/>
          <w:numId w:val="23"/>
        </w:numPr>
        <w:contextualSpacing/>
      </w:pPr>
      <w:r>
        <w:rPr>
          <w:lang w:val="es"/>
        </w:rPr>
        <w:t>Gestionar la tramitación de las prestaciones económicas.</w:t>
      </w:r>
    </w:p>
    <w:p w14:paraId="02AC7E08" w14:textId="77777777" w:rsidR="004C2329" w:rsidRDefault="004C2329" w:rsidP="004C2329">
      <w:pPr>
        <w:numPr>
          <w:ilvl w:val="0"/>
          <w:numId w:val="23"/>
        </w:numPr>
        <w:contextualSpacing/>
      </w:pPr>
      <w:r>
        <w:rPr>
          <w:lang w:val="es"/>
        </w:rPr>
        <w:lastRenderedPageBreak/>
        <w:t>Coordinarse con los servicios sociales especializados, con los equipos profesionales de los demás sistemas de bienestar social, con las entidades del mundo asociativo y con las que actúan en el ámbito de los servicios sociales.</w:t>
      </w:r>
    </w:p>
    <w:p w14:paraId="2E6BBDD7" w14:textId="77777777" w:rsidR="004C2329" w:rsidRDefault="004C2329" w:rsidP="004C2329">
      <w:pPr>
        <w:numPr>
          <w:ilvl w:val="0"/>
          <w:numId w:val="23"/>
        </w:numPr>
        <w:contextualSpacing/>
      </w:pPr>
      <w:r>
        <w:rPr>
          <w:lang w:val="es"/>
        </w:rPr>
        <w:t>Informar a petición de jueces y fiscales sobre la situación personal y familiar de personas afectadas por causas judiciales. Coordinarse con los servicios sociales especializados, con los equipos profesionales de los demás sistemas de bienestar social, con las entidades del mundo asociativo y con las que actúan en el ámbito de los servicios sociales.</w:t>
      </w:r>
    </w:p>
    <w:p w14:paraId="765EBF24" w14:textId="77777777" w:rsidR="004C2329" w:rsidRDefault="004C2329" w:rsidP="004C2329">
      <w:pPr>
        <w:numPr>
          <w:ilvl w:val="0"/>
          <w:numId w:val="23"/>
        </w:numPr>
        <w:contextualSpacing/>
      </w:pPr>
      <w:r>
        <w:rPr>
          <w:lang w:val="es"/>
        </w:rPr>
        <w:t>Cooperar con el Consorcio de Osona de Servicios Sociales en el intercambio de información, de evaluación y de datos estadísticos que sirvan a las tareas de ordenación y planificación tanto del Consejo Comarcal como de la Generalitat, así como facilitar al Consejo Comarcal la memoria anual, a través del LGAI único de recogida de datos de los servicios sociales municipales que solicita el Gabinete Técnico de Estudios y Planificación de la Generalidad de Cataluña dentro del plazo establecido.</w:t>
      </w:r>
    </w:p>
    <w:p w14:paraId="2BD7B759" w14:textId="77777777" w:rsidR="004C2329" w:rsidRDefault="004C2329" w:rsidP="004C2329">
      <w:pPr>
        <w:numPr>
          <w:ilvl w:val="0"/>
          <w:numId w:val="23"/>
        </w:numPr>
        <w:contextualSpacing/>
      </w:pPr>
      <w:r>
        <w:rPr>
          <w:lang w:val="es"/>
        </w:rPr>
        <w:t>De acuerdo con la normativa vigente, para cumplir con eficacia y eficiencia de las funciones antes mencionadas, es necesario que los equipos básicos dispongan del soporte administrativo, de los medios materiales necesarios y de condiciones laborales adecuadas.</w:t>
      </w:r>
    </w:p>
    <w:p w14:paraId="0DA1A122" w14:textId="77777777" w:rsidR="004C2329" w:rsidRDefault="004C2329" w:rsidP="004C2329"/>
    <w:p w14:paraId="0CAF59FD" w14:textId="77777777" w:rsidR="004C2329" w:rsidRPr="00303810" w:rsidRDefault="004C2329" w:rsidP="004C2329"/>
    <w:p w14:paraId="3E1C0113" w14:textId="77777777" w:rsidR="004C2329" w:rsidRDefault="004C2329" w:rsidP="004C2329">
      <w:pPr>
        <w:rPr>
          <w:b/>
          <w:bCs/>
        </w:rPr>
      </w:pPr>
      <w:proofErr w:type="gramStart"/>
      <w:r w:rsidRPr="00493CCE">
        <w:rPr>
          <w:b/>
          <w:bCs/>
          <w:lang w:val="es"/>
        </w:rPr>
        <w:t>Sexto.-</w:t>
      </w:r>
      <w:proofErr w:type="gramEnd"/>
      <w:r w:rsidRPr="00493CCE">
        <w:rPr>
          <w:b/>
          <w:bCs/>
          <w:lang w:val="es"/>
        </w:rPr>
        <w:t xml:space="preserve"> Importe de la subvención.</w:t>
      </w:r>
    </w:p>
    <w:p w14:paraId="5361F84A" w14:textId="77777777" w:rsidR="004C2329" w:rsidRDefault="004C2329" w:rsidP="004C2329">
      <w:pPr>
        <w:rPr>
          <w:b/>
          <w:bCs/>
        </w:rPr>
      </w:pPr>
    </w:p>
    <w:p w14:paraId="707F062C" w14:textId="77777777" w:rsidR="004C2329" w:rsidRDefault="004C2329" w:rsidP="004C2329">
      <w:r w:rsidRPr="00493CCE">
        <w:rPr>
          <w:lang w:val="es"/>
        </w:rPr>
        <w:t xml:space="preserve">El importe total de la subvención es de </w:t>
      </w:r>
      <w:r>
        <w:rPr>
          <w:b/>
          <w:bCs/>
          <w:lang w:val="es"/>
        </w:rPr>
        <w:t xml:space="preserve">DOSCIENTOS </w:t>
      </w:r>
      <w:r w:rsidRPr="0019673F">
        <w:rPr>
          <w:b/>
          <w:bCs/>
          <w:lang w:val="es"/>
        </w:rPr>
        <w:t>DOS MIL CATORCE EUROS CON SESENTA Y CINCO CÉNTIMOS (</w:t>
      </w:r>
      <w:r>
        <w:rPr>
          <w:b/>
          <w:bCs/>
          <w:lang w:val="es"/>
        </w:rPr>
        <w:t>20</w:t>
      </w:r>
      <w:r w:rsidRPr="0019673F">
        <w:rPr>
          <w:b/>
          <w:bCs/>
          <w:lang w:val="es"/>
        </w:rPr>
        <w:t>2.014,65 €)</w:t>
      </w:r>
      <w:r w:rsidRPr="00493CCE">
        <w:rPr>
          <w:lang w:val="es"/>
        </w:rPr>
        <w:t xml:space="preserve"> a favor del Ayuntamiento de Torelló, destinado a desarrollar las actuaciones mencionadas en este convenio.</w:t>
      </w:r>
    </w:p>
    <w:p w14:paraId="541CB746" w14:textId="77777777" w:rsidR="004C2329" w:rsidRDefault="004C2329" w:rsidP="004C2329"/>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9"/>
        <w:gridCol w:w="1979"/>
      </w:tblGrid>
      <w:tr w:rsidR="004C2329" w:rsidRPr="0019673F" w14:paraId="7ED04255" w14:textId="77777777" w:rsidTr="006A52A2">
        <w:trPr>
          <w:trHeight w:val="315"/>
          <w:jc w:val="center"/>
        </w:trPr>
        <w:tc>
          <w:tcPr>
            <w:tcW w:w="5989" w:type="dxa"/>
            <w:shd w:val="clear" w:color="auto" w:fill="auto"/>
            <w:noWrap/>
            <w:hideMark/>
          </w:tcPr>
          <w:p w14:paraId="6CAFEAD8" w14:textId="77777777" w:rsidR="004C2329" w:rsidRPr="00A82AC0" w:rsidRDefault="004C2329" w:rsidP="006A52A2">
            <w:pPr>
              <w:rPr>
                <w:b/>
                <w:bCs/>
                <w:sz w:val="18"/>
                <w:szCs w:val="18"/>
              </w:rPr>
            </w:pPr>
            <w:r w:rsidRPr="00A82AC0">
              <w:rPr>
                <w:b/>
                <w:bCs/>
                <w:sz w:val="18"/>
                <w:szCs w:val="18"/>
                <w:lang w:val="es"/>
              </w:rPr>
              <w:t>DENOMINACIÓN DE LAS APLICACIONES</w:t>
            </w:r>
          </w:p>
        </w:tc>
        <w:tc>
          <w:tcPr>
            <w:tcW w:w="1979" w:type="dxa"/>
            <w:shd w:val="clear" w:color="auto" w:fill="auto"/>
            <w:noWrap/>
            <w:hideMark/>
          </w:tcPr>
          <w:p w14:paraId="33D14852" w14:textId="77777777" w:rsidR="004C2329" w:rsidRPr="00A82AC0" w:rsidRDefault="004C2329" w:rsidP="006A52A2">
            <w:pPr>
              <w:rPr>
                <w:b/>
                <w:bCs/>
                <w:sz w:val="18"/>
                <w:szCs w:val="18"/>
              </w:rPr>
            </w:pPr>
            <w:r w:rsidRPr="00A82AC0">
              <w:rPr>
                <w:b/>
                <w:bCs/>
                <w:sz w:val="18"/>
                <w:szCs w:val="18"/>
                <w:lang w:val="es"/>
              </w:rPr>
              <w:t>IMPORTE 2022</w:t>
            </w:r>
          </w:p>
        </w:tc>
      </w:tr>
      <w:tr w:rsidR="004C2329" w:rsidRPr="0019673F" w14:paraId="54166458" w14:textId="77777777" w:rsidTr="006A52A2">
        <w:trPr>
          <w:trHeight w:val="300"/>
          <w:jc w:val="center"/>
        </w:trPr>
        <w:tc>
          <w:tcPr>
            <w:tcW w:w="5989" w:type="dxa"/>
            <w:shd w:val="clear" w:color="auto" w:fill="auto"/>
            <w:noWrap/>
            <w:hideMark/>
          </w:tcPr>
          <w:p w14:paraId="168DC133" w14:textId="77777777" w:rsidR="004C2329" w:rsidRPr="00A82AC0" w:rsidRDefault="004C2329" w:rsidP="006A52A2">
            <w:pPr>
              <w:rPr>
                <w:sz w:val="18"/>
                <w:szCs w:val="18"/>
              </w:rPr>
            </w:pPr>
            <w:r w:rsidRPr="00A82AC0">
              <w:rPr>
                <w:sz w:val="18"/>
                <w:szCs w:val="18"/>
                <w:lang w:val="es"/>
              </w:rPr>
              <w:t xml:space="preserve">SUBVENCIÓN NOMINATIVA CP TORELLO FICHA 1 - PROFESIONALES EQUIPOS BÁSICOS </w:t>
            </w:r>
          </w:p>
        </w:tc>
        <w:tc>
          <w:tcPr>
            <w:tcW w:w="1979" w:type="dxa"/>
            <w:shd w:val="clear" w:color="auto" w:fill="auto"/>
            <w:noWrap/>
            <w:hideMark/>
          </w:tcPr>
          <w:p w14:paraId="573980FE" w14:textId="77777777" w:rsidR="004C2329" w:rsidRPr="00A82AC0" w:rsidRDefault="004C2329" w:rsidP="006A52A2">
            <w:pPr>
              <w:rPr>
                <w:sz w:val="18"/>
                <w:szCs w:val="18"/>
              </w:rPr>
            </w:pPr>
            <w:r w:rsidRPr="00A82AC0">
              <w:rPr>
                <w:sz w:val="18"/>
                <w:szCs w:val="18"/>
                <w:lang w:val="es"/>
              </w:rPr>
              <w:t>142.704,09 €</w:t>
            </w:r>
          </w:p>
        </w:tc>
      </w:tr>
      <w:tr w:rsidR="004C2329" w:rsidRPr="0019673F" w14:paraId="5176D68E" w14:textId="77777777" w:rsidTr="006A52A2">
        <w:trPr>
          <w:trHeight w:val="300"/>
          <w:jc w:val="center"/>
        </w:trPr>
        <w:tc>
          <w:tcPr>
            <w:tcW w:w="5989" w:type="dxa"/>
            <w:shd w:val="clear" w:color="auto" w:fill="auto"/>
            <w:noWrap/>
            <w:hideMark/>
          </w:tcPr>
          <w:p w14:paraId="7A145629" w14:textId="77777777" w:rsidR="004C2329" w:rsidRPr="00A82AC0" w:rsidRDefault="004C2329" w:rsidP="006A52A2">
            <w:pPr>
              <w:rPr>
                <w:sz w:val="18"/>
                <w:szCs w:val="18"/>
              </w:rPr>
            </w:pPr>
            <w:r w:rsidRPr="00A82AC0">
              <w:rPr>
                <w:sz w:val="18"/>
                <w:szCs w:val="18"/>
                <w:lang w:val="es"/>
              </w:rPr>
              <w:t xml:space="preserve">SUBVENCIÓN NOMINATIVA CP TORELLO FICHA 1 - SAD SOCIAL </w:t>
            </w:r>
          </w:p>
        </w:tc>
        <w:tc>
          <w:tcPr>
            <w:tcW w:w="1979" w:type="dxa"/>
            <w:shd w:val="clear" w:color="auto" w:fill="auto"/>
            <w:noWrap/>
            <w:hideMark/>
          </w:tcPr>
          <w:p w14:paraId="793A6D0F" w14:textId="77777777" w:rsidR="004C2329" w:rsidRPr="00A82AC0" w:rsidRDefault="004C2329" w:rsidP="006A52A2">
            <w:pPr>
              <w:rPr>
                <w:sz w:val="18"/>
                <w:szCs w:val="18"/>
              </w:rPr>
            </w:pPr>
            <w:r w:rsidRPr="00A82AC0">
              <w:rPr>
                <w:sz w:val="18"/>
                <w:szCs w:val="18"/>
                <w:lang w:val="es"/>
              </w:rPr>
              <w:t>20.662,50 €</w:t>
            </w:r>
          </w:p>
        </w:tc>
      </w:tr>
      <w:tr w:rsidR="004C2329" w:rsidRPr="0019673F" w14:paraId="3E549313" w14:textId="77777777" w:rsidTr="006A52A2">
        <w:trPr>
          <w:trHeight w:val="300"/>
          <w:jc w:val="center"/>
        </w:trPr>
        <w:tc>
          <w:tcPr>
            <w:tcW w:w="5989" w:type="dxa"/>
            <w:shd w:val="clear" w:color="auto" w:fill="auto"/>
            <w:noWrap/>
            <w:hideMark/>
          </w:tcPr>
          <w:p w14:paraId="5711D409" w14:textId="77777777" w:rsidR="004C2329" w:rsidRPr="00A82AC0" w:rsidRDefault="004C2329" w:rsidP="006A52A2">
            <w:pPr>
              <w:rPr>
                <w:sz w:val="18"/>
                <w:szCs w:val="18"/>
              </w:rPr>
            </w:pPr>
            <w:r w:rsidRPr="00A82AC0">
              <w:rPr>
                <w:sz w:val="18"/>
                <w:szCs w:val="18"/>
                <w:lang w:val="es"/>
              </w:rPr>
              <w:t>SUBVENCIÓN NOMINATIVA CP TORELLÓ FICHA 1 - AYUDAS POBREZA ENERGÉTICA</w:t>
            </w:r>
          </w:p>
        </w:tc>
        <w:tc>
          <w:tcPr>
            <w:tcW w:w="1979" w:type="dxa"/>
            <w:shd w:val="clear" w:color="auto" w:fill="auto"/>
            <w:noWrap/>
            <w:hideMark/>
          </w:tcPr>
          <w:p w14:paraId="62003DED" w14:textId="77777777" w:rsidR="004C2329" w:rsidRPr="00A82AC0" w:rsidRDefault="004C2329" w:rsidP="006A52A2">
            <w:pPr>
              <w:rPr>
                <w:sz w:val="18"/>
                <w:szCs w:val="18"/>
              </w:rPr>
            </w:pPr>
            <w:r w:rsidRPr="00A82AC0">
              <w:rPr>
                <w:sz w:val="18"/>
                <w:szCs w:val="18"/>
                <w:lang w:val="es"/>
              </w:rPr>
              <w:t>8.648,06 €</w:t>
            </w:r>
          </w:p>
        </w:tc>
      </w:tr>
      <w:tr w:rsidR="004C2329" w:rsidRPr="0019673F" w14:paraId="255A1F23" w14:textId="77777777" w:rsidTr="006A52A2">
        <w:trPr>
          <w:trHeight w:val="300"/>
          <w:jc w:val="center"/>
        </w:trPr>
        <w:tc>
          <w:tcPr>
            <w:tcW w:w="5989" w:type="dxa"/>
            <w:shd w:val="clear" w:color="auto" w:fill="auto"/>
            <w:noWrap/>
            <w:hideMark/>
          </w:tcPr>
          <w:p w14:paraId="4D9B21E8" w14:textId="77777777" w:rsidR="004C2329" w:rsidRPr="00A82AC0" w:rsidRDefault="004C2329" w:rsidP="006A52A2">
            <w:pPr>
              <w:rPr>
                <w:sz w:val="18"/>
                <w:szCs w:val="18"/>
              </w:rPr>
            </w:pPr>
            <w:r w:rsidRPr="00A82AC0">
              <w:rPr>
                <w:sz w:val="18"/>
                <w:szCs w:val="18"/>
                <w:lang w:val="es"/>
              </w:rPr>
              <w:t>SUBVENCIÓN NOMINATIVA CP SINLLARISME AYUNTAMIENTO DE TORELLÓ</w:t>
            </w:r>
          </w:p>
        </w:tc>
        <w:tc>
          <w:tcPr>
            <w:tcW w:w="1979" w:type="dxa"/>
            <w:shd w:val="clear" w:color="auto" w:fill="auto"/>
            <w:noWrap/>
            <w:hideMark/>
          </w:tcPr>
          <w:p w14:paraId="5370B199" w14:textId="77777777" w:rsidR="004C2329" w:rsidRPr="00A82AC0" w:rsidRDefault="004C2329" w:rsidP="006A52A2">
            <w:pPr>
              <w:rPr>
                <w:sz w:val="18"/>
                <w:szCs w:val="18"/>
              </w:rPr>
            </w:pPr>
            <w:r>
              <w:rPr>
                <w:sz w:val="18"/>
                <w:szCs w:val="18"/>
                <w:lang w:val="es"/>
              </w:rPr>
              <w:t>3</w:t>
            </w:r>
            <w:r w:rsidRPr="00A82AC0">
              <w:rPr>
                <w:sz w:val="18"/>
                <w:szCs w:val="18"/>
                <w:lang w:val="es"/>
              </w:rPr>
              <w:t>0.000,00 €</w:t>
            </w:r>
          </w:p>
        </w:tc>
      </w:tr>
      <w:tr w:rsidR="004C2329" w:rsidRPr="0019673F" w14:paraId="2D88CEB5" w14:textId="77777777" w:rsidTr="006A52A2">
        <w:trPr>
          <w:trHeight w:val="300"/>
          <w:jc w:val="center"/>
        </w:trPr>
        <w:tc>
          <w:tcPr>
            <w:tcW w:w="5989" w:type="dxa"/>
            <w:shd w:val="clear" w:color="auto" w:fill="auto"/>
            <w:noWrap/>
            <w:hideMark/>
          </w:tcPr>
          <w:p w14:paraId="0D69526B" w14:textId="77777777" w:rsidR="004C2329" w:rsidRPr="00A82AC0" w:rsidRDefault="004C2329" w:rsidP="006A52A2">
            <w:pPr>
              <w:rPr>
                <w:sz w:val="18"/>
                <w:szCs w:val="18"/>
              </w:rPr>
            </w:pPr>
          </w:p>
        </w:tc>
        <w:tc>
          <w:tcPr>
            <w:tcW w:w="1979" w:type="dxa"/>
            <w:shd w:val="clear" w:color="auto" w:fill="auto"/>
            <w:noWrap/>
            <w:hideMark/>
          </w:tcPr>
          <w:p w14:paraId="1C8B780A" w14:textId="77777777" w:rsidR="004C2329" w:rsidRPr="00A82AC0" w:rsidRDefault="004C2329" w:rsidP="006A52A2">
            <w:pPr>
              <w:rPr>
                <w:b/>
                <w:bCs/>
                <w:sz w:val="18"/>
                <w:szCs w:val="18"/>
              </w:rPr>
            </w:pPr>
            <w:r>
              <w:rPr>
                <w:b/>
                <w:bCs/>
                <w:sz w:val="18"/>
                <w:szCs w:val="18"/>
                <w:lang w:val="es"/>
              </w:rPr>
              <w:t>20</w:t>
            </w:r>
            <w:r w:rsidRPr="00A82AC0">
              <w:rPr>
                <w:b/>
                <w:bCs/>
                <w:sz w:val="18"/>
                <w:szCs w:val="18"/>
                <w:lang w:val="es"/>
              </w:rPr>
              <w:t>2.014,65 €</w:t>
            </w:r>
          </w:p>
        </w:tc>
      </w:tr>
    </w:tbl>
    <w:p w14:paraId="746EBCA2" w14:textId="77777777" w:rsidR="004C2329" w:rsidRDefault="004C2329" w:rsidP="004C2329"/>
    <w:p w14:paraId="57478C9C" w14:textId="77777777" w:rsidR="004C2329" w:rsidRDefault="004C2329" w:rsidP="004C2329"/>
    <w:p w14:paraId="6EEA1CF4" w14:textId="77777777" w:rsidR="004C2329" w:rsidRDefault="004C2329" w:rsidP="004C2329">
      <w:pPr>
        <w:rPr>
          <w:b/>
          <w:bCs/>
        </w:rPr>
      </w:pPr>
      <w:proofErr w:type="gramStart"/>
      <w:r w:rsidRPr="00493CCE">
        <w:rPr>
          <w:b/>
          <w:bCs/>
          <w:lang w:val="es"/>
        </w:rPr>
        <w:t>Séptimo.-</w:t>
      </w:r>
      <w:proofErr w:type="gramEnd"/>
      <w:r w:rsidRPr="00493CCE">
        <w:rPr>
          <w:b/>
          <w:bCs/>
          <w:lang w:val="es"/>
        </w:rPr>
        <w:t xml:space="preserve"> Periodo de ejecución.</w:t>
      </w:r>
    </w:p>
    <w:p w14:paraId="2665A624" w14:textId="77777777" w:rsidR="004C2329" w:rsidRPr="00493CCE" w:rsidRDefault="004C2329" w:rsidP="004C2329">
      <w:pPr>
        <w:rPr>
          <w:b/>
          <w:bCs/>
        </w:rPr>
      </w:pPr>
    </w:p>
    <w:p w14:paraId="24A38354" w14:textId="77777777" w:rsidR="004C2329" w:rsidRDefault="004C2329" w:rsidP="004C2329">
      <w:r w:rsidRPr="0019673F">
        <w:rPr>
          <w:lang w:val="es"/>
        </w:rPr>
        <w:t>El periodo de ejecución de las actuaciones subvencionadas tiene como fecha de inicio el día 1 de enero de 2022 y finaliza el día 31 de diciembre de 2022.</w:t>
      </w:r>
    </w:p>
    <w:p w14:paraId="2FF1F599" w14:textId="77777777" w:rsidR="004C2329" w:rsidRDefault="004C2329" w:rsidP="004C2329"/>
    <w:p w14:paraId="7067BE61" w14:textId="77777777" w:rsidR="004C2329" w:rsidRDefault="004C2329" w:rsidP="004C2329"/>
    <w:p w14:paraId="56FF7A3C" w14:textId="77777777" w:rsidR="004C2329" w:rsidRDefault="004C2329" w:rsidP="004C2329">
      <w:pPr>
        <w:rPr>
          <w:b/>
          <w:bCs/>
        </w:rPr>
      </w:pPr>
      <w:proofErr w:type="gramStart"/>
      <w:r w:rsidRPr="00386E58">
        <w:rPr>
          <w:b/>
          <w:bCs/>
          <w:lang w:val="es"/>
        </w:rPr>
        <w:t>Octavo.-</w:t>
      </w:r>
      <w:proofErr w:type="gramEnd"/>
      <w:r w:rsidRPr="00386E58">
        <w:rPr>
          <w:b/>
          <w:bCs/>
          <w:lang w:val="es"/>
        </w:rPr>
        <w:t xml:space="preserve"> Obligaciones del Consorcio de Osona de Servicios Sociales.</w:t>
      </w:r>
    </w:p>
    <w:p w14:paraId="22013853" w14:textId="77777777" w:rsidR="004C2329" w:rsidRPr="00386E58" w:rsidRDefault="004C2329" w:rsidP="004C2329">
      <w:pPr>
        <w:rPr>
          <w:b/>
          <w:bCs/>
        </w:rPr>
      </w:pPr>
    </w:p>
    <w:p w14:paraId="23DA8A8A" w14:textId="77777777" w:rsidR="004C2329" w:rsidRDefault="004C2329" w:rsidP="004C2329">
      <w:r>
        <w:rPr>
          <w:lang w:val="es"/>
        </w:rPr>
        <w:t>El Consorcio de Osona de Servicios Sociales se obliga a abonar en concepto de anticipo la totalidad de la subvención concedida al ayuntamiento de Torelló.</w:t>
      </w:r>
    </w:p>
    <w:p w14:paraId="1201A76D" w14:textId="77777777" w:rsidR="004C2329" w:rsidRDefault="004C2329" w:rsidP="004C2329"/>
    <w:p w14:paraId="6480CB86" w14:textId="77777777" w:rsidR="004C2329" w:rsidRDefault="004C2329" w:rsidP="004C2329">
      <w:pPr>
        <w:rPr>
          <w:b/>
          <w:bCs/>
        </w:rPr>
      </w:pPr>
      <w:r>
        <w:rPr>
          <w:lang w:val="es"/>
        </w:rPr>
        <w:lastRenderedPageBreak/>
        <w:t xml:space="preserve">El importe correspondiente al ejercicio 2022 se fija con </w:t>
      </w:r>
      <w:r>
        <w:rPr>
          <w:b/>
          <w:bCs/>
          <w:lang w:val="es"/>
        </w:rPr>
        <w:t xml:space="preserve">DOSCIENTOS </w:t>
      </w:r>
      <w:r w:rsidRPr="00AC12F9">
        <w:rPr>
          <w:b/>
          <w:bCs/>
          <w:lang w:val="es"/>
        </w:rPr>
        <w:t>DOS MIL CATORCE EUROS CON SESENTA Y CINCO CÉNTIMOS (</w:t>
      </w:r>
      <w:r>
        <w:rPr>
          <w:b/>
          <w:bCs/>
          <w:lang w:val="es"/>
        </w:rPr>
        <w:t>20</w:t>
      </w:r>
      <w:r w:rsidRPr="00F61E1B">
        <w:rPr>
          <w:b/>
          <w:bCs/>
          <w:lang w:val="es"/>
        </w:rPr>
        <w:t>2.014,65 €</w:t>
      </w:r>
      <w:r>
        <w:rPr>
          <w:b/>
          <w:bCs/>
          <w:lang w:val="es"/>
        </w:rPr>
        <w:t>)</w:t>
      </w:r>
      <w:r w:rsidRPr="00F61E1B">
        <w:rPr>
          <w:b/>
          <w:bCs/>
          <w:lang w:val="es"/>
        </w:rPr>
        <w:t>.</w:t>
      </w:r>
    </w:p>
    <w:p w14:paraId="3C0CC619" w14:textId="77777777" w:rsidR="004C2329" w:rsidRDefault="004C2329" w:rsidP="004C2329"/>
    <w:p w14:paraId="51186E92" w14:textId="77777777" w:rsidR="004C2329" w:rsidRPr="0019673F" w:rsidRDefault="004C2329" w:rsidP="004C2329">
      <w:r w:rsidRPr="00F461A5">
        <w:rPr>
          <w:lang w:val="es"/>
        </w:rPr>
        <w:t xml:space="preserve">Asimismo, se obliga a llevar a cabo la coordinación o seguimiento del objeto del </w:t>
      </w:r>
      <w:proofErr w:type="gramStart"/>
      <w:r w:rsidRPr="00F461A5">
        <w:rPr>
          <w:lang w:val="es"/>
        </w:rPr>
        <w:t>convenio</w:t>
      </w:r>
      <w:proofErr w:type="gramEnd"/>
      <w:r w:rsidRPr="00F461A5">
        <w:rPr>
          <w:lang w:val="es"/>
        </w:rPr>
        <w:t xml:space="preserve"> así como la cooperación y colaboración con los servicios.</w:t>
      </w:r>
    </w:p>
    <w:p w14:paraId="3156A770" w14:textId="77777777" w:rsidR="004C2329" w:rsidRDefault="004C2329" w:rsidP="004C2329">
      <w:pPr>
        <w:rPr>
          <w:b/>
          <w:bCs/>
        </w:rPr>
      </w:pPr>
    </w:p>
    <w:p w14:paraId="646249B4" w14:textId="77777777" w:rsidR="004C2329" w:rsidRDefault="004C2329" w:rsidP="004C2329">
      <w:pPr>
        <w:rPr>
          <w:b/>
          <w:bCs/>
        </w:rPr>
      </w:pPr>
    </w:p>
    <w:p w14:paraId="29B26C50" w14:textId="77777777" w:rsidR="004C2329" w:rsidRDefault="004C2329" w:rsidP="004C2329">
      <w:pPr>
        <w:rPr>
          <w:b/>
          <w:bCs/>
        </w:rPr>
      </w:pPr>
      <w:proofErr w:type="gramStart"/>
      <w:r>
        <w:rPr>
          <w:b/>
          <w:bCs/>
          <w:lang w:val="es"/>
        </w:rPr>
        <w:t>Noveno.-</w:t>
      </w:r>
      <w:proofErr w:type="gramEnd"/>
      <w:r>
        <w:rPr>
          <w:b/>
          <w:bCs/>
          <w:lang w:val="es"/>
        </w:rPr>
        <w:t xml:space="preserve"> Compatibilidad.</w:t>
      </w:r>
    </w:p>
    <w:p w14:paraId="3CF1FE72" w14:textId="77777777" w:rsidR="004C2329" w:rsidRDefault="004C2329" w:rsidP="004C2329">
      <w:pPr>
        <w:rPr>
          <w:b/>
          <w:bCs/>
        </w:rPr>
      </w:pPr>
    </w:p>
    <w:p w14:paraId="2ABB3CE6" w14:textId="77777777" w:rsidR="004C2329" w:rsidRDefault="004C2329" w:rsidP="004C2329">
      <w:pPr>
        <w:autoSpaceDE w:val="0"/>
        <w:autoSpaceDN w:val="0"/>
        <w:adjustRightInd w:val="0"/>
        <w:rPr>
          <w:rFonts w:cs="Arial"/>
          <w:color w:val="000000"/>
          <w:lang w:eastAsia="ca-ES"/>
        </w:rPr>
      </w:pPr>
      <w:r w:rsidRPr="00386E58">
        <w:rPr>
          <w:color w:val="000000"/>
          <w:lang w:val="es" w:eastAsia="ca-ES"/>
        </w:rPr>
        <w:t xml:space="preserve">Esta subvención es compatible con la obtención de otras subvenciones, ayudas, ingresos o recursos para la misma finalidad, procedentes de cualquier administración o ente público o privado, nacionales, de la Unión Europea o de organismos internacionales. </w:t>
      </w:r>
    </w:p>
    <w:p w14:paraId="6C1C0317" w14:textId="77777777" w:rsidR="004C2329" w:rsidRPr="00386E58" w:rsidRDefault="004C2329" w:rsidP="004C2329">
      <w:pPr>
        <w:autoSpaceDE w:val="0"/>
        <w:autoSpaceDN w:val="0"/>
        <w:adjustRightInd w:val="0"/>
        <w:rPr>
          <w:rFonts w:cs="Arial"/>
          <w:color w:val="000000"/>
          <w:lang w:eastAsia="ca-ES"/>
        </w:rPr>
      </w:pPr>
    </w:p>
    <w:p w14:paraId="09AF8AC3" w14:textId="77777777" w:rsidR="004C2329" w:rsidRDefault="004C2329" w:rsidP="004C2329">
      <w:pPr>
        <w:autoSpaceDE w:val="0"/>
        <w:autoSpaceDN w:val="0"/>
        <w:adjustRightInd w:val="0"/>
        <w:rPr>
          <w:rFonts w:cs="Arial"/>
          <w:color w:val="000000"/>
          <w:lang w:eastAsia="ca-ES"/>
        </w:rPr>
      </w:pPr>
      <w:r w:rsidRPr="00386E58">
        <w:rPr>
          <w:color w:val="000000"/>
          <w:lang w:val="es" w:eastAsia="ca-ES"/>
        </w:rPr>
        <w:t xml:space="preserve">La suma de las ayudas públicas o privadas, concedidas para la actividad subvencionada, más cualquier otro tipo de ingreso generado por la misma, no puede superar el coste total de la actividad y </w:t>
      </w:r>
      <w:r w:rsidRPr="00386E58">
        <w:rPr>
          <w:lang w:val="es" w:eastAsia="ca-ES"/>
        </w:rPr>
        <w:t>en caso de producirse esta mayor financiación se reducirá en la parte proporcional correspondiente.</w:t>
      </w:r>
    </w:p>
    <w:p w14:paraId="2E6B02A1" w14:textId="77777777" w:rsidR="004C2329" w:rsidRPr="00386E58" w:rsidRDefault="004C2329" w:rsidP="004C2329">
      <w:pPr>
        <w:autoSpaceDE w:val="0"/>
        <w:autoSpaceDN w:val="0"/>
        <w:adjustRightInd w:val="0"/>
        <w:rPr>
          <w:rFonts w:cs="Arial"/>
          <w:color w:val="000000"/>
          <w:lang w:eastAsia="ca-ES"/>
        </w:rPr>
      </w:pPr>
    </w:p>
    <w:p w14:paraId="5A509F45" w14:textId="77777777" w:rsidR="004C2329" w:rsidRPr="00386E58" w:rsidRDefault="004C2329" w:rsidP="004C2329">
      <w:pPr>
        <w:rPr>
          <w:b/>
          <w:bCs/>
        </w:rPr>
      </w:pPr>
      <w:r w:rsidRPr="00386E58">
        <w:rPr>
          <w:color w:val="000000"/>
          <w:lang w:val="es" w:eastAsia="ca-ES"/>
        </w:rPr>
        <w:t>El Ayuntamiento de Torelló está obligado a comunicar las posibles ayudas públicas o privadas que reciba para la actividad subvencionada, tal y como indica el art. 14 1.d. de la LGS, a efectos de comprobar si se supera el coste total de la actividad.</w:t>
      </w:r>
    </w:p>
    <w:p w14:paraId="61FB1087" w14:textId="77777777" w:rsidR="004C2329" w:rsidRPr="005065C5" w:rsidRDefault="004C2329" w:rsidP="004C2329"/>
    <w:p w14:paraId="77B5EB8C" w14:textId="77777777" w:rsidR="004C2329" w:rsidRDefault="004C2329" w:rsidP="004C2329">
      <w:pPr>
        <w:rPr>
          <w:b/>
          <w:bCs/>
        </w:rPr>
      </w:pPr>
    </w:p>
    <w:p w14:paraId="191A5844" w14:textId="77777777" w:rsidR="004C2329" w:rsidRDefault="004C2329" w:rsidP="004C2329">
      <w:pPr>
        <w:rPr>
          <w:b/>
          <w:bCs/>
        </w:rPr>
      </w:pPr>
      <w:proofErr w:type="gramStart"/>
      <w:r w:rsidRPr="005065C5">
        <w:rPr>
          <w:b/>
          <w:bCs/>
          <w:lang w:val="es"/>
        </w:rPr>
        <w:t>Décimo.-</w:t>
      </w:r>
      <w:proofErr w:type="gramEnd"/>
      <w:r w:rsidRPr="005065C5">
        <w:rPr>
          <w:b/>
          <w:bCs/>
          <w:lang w:val="es"/>
        </w:rPr>
        <w:t xml:space="preserve"> Aceptación y justificación de la subvención: </w:t>
      </w:r>
    </w:p>
    <w:p w14:paraId="22B8ECAA" w14:textId="77777777" w:rsidR="004C2329" w:rsidRPr="005065C5" w:rsidRDefault="004C2329" w:rsidP="004C2329">
      <w:pPr>
        <w:rPr>
          <w:b/>
          <w:bCs/>
        </w:rPr>
      </w:pPr>
    </w:p>
    <w:p w14:paraId="2B5C05EF" w14:textId="77777777" w:rsidR="004C2329" w:rsidRDefault="004C2329" w:rsidP="004C2329">
      <w:r w:rsidRPr="005065C5">
        <w:rPr>
          <w:lang w:val="es"/>
        </w:rPr>
        <w:t xml:space="preserve">Se entenderá aceptada la subvención con la firma de este convenio por parte del Ayuntamiento de Torelló. </w:t>
      </w:r>
    </w:p>
    <w:p w14:paraId="045C62F1" w14:textId="77777777" w:rsidR="004C2329" w:rsidRPr="005065C5" w:rsidRDefault="004C2329" w:rsidP="004C2329"/>
    <w:p w14:paraId="674C651B" w14:textId="77777777" w:rsidR="004C2329" w:rsidRPr="005065C5" w:rsidRDefault="004C2329" w:rsidP="004C2329">
      <w:r w:rsidRPr="005065C5">
        <w:rPr>
          <w:lang w:val="es"/>
        </w:rPr>
        <w:t xml:space="preserve">El Ayuntamiento de Torelló se compromete a presentar la justificación de la subvención concedida presentando la documentación siguiente: </w:t>
      </w:r>
    </w:p>
    <w:p w14:paraId="78CFA76E" w14:textId="77777777" w:rsidR="004C2329" w:rsidRDefault="004C2329" w:rsidP="004C2329">
      <w:pPr>
        <w:ind w:left="708"/>
        <w:rPr>
          <w:highlight w:val="yellow"/>
        </w:rPr>
      </w:pPr>
    </w:p>
    <w:p w14:paraId="51571302" w14:textId="77777777" w:rsidR="004C2329" w:rsidRPr="00AC12F9" w:rsidRDefault="004C2329" w:rsidP="004C2329">
      <w:pPr>
        <w:ind w:left="708"/>
      </w:pPr>
      <w:r w:rsidRPr="00AC12F9">
        <w:rPr>
          <w:lang w:val="es"/>
        </w:rPr>
        <w:t>- Certificado de intervención del Ayuntamiento de Torelló con el coste de los servicios.</w:t>
      </w:r>
    </w:p>
    <w:p w14:paraId="14810ADF" w14:textId="77777777" w:rsidR="004C2329" w:rsidRPr="00AC12F9" w:rsidRDefault="004C2329" w:rsidP="004C2329">
      <w:pPr>
        <w:ind w:firstLine="708"/>
      </w:pPr>
      <w:r w:rsidRPr="00AC12F9">
        <w:rPr>
          <w:lang w:val="es"/>
        </w:rPr>
        <w:t xml:space="preserve">- Ficha de "Datos de los profesionales" cumplimentada </w:t>
      </w:r>
    </w:p>
    <w:p w14:paraId="358ACA01" w14:textId="77777777" w:rsidR="004C2329" w:rsidRPr="004B38AC" w:rsidRDefault="004C2329" w:rsidP="004C2329">
      <w:pPr>
        <w:ind w:left="708"/>
        <w:rPr>
          <w:color w:val="FF0000"/>
        </w:rPr>
      </w:pPr>
      <w:r w:rsidRPr="00AC12F9">
        <w:rPr>
          <w:lang w:val="es"/>
        </w:rPr>
        <w:t>- El resto de documentación que se requiera según instrucciones del Departamento de Derechos Sociales.</w:t>
      </w:r>
    </w:p>
    <w:p w14:paraId="28745CA9" w14:textId="77777777" w:rsidR="004C2329" w:rsidRPr="005065C5" w:rsidRDefault="004C2329" w:rsidP="004C2329"/>
    <w:p w14:paraId="13138023" w14:textId="77777777" w:rsidR="004C2329" w:rsidRPr="00F461A5" w:rsidRDefault="004C2329" w:rsidP="004C2329">
      <w:pPr>
        <w:rPr>
          <w:b/>
          <w:bCs/>
        </w:rPr>
      </w:pPr>
      <w:r w:rsidRPr="005065C5">
        <w:rPr>
          <w:lang w:val="es"/>
        </w:rPr>
        <w:t xml:space="preserve">El plazo máximo para presentar las justificaciones será el </w:t>
      </w:r>
      <w:r w:rsidRPr="00F461A5">
        <w:rPr>
          <w:b/>
          <w:bCs/>
          <w:lang w:val="es"/>
        </w:rPr>
        <w:t xml:space="preserve">20 de enero de 2023. </w:t>
      </w:r>
    </w:p>
    <w:p w14:paraId="6E276FCA" w14:textId="77777777" w:rsidR="004C2329" w:rsidRPr="005065C5" w:rsidRDefault="004C2329" w:rsidP="004C2329"/>
    <w:p w14:paraId="79F8979C" w14:textId="77777777" w:rsidR="004C2329" w:rsidRDefault="004C2329" w:rsidP="004C2329">
      <w:r w:rsidRPr="005065C5">
        <w:rPr>
          <w:lang w:val="es"/>
        </w:rPr>
        <w:t xml:space="preserve">Si el coste resulta finalmente superior al previsto en la solicitud, la subvención se mantendrá en la cuantía otorgada inicialmente. </w:t>
      </w:r>
    </w:p>
    <w:p w14:paraId="50DD25FF" w14:textId="77777777" w:rsidR="004C2329" w:rsidRPr="005065C5" w:rsidRDefault="004C2329" w:rsidP="004C2329"/>
    <w:p w14:paraId="4F0777E2" w14:textId="77777777" w:rsidR="004C2329" w:rsidRDefault="004C2329" w:rsidP="004C2329">
      <w:r w:rsidRPr="005065C5">
        <w:rPr>
          <w:lang w:val="es"/>
        </w:rPr>
        <w:t xml:space="preserve">En caso de que el coste justificado sea inferior al que consta en el presupuesto presentado, generando un saldo presupuestario positivo, la subvención se minorará proporcionalmente, aplicando sobre la cantidad concedida el porcentaje de desviación. </w:t>
      </w:r>
    </w:p>
    <w:p w14:paraId="6C8F078B" w14:textId="77777777" w:rsidR="004C2329" w:rsidRPr="005065C5" w:rsidRDefault="004C2329" w:rsidP="004C2329"/>
    <w:p w14:paraId="462155A8" w14:textId="77777777" w:rsidR="004C2329" w:rsidRDefault="004C2329" w:rsidP="004C2329">
      <w:r w:rsidRPr="005065C5">
        <w:rPr>
          <w:lang w:val="es"/>
        </w:rPr>
        <w:t xml:space="preserve">El Consorcio de Osona de Servicios Sociales, como centro gestor, revisará la documentación justificativa y, si detecta errores o deficiencias deberá requerir al beneficiario para que dentro del plazo de 10 días hábiles los enmiende o bien que </w:t>
      </w:r>
      <w:r w:rsidRPr="005065C5">
        <w:rPr>
          <w:lang w:val="es"/>
        </w:rPr>
        <w:lastRenderedPageBreak/>
        <w:t>presente las alegaciones que estime oportunas, con la indicación de que si no lo hiciera, se consideraría incumplida la obligación de justificación,  pueden dar lugar a su minoración, revocación o reintegro, de acuerdo con la Ordenanza general de subvenciones del Consorcio de Osona de Servicios Sociales.</w:t>
      </w:r>
    </w:p>
    <w:p w14:paraId="07DFF91C" w14:textId="77777777" w:rsidR="004C2329" w:rsidRDefault="004C2329" w:rsidP="004C2329">
      <w:r w:rsidRPr="005065C5">
        <w:t xml:space="preserve"> </w:t>
      </w:r>
    </w:p>
    <w:p w14:paraId="366449F1" w14:textId="77777777" w:rsidR="004C2329" w:rsidRDefault="004C2329" w:rsidP="004C2329">
      <w:pPr>
        <w:rPr>
          <w:b/>
          <w:bCs/>
        </w:rPr>
      </w:pPr>
    </w:p>
    <w:p w14:paraId="407560D1" w14:textId="77777777" w:rsidR="004C2329" w:rsidRDefault="004C2329" w:rsidP="004C2329">
      <w:pPr>
        <w:rPr>
          <w:b/>
          <w:bCs/>
        </w:rPr>
      </w:pPr>
      <w:proofErr w:type="gramStart"/>
      <w:r w:rsidRPr="00F61E1B">
        <w:rPr>
          <w:b/>
          <w:bCs/>
          <w:lang w:val="es"/>
        </w:rPr>
        <w:t>Onz</w:t>
      </w:r>
      <w:r w:rsidRPr="005065C5">
        <w:rPr>
          <w:b/>
          <w:bCs/>
          <w:lang w:val="es"/>
        </w:rPr>
        <w:t>è.-</w:t>
      </w:r>
      <w:proofErr w:type="gramEnd"/>
      <w:r w:rsidRPr="005065C5">
        <w:rPr>
          <w:b/>
          <w:bCs/>
          <w:lang w:val="es"/>
        </w:rPr>
        <w:t xml:space="preserve"> </w:t>
      </w:r>
      <w:r>
        <w:rPr>
          <w:b/>
          <w:bCs/>
          <w:lang w:val="es"/>
        </w:rPr>
        <w:t>Financiación y p</w:t>
      </w:r>
      <w:r w:rsidRPr="005065C5">
        <w:rPr>
          <w:b/>
          <w:bCs/>
          <w:lang w:val="es"/>
        </w:rPr>
        <w:t>agament</w:t>
      </w:r>
      <w:r>
        <w:rPr>
          <w:b/>
          <w:bCs/>
          <w:lang w:val="es"/>
        </w:rPr>
        <w:t>.</w:t>
      </w:r>
    </w:p>
    <w:p w14:paraId="72100997" w14:textId="77777777" w:rsidR="004C2329" w:rsidRPr="00F61E1B" w:rsidRDefault="004C2329" w:rsidP="004C2329"/>
    <w:p w14:paraId="6C4CD39F" w14:textId="77777777" w:rsidR="004C2329" w:rsidRDefault="004C2329" w:rsidP="004C2329">
      <w:r>
        <w:rPr>
          <w:lang w:val="es"/>
        </w:rPr>
        <w:t xml:space="preserve">Las actuaciones previstas en este Convenio se financiarán de acuerdo con los criterios de los anexos de este convenio, con los recursos provenientes del Contrato Programa del Departamento de Derechos Sociales. </w:t>
      </w:r>
    </w:p>
    <w:p w14:paraId="5A5F7F02" w14:textId="77777777" w:rsidR="004C2329" w:rsidRDefault="004C2329" w:rsidP="004C2329"/>
    <w:p w14:paraId="1C98607F" w14:textId="77777777" w:rsidR="004C2329" w:rsidRDefault="004C2329" w:rsidP="004C2329">
      <w:r>
        <w:rPr>
          <w:lang w:val="es"/>
        </w:rPr>
        <w:t>En el caso de no presentar la documentación dentro del plazo, el Consorcio de Osona de Servicios Sociales no podrá garantizar la subvención.</w:t>
      </w:r>
    </w:p>
    <w:p w14:paraId="1CBAA9C7" w14:textId="77777777" w:rsidR="004C2329" w:rsidRDefault="004C2329" w:rsidP="004C2329"/>
    <w:p w14:paraId="400FEF44" w14:textId="77777777" w:rsidR="004C2329" w:rsidRDefault="004C2329" w:rsidP="004C2329">
      <w:r>
        <w:rPr>
          <w:lang w:val="es"/>
        </w:rPr>
        <w:t>Las aportaciones previstas por el Consorcio de Osona de Servicios Sociales quedan condicionadas a la aportación que realice el Departamento de Derechos Sociales, de acuerdo con el Contrato Programa.</w:t>
      </w:r>
    </w:p>
    <w:p w14:paraId="3E5AD17B" w14:textId="77777777" w:rsidR="004C2329" w:rsidRDefault="004C2329" w:rsidP="004C2329"/>
    <w:p w14:paraId="3D2323FD" w14:textId="0AADB502" w:rsidR="004C2329" w:rsidRPr="00F461A5" w:rsidRDefault="004C2329" w:rsidP="004C2329">
      <w:pPr>
        <w:rPr>
          <w:u w:val="single"/>
        </w:rPr>
      </w:pPr>
      <w:r w:rsidRPr="00F461A5">
        <w:rPr>
          <w:u w:val="single"/>
          <w:lang w:val="es"/>
        </w:rPr>
        <w:t xml:space="preserve">El pago de la subvención correspondiente al ejercicio 2022 se realizará una vez firmado el presente convenio en concepto de anticipo. </w:t>
      </w:r>
      <w:r w:rsidR="00A8363E">
        <w:rPr>
          <w:u w:val="single"/>
          <w:lang w:val="es"/>
        </w:rPr>
        <w:t xml:space="preserve"> El anticipo será del 100%.</w:t>
      </w:r>
    </w:p>
    <w:p w14:paraId="0828859E" w14:textId="77777777" w:rsidR="004C2329" w:rsidRPr="005065C5" w:rsidRDefault="004C2329" w:rsidP="004C2329"/>
    <w:p w14:paraId="159AB6AC" w14:textId="77777777" w:rsidR="004C2329" w:rsidRDefault="004C2329" w:rsidP="004C2329">
      <w:r w:rsidRPr="005065C5">
        <w:rPr>
          <w:lang w:val="es"/>
        </w:rPr>
        <w:t xml:space="preserve">Las partes manifiestan que será de aplicación lo previsto en los artículos 33 y 34 del RLGS. El Ayuntamiento de Torelló deberá encontrarse en todo momento al corriente de sus obligaciones tributarias y con la Seguridad </w:t>
      </w:r>
      <w:r w:rsidRPr="00C938CD">
        <w:rPr>
          <w:lang w:val="es"/>
        </w:rPr>
        <w:t>Social y autoriza al Consejo Comarcal de Osona a obtener los certificados correspondientes de las administraciones mencionadas.</w:t>
      </w:r>
    </w:p>
    <w:p w14:paraId="6B5EA7C5" w14:textId="77777777" w:rsidR="004C2329" w:rsidRPr="005065C5" w:rsidRDefault="004C2329" w:rsidP="004C2329"/>
    <w:p w14:paraId="29570EC1" w14:textId="77777777" w:rsidR="004C2329" w:rsidRDefault="004C2329" w:rsidP="004C2329">
      <w:pPr>
        <w:rPr>
          <w:b/>
          <w:bCs/>
        </w:rPr>
      </w:pPr>
    </w:p>
    <w:p w14:paraId="0BDDC208" w14:textId="77777777" w:rsidR="004C2329" w:rsidRDefault="004C2329" w:rsidP="004C2329">
      <w:pPr>
        <w:rPr>
          <w:b/>
          <w:bCs/>
        </w:rPr>
      </w:pPr>
      <w:proofErr w:type="gramStart"/>
      <w:r>
        <w:rPr>
          <w:b/>
          <w:bCs/>
          <w:lang w:val="es"/>
        </w:rPr>
        <w:t>Dote</w:t>
      </w:r>
      <w:r w:rsidRPr="00776D9B">
        <w:rPr>
          <w:b/>
          <w:bCs/>
          <w:lang w:val="es"/>
        </w:rPr>
        <w:t>ceno.-</w:t>
      </w:r>
      <w:proofErr w:type="gramEnd"/>
      <w:r w:rsidRPr="00776D9B">
        <w:rPr>
          <w:b/>
          <w:bCs/>
          <w:lang w:val="es"/>
        </w:rPr>
        <w:t xml:space="preserve"> Naturaleza del convenio. </w:t>
      </w:r>
    </w:p>
    <w:p w14:paraId="55695E0F" w14:textId="77777777" w:rsidR="004C2329" w:rsidRPr="00776D9B" w:rsidRDefault="004C2329" w:rsidP="004C2329">
      <w:pPr>
        <w:rPr>
          <w:b/>
          <w:bCs/>
        </w:rPr>
      </w:pPr>
    </w:p>
    <w:p w14:paraId="464A4548" w14:textId="77777777" w:rsidR="004C2329" w:rsidRDefault="004C2329" w:rsidP="004C2329">
      <w:r w:rsidRPr="005065C5">
        <w:rPr>
          <w:lang w:val="es"/>
        </w:rPr>
        <w:t xml:space="preserve">Este convenio tiene naturaleza jurídica administrativa, y, en todo aquello que no prevé, será de aplicación la Ley 38/2003, de 17 de noviembre, General de Subvenciones, la Ley 40/2015, de 1 de octubre, de Régimen Jurídico del Sector Público (LRJSP), el Real Decreto 887/2006, de 21 de julio, por el que se aprueba el Reglamento de Subvenciones, la Ordenanza General de Subvenciones del Consorcio de Empleo de Servicios Sociales y las Bases de Ejecución del Presupuesto del año 2022,  y las restantes normas de derecho administrativo que, en su caso, serán aplicables, y en su defecto, las restantes normas de Derecho Privado. </w:t>
      </w:r>
    </w:p>
    <w:p w14:paraId="2A50C136" w14:textId="77777777" w:rsidR="004C2329" w:rsidRPr="005065C5" w:rsidRDefault="004C2329" w:rsidP="004C2329"/>
    <w:p w14:paraId="7710F73A" w14:textId="77777777" w:rsidR="004C2329" w:rsidRDefault="004C2329" w:rsidP="004C2329">
      <w:pPr>
        <w:rPr>
          <w:b/>
          <w:bCs/>
        </w:rPr>
      </w:pPr>
    </w:p>
    <w:p w14:paraId="60E95844" w14:textId="77777777" w:rsidR="004C2329" w:rsidRDefault="004C2329" w:rsidP="004C2329">
      <w:proofErr w:type="gramStart"/>
      <w:r>
        <w:rPr>
          <w:b/>
          <w:bCs/>
          <w:lang w:val="es"/>
        </w:rPr>
        <w:t>Tre</w:t>
      </w:r>
      <w:r w:rsidRPr="00C517EF">
        <w:rPr>
          <w:b/>
          <w:bCs/>
          <w:lang w:val="es"/>
        </w:rPr>
        <w:t>tzè.-</w:t>
      </w:r>
      <w:proofErr w:type="gramEnd"/>
      <w:r w:rsidRPr="00C517EF">
        <w:rPr>
          <w:b/>
          <w:bCs/>
          <w:lang w:val="es"/>
        </w:rPr>
        <w:t xml:space="preserve"> Vigencia del convenio</w:t>
      </w:r>
      <w:r>
        <w:rPr>
          <w:lang w:val="es"/>
        </w:rPr>
        <w:t>.</w:t>
      </w:r>
    </w:p>
    <w:p w14:paraId="72EC0DA1" w14:textId="77777777" w:rsidR="004C2329" w:rsidRPr="005065C5" w:rsidRDefault="004C2329" w:rsidP="004C2329"/>
    <w:p w14:paraId="64D3CD07" w14:textId="77777777" w:rsidR="004C2329" w:rsidRDefault="004C2329" w:rsidP="004C2329">
      <w:r w:rsidRPr="005065C5">
        <w:rPr>
          <w:lang w:val="es"/>
        </w:rPr>
        <w:t>Este convenio entrará en vigor al día siguiente de su firma y su vigencia se establece, retroactivamente, del 1 de enero de 2022 hasta el 31 de diciembre de 2022 en cuanto al objeto del convenio, sin perjuicio de que perduren las obligaciones de cada una de las partes nacidas en aplicación de sus previsiones y de la correspondiente justificación de la subvención.</w:t>
      </w:r>
    </w:p>
    <w:p w14:paraId="2C6D62FB" w14:textId="77777777" w:rsidR="004C2329" w:rsidRPr="005065C5" w:rsidRDefault="004C2329" w:rsidP="004C2329"/>
    <w:p w14:paraId="7B7AFE10" w14:textId="77777777" w:rsidR="004C2329" w:rsidRDefault="004C2329" w:rsidP="004C2329">
      <w:r w:rsidRPr="00C938CD">
        <w:rPr>
          <w:lang w:val="es"/>
        </w:rPr>
        <w:lastRenderedPageBreak/>
        <w:t xml:space="preserve">La firma </w:t>
      </w:r>
      <w:proofErr w:type="gramStart"/>
      <w:r w:rsidRPr="00C938CD">
        <w:rPr>
          <w:lang w:val="es"/>
        </w:rPr>
        <w:t>del mismo</w:t>
      </w:r>
      <w:proofErr w:type="gramEnd"/>
      <w:r w:rsidRPr="00C938CD">
        <w:rPr>
          <w:lang w:val="es"/>
        </w:rPr>
        <w:t xml:space="preserve"> se llevará a cabo a través del servicio de Portasignaturas de la Administración Abierta de Cataluña.</w:t>
      </w:r>
    </w:p>
    <w:p w14:paraId="3871A592" w14:textId="77777777" w:rsidR="004C2329" w:rsidRDefault="004C2329" w:rsidP="004C2329"/>
    <w:p w14:paraId="7AE9B252" w14:textId="50D3122B" w:rsidR="004C2329" w:rsidRDefault="004C2329" w:rsidP="004C2329">
      <w:r>
        <w:rPr>
          <w:lang w:val="es"/>
        </w:rPr>
        <w:t xml:space="preserve">Este convenio está articulado con las previsiones contenidas en Contrato Programa 2022-2025 para la coordinación, cooperación y colaboración entre el Departamento Derechos Sociales y el Consejo Comarcal de </w:t>
      </w:r>
      <w:r w:rsidR="00CE3AA2">
        <w:rPr>
          <w:lang w:val="es"/>
        </w:rPr>
        <w:t>Osona</w:t>
      </w:r>
      <w:r>
        <w:rPr>
          <w:lang w:val="es"/>
        </w:rPr>
        <w:t>, en materia de servicios sociales y otros programas relativos al bienestar social y políticas de igualdad.</w:t>
      </w:r>
    </w:p>
    <w:p w14:paraId="726ADD49" w14:textId="77777777" w:rsidR="004C2329" w:rsidRDefault="004C2329" w:rsidP="004C2329"/>
    <w:p w14:paraId="08B83022" w14:textId="77777777" w:rsidR="004C2329" w:rsidRDefault="004C2329" w:rsidP="004C2329">
      <w:pPr>
        <w:rPr>
          <w:b/>
          <w:bCs/>
        </w:rPr>
      </w:pPr>
    </w:p>
    <w:p w14:paraId="1D1B5083" w14:textId="77777777" w:rsidR="004C2329" w:rsidRDefault="004C2329" w:rsidP="004C2329">
      <w:pPr>
        <w:rPr>
          <w:b/>
          <w:bCs/>
        </w:rPr>
      </w:pPr>
      <w:proofErr w:type="gramStart"/>
      <w:r>
        <w:rPr>
          <w:b/>
          <w:bCs/>
          <w:lang w:val="es"/>
        </w:rPr>
        <w:t>Cator</w:t>
      </w:r>
      <w:r w:rsidRPr="00C517EF">
        <w:rPr>
          <w:b/>
          <w:bCs/>
          <w:lang w:val="es"/>
        </w:rPr>
        <w:t>ceno.-</w:t>
      </w:r>
      <w:proofErr w:type="gramEnd"/>
      <w:r w:rsidRPr="00C517EF">
        <w:rPr>
          <w:b/>
          <w:bCs/>
          <w:lang w:val="es"/>
        </w:rPr>
        <w:t xml:space="preserve"> Extinción del convenio</w:t>
      </w:r>
      <w:r>
        <w:rPr>
          <w:b/>
          <w:bCs/>
          <w:lang w:val="es"/>
        </w:rPr>
        <w:t>.</w:t>
      </w:r>
    </w:p>
    <w:p w14:paraId="3BEC61FE" w14:textId="77777777" w:rsidR="004C2329" w:rsidRPr="00C517EF" w:rsidRDefault="004C2329" w:rsidP="004C2329">
      <w:pPr>
        <w:rPr>
          <w:b/>
          <w:bCs/>
        </w:rPr>
      </w:pPr>
    </w:p>
    <w:p w14:paraId="76783426" w14:textId="77777777" w:rsidR="004C2329" w:rsidRDefault="004C2329" w:rsidP="004C2329">
      <w:r w:rsidRPr="005065C5">
        <w:rPr>
          <w:lang w:val="es"/>
        </w:rPr>
        <w:t xml:space="preserve">El presente convenio se extinguirá por el cumplimiento de las actuaciones que constituyen su objeto o por incurrir en alguna de las siguientes causas de resolución: </w:t>
      </w:r>
    </w:p>
    <w:p w14:paraId="7C757EB3" w14:textId="77777777" w:rsidR="004C2329" w:rsidRPr="005065C5" w:rsidRDefault="004C2329" w:rsidP="004C2329"/>
    <w:p w14:paraId="428AA49E" w14:textId="77777777" w:rsidR="004C2329" w:rsidRPr="005065C5" w:rsidRDefault="004C2329" w:rsidP="004C2329">
      <w:pPr>
        <w:ind w:firstLine="708"/>
      </w:pPr>
      <w:r w:rsidRPr="005065C5">
        <w:rPr>
          <w:lang w:val="es"/>
        </w:rPr>
        <w:t xml:space="preserve">El incumplimiento por cualquiera de las partes de los compromisos asumidos en el convenio. </w:t>
      </w:r>
    </w:p>
    <w:p w14:paraId="5BDA2A85" w14:textId="77777777" w:rsidR="004C2329" w:rsidRPr="005065C5" w:rsidRDefault="004C2329" w:rsidP="004C2329">
      <w:pPr>
        <w:ind w:firstLine="708"/>
      </w:pPr>
      <w:r w:rsidRPr="005065C5">
        <w:rPr>
          <w:lang w:val="es"/>
        </w:rPr>
        <w:t xml:space="preserve">El acuerdo mutuo de las partes, que se instrumentará por escrito. </w:t>
      </w:r>
    </w:p>
    <w:p w14:paraId="5B9E2A73" w14:textId="77777777" w:rsidR="004C2329" w:rsidRPr="005065C5" w:rsidRDefault="004C2329" w:rsidP="004C2329">
      <w:pPr>
        <w:ind w:firstLine="708"/>
      </w:pPr>
      <w:r w:rsidRPr="005065C5">
        <w:rPr>
          <w:lang w:val="es"/>
        </w:rPr>
        <w:t xml:space="preserve">La imposibilidad sobrevenida, legal o material, de dar cumplimiento a los pactos. </w:t>
      </w:r>
    </w:p>
    <w:p w14:paraId="5DCF5A76" w14:textId="77777777" w:rsidR="004C2329" w:rsidRPr="005065C5" w:rsidRDefault="004C2329" w:rsidP="004C2329"/>
    <w:p w14:paraId="76CE5527" w14:textId="77777777" w:rsidR="004C2329" w:rsidRDefault="004C2329" w:rsidP="004C2329">
      <w:r w:rsidRPr="005065C5">
        <w:rPr>
          <w:lang w:val="es"/>
        </w:rPr>
        <w:t xml:space="preserve">Los efectos de la resolución del convenio se regirán por lo dispuesto en el artículo 52 de la Ley 40/2015, de 1 de octubre, de Régimen Jurídico del Sector Público. </w:t>
      </w:r>
    </w:p>
    <w:p w14:paraId="64A5B5C6" w14:textId="77777777" w:rsidR="004C2329" w:rsidRPr="005065C5" w:rsidRDefault="004C2329" w:rsidP="004C2329"/>
    <w:p w14:paraId="443B4977" w14:textId="77777777" w:rsidR="004C2329" w:rsidRDefault="004C2329" w:rsidP="004C2329">
      <w:pPr>
        <w:rPr>
          <w:b/>
          <w:bCs/>
        </w:rPr>
      </w:pPr>
    </w:p>
    <w:p w14:paraId="317E4095" w14:textId="77777777" w:rsidR="004C2329" w:rsidRDefault="004C2329" w:rsidP="004C2329">
      <w:proofErr w:type="gramStart"/>
      <w:r>
        <w:rPr>
          <w:b/>
          <w:bCs/>
          <w:lang w:val="es"/>
        </w:rPr>
        <w:t>Qué</w:t>
      </w:r>
      <w:r w:rsidRPr="00C517EF">
        <w:rPr>
          <w:b/>
          <w:bCs/>
          <w:lang w:val="es"/>
        </w:rPr>
        <w:t>ceno.-</w:t>
      </w:r>
      <w:proofErr w:type="gramEnd"/>
      <w:r w:rsidRPr="00C517EF">
        <w:rPr>
          <w:b/>
          <w:bCs/>
          <w:lang w:val="es"/>
        </w:rPr>
        <w:t xml:space="preserve"> Comisión de Seguimiento</w:t>
      </w:r>
      <w:r>
        <w:rPr>
          <w:lang w:val="es"/>
        </w:rPr>
        <w:t>.</w:t>
      </w:r>
    </w:p>
    <w:p w14:paraId="5380729D" w14:textId="77777777" w:rsidR="004C2329" w:rsidRPr="00C517EF" w:rsidRDefault="004C2329" w:rsidP="004C2329"/>
    <w:p w14:paraId="01B9CCC0" w14:textId="77777777" w:rsidR="004C2329" w:rsidRDefault="004C2329" w:rsidP="004C2329">
      <w:r w:rsidRPr="005065C5">
        <w:rPr>
          <w:lang w:val="es"/>
        </w:rPr>
        <w:t xml:space="preserve">Se constituirá una Comisión de Evaluación y Seguimiento que estará formada por el </w:t>
      </w:r>
      <w:proofErr w:type="gramStart"/>
      <w:r w:rsidRPr="005065C5">
        <w:rPr>
          <w:lang w:val="es"/>
        </w:rPr>
        <w:t>Presidente</w:t>
      </w:r>
      <w:proofErr w:type="gramEnd"/>
      <w:r w:rsidRPr="005065C5">
        <w:rPr>
          <w:lang w:val="es"/>
        </w:rPr>
        <w:t xml:space="preserve"> del Consorcio de Osona de Servicios Sociales, el alcalde/a y/o concejal/a de Servicios Sociales del Ayuntamiento de Torelló y los responsables técnicos de los Servicios Sociales.</w:t>
      </w:r>
    </w:p>
    <w:p w14:paraId="4FF0A1D0" w14:textId="77777777" w:rsidR="004C2329" w:rsidRPr="005065C5" w:rsidRDefault="004C2329" w:rsidP="004C2329">
      <w:r w:rsidRPr="005065C5">
        <w:t xml:space="preserve"> </w:t>
      </w:r>
    </w:p>
    <w:p w14:paraId="5D7C8E04" w14:textId="77777777" w:rsidR="004C2329" w:rsidRDefault="004C2329" w:rsidP="004C2329">
      <w:pPr>
        <w:rPr>
          <w:b/>
          <w:bCs/>
        </w:rPr>
      </w:pPr>
    </w:p>
    <w:p w14:paraId="0E611E0D" w14:textId="77777777" w:rsidR="004C2329" w:rsidRDefault="004C2329" w:rsidP="004C2329">
      <w:pPr>
        <w:rPr>
          <w:b/>
          <w:bCs/>
        </w:rPr>
      </w:pPr>
      <w:proofErr w:type="gramStart"/>
      <w:r>
        <w:rPr>
          <w:b/>
          <w:bCs/>
          <w:lang w:val="es"/>
        </w:rPr>
        <w:t>Siete</w:t>
      </w:r>
      <w:r w:rsidRPr="002952B7">
        <w:rPr>
          <w:b/>
          <w:bCs/>
          <w:lang w:val="es"/>
        </w:rPr>
        <w:t>ceno.-</w:t>
      </w:r>
      <w:proofErr w:type="gramEnd"/>
      <w:r w:rsidRPr="002952B7">
        <w:rPr>
          <w:b/>
          <w:bCs/>
          <w:lang w:val="es"/>
        </w:rPr>
        <w:t xml:space="preserve"> Confidencialidad y protección de datos.</w:t>
      </w:r>
    </w:p>
    <w:p w14:paraId="3ECA9018" w14:textId="77777777" w:rsidR="004C2329" w:rsidRPr="002952B7" w:rsidRDefault="004C2329" w:rsidP="004C2329">
      <w:pPr>
        <w:rPr>
          <w:b/>
          <w:bCs/>
        </w:rPr>
      </w:pPr>
    </w:p>
    <w:p w14:paraId="7C06CB79" w14:textId="77777777" w:rsidR="004C2329" w:rsidRDefault="004C2329" w:rsidP="004C2329">
      <w:pPr>
        <w:numPr>
          <w:ilvl w:val="0"/>
          <w:numId w:val="28"/>
        </w:numPr>
        <w:contextualSpacing/>
      </w:pPr>
      <w:r w:rsidRPr="005065C5">
        <w:rPr>
          <w:lang w:val="es"/>
        </w:rPr>
        <w:t xml:space="preserve">La información que las partes se entreguen para el desarrollo de este convenio tendrá carácter confidencial, a menos que se acuerde expresamente lo contrario. </w:t>
      </w:r>
    </w:p>
    <w:p w14:paraId="2BB8CA3C" w14:textId="77777777" w:rsidR="004C2329" w:rsidRDefault="004C2329" w:rsidP="004C2329">
      <w:pPr>
        <w:ind w:left="720"/>
      </w:pPr>
    </w:p>
    <w:p w14:paraId="6B331B36" w14:textId="77777777" w:rsidR="004C2329" w:rsidRDefault="004C2329" w:rsidP="004C2329">
      <w:pPr>
        <w:numPr>
          <w:ilvl w:val="0"/>
          <w:numId w:val="28"/>
        </w:numPr>
        <w:contextualSpacing/>
      </w:pPr>
      <w:r w:rsidRPr="005065C5">
        <w:rPr>
          <w:lang w:val="es"/>
        </w:rPr>
        <w:t xml:space="preserve">Las partes se comprometen a guardar la más estricta confidencialidad sobre las informaciones, datos y documentación a que tengan acceso en virtud de este convenio y no podrán utilizarlas para usos diferentes a los previstos en el mismo. Las partes hacen constar, de manera expresa, que velarán por el cumplimiento de la normativa de protección de datos personales de aplicación en cada caso. Asimismo, adoptarán las medidas de seguridad previstas normativamente y no las destinarán a otras finalidades sin el consentimiento expreso de la persona interesada o afectada. Ni en virtud de este convenio ni de los proyectos que se puedan realizar en su desarrollo se podrán llevar a cabo accesos a datos de carácter personal ni tratamientos ni cesiones a terceros no permitidos por las leyes. </w:t>
      </w:r>
    </w:p>
    <w:p w14:paraId="22A7E865" w14:textId="77777777" w:rsidR="004C2329" w:rsidRPr="005065C5" w:rsidRDefault="004C2329" w:rsidP="004C2329"/>
    <w:p w14:paraId="1E8B353F" w14:textId="77777777" w:rsidR="004C2329" w:rsidRDefault="004C2329" w:rsidP="004C2329">
      <w:pPr>
        <w:rPr>
          <w:b/>
          <w:bCs/>
        </w:rPr>
      </w:pPr>
    </w:p>
    <w:p w14:paraId="5D868176" w14:textId="34C2C0CB" w:rsidR="004C2329" w:rsidRDefault="007C3464" w:rsidP="004C2329">
      <w:pPr>
        <w:rPr>
          <w:b/>
          <w:bCs/>
        </w:rPr>
      </w:pPr>
      <w:proofErr w:type="gramStart"/>
      <w:r w:rsidRPr="002952B7">
        <w:rPr>
          <w:b/>
          <w:bCs/>
          <w:lang w:val="es"/>
        </w:rPr>
        <w:t>Diecisiete</w:t>
      </w:r>
      <w:r w:rsidR="004C2329" w:rsidRPr="002952B7">
        <w:rPr>
          <w:b/>
          <w:bCs/>
          <w:lang w:val="es"/>
        </w:rPr>
        <w:t>.-</w:t>
      </w:r>
      <w:proofErr w:type="gramEnd"/>
      <w:r w:rsidR="004C2329" w:rsidRPr="002952B7">
        <w:rPr>
          <w:b/>
          <w:bCs/>
          <w:lang w:val="es"/>
        </w:rPr>
        <w:t xml:space="preserve"> Publicidad. </w:t>
      </w:r>
    </w:p>
    <w:p w14:paraId="0C2161F7" w14:textId="77777777" w:rsidR="004C2329" w:rsidRPr="002952B7" w:rsidRDefault="004C2329" w:rsidP="004C2329">
      <w:pPr>
        <w:rPr>
          <w:b/>
          <w:bCs/>
        </w:rPr>
      </w:pPr>
    </w:p>
    <w:p w14:paraId="77B7E8E4" w14:textId="77777777" w:rsidR="004C2329" w:rsidRDefault="004C2329" w:rsidP="004C2329">
      <w:r w:rsidRPr="005065C5">
        <w:rPr>
          <w:lang w:val="es"/>
        </w:rPr>
        <w:t xml:space="preserve">El Ayuntamiento de Torelló y el Consorcio de Osona de Servicios Sociales están obligados a dar publicidad por cualquier medio de la existencia de este acuerdo de colaboración, así como a través de los respectivos sitios web. </w:t>
      </w:r>
    </w:p>
    <w:p w14:paraId="656E5A74" w14:textId="77777777" w:rsidR="004C2329" w:rsidRPr="005065C5" w:rsidRDefault="004C2329" w:rsidP="004C2329"/>
    <w:p w14:paraId="5590F612" w14:textId="77777777" w:rsidR="004C2329" w:rsidRDefault="004C2329" w:rsidP="004C2329">
      <w:r w:rsidRPr="005065C5">
        <w:rPr>
          <w:lang w:val="es"/>
        </w:rPr>
        <w:t xml:space="preserve">Con esta finalidad, podrán utilizar también los nombres, logotipos y otros elementos identificativos respectivos. Esta publicidad, sin embargo, no incluye la difusión de los resultados ni detalles del convenio de colaboración que puedan afectar o perjudicar derechos de propiedad industrial o comercial, u otros protegidos por el ordenamiento jurídico. En la información que se divulgue por medio del sitio web se autoriza incluir un enlace al sitio web de la otra parte. </w:t>
      </w:r>
    </w:p>
    <w:p w14:paraId="353CF9E4" w14:textId="77777777" w:rsidR="004C2329" w:rsidRDefault="004C2329" w:rsidP="004C2329"/>
    <w:p w14:paraId="7F4B6223" w14:textId="77777777" w:rsidR="004C2329" w:rsidRPr="005065C5" w:rsidRDefault="004C2329" w:rsidP="004C2329"/>
    <w:p w14:paraId="0A00CF68" w14:textId="77777777" w:rsidR="004C2329" w:rsidRDefault="004C2329" w:rsidP="004C2329">
      <w:r w:rsidRPr="005065C5">
        <w:rPr>
          <w:lang w:val="es"/>
        </w:rPr>
        <w:t xml:space="preserve">Y, como prueba de conformidad con el contenido de este convenio, ambas partes lo firman </w:t>
      </w:r>
    </w:p>
    <w:p w14:paraId="5C217177" w14:textId="77777777" w:rsidR="004C2329" w:rsidRPr="005065C5" w:rsidRDefault="004C2329" w:rsidP="004C2329"/>
    <w:p w14:paraId="0A0AD446" w14:textId="77777777" w:rsidR="004C2329" w:rsidRDefault="004C2329" w:rsidP="004C2329"/>
    <w:p w14:paraId="5C7E4670" w14:textId="77777777" w:rsidR="004C2329" w:rsidRPr="005065C5" w:rsidRDefault="004C2329" w:rsidP="004C2329">
      <w:r w:rsidRPr="005065C5">
        <w:rPr>
          <w:lang w:val="es"/>
        </w:rPr>
        <w:t xml:space="preserve">El </w:t>
      </w:r>
      <w:proofErr w:type="gramStart"/>
      <w:r w:rsidRPr="005065C5">
        <w:rPr>
          <w:lang w:val="es"/>
        </w:rPr>
        <w:t>Presidente</w:t>
      </w:r>
      <w:proofErr w:type="gramEnd"/>
      <w:r w:rsidRPr="005065C5">
        <w:rPr>
          <w:lang w:val="es"/>
        </w:rPr>
        <w:t xml:space="preserve"> del Consejo Comarcal, </w:t>
      </w:r>
    </w:p>
    <w:p w14:paraId="73611BB0" w14:textId="77777777" w:rsidR="004C2329" w:rsidRPr="005065C5" w:rsidRDefault="004C2329" w:rsidP="004C2329">
      <w:r w:rsidRPr="005065C5">
        <w:rPr>
          <w:lang w:val="es"/>
        </w:rPr>
        <w:t xml:space="preserve">El </w:t>
      </w:r>
      <w:proofErr w:type="gramStart"/>
      <w:r w:rsidRPr="005065C5">
        <w:rPr>
          <w:lang w:val="es"/>
        </w:rPr>
        <w:t>Alcalde</w:t>
      </w:r>
      <w:proofErr w:type="gramEnd"/>
      <w:r w:rsidRPr="005065C5">
        <w:rPr>
          <w:lang w:val="es"/>
        </w:rPr>
        <w:t xml:space="preserve">-Presidente del Ayuntamiento de Torelló, </w:t>
      </w:r>
    </w:p>
    <w:p w14:paraId="6F702971" w14:textId="77777777" w:rsidR="004C2329" w:rsidRPr="005065C5" w:rsidRDefault="004C2329" w:rsidP="004C2329">
      <w:r w:rsidRPr="005065C5">
        <w:rPr>
          <w:lang w:val="es"/>
        </w:rPr>
        <w:t xml:space="preserve">El </w:t>
      </w:r>
      <w:proofErr w:type="gramStart"/>
      <w:r w:rsidRPr="005065C5">
        <w:rPr>
          <w:lang w:val="es"/>
        </w:rPr>
        <w:t>Secretario</w:t>
      </w:r>
      <w:proofErr w:type="gramEnd"/>
      <w:r w:rsidRPr="005065C5">
        <w:rPr>
          <w:lang w:val="es"/>
        </w:rPr>
        <w:t xml:space="preserve"> del Consejo Comarcal, </w:t>
      </w:r>
    </w:p>
    <w:p w14:paraId="3CF2D3A7" w14:textId="77777777" w:rsidR="004C2329" w:rsidRDefault="004C2329" w:rsidP="004C2329">
      <w:r w:rsidRPr="005065C5">
        <w:rPr>
          <w:lang w:val="es"/>
        </w:rPr>
        <w:t xml:space="preserve">La </w:t>
      </w:r>
      <w:proofErr w:type="gramStart"/>
      <w:r w:rsidRPr="005065C5">
        <w:rPr>
          <w:lang w:val="es"/>
        </w:rPr>
        <w:t>Secretaria</w:t>
      </w:r>
      <w:proofErr w:type="gramEnd"/>
      <w:r w:rsidRPr="005065C5">
        <w:rPr>
          <w:lang w:val="es"/>
        </w:rPr>
        <w:t xml:space="preserve"> del Ayuntamiento de Torelló.</w:t>
      </w:r>
    </w:p>
    <w:p w14:paraId="4AAE9465" w14:textId="77777777" w:rsidR="004C2329" w:rsidRDefault="004C2329" w:rsidP="004C2329"/>
    <w:p w14:paraId="267FC1A8" w14:textId="77777777" w:rsidR="004C2329" w:rsidRDefault="004C2329" w:rsidP="004C2329"/>
    <w:p w14:paraId="0E351124" w14:textId="77777777" w:rsidR="004C2329" w:rsidRPr="005065C5" w:rsidRDefault="004C2329" w:rsidP="004C2329">
      <w:r>
        <w:rPr>
          <w:lang w:val="es"/>
        </w:rPr>
        <w:t>Firmado digitalmente,</w:t>
      </w:r>
    </w:p>
    <w:p w14:paraId="24DF5404" w14:textId="77777777" w:rsidR="004C2329" w:rsidRDefault="004C2329" w:rsidP="004C2329">
      <w:pPr>
        <w:autoSpaceDE w:val="0"/>
        <w:autoSpaceDN w:val="0"/>
        <w:adjustRightInd w:val="0"/>
        <w:rPr>
          <w:rFonts w:cs="Arial"/>
          <w:color w:val="000000"/>
        </w:rPr>
      </w:pPr>
    </w:p>
    <w:p w14:paraId="2B7B8630" w14:textId="77777777" w:rsidR="004C2329" w:rsidRDefault="004C2329" w:rsidP="004C2329">
      <w:pPr>
        <w:autoSpaceDE w:val="0"/>
        <w:autoSpaceDN w:val="0"/>
        <w:adjustRightInd w:val="0"/>
        <w:rPr>
          <w:rFonts w:cs="Arial"/>
          <w:color w:val="000000"/>
        </w:rPr>
      </w:pPr>
    </w:p>
    <w:p w14:paraId="3CD79B88" w14:textId="77777777" w:rsidR="004C2329" w:rsidRDefault="004C2329" w:rsidP="00CE3AA2">
      <w:pPr>
        <w:rPr>
          <w:b/>
          <w:bCs/>
        </w:rPr>
      </w:pPr>
    </w:p>
    <w:p w14:paraId="36767DCF" w14:textId="77777777" w:rsidR="004C2329" w:rsidRDefault="004C2329" w:rsidP="004C2329">
      <w:pPr>
        <w:jc w:val="center"/>
        <w:rPr>
          <w:b/>
          <w:bCs/>
        </w:rPr>
      </w:pPr>
      <w:r w:rsidRPr="00B915BA">
        <w:rPr>
          <w:b/>
          <w:bCs/>
          <w:lang w:val="es"/>
        </w:rPr>
        <w:t xml:space="preserve">CONVENIO ENTRE EL CONSORCIO DE OSONA DE SERVICIOS SOCIALES Y EL AYUNTAMIENTO DE </w:t>
      </w:r>
      <w:r>
        <w:rPr>
          <w:b/>
          <w:bCs/>
          <w:lang w:val="es"/>
        </w:rPr>
        <w:t>TORELLÓ</w:t>
      </w:r>
      <w:r w:rsidRPr="00B915BA">
        <w:rPr>
          <w:b/>
          <w:bCs/>
          <w:lang w:val="es"/>
        </w:rPr>
        <w:t xml:space="preserve"> PARA EL</w:t>
      </w:r>
      <w:r>
        <w:rPr>
          <w:lang w:val="es"/>
        </w:rPr>
        <w:t xml:space="preserve"> </w:t>
      </w:r>
      <w:r>
        <w:rPr>
          <w:b/>
          <w:bCs/>
          <w:lang w:val="es"/>
        </w:rPr>
        <w:t xml:space="preserve">OTORGAMIENTO DE UNA SUBVENCIÓN NOMINATIVA PARA </w:t>
      </w:r>
      <w:r w:rsidRPr="00B915BA">
        <w:rPr>
          <w:b/>
          <w:bCs/>
          <w:lang w:val="es"/>
        </w:rPr>
        <w:t>ORGANIZAR</w:t>
      </w:r>
      <w:r>
        <w:rPr>
          <w:b/>
          <w:bCs/>
          <w:lang w:val="es"/>
        </w:rPr>
        <w:t>AR</w:t>
      </w:r>
      <w:r w:rsidRPr="00B915BA">
        <w:rPr>
          <w:b/>
          <w:bCs/>
          <w:lang w:val="es"/>
        </w:rPr>
        <w:t xml:space="preserve"> Y FINANCIAR LOS SERVICIOS SOCIALES BÁSICOS</w:t>
      </w:r>
      <w:r>
        <w:rPr>
          <w:b/>
          <w:bCs/>
          <w:lang w:val="es"/>
        </w:rPr>
        <w:t xml:space="preserve"> Y ESPECIALIZADOS.</w:t>
      </w:r>
    </w:p>
    <w:p w14:paraId="7AC53A06" w14:textId="77777777" w:rsidR="004C2329" w:rsidRDefault="004C2329" w:rsidP="004C2329">
      <w:pPr>
        <w:jc w:val="center"/>
        <w:rPr>
          <w:b/>
          <w:bCs/>
        </w:rPr>
      </w:pPr>
    </w:p>
    <w:p w14:paraId="7B4FF17C" w14:textId="77777777" w:rsidR="004C2329" w:rsidRPr="00B915BA" w:rsidRDefault="004C2329" w:rsidP="004C2329">
      <w:pPr>
        <w:jc w:val="center"/>
        <w:rPr>
          <w:b/>
          <w:bCs/>
        </w:rPr>
      </w:pPr>
    </w:p>
    <w:p w14:paraId="44F0253F" w14:textId="77777777" w:rsidR="004C2329" w:rsidRDefault="004C2329" w:rsidP="004C2329"/>
    <w:p w14:paraId="4BD1BDD3" w14:textId="77777777" w:rsidR="004C2329" w:rsidRPr="00B915BA" w:rsidRDefault="004C2329" w:rsidP="004C2329">
      <w:pPr>
        <w:rPr>
          <w:b/>
          <w:bCs/>
        </w:rPr>
      </w:pPr>
      <w:r w:rsidRPr="00B915BA">
        <w:rPr>
          <w:b/>
          <w:bCs/>
          <w:lang w:val="es"/>
        </w:rPr>
        <w:t>DOCUMENTACIÓN QUE INTEGRA EL CONVENIO PARA EL EJERCICIO 202</w:t>
      </w:r>
      <w:r>
        <w:rPr>
          <w:b/>
          <w:bCs/>
          <w:lang w:val="es"/>
        </w:rPr>
        <w:t>2</w:t>
      </w:r>
      <w:r w:rsidRPr="00B915BA">
        <w:rPr>
          <w:b/>
          <w:bCs/>
          <w:lang w:val="es"/>
        </w:rPr>
        <w:t>:</w:t>
      </w:r>
    </w:p>
    <w:p w14:paraId="486C1C9F" w14:textId="77777777" w:rsidR="004C2329" w:rsidRDefault="004C2329" w:rsidP="004C2329"/>
    <w:p w14:paraId="7692D8D9" w14:textId="77777777" w:rsidR="004C2329" w:rsidRDefault="004C2329" w:rsidP="004C2329">
      <w:pPr>
        <w:numPr>
          <w:ilvl w:val="0"/>
          <w:numId w:val="15"/>
        </w:numPr>
        <w:contextualSpacing/>
      </w:pPr>
      <w:r w:rsidRPr="00B915BA">
        <w:rPr>
          <w:b/>
          <w:bCs/>
          <w:lang w:val="es"/>
        </w:rPr>
        <w:t>Ficha 1:</w:t>
      </w:r>
      <w:r>
        <w:rPr>
          <w:lang w:val="es"/>
        </w:rPr>
        <w:t xml:space="preserve"> Servicios Sociales Básicos: profesionales de los equipos básicos, servicios de atención domiciliaria (Social y Dependencia).</w:t>
      </w:r>
    </w:p>
    <w:p w14:paraId="7A95FBE8" w14:textId="77777777" w:rsidR="004C2329" w:rsidRDefault="004C2329" w:rsidP="004C2329"/>
    <w:p w14:paraId="66EDF5E1" w14:textId="77777777" w:rsidR="004C2329" w:rsidRDefault="004C2329" w:rsidP="004C2329">
      <w:pPr>
        <w:numPr>
          <w:ilvl w:val="0"/>
          <w:numId w:val="15"/>
        </w:numPr>
        <w:contextualSpacing/>
      </w:pPr>
      <w:r w:rsidRPr="00B915BA">
        <w:rPr>
          <w:b/>
          <w:bCs/>
          <w:lang w:val="es"/>
        </w:rPr>
        <w:t>Ficha 2:</w:t>
      </w:r>
      <w:r>
        <w:rPr>
          <w:lang w:val="es"/>
        </w:rPr>
        <w:t xml:space="preserve"> Servicios de Atención Domiciliaria.</w:t>
      </w:r>
    </w:p>
    <w:p w14:paraId="51FEA9A8" w14:textId="77777777" w:rsidR="004C2329" w:rsidRDefault="004C2329" w:rsidP="004C2329"/>
    <w:p w14:paraId="31BF619B" w14:textId="77777777" w:rsidR="004C2329" w:rsidRDefault="004C2329" w:rsidP="004C2329">
      <w:pPr>
        <w:numPr>
          <w:ilvl w:val="0"/>
          <w:numId w:val="17"/>
        </w:numPr>
        <w:contextualSpacing/>
      </w:pPr>
      <w:r>
        <w:rPr>
          <w:lang w:val="es"/>
        </w:rPr>
        <w:t>2.1: Servicio de ayuda a domicilio social (SAD SOCIAL)</w:t>
      </w:r>
    </w:p>
    <w:p w14:paraId="16104D67" w14:textId="77777777" w:rsidR="004C2329" w:rsidRDefault="004C2329" w:rsidP="004C2329">
      <w:pPr>
        <w:numPr>
          <w:ilvl w:val="0"/>
          <w:numId w:val="17"/>
        </w:numPr>
        <w:contextualSpacing/>
      </w:pPr>
      <w:proofErr w:type="gramStart"/>
      <w:r>
        <w:rPr>
          <w:lang w:val="es"/>
        </w:rPr>
        <w:t>2.2:Servicio</w:t>
      </w:r>
      <w:proofErr w:type="gramEnd"/>
      <w:r>
        <w:rPr>
          <w:lang w:val="es"/>
        </w:rPr>
        <w:t xml:space="preserve"> de Ayuda a domicilio de atención a la Dependencia (SAD DEPENDENCIA)</w:t>
      </w:r>
    </w:p>
    <w:p w14:paraId="0A7636F2" w14:textId="77777777" w:rsidR="004C2329" w:rsidRDefault="004C2329" w:rsidP="004C2329"/>
    <w:p w14:paraId="7426A32C" w14:textId="77777777" w:rsidR="004C2329" w:rsidRDefault="004C2329" w:rsidP="004C2329">
      <w:pPr>
        <w:numPr>
          <w:ilvl w:val="0"/>
          <w:numId w:val="16"/>
        </w:numPr>
        <w:contextualSpacing/>
      </w:pPr>
      <w:r w:rsidRPr="00B915BA">
        <w:rPr>
          <w:b/>
          <w:bCs/>
          <w:lang w:val="es"/>
        </w:rPr>
        <w:t>Ficha 3:</w:t>
      </w:r>
      <w:r>
        <w:rPr>
          <w:lang w:val="es"/>
        </w:rPr>
        <w:t xml:space="preserve"> Ayudas pobreza energética.</w:t>
      </w:r>
    </w:p>
    <w:p w14:paraId="094ED735" w14:textId="77777777" w:rsidR="004C2329" w:rsidRDefault="004C2329" w:rsidP="004C2329">
      <w:bookmarkStart w:id="2" w:name="_Hlk73964835"/>
    </w:p>
    <w:p w14:paraId="30A2C86C" w14:textId="77777777" w:rsidR="004C2329" w:rsidRDefault="004C2329" w:rsidP="004C2329">
      <w:pPr>
        <w:numPr>
          <w:ilvl w:val="0"/>
          <w:numId w:val="16"/>
        </w:numPr>
        <w:contextualSpacing/>
      </w:pPr>
      <w:r w:rsidRPr="00B915BA">
        <w:rPr>
          <w:b/>
          <w:bCs/>
          <w:lang w:val="es"/>
        </w:rPr>
        <w:t xml:space="preserve">Ficha </w:t>
      </w:r>
      <w:r>
        <w:rPr>
          <w:b/>
          <w:bCs/>
          <w:lang w:val="es"/>
        </w:rPr>
        <w:t>4</w:t>
      </w:r>
      <w:r w:rsidRPr="00B915BA">
        <w:rPr>
          <w:b/>
          <w:bCs/>
          <w:lang w:val="es"/>
        </w:rPr>
        <w:t>:</w:t>
      </w:r>
      <w:r>
        <w:rPr>
          <w:lang w:val="es"/>
        </w:rPr>
        <w:t xml:space="preserve"> Sinhogarismo.</w:t>
      </w:r>
    </w:p>
    <w:bookmarkEnd w:id="2"/>
    <w:p w14:paraId="6FEFAB9A" w14:textId="77777777" w:rsidR="004C2329" w:rsidRDefault="004C2329" w:rsidP="004C2329"/>
    <w:p w14:paraId="58972104" w14:textId="77777777" w:rsidR="004C2329" w:rsidRDefault="004C2329" w:rsidP="004C2329"/>
    <w:p w14:paraId="5A891FCA" w14:textId="131278F0" w:rsidR="004C2329" w:rsidRPr="00CE3AA2" w:rsidRDefault="004C2329" w:rsidP="004C2329">
      <w:r w:rsidRPr="008D07B8">
        <w:rPr>
          <w:b/>
          <w:bCs/>
          <w:u w:val="single"/>
          <w:lang w:val="es"/>
        </w:rPr>
        <w:lastRenderedPageBreak/>
        <w:t>FICHA 1: Servicios sociales básicos</w:t>
      </w:r>
      <w:r w:rsidR="002C2823">
        <w:rPr>
          <w:b/>
          <w:bCs/>
          <w:u w:val="single"/>
          <w:lang w:val="es"/>
        </w:rPr>
        <w:t xml:space="preserve"> (Ficha 1.1 CP)</w:t>
      </w:r>
      <w:r>
        <w:rPr>
          <w:b/>
          <w:bCs/>
          <w:u w:val="single"/>
          <w:lang w:val="es"/>
        </w:rPr>
        <w:t>.</w:t>
      </w:r>
    </w:p>
    <w:p w14:paraId="5995722E" w14:textId="77777777" w:rsidR="004C2329" w:rsidRDefault="004C2329" w:rsidP="004C2329"/>
    <w:p w14:paraId="554A3AD5" w14:textId="77777777" w:rsidR="004C2329" w:rsidRDefault="004C2329" w:rsidP="004C2329">
      <w:r>
        <w:rPr>
          <w:lang w:val="es"/>
        </w:rPr>
        <w:t>La Ley 12/2007, de 11 de octubre, de servicios sociales, estructura el Sistema público de servicios sociales en dos niveles, el primero de los cuales es los servicios sociales básicos. Este nivel es la garantía de mayor proximidad a los usuarios en el ámbito familiar y social y tiene un carácter polivalente, comunitario y preventivo, basado en el fomento de la autonomía de las personas para procurarles una vida digna, atendiendo a las diferentes situaciones de necesidad que se puedan dar en su ámbito más inmediato.</w:t>
      </w:r>
    </w:p>
    <w:p w14:paraId="1BBFDB57" w14:textId="77777777" w:rsidR="004C2329" w:rsidRDefault="004C2329" w:rsidP="004C2329"/>
    <w:p w14:paraId="2A4E69E8" w14:textId="77777777" w:rsidR="004C2329" w:rsidRDefault="004C2329" w:rsidP="004C2329">
      <w:r>
        <w:rPr>
          <w:lang w:val="es"/>
        </w:rPr>
        <w:t>De esta manera, los servicios sociales básicos deben dar respuestas en el ámbito propio de la convivencia y las relaciones de las personas destinatarias.</w:t>
      </w:r>
    </w:p>
    <w:p w14:paraId="799D6AD8" w14:textId="77777777" w:rsidR="004C2329" w:rsidRDefault="004C2329" w:rsidP="004C2329">
      <w:r>
        <w:rPr>
          <w:lang w:val="es"/>
        </w:rPr>
        <w:t>Estos servicios sociales básicos están dotados de un equipo multidisciplinario que debe fomentar el trabajo y la metodología interdisciplinarios, y que está integrado por el personal profesional necesario para cumplir sus funciones establecidas en el artículo 17 de la Ley 12/2007, de 11 de octubre, de servicios sociales.</w:t>
      </w:r>
    </w:p>
    <w:p w14:paraId="2718D0B7" w14:textId="77777777" w:rsidR="004C2329" w:rsidRDefault="004C2329" w:rsidP="004C2329"/>
    <w:p w14:paraId="7E0BB3D9" w14:textId="77777777" w:rsidR="004C2329" w:rsidRDefault="004C2329" w:rsidP="004C2329">
      <w:r>
        <w:rPr>
          <w:lang w:val="es"/>
        </w:rPr>
        <w:t>En esta ficha se concretan las condiciones que deben regir la colaboración y cooperación económica-administrativa de cada uno de los servicios y programas siguientes, para el ejercicio 2021:</w:t>
      </w:r>
    </w:p>
    <w:p w14:paraId="21FF94F4" w14:textId="77777777" w:rsidR="004C2329" w:rsidRDefault="004C2329" w:rsidP="004C2329"/>
    <w:p w14:paraId="650217B3" w14:textId="77777777" w:rsidR="004C2329" w:rsidRDefault="004C2329" w:rsidP="004C2329">
      <w:pPr>
        <w:numPr>
          <w:ilvl w:val="0"/>
          <w:numId w:val="18"/>
        </w:numPr>
        <w:contextualSpacing/>
      </w:pPr>
      <w:r w:rsidRPr="00B915BA">
        <w:rPr>
          <w:b/>
          <w:bCs/>
          <w:lang w:val="es"/>
        </w:rPr>
        <w:t>Servicio básico de atención social:</w:t>
      </w:r>
      <w:r>
        <w:rPr>
          <w:lang w:val="es"/>
        </w:rPr>
        <w:t xml:space="preserve"> (dotaciones profesionales y cofinanciación de los profesionales).</w:t>
      </w:r>
    </w:p>
    <w:p w14:paraId="1C541DAC" w14:textId="77777777" w:rsidR="004C2329" w:rsidRPr="00872144" w:rsidRDefault="004C2329" w:rsidP="004C2329">
      <w:pPr>
        <w:numPr>
          <w:ilvl w:val="0"/>
          <w:numId w:val="18"/>
        </w:numPr>
        <w:contextualSpacing/>
        <w:rPr>
          <w:b/>
          <w:bCs/>
        </w:rPr>
      </w:pPr>
      <w:r w:rsidRPr="00B915BA">
        <w:rPr>
          <w:b/>
          <w:bCs/>
          <w:lang w:val="es"/>
        </w:rPr>
        <w:t>Servicios de atención domiciliaria:</w:t>
      </w:r>
    </w:p>
    <w:p w14:paraId="62031BAF" w14:textId="77777777" w:rsidR="004C2329" w:rsidRDefault="004C2329" w:rsidP="004C2329">
      <w:pPr>
        <w:numPr>
          <w:ilvl w:val="0"/>
          <w:numId w:val="19"/>
        </w:numPr>
        <w:contextualSpacing/>
      </w:pPr>
      <w:r w:rsidRPr="00B915BA">
        <w:rPr>
          <w:b/>
          <w:bCs/>
          <w:lang w:val="es"/>
        </w:rPr>
        <w:t>2.1</w:t>
      </w:r>
      <w:r>
        <w:rPr>
          <w:lang w:val="es"/>
        </w:rPr>
        <w:t xml:space="preserve"> Servicio de ayuda a domicilio social (SAD SOCIAL)</w:t>
      </w:r>
    </w:p>
    <w:p w14:paraId="2C49FE5D" w14:textId="77777777" w:rsidR="004C2329" w:rsidRDefault="004C2329" w:rsidP="004C2329">
      <w:pPr>
        <w:numPr>
          <w:ilvl w:val="0"/>
          <w:numId w:val="19"/>
        </w:numPr>
        <w:contextualSpacing/>
      </w:pPr>
      <w:r w:rsidRPr="00B915BA">
        <w:rPr>
          <w:b/>
          <w:bCs/>
          <w:lang w:val="es"/>
        </w:rPr>
        <w:t>2.2</w:t>
      </w:r>
      <w:r>
        <w:rPr>
          <w:lang w:val="es"/>
        </w:rPr>
        <w:t xml:space="preserve"> Servicio de ayuda a domicilio de atención a la Dependencia (SAD DEPENDENCIA)</w:t>
      </w:r>
    </w:p>
    <w:p w14:paraId="2DAFFDF1" w14:textId="77777777" w:rsidR="004C2329" w:rsidRDefault="004C2329" w:rsidP="004C2329"/>
    <w:p w14:paraId="53ADDD51" w14:textId="77777777" w:rsidR="004C2329" w:rsidRDefault="004C2329" w:rsidP="004C2329">
      <w:r w:rsidRPr="00B915BA">
        <w:rPr>
          <w:b/>
          <w:bCs/>
          <w:lang w:val="es"/>
        </w:rPr>
        <w:t>1. Servicio básico de atención social</w:t>
      </w:r>
      <w:r>
        <w:rPr>
          <w:lang w:val="es"/>
        </w:rPr>
        <w:t xml:space="preserve"> (dotación profesionales y cofinanciación de los profesionales).</w:t>
      </w:r>
    </w:p>
    <w:p w14:paraId="5010534D" w14:textId="77777777" w:rsidR="004C2329" w:rsidRDefault="004C2329" w:rsidP="004C2329"/>
    <w:p w14:paraId="1D5899E0" w14:textId="77777777" w:rsidR="004C2329" w:rsidRDefault="004C2329" w:rsidP="004C2329">
      <w:r>
        <w:rPr>
          <w:lang w:val="es"/>
        </w:rPr>
        <w:t>Los servicios básicos de atención social están constituidos como mínimo por 1,5 trabajadores/a social y 1 educador/a social, de acuerdo con la Ley 12/2007, de 11 de octubre, de servicios sociales.</w:t>
      </w:r>
    </w:p>
    <w:p w14:paraId="6B13E53D" w14:textId="77777777" w:rsidR="004C2329" w:rsidRDefault="004C2329" w:rsidP="004C2329"/>
    <w:p w14:paraId="754E3E35" w14:textId="77777777" w:rsidR="004C2329" w:rsidRDefault="004C2329" w:rsidP="004C2329">
      <w:pPr>
        <w:rPr>
          <w:b/>
          <w:bCs/>
        </w:rPr>
      </w:pPr>
      <w:r w:rsidRPr="00B915BA">
        <w:rPr>
          <w:b/>
          <w:bCs/>
          <w:lang w:val="es"/>
        </w:rPr>
        <w:t>Financiación</w:t>
      </w:r>
    </w:p>
    <w:p w14:paraId="55B56A91" w14:textId="77777777" w:rsidR="004C2329" w:rsidRPr="00B915BA" w:rsidRDefault="004C2329" w:rsidP="004C2329">
      <w:pPr>
        <w:rPr>
          <w:b/>
          <w:bCs/>
        </w:rPr>
      </w:pPr>
    </w:p>
    <w:p w14:paraId="2BC62B7F" w14:textId="77777777" w:rsidR="004C2329" w:rsidRDefault="004C2329" w:rsidP="004C2329">
      <w:r>
        <w:rPr>
          <w:lang w:val="es"/>
        </w:rPr>
        <w:t>El Consorcio de Osona de Servicios Sociales aprueba una subvención que transfiere al Ayuntamiento de Torelló que dispone del personal contratado para la prestación de los servicios sociales básicos, ejercicio 2022:</w:t>
      </w:r>
    </w:p>
    <w:p w14:paraId="6C7F7369" w14:textId="77777777" w:rsidR="004C2329" w:rsidRDefault="004C2329" w:rsidP="004C2329"/>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2248"/>
        <w:gridCol w:w="1806"/>
        <w:gridCol w:w="1682"/>
        <w:gridCol w:w="2758"/>
      </w:tblGrid>
      <w:tr w:rsidR="004C2329" w:rsidRPr="00B915BA" w14:paraId="65C45B4E" w14:textId="77777777" w:rsidTr="006A52A2">
        <w:trPr>
          <w:trHeight w:val="758"/>
          <w:jc w:val="center"/>
        </w:trPr>
        <w:tc>
          <w:tcPr>
            <w:tcW w:w="1341" w:type="pct"/>
            <w:vMerge w:val="restart"/>
            <w:shd w:val="clear" w:color="auto" w:fill="D9D9D9"/>
          </w:tcPr>
          <w:p w14:paraId="707B7FE6" w14:textId="77777777" w:rsidR="004C2329" w:rsidRPr="00FF3ED3" w:rsidRDefault="004C2329" w:rsidP="006A52A2">
            <w:pPr>
              <w:widowControl w:val="0"/>
              <w:autoSpaceDE w:val="0"/>
              <w:autoSpaceDN w:val="0"/>
              <w:jc w:val="left"/>
              <w:rPr>
                <w:rFonts w:eastAsia="Microsoft Sans Serif" w:cs="Arial"/>
                <w:b/>
                <w:bCs/>
                <w:sz w:val="20"/>
                <w:szCs w:val="20"/>
              </w:rPr>
            </w:pPr>
          </w:p>
          <w:p w14:paraId="4CE68507" w14:textId="77777777" w:rsidR="004C2329" w:rsidRPr="00FF3ED3" w:rsidRDefault="004C2329" w:rsidP="006A52A2">
            <w:pPr>
              <w:widowControl w:val="0"/>
              <w:autoSpaceDE w:val="0"/>
              <w:autoSpaceDN w:val="0"/>
              <w:spacing w:before="5"/>
              <w:jc w:val="left"/>
              <w:rPr>
                <w:rFonts w:eastAsia="Microsoft Sans Serif" w:cs="Arial"/>
                <w:b/>
                <w:bCs/>
                <w:sz w:val="20"/>
                <w:szCs w:val="20"/>
              </w:rPr>
            </w:pPr>
          </w:p>
          <w:p w14:paraId="428A3BBA" w14:textId="77777777" w:rsidR="004C2329" w:rsidRPr="00FF3ED3" w:rsidRDefault="004C2329" w:rsidP="006A52A2">
            <w:pPr>
              <w:widowControl w:val="0"/>
              <w:autoSpaceDE w:val="0"/>
              <w:autoSpaceDN w:val="0"/>
              <w:ind w:left="642"/>
              <w:jc w:val="left"/>
              <w:rPr>
                <w:rFonts w:eastAsia="Microsoft Sans Serif" w:cs="Arial"/>
                <w:b/>
                <w:bCs/>
                <w:sz w:val="20"/>
                <w:szCs w:val="20"/>
              </w:rPr>
            </w:pPr>
            <w:r w:rsidRPr="00FF3ED3">
              <w:rPr>
                <w:b/>
                <w:bCs/>
                <w:sz w:val="20"/>
                <w:szCs w:val="20"/>
                <w:lang w:val="es"/>
              </w:rPr>
              <w:t>Municipio</w:t>
            </w:r>
          </w:p>
        </w:tc>
        <w:tc>
          <w:tcPr>
            <w:tcW w:w="2018" w:type="pct"/>
            <w:gridSpan w:val="2"/>
            <w:shd w:val="clear" w:color="auto" w:fill="D9D9D9"/>
          </w:tcPr>
          <w:p w14:paraId="4C2234C6" w14:textId="77777777" w:rsidR="004C2329" w:rsidRPr="00FF3ED3" w:rsidRDefault="004C2329" w:rsidP="006A52A2">
            <w:pPr>
              <w:widowControl w:val="0"/>
              <w:autoSpaceDE w:val="0"/>
              <w:autoSpaceDN w:val="0"/>
              <w:spacing w:before="6"/>
              <w:jc w:val="left"/>
              <w:rPr>
                <w:rFonts w:eastAsia="Microsoft Sans Serif" w:cs="Arial"/>
                <w:b/>
                <w:bCs/>
                <w:sz w:val="20"/>
                <w:szCs w:val="20"/>
              </w:rPr>
            </w:pPr>
          </w:p>
          <w:p w14:paraId="574F607A" w14:textId="77777777" w:rsidR="004C2329" w:rsidRPr="00FF3ED3" w:rsidRDefault="004C2329" w:rsidP="006A52A2">
            <w:pPr>
              <w:widowControl w:val="0"/>
              <w:autoSpaceDE w:val="0"/>
              <w:autoSpaceDN w:val="0"/>
              <w:ind w:left="1036"/>
              <w:jc w:val="left"/>
              <w:rPr>
                <w:rFonts w:eastAsia="Microsoft Sans Serif" w:cs="Arial"/>
                <w:b/>
                <w:bCs/>
                <w:sz w:val="20"/>
                <w:szCs w:val="20"/>
              </w:rPr>
            </w:pPr>
            <w:r w:rsidRPr="00FF3ED3">
              <w:rPr>
                <w:b/>
                <w:bCs/>
                <w:sz w:val="20"/>
                <w:szCs w:val="20"/>
                <w:lang w:val="es"/>
              </w:rPr>
              <w:t>Equipo Básico Cofinanciado</w:t>
            </w:r>
          </w:p>
        </w:tc>
        <w:tc>
          <w:tcPr>
            <w:tcW w:w="1641" w:type="pct"/>
            <w:shd w:val="clear" w:color="auto" w:fill="D9D9D9"/>
          </w:tcPr>
          <w:p w14:paraId="1B350C47" w14:textId="77777777" w:rsidR="004C2329" w:rsidRPr="00FF3ED3" w:rsidRDefault="004C2329" w:rsidP="006A52A2">
            <w:pPr>
              <w:widowControl w:val="0"/>
              <w:autoSpaceDE w:val="0"/>
              <w:autoSpaceDN w:val="0"/>
              <w:ind w:left="247" w:right="241" w:hanging="4"/>
              <w:jc w:val="center"/>
              <w:rPr>
                <w:rFonts w:eastAsia="Microsoft Sans Serif" w:cs="Arial"/>
                <w:b/>
                <w:bCs/>
                <w:i/>
                <w:sz w:val="20"/>
                <w:szCs w:val="20"/>
              </w:rPr>
            </w:pPr>
          </w:p>
          <w:p w14:paraId="5D24BF1B" w14:textId="77777777" w:rsidR="004C2329" w:rsidRPr="00FF3ED3" w:rsidRDefault="004C2329" w:rsidP="006A52A2">
            <w:pPr>
              <w:widowControl w:val="0"/>
              <w:autoSpaceDE w:val="0"/>
              <w:autoSpaceDN w:val="0"/>
              <w:ind w:left="247" w:right="241" w:hanging="4"/>
              <w:jc w:val="center"/>
              <w:rPr>
                <w:rFonts w:eastAsia="Microsoft Sans Serif" w:cs="Arial"/>
                <w:b/>
                <w:bCs/>
                <w:i/>
                <w:sz w:val="20"/>
                <w:szCs w:val="20"/>
              </w:rPr>
            </w:pPr>
          </w:p>
        </w:tc>
      </w:tr>
      <w:tr w:rsidR="004C2329" w:rsidRPr="00B915BA" w14:paraId="2BB83264" w14:textId="77777777" w:rsidTr="006A52A2">
        <w:trPr>
          <w:trHeight w:val="505"/>
          <w:jc w:val="center"/>
        </w:trPr>
        <w:tc>
          <w:tcPr>
            <w:tcW w:w="1341" w:type="pct"/>
            <w:vMerge/>
            <w:shd w:val="clear" w:color="auto" w:fill="D9D9D9"/>
          </w:tcPr>
          <w:p w14:paraId="38EF99C6" w14:textId="77777777" w:rsidR="004C2329" w:rsidRPr="00FF3ED3" w:rsidRDefault="004C2329" w:rsidP="006A52A2">
            <w:pPr>
              <w:widowControl w:val="0"/>
              <w:autoSpaceDE w:val="0"/>
              <w:autoSpaceDN w:val="0"/>
              <w:rPr>
                <w:rFonts w:cs="Arial"/>
                <w:b/>
                <w:bCs/>
                <w:sz w:val="20"/>
                <w:szCs w:val="20"/>
              </w:rPr>
            </w:pPr>
          </w:p>
        </w:tc>
        <w:tc>
          <w:tcPr>
            <w:tcW w:w="1081" w:type="pct"/>
            <w:shd w:val="clear" w:color="auto" w:fill="D9D9D9"/>
          </w:tcPr>
          <w:p w14:paraId="5AEB23FC" w14:textId="77777777" w:rsidR="004C2329" w:rsidRPr="00FF3ED3" w:rsidRDefault="004C2329" w:rsidP="006A52A2">
            <w:pPr>
              <w:widowControl w:val="0"/>
              <w:autoSpaceDE w:val="0"/>
              <w:autoSpaceDN w:val="0"/>
              <w:spacing w:before="130"/>
              <w:ind w:left="88" w:right="80"/>
              <w:jc w:val="center"/>
              <w:rPr>
                <w:rFonts w:eastAsia="Microsoft Sans Serif" w:cs="Arial"/>
                <w:b/>
                <w:bCs/>
                <w:sz w:val="20"/>
                <w:szCs w:val="20"/>
              </w:rPr>
            </w:pPr>
            <w:r w:rsidRPr="00FF3ED3">
              <w:rPr>
                <w:b/>
                <w:bCs/>
                <w:sz w:val="20"/>
                <w:szCs w:val="20"/>
                <w:lang w:val="es"/>
              </w:rPr>
              <w:t>Profesionales</w:t>
            </w:r>
          </w:p>
        </w:tc>
        <w:tc>
          <w:tcPr>
            <w:tcW w:w="937" w:type="pct"/>
            <w:shd w:val="clear" w:color="auto" w:fill="D9D9D9"/>
          </w:tcPr>
          <w:p w14:paraId="09D05956" w14:textId="77777777" w:rsidR="004C2329" w:rsidRPr="00FF3ED3" w:rsidRDefault="004C2329" w:rsidP="006A52A2">
            <w:pPr>
              <w:widowControl w:val="0"/>
              <w:autoSpaceDE w:val="0"/>
              <w:autoSpaceDN w:val="0"/>
              <w:spacing w:line="254" w:lineRule="exact"/>
              <w:ind w:left="106" w:right="87" w:firstLine="348"/>
              <w:jc w:val="left"/>
              <w:rPr>
                <w:rFonts w:eastAsia="Microsoft Sans Serif" w:cs="Arial"/>
                <w:b/>
                <w:bCs/>
                <w:sz w:val="20"/>
                <w:szCs w:val="20"/>
              </w:rPr>
            </w:pPr>
            <w:r w:rsidRPr="00FF3ED3">
              <w:rPr>
                <w:b/>
                <w:bCs/>
                <w:sz w:val="20"/>
                <w:szCs w:val="20"/>
                <w:lang w:val="es"/>
              </w:rPr>
              <w:t>Jornadas (horas/semana)</w:t>
            </w:r>
          </w:p>
        </w:tc>
        <w:tc>
          <w:tcPr>
            <w:tcW w:w="1641" w:type="pct"/>
            <w:shd w:val="clear" w:color="auto" w:fill="D9D9D9"/>
            <w:vAlign w:val="center"/>
          </w:tcPr>
          <w:p w14:paraId="18FFE31B" w14:textId="77777777" w:rsidR="004C2329" w:rsidRPr="00FF3ED3" w:rsidRDefault="004C2329" w:rsidP="006A52A2">
            <w:pPr>
              <w:widowControl w:val="0"/>
              <w:autoSpaceDE w:val="0"/>
              <w:autoSpaceDN w:val="0"/>
              <w:spacing w:line="254" w:lineRule="exact"/>
              <w:ind w:left="907" w:right="442" w:hanging="440"/>
              <w:jc w:val="center"/>
              <w:rPr>
                <w:rFonts w:eastAsia="Microsoft Sans Serif" w:cs="Arial"/>
                <w:b/>
                <w:bCs/>
                <w:sz w:val="20"/>
                <w:szCs w:val="20"/>
              </w:rPr>
            </w:pPr>
            <w:r w:rsidRPr="00FF3ED3">
              <w:rPr>
                <w:b/>
                <w:bCs/>
                <w:sz w:val="20"/>
                <w:szCs w:val="20"/>
                <w:lang w:val="es"/>
              </w:rPr>
              <w:t>Importe</w:t>
            </w:r>
          </w:p>
        </w:tc>
      </w:tr>
      <w:tr w:rsidR="004C2329" w:rsidRPr="00B915BA" w14:paraId="717E027A" w14:textId="77777777" w:rsidTr="006A52A2">
        <w:trPr>
          <w:trHeight w:val="503"/>
          <w:jc w:val="center"/>
        </w:trPr>
        <w:tc>
          <w:tcPr>
            <w:tcW w:w="1341" w:type="pct"/>
            <w:vMerge w:val="restart"/>
            <w:shd w:val="clear" w:color="auto" w:fill="auto"/>
            <w:vAlign w:val="center"/>
          </w:tcPr>
          <w:p w14:paraId="5471E6EA" w14:textId="77777777" w:rsidR="004C2329" w:rsidRPr="002E3CEC" w:rsidRDefault="004C2329" w:rsidP="006A52A2">
            <w:pPr>
              <w:widowControl w:val="0"/>
              <w:autoSpaceDE w:val="0"/>
              <w:autoSpaceDN w:val="0"/>
              <w:spacing w:line="251" w:lineRule="exact"/>
              <w:ind w:left="409" w:right="403"/>
              <w:jc w:val="center"/>
              <w:rPr>
                <w:rFonts w:eastAsia="Microsoft Sans Serif" w:cs="Arial"/>
                <w:b/>
                <w:sz w:val="20"/>
                <w:szCs w:val="20"/>
              </w:rPr>
            </w:pPr>
            <w:r w:rsidRPr="002E3CEC">
              <w:rPr>
                <w:b/>
                <w:sz w:val="20"/>
                <w:szCs w:val="20"/>
                <w:lang w:val="es"/>
              </w:rPr>
              <w:t>Torelló</w:t>
            </w:r>
          </w:p>
          <w:p w14:paraId="30B48EE1" w14:textId="5C798FCC" w:rsidR="004C2329" w:rsidRPr="002E3CEC" w:rsidRDefault="002C2823" w:rsidP="006A52A2">
            <w:pPr>
              <w:widowControl w:val="0"/>
              <w:autoSpaceDE w:val="0"/>
              <w:autoSpaceDN w:val="0"/>
              <w:spacing w:before="5" w:line="249" w:lineRule="exact"/>
              <w:ind w:left="294"/>
              <w:jc w:val="center"/>
              <w:rPr>
                <w:rFonts w:eastAsia="Microsoft Sans Serif" w:cs="Arial"/>
                <w:sz w:val="20"/>
                <w:szCs w:val="20"/>
              </w:rPr>
            </w:pPr>
            <w:r>
              <w:rPr>
                <w:sz w:val="20"/>
                <w:szCs w:val="20"/>
                <w:lang w:val="es"/>
              </w:rPr>
              <w:t>14.553</w:t>
            </w:r>
            <w:r w:rsidR="004C2329" w:rsidRPr="002E3CEC">
              <w:rPr>
                <w:sz w:val="20"/>
                <w:szCs w:val="20"/>
                <w:lang w:val="es"/>
              </w:rPr>
              <w:t xml:space="preserve"> habitantes</w:t>
            </w:r>
          </w:p>
          <w:p w14:paraId="19DA087C" w14:textId="29FE2194" w:rsidR="004C2329" w:rsidRPr="002E3CEC" w:rsidRDefault="004C2329" w:rsidP="006A52A2">
            <w:pPr>
              <w:widowControl w:val="0"/>
              <w:autoSpaceDE w:val="0"/>
              <w:autoSpaceDN w:val="0"/>
              <w:spacing w:before="5" w:line="249" w:lineRule="exact"/>
              <w:jc w:val="center"/>
              <w:rPr>
                <w:rFonts w:eastAsia="Microsoft Sans Serif" w:cs="Arial"/>
                <w:sz w:val="20"/>
                <w:szCs w:val="20"/>
              </w:rPr>
            </w:pPr>
            <w:r w:rsidRPr="002E3CEC">
              <w:rPr>
                <w:sz w:val="20"/>
                <w:szCs w:val="20"/>
                <w:lang w:val="es"/>
              </w:rPr>
              <w:lastRenderedPageBreak/>
              <w:t>(20</w:t>
            </w:r>
            <w:r w:rsidR="002C2823">
              <w:rPr>
                <w:sz w:val="20"/>
                <w:szCs w:val="20"/>
                <w:lang w:val="es"/>
              </w:rPr>
              <w:t>21</w:t>
            </w:r>
            <w:r w:rsidRPr="002E3CEC">
              <w:rPr>
                <w:sz w:val="20"/>
                <w:szCs w:val="20"/>
                <w:lang w:val="es"/>
              </w:rPr>
              <w:t>)</w:t>
            </w:r>
          </w:p>
          <w:p w14:paraId="5C84401B" w14:textId="77777777" w:rsidR="004C2329" w:rsidRPr="002E3CEC" w:rsidRDefault="004C2329" w:rsidP="006A52A2">
            <w:pPr>
              <w:widowControl w:val="0"/>
              <w:autoSpaceDE w:val="0"/>
              <w:autoSpaceDN w:val="0"/>
              <w:spacing w:line="252" w:lineRule="exact"/>
              <w:ind w:left="410" w:right="403"/>
              <w:jc w:val="center"/>
              <w:rPr>
                <w:rFonts w:eastAsia="Microsoft Sans Serif" w:cs="Arial"/>
                <w:i/>
                <w:sz w:val="20"/>
                <w:szCs w:val="20"/>
              </w:rPr>
            </w:pPr>
            <w:r w:rsidRPr="002E3CEC">
              <w:rPr>
                <w:i/>
                <w:sz w:val="20"/>
                <w:szCs w:val="20"/>
                <w:lang w:val="es"/>
              </w:rPr>
              <w:t>Financiación directa</w:t>
            </w:r>
          </w:p>
        </w:tc>
        <w:tc>
          <w:tcPr>
            <w:tcW w:w="1081" w:type="pct"/>
            <w:shd w:val="clear" w:color="auto" w:fill="auto"/>
          </w:tcPr>
          <w:p w14:paraId="589C3B73" w14:textId="77777777" w:rsidR="004C2329" w:rsidRPr="002E3CEC" w:rsidRDefault="004C2329" w:rsidP="006A52A2">
            <w:pPr>
              <w:widowControl w:val="0"/>
              <w:autoSpaceDE w:val="0"/>
              <w:autoSpaceDN w:val="0"/>
              <w:spacing w:before="6"/>
              <w:jc w:val="left"/>
              <w:rPr>
                <w:rFonts w:eastAsia="Microsoft Sans Serif" w:cs="Arial"/>
                <w:sz w:val="20"/>
                <w:szCs w:val="20"/>
              </w:rPr>
            </w:pPr>
          </w:p>
          <w:p w14:paraId="7CA19D57" w14:textId="77777777" w:rsidR="004C2329" w:rsidRPr="002E3CEC" w:rsidRDefault="004C2329" w:rsidP="006A52A2">
            <w:pPr>
              <w:widowControl w:val="0"/>
              <w:autoSpaceDE w:val="0"/>
              <w:autoSpaceDN w:val="0"/>
              <w:spacing w:line="228" w:lineRule="exact"/>
              <w:ind w:left="88" w:right="80"/>
              <w:jc w:val="center"/>
              <w:rPr>
                <w:rFonts w:eastAsia="Microsoft Sans Serif" w:cs="Arial"/>
                <w:sz w:val="20"/>
                <w:szCs w:val="20"/>
              </w:rPr>
            </w:pPr>
            <w:r w:rsidRPr="002E3CEC">
              <w:rPr>
                <w:sz w:val="20"/>
                <w:szCs w:val="20"/>
                <w:lang w:val="es"/>
              </w:rPr>
              <w:t xml:space="preserve"> 3 trabajadores sociales</w:t>
            </w:r>
          </w:p>
        </w:tc>
        <w:tc>
          <w:tcPr>
            <w:tcW w:w="937" w:type="pct"/>
            <w:shd w:val="clear" w:color="auto" w:fill="auto"/>
            <w:vAlign w:val="center"/>
          </w:tcPr>
          <w:p w14:paraId="5F1E0864" w14:textId="77777777" w:rsidR="004C2329" w:rsidRPr="002E3CEC" w:rsidRDefault="004C2329" w:rsidP="006A52A2">
            <w:pPr>
              <w:widowControl w:val="0"/>
              <w:autoSpaceDE w:val="0"/>
              <w:autoSpaceDN w:val="0"/>
              <w:spacing w:before="1"/>
              <w:jc w:val="center"/>
              <w:rPr>
                <w:rFonts w:eastAsia="Microsoft Sans Serif" w:cs="Arial"/>
                <w:sz w:val="20"/>
                <w:szCs w:val="20"/>
              </w:rPr>
            </w:pPr>
          </w:p>
          <w:p w14:paraId="1E34D2DA" w14:textId="77777777" w:rsidR="004C2329" w:rsidRPr="002E3CEC" w:rsidRDefault="004C2329" w:rsidP="006A52A2">
            <w:pPr>
              <w:widowControl w:val="0"/>
              <w:autoSpaceDE w:val="0"/>
              <w:autoSpaceDN w:val="0"/>
              <w:spacing w:before="1"/>
              <w:jc w:val="center"/>
              <w:rPr>
                <w:rFonts w:eastAsia="Microsoft Sans Serif" w:cs="Arial"/>
                <w:sz w:val="20"/>
                <w:szCs w:val="20"/>
              </w:rPr>
            </w:pPr>
            <w:r w:rsidRPr="002E3CEC">
              <w:rPr>
                <w:sz w:val="20"/>
                <w:szCs w:val="20"/>
                <w:lang w:val="es"/>
              </w:rPr>
              <w:t>37,5 h</w:t>
            </w:r>
          </w:p>
          <w:p w14:paraId="6B89A599" w14:textId="77777777" w:rsidR="004C2329" w:rsidRPr="002E3CEC" w:rsidRDefault="004C2329" w:rsidP="006A52A2">
            <w:pPr>
              <w:widowControl w:val="0"/>
              <w:autoSpaceDE w:val="0"/>
              <w:autoSpaceDN w:val="0"/>
              <w:spacing w:before="5" w:line="228" w:lineRule="exact"/>
              <w:jc w:val="center"/>
              <w:rPr>
                <w:rFonts w:eastAsia="Microsoft Sans Serif" w:cs="Arial"/>
                <w:sz w:val="20"/>
                <w:szCs w:val="20"/>
              </w:rPr>
            </w:pPr>
          </w:p>
        </w:tc>
        <w:tc>
          <w:tcPr>
            <w:tcW w:w="1641" w:type="pct"/>
            <w:shd w:val="clear" w:color="auto" w:fill="auto"/>
            <w:vAlign w:val="center"/>
          </w:tcPr>
          <w:p w14:paraId="1AA2C576" w14:textId="77777777" w:rsidR="004C2329" w:rsidRPr="002E3CEC" w:rsidRDefault="004C2329" w:rsidP="006A52A2">
            <w:pPr>
              <w:widowControl w:val="0"/>
              <w:autoSpaceDE w:val="0"/>
              <w:autoSpaceDN w:val="0"/>
              <w:spacing w:before="128"/>
              <w:jc w:val="center"/>
              <w:rPr>
                <w:rFonts w:eastAsia="Microsoft Sans Serif" w:cs="Arial"/>
                <w:sz w:val="20"/>
                <w:szCs w:val="20"/>
              </w:rPr>
            </w:pPr>
            <w:r>
              <w:rPr>
                <w:sz w:val="20"/>
                <w:szCs w:val="20"/>
                <w:lang w:val="es"/>
              </w:rPr>
              <w:t>85.622,46</w:t>
            </w:r>
            <w:r w:rsidRPr="002E3CEC">
              <w:rPr>
                <w:sz w:val="20"/>
                <w:szCs w:val="20"/>
                <w:lang w:val="es"/>
              </w:rPr>
              <w:t xml:space="preserve"> €</w:t>
            </w:r>
          </w:p>
        </w:tc>
      </w:tr>
      <w:tr w:rsidR="004C2329" w:rsidRPr="00B915BA" w14:paraId="41EEEB0A" w14:textId="77777777" w:rsidTr="006A52A2">
        <w:trPr>
          <w:trHeight w:val="496"/>
          <w:jc w:val="center"/>
        </w:trPr>
        <w:tc>
          <w:tcPr>
            <w:tcW w:w="1341" w:type="pct"/>
            <w:vMerge/>
            <w:shd w:val="clear" w:color="auto" w:fill="auto"/>
          </w:tcPr>
          <w:p w14:paraId="0A31EE85" w14:textId="77777777" w:rsidR="004C2329" w:rsidRPr="002E3CEC" w:rsidRDefault="004C2329" w:rsidP="006A52A2">
            <w:pPr>
              <w:widowControl w:val="0"/>
              <w:autoSpaceDE w:val="0"/>
              <w:autoSpaceDN w:val="0"/>
              <w:rPr>
                <w:rFonts w:cs="Arial"/>
                <w:sz w:val="20"/>
                <w:szCs w:val="20"/>
              </w:rPr>
            </w:pPr>
          </w:p>
        </w:tc>
        <w:tc>
          <w:tcPr>
            <w:tcW w:w="1081" w:type="pct"/>
            <w:shd w:val="clear" w:color="auto" w:fill="auto"/>
          </w:tcPr>
          <w:p w14:paraId="389822E2" w14:textId="77777777" w:rsidR="004C2329" w:rsidRPr="002E3CEC" w:rsidRDefault="004C2329" w:rsidP="006A52A2">
            <w:pPr>
              <w:widowControl w:val="0"/>
              <w:autoSpaceDE w:val="0"/>
              <w:autoSpaceDN w:val="0"/>
              <w:spacing w:before="8"/>
              <w:jc w:val="left"/>
              <w:rPr>
                <w:rFonts w:eastAsia="Microsoft Sans Serif" w:cs="Arial"/>
                <w:sz w:val="20"/>
                <w:szCs w:val="20"/>
              </w:rPr>
            </w:pPr>
          </w:p>
          <w:p w14:paraId="3F7F0547" w14:textId="77777777" w:rsidR="004C2329" w:rsidRPr="002E3CEC" w:rsidRDefault="004C2329" w:rsidP="006A52A2">
            <w:pPr>
              <w:widowControl w:val="0"/>
              <w:autoSpaceDE w:val="0"/>
              <w:autoSpaceDN w:val="0"/>
              <w:spacing w:line="231" w:lineRule="exact"/>
              <w:ind w:left="88" w:right="80"/>
              <w:jc w:val="center"/>
              <w:rPr>
                <w:rFonts w:eastAsia="Microsoft Sans Serif" w:cs="Arial"/>
                <w:sz w:val="20"/>
                <w:szCs w:val="20"/>
              </w:rPr>
            </w:pPr>
            <w:r w:rsidRPr="002E3CEC">
              <w:rPr>
                <w:spacing w:val="1"/>
                <w:sz w:val="20"/>
                <w:szCs w:val="20"/>
                <w:lang w:val="es"/>
              </w:rPr>
              <w:t xml:space="preserve">2 </w:t>
            </w:r>
            <w:proofErr w:type="gramStart"/>
            <w:r w:rsidRPr="002E3CEC">
              <w:rPr>
                <w:sz w:val="20"/>
                <w:szCs w:val="20"/>
                <w:lang w:val="es"/>
              </w:rPr>
              <w:t>Educador</w:t>
            </w:r>
            <w:proofErr w:type="gramEnd"/>
            <w:r w:rsidRPr="002E3CEC">
              <w:rPr>
                <w:sz w:val="20"/>
                <w:szCs w:val="20"/>
                <w:lang w:val="es"/>
              </w:rPr>
              <w:t>/a social</w:t>
            </w:r>
          </w:p>
        </w:tc>
        <w:tc>
          <w:tcPr>
            <w:tcW w:w="937" w:type="pct"/>
            <w:shd w:val="clear" w:color="auto" w:fill="auto"/>
            <w:vAlign w:val="center"/>
          </w:tcPr>
          <w:p w14:paraId="06FA5215" w14:textId="77777777" w:rsidR="004C2329" w:rsidRPr="002E3CEC" w:rsidRDefault="004C2329" w:rsidP="006A52A2">
            <w:pPr>
              <w:widowControl w:val="0"/>
              <w:autoSpaceDE w:val="0"/>
              <w:autoSpaceDN w:val="0"/>
              <w:spacing w:before="125"/>
              <w:jc w:val="center"/>
              <w:rPr>
                <w:rFonts w:eastAsia="Microsoft Sans Serif" w:cs="Arial"/>
                <w:sz w:val="20"/>
                <w:szCs w:val="20"/>
              </w:rPr>
            </w:pPr>
            <w:r w:rsidRPr="002E3CEC">
              <w:rPr>
                <w:sz w:val="20"/>
                <w:szCs w:val="20"/>
                <w:lang w:val="es"/>
              </w:rPr>
              <w:t>37,5 h</w:t>
            </w:r>
          </w:p>
        </w:tc>
        <w:tc>
          <w:tcPr>
            <w:tcW w:w="1641" w:type="pct"/>
            <w:shd w:val="clear" w:color="auto" w:fill="auto"/>
            <w:vAlign w:val="center"/>
          </w:tcPr>
          <w:p w14:paraId="4C2BA893" w14:textId="77777777" w:rsidR="004C2329" w:rsidRPr="002E3CEC" w:rsidRDefault="004C2329" w:rsidP="006A52A2">
            <w:pPr>
              <w:widowControl w:val="0"/>
              <w:autoSpaceDE w:val="0"/>
              <w:autoSpaceDN w:val="0"/>
              <w:spacing w:before="125"/>
              <w:jc w:val="center"/>
              <w:rPr>
                <w:rFonts w:eastAsia="Microsoft Sans Serif" w:cs="Arial"/>
                <w:sz w:val="20"/>
                <w:szCs w:val="20"/>
              </w:rPr>
            </w:pPr>
            <w:r>
              <w:rPr>
                <w:spacing w:val="2"/>
                <w:sz w:val="20"/>
                <w:szCs w:val="20"/>
                <w:lang w:val="es"/>
              </w:rPr>
              <w:t>57.081,64</w:t>
            </w:r>
            <w:r w:rsidRPr="002E3CEC">
              <w:rPr>
                <w:sz w:val="20"/>
                <w:szCs w:val="20"/>
                <w:lang w:val="es"/>
              </w:rPr>
              <w:t xml:space="preserve"> €</w:t>
            </w:r>
          </w:p>
        </w:tc>
      </w:tr>
      <w:tr w:rsidR="004C2329" w:rsidRPr="00B915BA" w14:paraId="4A0CDD2C" w14:textId="77777777" w:rsidTr="006A52A2">
        <w:trPr>
          <w:trHeight w:val="402"/>
          <w:jc w:val="center"/>
        </w:trPr>
        <w:tc>
          <w:tcPr>
            <w:tcW w:w="2422" w:type="pct"/>
            <w:gridSpan w:val="2"/>
            <w:shd w:val="clear" w:color="auto" w:fill="auto"/>
            <w:vAlign w:val="center"/>
          </w:tcPr>
          <w:p w14:paraId="05BBBE18" w14:textId="77777777" w:rsidR="004C2329" w:rsidRPr="002E3CEC" w:rsidRDefault="004C2329" w:rsidP="006A52A2">
            <w:pPr>
              <w:jc w:val="left"/>
              <w:rPr>
                <w:rFonts w:cs="Arial"/>
                <w:i/>
                <w:sz w:val="20"/>
                <w:szCs w:val="20"/>
              </w:rPr>
            </w:pPr>
            <w:r w:rsidRPr="002E3CEC">
              <w:rPr>
                <w:sz w:val="20"/>
                <w:szCs w:val="20"/>
                <w:lang w:val="es"/>
              </w:rPr>
              <w:t>**</w:t>
            </w:r>
            <w:r w:rsidRPr="002E3CEC">
              <w:rPr>
                <w:i/>
                <w:sz w:val="20"/>
                <w:szCs w:val="20"/>
                <w:lang w:val="es"/>
              </w:rPr>
              <w:t xml:space="preserve"> El CCO subvenciona 2</w:t>
            </w:r>
            <w:r>
              <w:rPr>
                <w:i/>
                <w:sz w:val="20"/>
                <w:szCs w:val="20"/>
                <w:lang w:val="es"/>
              </w:rPr>
              <w:t>8.540,82</w:t>
            </w:r>
            <w:r w:rsidRPr="002E3CEC">
              <w:rPr>
                <w:i/>
                <w:sz w:val="20"/>
                <w:szCs w:val="20"/>
                <w:lang w:val="es"/>
              </w:rPr>
              <w:t xml:space="preserve"> €</w:t>
            </w:r>
            <w:r w:rsidRPr="002E3CEC">
              <w:rPr>
                <w:i/>
                <w:spacing w:val="-3"/>
                <w:sz w:val="20"/>
                <w:szCs w:val="20"/>
                <w:lang w:val="es"/>
              </w:rPr>
              <w:t xml:space="preserve"> por profesional que corresponde a </w:t>
            </w:r>
            <w:r w:rsidRPr="002E3CEC">
              <w:rPr>
                <w:i/>
                <w:sz w:val="20"/>
                <w:szCs w:val="20"/>
                <w:lang w:val="es"/>
              </w:rPr>
              <w:t xml:space="preserve">37,5 horas de jornada </w:t>
            </w:r>
          </w:p>
        </w:tc>
        <w:tc>
          <w:tcPr>
            <w:tcW w:w="937" w:type="pct"/>
            <w:shd w:val="clear" w:color="auto" w:fill="auto"/>
            <w:vAlign w:val="center"/>
          </w:tcPr>
          <w:p w14:paraId="0E7861EF" w14:textId="77777777" w:rsidR="004C2329" w:rsidRPr="002E3CEC" w:rsidRDefault="004C2329" w:rsidP="006A52A2">
            <w:pPr>
              <w:widowControl w:val="0"/>
              <w:autoSpaceDE w:val="0"/>
              <w:autoSpaceDN w:val="0"/>
              <w:spacing w:before="24"/>
              <w:ind w:left="644"/>
              <w:jc w:val="left"/>
              <w:rPr>
                <w:rFonts w:eastAsia="Microsoft Sans Serif" w:cs="Arial"/>
                <w:b/>
                <w:sz w:val="20"/>
                <w:szCs w:val="20"/>
              </w:rPr>
            </w:pPr>
            <w:r w:rsidRPr="002E3CEC">
              <w:rPr>
                <w:b/>
                <w:sz w:val="20"/>
                <w:szCs w:val="20"/>
                <w:lang w:val="es"/>
              </w:rPr>
              <w:t>Total</w:t>
            </w:r>
          </w:p>
        </w:tc>
        <w:tc>
          <w:tcPr>
            <w:tcW w:w="1641" w:type="pct"/>
            <w:shd w:val="clear" w:color="auto" w:fill="auto"/>
            <w:vAlign w:val="center"/>
          </w:tcPr>
          <w:p w14:paraId="3B51BEAE" w14:textId="77777777" w:rsidR="004C2329" w:rsidRPr="002E3CEC" w:rsidRDefault="004C2329" w:rsidP="006A52A2">
            <w:pPr>
              <w:widowControl w:val="0"/>
              <w:autoSpaceDE w:val="0"/>
              <w:autoSpaceDN w:val="0"/>
              <w:spacing w:before="24"/>
              <w:ind w:left="59" w:right="54"/>
              <w:jc w:val="center"/>
              <w:rPr>
                <w:rFonts w:eastAsia="Microsoft Sans Serif" w:cs="Arial"/>
                <w:b/>
                <w:sz w:val="20"/>
                <w:szCs w:val="20"/>
              </w:rPr>
            </w:pPr>
            <w:r w:rsidRPr="002E3CEC">
              <w:rPr>
                <w:b/>
                <w:sz w:val="20"/>
                <w:szCs w:val="20"/>
                <w:lang w:val="es"/>
              </w:rPr>
              <w:t>1</w:t>
            </w:r>
            <w:r>
              <w:rPr>
                <w:b/>
                <w:sz w:val="20"/>
                <w:szCs w:val="20"/>
                <w:lang w:val="es"/>
              </w:rPr>
              <w:t>42.704,0</w:t>
            </w:r>
            <w:r>
              <w:rPr>
                <w:lang w:val="es"/>
              </w:rPr>
              <w:t xml:space="preserve"> </w:t>
            </w:r>
            <w:r>
              <w:rPr>
                <w:b/>
                <w:sz w:val="20"/>
                <w:szCs w:val="20"/>
                <w:lang w:val="es"/>
              </w:rPr>
              <w:t>9</w:t>
            </w:r>
            <w:r w:rsidRPr="002E3CEC">
              <w:rPr>
                <w:b/>
                <w:sz w:val="20"/>
                <w:szCs w:val="20"/>
                <w:lang w:val="es"/>
              </w:rPr>
              <w:t xml:space="preserve"> €</w:t>
            </w:r>
          </w:p>
        </w:tc>
      </w:tr>
    </w:tbl>
    <w:p w14:paraId="6A8DB128" w14:textId="77777777" w:rsidR="004C2329" w:rsidRDefault="004C2329" w:rsidP="004C2329"/>
    <w:p w14:paraId="58D23302" w14:textId="77777777" w:rsidR="004C2329" w:rsidRDefault="004C2329" w:rsidP="004C2329">
      <w:r>
        <w:rPr>
          <w:lang w:val="es"/>
        </w:rPr>
        <w:t>El módulo referencial se fija sobre coste de empresa (retribución bruta + Seg. Soc. empresa). No incluye dietas, desplazamientos, horas extras, gratificaciones, ni gastos de estructura.</w:t>
      </w:r>
    </w:p>
    <w:p w14:paraId="12FBA7A6" w14:textId="77777777" w:rsidR="004C2329" w:rsidRDefault="004C2329" w:rsidP="004C2329"/>
    <w:p w14:paraId="5B5B4F90" w14:textId="77777777" w:rsidR="004C2329" w:rsidRDefault="004C2329" w:rsidP="004C2329">
      <w:r>
        <w:rPr>
          <w:lang w:val="es"/>
        </w:rPr>
        <w:t>Justificación del Equipo Básico de Atención Social</w:t>
      </w:r>
    </w:p>
    <w:p w14:paraId="5908335C" w14:textId="77777777" w:rsidR="004C2329" w:rsidRDefault="004C2329" w:rsidP="004C2329"/>
    <w:p w14:paraId="2AA7276A" w14:textId="77777777" w:rsidR="004C2329" w:rsidRDefault="004C2329" w:rsidP="004C2329">
      <w:r>
        <w:rPr>
          <w:lang w:val="es"/>
        </w:rPr>
        <w:t>La justificación económica del personal relativo a esta ficha se hará mediante la presentación al Consorcio de Osona de Servicios Sociales de un certificado del ente local, donde constará: nombre y apellidos del profesional, tipología de contrato, duración, antigüedad, coste empresa, gasto de desplazamientos, así como otros conceptos que solicite el Departamento de Derechos Sociales para acreditar la justificación.</w:t>
      </w:r>
    </w:p>
    <w:p w14:paraId="699FE2ED" w14:textId="77777777" w:rsidR="004C2329" w:rsidRDefault="004C2329" w:rsidP="004C2329"/>
    <w:p w14:paraId="35D17AA3" w14:textId="77777777" w:rsidR="004C2329" w:rsidRDefault="004C2329" w:rsidP="004C2329">
      <w:r>
        <w:rPr>
          <w:lang w:val="es"/>
        </w:rPr>
        <w:t xml:space="preserve">El modelo de certificado a presentar será facilitado anualmente por el Consorcio de Osona de Servicios Sociales y deberá presentarse antes del </w:t>
      </w:r>
      <w:r w:rsidRPr="00AC12F9">
        <w:rPr>
          <w:u w:val="single"/>
          <w:lang w:val="es"/>
        </w:rPr>
        <w:t>20 de enero de 2023.</w:t>
      </w:r>
    </w:p>
    <w:p w14:paraId="405A7F34" w14:textId="77777777" w:rsidR="004C2329" w:rsidRDefault="004C2329" w:rsidP="004C2329"/>
    <w:p w14:paraId="5BD8C2D0" w14:textId="46B64583" w:rsidR="001A3A9F" w:rsidRDefault="001A3A9F" w:rsidP="001A3A9F">
      <w:pPr>
        <w:rPr>
          <w:b/>
          <w:bCs/>
          <w:u w:val="single"/>
        </w:rPr>
      </w:pPr>
      <w:r>
        <w:rPr>
          <w:b/>
          <w:bCs/>
          <w:u w:val="single"/>
          <w:lang w:val="es"/>
        </w:rPr>
        <w:t>FICHA 2. Servicio de atención domiciliaria</w:t>
      </w:r>
      <w:r w:rsidR="009D6D3C">
        <w:rPr>
          <w:b/>
          <w:bCs/>
          <w:u w:val="single"/>
          <w:lang w:val="es"/>
        </w:rPr>
        <w:t xml:space="preserve"> (Ficha </w:t>
      </w:r>
      <w:r w:rsidR="00FC432D">
        <w:rPr>
          <w:b/>
          <w:bCs/>
          <w:u w:val="single"/>
          <w:lang w:val="es"/>
        </w:rPr>
        <w:t>50 CP)</w:t>
      </w:r>
      <w:r>
        <w:rPr>
          <w:b/>
          <w:bCs/>
          <w:u w:val="single"/>
          <w:lang w:val="es"/>
        </w:rPr>
        <w:t>.</w:t>
      </w:r>
    </w:p>
    <w:p w14:paraId="25B691FC" w14:textId="77777777" w:rsidR="001A3A9F" w:rsidRDefault="001A3A9F" w:rsidP="001A3A9F"/>
    <w:p w14:paraId="680B4404" w14:textId="77777777" w:rsidR="001A3A9F" w:rsidRDefault="001A3A9F" w:rsidP="001A3A9F">
      <w:pPr>
        <w:rPr>
          <w:b/>
          <w:bCs/>
        </w:rPr>
      </w:pPr>
      <w:r>
        <w:rPr>
          <w:b/>
          <w:bCs/>
          <w:lang w:val="es"/>
        </w:rPr>
        <w:t>- 2.1 Servicios de ayuda a domicilio social</w:t>
      </w:r>
    </w:p>
    <w:p w14:paraId="133D34A2" w14:textId="77777777" w:rsidR="001A3A9F" w:rsidRDefault="001A3A9F" w:rsidP="001A3A9F"/>
    <w:p w14:paraId="2E18E2E6" w14:textId="77777777" w:rsidR="001A3A9F" w:rsidRDefault="001A3A9F" w:rsidP="001A3A9F">
      <w:r>
        <w:rPr>
          <w:lang w:val="es"/>
        </w:rPr>
        <w:t>El SAD SOCIAL es aquella atención domiciliaria que se dirige a las personas o familias que se encuentran en una situación vulnerable o de riesgo social (personas mayores, niños en situación de riesgo social, familias con problemáticas sociales, personas con problemas de salud, etc.)</w:t>
      </w:r>
    </w:p>
    <w:p w14:paraId="0BC5664D" w14:textId="77777777" w:rsidR="001A3A9F" w:rsidRDefault="001A3A9F" w:rsidP="001A3A9F"/>
    <w:p w14:paraId="2EF25C29" w14:textId="77777777" w:rsidR="001A3A9F" w:rsidRDefault="001A3A9F" w:rsidP="001A3A9F">
      <w:r>
        <w:rPr>
          <w:lang w:val="es"/>
        </w:rPr>
        <w:t>Los/as profesionales que ejecutan estas intervenciones son las trabajadoras familiares, auxiliares del hogar, técnicos/as en cuidados del hogar o profesionales con titulaciones similares.</w:t>
      </w:r>
    </w:p>
    <w:p w14:paraId="22C64F9D" w14:textId="77777777" w:rsidR="001A3A9F" w:rsidRDefault="001A3A9F" w:rsidP="001A3A9F"/>
    <w:p w14:paraId="2CE8EEC9" w14:textId="77777777" w:rsidR="001A3A9F" w:rsidRDefault="001A3A9F" w:rsidP="001A3A9F">
      <w:r>
        <w:rPr>
          <w:lang w:val="es"/>
        </w:rPr>
        <w:t xml:space="preserve">Los titulares de las Áreas Básicas de Servicios Sociales, como responsables de la prestación de los servicios, pueden gestionarlos de forma directa, mediante la contratación de profesionales o de forma indirecta. En ambos supuestos </w:t>
      </w:r>
      <w:proofErr w:type="gramStart"/>
      <w:r>
        <w:rPr>
          <w:lang w:val="es"/>
        </w:rPr>
        <w:t>los ente</w:t>
      </w:r>
      <w:proofErr w:type="gramEnd"/>
      <w:r>
        <w:rPr>
          <w:lang w:val="es"/>
        </w:rPr>
        <w:t xml:space="preserve"> titulares deberán garantizar la calidad, la eficacia y la legalidad de los servicios de acuerdo con lo previsto en la normativa vigente en materia de servicios sociales y de régimen local.</w:t>
      </w:r>
    </w:p>
    <w:p w14:paraId="7F1D6A0F" w14:textId="77777777" w:rsidR="001A3A9F" w:rsidRDefault="001A3A9F" w:rsidP="001A3A9F"/>
    <w:p w14:paraId="267AC7DF" w14:textId="77777777" w:rsidR="001A3A9F" w:rsidRDefault="001A3A9F" w:rsidP="001A3A9F">
      <w:r>
        <w:rPr>
          <w:lang w:val="es"/>
        </w:rPr>
        <w:t>El Consejo Comarcal de Huelva por toda el Área Básica de Servicio Sociales presta el Servicio de Ayuda Domiciliaria en 3 modalidades; SAD Social, SAD Preventivo, SAD Transitorio y SAD Dependencia.</w:t>
      </w:r>
    </w:p>
    <w:p w14:paraId="4F528AC1" w14:textId="77777777" w:rsidR="001A3A9F" w:rsidRDefault="001A3A9F" w:rsidP="001A3A9F"/>
    <w:p w14:paraId="2CA1F8AA" w14:textId="77777777" w:rsidR="001A3A9F" w:rsidRDefault="001A3A9F" w:rsidP="001A3A9F">
      <w:pPr>
        <w:rPr>
          <w:b/>
          <w:bCs/>
        </w:rPr>
      </w:pPr>
      <w:r>
        <w:rPr>
          <w:b/>
          <w:bCs/>
          <w:lang w:val="es"/>
        </w:rPr>
        <w:t>Financiación</w:t>
      </w:r>
    </w:p>
    <w:p w14:paraId="5CCD5079" w14:textId="77777777" w:rsidR="001A3A9F" w:rsidRDefault="001A3A9F" w:rsidP="001A3A9F"/>
    <w:p w14:paraId="4B950D12" w14:textId="77777777" w:rsidR="001A3A9F" w:rsidRDefault="001A3A9F" w:rsidP="001A3A9F">
      <w:r>
        <w:rPr>
          <w:lang w:val="es"/>
        </w:rPr>
        <w:lastRenderedPageBreak/>
        <w:t>El Departamento de Derechos Sociales, fijada la financiación del SAD Precio/</w:t>
      </w:r>
      <w:proofErr w:type="gramStart"/>
      <w:r>
        <w:rPr>
          <w:lang w:val="es"/>
        </w:rPr>
        <w:t>hora máximo</w:t>
      </w:r>
      <w:proofErr w:type="gramEnd"/>
      <w:r>
        <w:rPr>
          <w:lang w:val="es"/>
        </w:rPr>
        <w:t xml:space="preserve"> del servicio de 19 €/h de cofinanciación que equivale a 14,25 €/h.</w:t>
      </w:r>
    </w:p>
    <w:p w14:paraId="30234095" w14:textId="77777777" w:rsidR="001A3A9F" w:rsidRDefault="001A3A9F" w:rsidP="001A3A9F"/>
    <w:p w14:paraId="53717430" w14:textId="77777777" w:rsidR="001A3A9F" w:rsidRDefault="001A3A9F" w:rsidP="001A3A9F">
      <w:pPr>
        <w:rPr>
          <w:b/>
          <w:bCs/>
        </w:rPr>
      </w:pPr>
      <w:r>
        <w:rPr>
          <w:b/>
          <w:bCs/>
          <w:lang w:val="es"/>
        </w:rPr>
        <w:t>SAD SOCIAL- Presupuesto 20.662,50 €</w:t>
      </w:r>
    </w:p>
    <w:p w14:paraId="42832A08" w14:textId="77777777" w:rsidR="001A3A9F" w:rsidRDefault="001A3A9F" w:rsidP="001A3A9F"/>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3274"/>
        <w:gridCol w:w="1539"/>
        <w:gridCol w:w="3676"/>
      </w:tblGrid>
      <w:tr w:rsidR="001A3A9F" w14:paraId="19D894D6" w14:textId="77777777" w:rsidTr="001A3A9F">
        <w:trPr>
          <w:trHeight w:val="678"/>
          <w:jc w:val="center"/>
        </w:trPr>
        <w:tc>
          <w:tcPr>
            <w:tcW w:w="1728" w:type="pct"/>
            <w:tcBorders>
              <w:top w:val="single" w:sz="4" w:space="0" w:color="000000"/>
              <w:left w:val="single" w:sz="4" w:space="0" w:color="000000"/>
              <w:bottom w:val="single" w:sz="4" w:space="0" w:color="000000"/>
              <w:right w:val="single" w:sz="8" w:space="0" w:color="000000"/>
            </w:tcBorders>
            <w:shd w:val="clear" w:color="auto" w:fill="D9D9D9"/>
            <w:vAlign w:val="center"/>
            <w:hideMark/>
          </w:tcPr>
          <w:p w14:paraId="3CF05185" w14:textId="77777777" w:rsidR="001A3A9F" w:rsidRDefault="001A3A9F">
            <w:pPr>
              <w:widowControl w:val="0"/>
              <w:autoSpaceDE w:val="0"/>
              <w:autoSpaceDN w:val="0"/>
              <w:ind w:left="1122" w:right="1110"/>
              <w:jc w:val="center"/>
              <w:rPr>
                <w:rFonts w:eastAsia="Microsoft Sans Serif" w:cs="Arial"/>
                <w:b/>
                <w:bCs/>
              </w:rPr>
            </w:pPr>
            <w:r>
              <w:rPr>
                <w:b/>
                <w:bCs/>
                <w:lang w:val="es"/>
              </w:rPr>
              <w:t>Municipio</w:t>
            </w:r>
          </w:p>
        </w:tc>
        <w:tc>
          <w:tcPr>
            <w:tcW w:w="1007" w:type="pct"/>
            <w:tcBorders>
              <w:top w:val="single" w:sz="8" w:space="0" w:color="000000"/>
              <w:left w:val="single" w:sz="8" w:space="0" w:color="000000"/>
              <w:bottom w:val="single" w:sz="4" w:space="0" w:color="000000"/>
              <w:right w:val="single" w:sz="8" w:space="0" w:color="000000"/>
            </w:tcBorders>
            <w:shd w:val="clear" w:color="auto" w:fill="D9D9D9"/>
            <w:vAlign w:val="center"/>
            <w:hideMark/>
          </w:tcPr>
          <w:p w14:paraId="6A742245" w14:textId="77777777" w:rsidR="001A3A9F" w:rsidRDefault="001A3A9F">
            <w:pPr>
              <w:widowControl w:val="0"/>
              <w:autoSpaceDE w:val="0"/>
              <w:autoSpaceDN w:val="0"/>
              <w:ind w:left="51" w:right="38"/>
              <w:jc w:val="center"/>
              <w:rPr>
                <w:rFonts w:eastAsia="Microsoft Sans Serif" w:cs="Arial"/>
                <w:b/>
                <w:bCs/>
              </w:rPr>
            </w:pPr>
            <w:r>
              <w:rPr>
                <w:b/>
                <w:bCs/>
                <w:lang w:val="es"/>
              </w:rPr>
              <w:t>Horas anuales</w:t>
            </w:r>
          </w:p>
        </w:tc>
        <w:tc>
          <w:tcPr>
            <w:tcW w:w="2265" w:type="pct"/>
            <w:tcBorders>
              <w:top w:val="single" w:sz="8" w:space="0" w:color="000000"/>
              <w:left w:val="single" w:sz="8" w:space="0" w:color="000000"/>
              <w:bottom w:val="single" w:sz="4" w:space="0" w:color="000000"/>
              <w:right w:val="single" w:sz="8" w:space="0" w:color="000000"/>
            </w:tcBorders>
            <w:shd w:val="clear" w:color="auto" w:fill="D9D9D9"/>
            <w:vAlign w:val="center"/>
            <w:hideMark/>
          </w:tcPr>
          <w:p w14:paraId="0453B1CC" w14:textId="77777777" w:rsidR="001A3A9F" w:rsidRDefault="001A3A9F">
            <w:pPr>
              <w:widowControl w:val="0"/>
              <w:autoSpaceDE w:val="0"/>
              <w:autoSpaceDN w:val="0"/>
              <w:ind w:left="256" w:right="244"/>
              <w:jc w:val="center"/>
              <w:rPr>
                <w:rFonts w:eastAsia="Microsoft Sans Serif" w:cs="Arial"/>
                <w:b/>
                <w:bCs/>
              </w:rPr>
            </w:pPr>
            <w:r>
              <w:rPr>
                <w:b/>
                <w:bCs/>
                <w:lang w:val="es"/>
              </w:rPr>
              <w:t>Financiación máxima por el Consorcio de Osona de Servicios Sociales</w:t>
            </w:r>
          </w:p>
        </w:tc>
      </w:tr>
      <w:tr w:rsidR="001A3A9F" w14:paraId="51B7923A" w14:textId="77777777" w:rsidTr="001A3A9F">
        <w:trPr>
          <w:trHeight w:val="419"/>
          <w:jc w:val="center"/>
        </w:trPr>
        <w:tc>
          <w:tcPr>
            <w:tcW w:w="1728" w:type="pct"/>
            <w:tcBorders>
              <w:top w:val="single" w:sz="4" w:space="0" w:color="000000"/>
              <w:left w:val="single" w:sz="4" w:space="0" w:color="000000"/>
              <w:bottom w:val="single" w:sz="4" w:space="0" w:color="000000"/>
              <w:right w:val="single" w:sz="4" w:space="0" w:color="000000"/>
            </w:tcBorders>
            <w:vAlign w:val="center"/>
            <w:hideMark/>
          </w:tcPr>
          <w:p w14:paraId="24D29249" w14:textId="77777777" w:rsidR="001A3A9F" w:rsidRDefault="001A3A9F">
            <w:pPr>
              <w:widowControl w:val="0"/>
              <w:autoSpaceDE w:val="0"/>
              <w:autoSpaceDN w:val="0"/>
              <w:jc w:val="center"/>
              <w:rPr>
                <w:rFonts w:eastAsia="Microsoft Sans Serif" w:cs="Arial"/>
                <w:b/>
              </w:rPr>
            </w:pPr>
            <w:r>
              <w:rPr>
                <w:b/>
                <w:lang w:val="es"/>
              </w:rPr>
              <w:t>SAD Social</w:t>
            </w:r>
          </w:p>
        </w:tc>
        <w:tc>
          <w:tcPr>
            <w:tcW w:w="1007" w:type="pct"/>
            <w:tcBorders>
              <w:top w:val="single" w:sz="4" w:space="0" w:color="000000"/>
              <w:left w:val="single" w:sz="4" w:space="0" w:color="000000"/>
              <w:bottom w:val="single" w:sz="4" w:space="0" w:color="000000"/>
              <w:right w:val="single" w:sz="4" w:space="0" w:color="000000"/>
            </w:tcBorders>
            <w:vAlign w:val="center"/>
            <w:hideMark/>
          </w:tcPr>
          <w:p w14:paraId="3D42CB5E" w14:textId="77777777" w:rsidR="001A3A9F" w:rsidRDefault="001A3A9F">
            <w:pPr>
              <w:widowControl w:val="0"/>
              <w:autoSpaceDE w:val="0"/>
              <w:autoSpaceDN w:val="0"/>
              <w:ind w:left="137"/>
              <w:jc w:val="center"/>
              <w:rPr>
                <w:rFonts w:eastAsia="Microsoft Sans Serif" w:cs="Arial"/>
              </w:rPr>
            </w:pPr>
            <w:r>
              <w:rPr>
                <w:spacing w:val="2"/>
                <w:lang w:val="es"/>
              </w:rPr>
              <w:t xml:space="preserve">1.450 </w:t>
            </w:r>
            <w:r>
              <w:rPr>
                <w:lang w:val="es"/>
              </w:rPr>
              <w:t>horas</w:t>
            </w:r>
          </w:p>
        </w:tc>
        <w:tc>
          <w:tcPr>
            <w:tcW w:w="2265" w:type="pct"/>
            <w:tcBorders>
              <w:top w:val="single" w:sz="4" w:space="0" w:color="000000"/>
              <w:left w:val="single" w:sz="4" w:space="0" w:color="000000"/>
              <w:bottom w:val="single" w:sz="4" w:space="0" w:color="000000"/>
              <w:right w:val="single" w:sz="4" w:space="0" w:color="000000"/>
            </w:tcBorders>
            <w:vAlign w:val="center"/>
            <w:hideMark/>
          </w:tcPr>
          <w:p w14:paraId="4680AE9D" w14:textId="77777777" w:rsidR="001A3A9F" w:rsidRDefault="001A3A9F">
            <w:pPr>
              <w:widowControl w:val="0"/>
              <w:autoSpaceDE w:val="0"/>
              <w:autoSpaceDN w:val="0"/>
              <w:ind w:left="254" w:right="244"/>
              <w:jc w:val="center"/>
              <w:rPr>
                <w:rFonts w:eastAsia="Microsoft Sans Serif" w:cs="Arial"/>
              </w:rPr>
            </w:pPr>
            <w:r>
              <w:rPr>
                <w:lang w:val="es"/>
              </w:rPr>
              <w:t>14,25 € / hora realizada</w:t>
            </w:r>
          </w:p>
        </w:tc>
      </w:tr>
    </w:tbl>
    <w:p w14:paraId="0A71A912" w14:textId="77777777" w:rsidR="001A3A9F" w:rsidRDefault="001A3A9F" w:rsidP="001A3A9F">
      <w:pPr>
        <w:rPr>
          <w:rFonts w:eastAsia="Calibri" w:cs="Times New Roman"/>
        </w:rPr>
      </w:pPr>
    </w:p>
    <w:p w14:paraId="456FBD87" w14:textId="77777777" w:rsidR="001A3A9F" w:rsidRDefault="001A3A9F" w:rsidP="001A3A9F"/>
    <w:p w14:paraId="6AC6C167" w14:textId="77777777" w:rsidR="001A3A9F" w:rsidRDefault="001A3A9F" w:rsidP="001A3A9F">
      <w:r>
        <w:rPr>
          <w:lang w:val="es"/>
        </w:rPr>
        <w:t>En el caso de SAD donde la prestación se presta a través de encomienda de gestión las horas se financian todas las que se realicen ya que corresponden a las horas que el ciudadano tiene derecho por la Ley de Dependencia.</w:t>
      </w:r>
    </w:p>
    <w:p w14:paraId="17B4DF7B" w14:textId="7DD8D2A0" w:rsidR="001A3A9F" w:rsidRDefault="001A3A9F" w:rsidP="001A3A9F"/>
    <w:p w14:paraId="0215418F" w14:textId="77777777" w:rsidR="00CE3AA2" w:rsidRDefault="00CE3AA2" w:rsidP="001A3A9F"/>
    <w:p w14:paraId="10EE3C8A" w14:textId="3BBCFABB" w:rsidR="001A3A9F" w:rsidRDefault="001A3A9F" w:rsidP="001A3A9F">
      <w:pPr>
        <w:rPr>
          <w:u w:val="single"/>
        </w:rPr>
      </w:pPr>
      <w:r>
        <w:rPr>
          <w:b/>
          <w:bCs/>
          <w:u w:val="single"/>
          <w:lang w:val="es"/>
        </w:rPr>
        <w:t>FICHA 3. Ayudas pobreza energética</w:t>
      </w:r>
      <w:r w:rsidR="00FC432D">
        <w:rPr>
          <w:b/>
          <w:bCs/>
          <w:u w:val="single"/>
          <w:lang w:val="es"/>
        </w:rPr>
        <w:t xml:space="preserve"> (Ficha 1.6 CP)</w:t>
      </w:r>
      <w:r>
        <w:rPr>
          <w:b/>
          <w:bCs/>
          <w:u w:val="single"/>
          <w:lang w:val="es"/>
        </w:rPr>
        <w:t>.</w:t>
      </w:r>
    </w:p>
    <w:p w14:paraId="1E953F38" w14:textId="77777777" w:rsidR="001A3A9F" w:rsidRDefault="001A3A9F" w:rsidP="001A3A9F"/>
    <w:p w14:paraId="5EA70CF3" w14:textId="77777777" w:rsidR="001A3A9F" w:rsidRDefault="001A3A9F" w:rsidP="001A3A9F"/>
    <w:p w14:paraId="49A8BCAA" w14:textId="77777777" w:rsidR="001A3A9F" w:rsidRDefault="001A3A9F" w:rsidP="001A3A9F">
      <w:r>
        <w:rPr>
          <w:lang w:val="es"/>
        </w:rPr>
        <w:t>Atender los gastos derivados de los suministros básicos del hogar: luz, agua, gas y otras energías alternativas, tanto de la vivienda habitual como de las comunidades de vecinos.</w:t>
      </w:r>
    </w:p>
    <w:p w14:paraId="695A9F4C" w14:textId="77777777" w:rsidR="001A3A9F" w:rsidRDefault="001A3A9F" w:rsidP="001A3A9F"/>
    <w:p w14:paraId="549E02C5" w14:textId="77777777" w:rsidR="001A3A9F" w:rsidRDefault="001A3A9F" w:rsidP="001A3A9F">
      <w:r>
        <w:rPr>
          <w:lang w:val="es"/>
        </w:rPr>
        <w:t>En este sentido se traspasará al Ayuntamiento de Torelló la parte que le corresponde de financiación contrato programa para gestionar ayudas pobreza energética.</w:t>
      </w:r>
    </w:p>
    <w:p w14:paraId="4CDD2971" w14:textId="77777777" w:rsidR="001A3A9F" w:rsidRDefault="001A3A9F" w:rsidP="001A3A9F"/>
    <w:tbl>
      <w:tblPr>
        <w:tblpPr w:leftFromText="141" w:rightFromText="141" w:vertAnchor="text" w:horzAnchor="margin" w:tblpY="3"/>
        <w:tblW w:w="9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40"/>
        <w:gridCol w:w="4535"/>
      </w:tblGrid>
      <w:tr w:rsidR="001A3A9F" w14:paraId="24DB0606" w14:textId="77777777" w:rsidTr="001A3A9F">
        <w:trPr>
          <w:trHeight w:val="505"/>
        </w:trPr>
        <w:tc>
          <w:tcPr>
            <w:tcW w:w="454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B8BA0C7" w14:textId="77777777" w:rsidR="001A3A9F" w:rsidRDefault="001A3A9F">
            <w:pPr>
              <w:widowControl w:val="0"/>
              <w:autoSpaceDE w:val="0"/>
              <w:autoSpaceDN w:val="0"/>
              <w:spacing w:line="232" w:lineRule="exact"/>
              <w:jc w:val="center"/>
              <w:rPr>
                <w:rFonts w:eastAsia="Microsoft Sans Serif" w:cs="Arial"/>
                <w:b/>
              </w:rPr>
            </w:pPr>
            <w:r>
              <w:rPr>
                <w:b/>
                <w:lang w:val="es"/>
              </w:rPr>
              <w:t xml:space="preserve">AYUDAS POBREZA ENERGÉTICA </w:t>
            </w:r>
          </w:p>
        </w:tc>
        <w:tc>
          <w:tcPr>
            <w:tcW w:w="453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6A3CC23" w14:textId="77777777" w:rsidR="001A3A9F" w:rsidRDefault="001A3A9F">
            <w:pPr>
              <w:widowControl w:val="0"/>
              <w:autoSpaceDE w:val="0"/>
              <w:autoSpaceDN w:val="0"/>
              <w:spacing w:line="254" w:lineRule="exact"/>
              <w:ind w:left="1005" w:right="448" w:hanging="533"/>
              <w:jc w:val="center"/>
              <w:rPr>
                <w:rFonts w:eastAsia="Microsoft Sans Serif" w:cs="Arial"/>
                <w:b/>
              </w:rPr>
            </w:pPr>
            <w:r>
              <w:rPr>
                <w:b/>
                <w:lang w:val="es"/>
              </w:rPr>
              <w:t xml:space="preserve">APORTACIÓN </w:t>
            </w:r>
            <w:proofErr w:type="gramStart"/>
            <w:r>
              <w:rPr>
                <w:b/>
                <w:lang w:val="es"/>
              </w:rPr>
              <w:t>CONTRATO  PROGRAMA</w:t>
            </w:r>
            <w:proofErr w:type="gramEnd"/>
          </w:p>
        </w:tc>
      </w:tr>
      <w:tr w:rsidR="001A3A9F" w14:paraId="486FA475" w14:textId="77777777" w:rsidTr="001A3A9F">
        <w:trPr>
          <w:trHeight w:val="326"/>
        </w:trPr>
        <w:tc>
          <w:tcPr>
            <w:tcW w:w="4541" w:type="dxa"/>
            <w:tcBorders>
              <w:top w:val="single" w:sz="4" w:space="0" w:color="000000"/>
              <w:left w:val="single" w:sz="4" w:space="0" w:color="000000"/>
              <w:bottom w:val="single" w:sz="4" w:space="0" w:color="000000"/>
              <w:right w:val="single" w:sz="4" w:space="0" w:color="000000"/>
            </w:tcBorders>
            <w:hideMark/>
          </w:tcPr>
          <w:p w14:paraId="0182ED93" w14:textId="77777777" w:rsidR="001A3A9F" w:rsidRDefault="001A3A9F">
            <w:pPr>
              <w:widowControl w:val="0"/>
              <w:autoSpaceDE w:val="0"/>
              <w:autoSpaceDN w:val="0"/>
              <w:spacing w:before="72" w:line="234" w:lineRule="exact"/>
              <w:ind w:left="1964" w:right="-3" w:hanging="1964"/>
              <w:jc w:val="center"/>
              <w:rPr>
                <w:rFonts w:eastAsia="Microsoft Sans Serif" w:cs="Arial"/>
                <w:b/>
              </w:rPr>
            </w:pPr>
            <w:r>
              <w:rPr>
                <w:b/>
                <w:lang w:val="es"/>
              </w:rPr>
              <w:t>Previsión 2022</w:t>
            </w:r>
          </w:p>
        </w:tc>
        <w:tc>
          <w:tcPr>
            <w:tcW w:w="4536" w:type="dxa"/>
            <w:tcBorders>
              <w:top w:val="single" w:sz="4" w:space="0" w:color="000000"/>
              <w:left w:val="single" w:sz="4" w:space="0" w:color="000000"/>
              <w:bottom w:val="single" w:sz="4" w:space="0" w:color="000000"/>
              <w:right w:val="single" w:sz="4" w:space="0" w:color="000000"/>
            </w:tcBorders>
            <w:hideMark/>
          </w:tcPr>
          <w:p w14:paraId="16E0C844" w14:textId="77777777" w:rsidR="001A3A9F" w:rsidRDefault="001A3A9F">
            <w:pPr>
              <w:widowControl w:val="0"/>
              <w:autoSpaceDE w:val="0"/>
              <w:autoSpaceDN w:val="0"/>
              <w:spacing w:before="75" w:line="231" w:lineRule="exact"/>
              <w:ind w:left="1002" w:right="997"/>
              <w:jc w:val="center"/>
              <w:rPr>
                <w:rFonts w:eastAsia="Microsoft Sans Serif" w:cs="Arial"/>
              </w:rPr>
            </w:pPr>
            <w:r>
              <w:rPr>
                <w:lang w:val="es"/>
              </w:rPr>
              <w:t>8.648,06 €</w:t>
            </w:r>
          </w:p>
        </w:tc>
      </w:tr>
    </w:tbl>
    <w:p w14:paraId="7E04F3FB" w14:textId="77777777" w:rsidR="001A3A9F" w:rsidRDefault="001A3A9F" w:rsidP="001A3A9F">
      <w:pPr>
        <w:rPr>
          <w:rFonts w:eastAsia="Calibri" w:cs="Times New Roman"/>
        </w:rPr>
      </w:pPr>
    </w:p>
    <w:p w14:paraId="75730536" w14:textId="77777777" w:rsidR="00CE3AA2" w:rsidRDefault="001A3A9F" w:rsidP="001A3A9F">
      <w:r>
        <w:rPr>
          <w:lang w:val="es"/>
        </w:rPr>
        <w:t>Las ayudas deberán justificarse en la forma que se requiera según instrucciones del Departamento de Derechos Sociales.</w:t>
      </w:r>
    </w:p>
    <w:p w14:paraId="717BC3CF" w14:textId="77777777" w:rsidR="00CE3AA2" w:rsidRDefault="00CE3AA2" w:rsidP="001A3A9F"/>
    <w:p w14:paraId="587D283A" w14:textId="589BF10F" w:rsidR="001A3A9F" w:rsidRPr="00CE3AA2" w:rsidRDefault="001A3A9F" w:rsidP="001A3A9F">
      <w:r>
        <w:rPr>
          <w:b/>
          <w:bCs/>
          <w:u w:val="single"/>
          <w:lang w:val="es"/>
        </w:rPr>
        <w:t>FICHA 4: Sinhogarismo</w:t>
      </w:r>
      <w:r w:rsidR="00FC432D">
        <w:rPr>
          <w:b/>
          <w:bCs/>
          <w:u w:val="single"/>
          <w:lang w:val="es"/>
        </w:rPr>
        <w:t xml:space="preserve"> (Ficha 48 CP)</w:t>
      </w:r>
      <w:r>
        <w:rPr>
          <w:b/>
          <w:bCs/>
          <w:u w:val="single"/>
          <w:lang w:val="es"/>
        </w:rPr>
        <w:t>.</w:t>
      </w:r>
    </w:p>
    <w:p w14:paraId="547D15D5" w14:textId="77777777" w:rsidR="001A3A9F" w:rsidRDefault="001A3A9F" w:rsidP="001A3A9F">
      <w:pPr>
        <w:rPr>
          <w:b/>
          <w:bCs/>
          <w:u w:val="single"/>
        </w:rPr>
      </w:pPr>
    </w:p>
    <w:p w14:paraId="5DBB6145" w14:textId="77777777" w:rsidR="001A3A9F" w:rsidRDefault="001A3A9F" w:rsidP="001A3A9F">
      <w:pPr>
        <w:rPr>
          <w:rFonts w:cs="Arial"/>
          <w:b/>
          <w:bCs/>
          <w:u w:val="single"/>
        </w:rPr>
      </w:pPr>
      <w:r>
        <w:rPr>
          <w:b/>
          <w:bCs/>
          <w:u w:val="single"/>
          <w:lang w:val="es"/>
        </w:rPr>
        <w:t>Atención a las personas sin hogar.</w:t>
      </w:r>
    </w:p>
    <w:p w14:paraId="788F8C8C" w14:textId="77777777" w:rsidR="001A3A9F" w:rsidRDefault="001A3A9F" w:rsidP="001A3A9F">
      <w:pPr>
        <w:rPr>
          <w:rFonts w:cs="Arial"/>
        </w:rPr>
      </w:pPr>
    </w:p>
    <w:p w14:paraId="360FDA0F" w14:textId="77777777" w:rsidR="001A3A9F" w:rsidRDefault="001A3A9F" w:rsidP="001A3A9F">
      <w:pPr>
        <w:rPr>
          <w:rFonts w:cs="Arial"/>
        </w:rPr>
      </w:pPr>
      <w:proofErr w:type="gramStart"/>
      <w:r>
        <w:rPr>
          <w:lang w:val="es"/>
        </w:rPr>
        <w:t>Los objetivos a alcanzar</w:t>
      </w:r>
      <w:proofErr w:type="gramEnd"/>
      <w:r>
        <w:rPr>
          <w:lang w:val="es"/>
        </w:rPr>
        <w:t xml:space="preserve"> son los siguientes (Ficha 48 Contrato Programa 2022- 25):</w:t>
      </w:r>
    </w:p>
    <w:p w14:paraId="192D4D64" w14:textId="77777777" w:rsidR="001A3A9F" w:rsidRDefault="001A3A9F" w:rsidP="001A3A9F">
      <w:pPr>
        <w:pStyle w:val="Pargrafdellista"/>
        <w:numPr>
          <w:ilvl w:val="0"/>
          <w:numId w:val="29"/>
        </w:numPr>
        <w:rPr>
          <w:rFonts w:cs="Arial"/>
        </w:rPr>
      </w:pPr>
      <w:r>
        <w:rPr>
          <w:lang w:val="es"/>
        </w:rPr>
        <w:t>Ofrecer a las personas sin hogar una solución habitacional y cubrir las necesidades básicas.</w:t>
      </w:r>
    </w:p>
    <w:p w14:paraId="79FEA3EE" w14:textId="77777777" w:rsidR="001A3A9F" w:rsidRDefault="001A3A9F" w:rsidP="001A3A9F">
      <w:pPr>
        <w:pStyle w:val="Pargrafdellista"/>
        <w:numPr>
          <w:ilvl w:val="0"/>
          <w:numId w:val="29"/>
        </w:numPr>
        <w:rPr>
          <w:rFonts w:cs="Arial"/>
        </w:rPr>
      </w:pPr>
      <w:r>
        <w:rPr>
          <w:lang w:val="es"/>
        </w:rPr>
        <w:t>Propiciar a las personas sin hogar un apoyo socioeducativo que les permita iniciar un proyecto de vida autónoma y arraigada en la comunidad, y potenciar su empoderamiento y autosuficiencia.</w:t>
      </w:r>
    </w:p>
    <w:p w14:paraId="38E3E0EA" w14:textId="77777777" w:rsidR="001A3A9F" w:rsidRDefault="001A3A9F" w:rsidP="001A3A9F">
      <w:pPr>
        <w:pStyle w:val="Pargrafdellista"/>
        <w:numPr>
          <w:ilvl w:val="0"/>
          <w:numId w:val="29"/>
        </w:numPr>
        <w:rPr>
          <w:rFonts w:cs="Arial"/>
        </w:rPr>
      </w:pPr>
      <w:r>
        <w:rPr>
          <w:lang w:val="es"/>
        </w:rPr>
        <w:t>Ofrecer a las personas y familias que se encuentran en riesgo de perder la vivienda la orientación y el acompañamiento necesarios para evitar el lanzamiento o una vivienda alternativa en caso de no poder evitarla.</w:t>
      </w:r>
    </w:p>
    <w:p w14:paraId="193849CD" w14:textId="77777777" w:rsidR="001A3A9F" w:rsidRDefault="001A3A9F" w:rsidP="001A3A9F">
      <w:pPr>
        <w:pStyle w:val="Pargrafdellista"/>
        <w:numPr>
          <w:ilvl w:val="0"/>
          <w:numId w:val="29"/>
        </w:numPr>
        <w:rPr>
          <w:rFonts w:cs="Arial"/>
        </w:rPr>
      </w:pPr>
      <w:r>
        <w:rPr>
          <w:lang w:val="es"/>
        </w:rPr>
        <w:t>Profundizar en el conocimiento del fenómeno del sinhogarismo mediante recuentos nocturnos, censos, encuestas, estudios poblacionales o cualquier otro medio que se considere adecuado.</w:t>
      </w:r>
    </w:p>
    <w:p w14:paraId="1F73FA51" w14:textId="77777777" w:rsidR="001A3A9F" w:rsidRDefault="001A3A9F" w:rsidP="001A3A9F">
      <w:pPr>
        <w:pStyle w:val="Pargrafdellista"/>
        <w:numPr>
          <w:ilvl w:val="0"/>
          <w:numId w:val="29"/>
        </w:numPr>
        <w:rPr>
          <w:rFonts w:cs="Arial"/>
        </w:rPr>
      </w:pPr>
      <w:r>
        <w:rPr>
          <w:lang w:val="es"/>
        </w:rPr>
        <w:lastRenderedPageBreak/>
        <w:t>Proporcionar una atención comunitaria a los y las jóvenes que viven en una situación de vulnerabilidad en la calle o se encuentran sin hogar.</w:t>
      </w:r>
    </w:p>
    <w:p w14:paraId="3F56BBC9" w14:textId="77777777" w:rsidR="001A3A9F" w:rsidRDefault="001A3A9F" w:rsidP="001A3A9F">
      <w:pPr>
        <w:pStyle w:val="Pargrafdellista"/>
        <w:numPr>
          <w:ilvl w:val="0"/>
          <w:numId w:val="29"/>
        </w:numPr>
        <w:rPr>
          <w:rFonts w:cs="Arial"/>
        </w:rPr>
      </w:pPr>
      <w:r>
        <w:rPr>
          <w:lang w:val="es"/>
        </w:rPr>
        <w:t xml:space="preserve">Disminuir la conflictividad social y la estigmatización hacia el colectivo de jóvenes migrados solos y, por extensión, de los y las jóvenes </w:t>
      </w:r>
      <w:proofErr w:type="spellStart"/>
      <w:r>
        <w:rPr>
          <w:lang w:val="es"/>
        </w:rPr>
        <w:t>extuteladas</w:t>
      </w:r>
      <w:proofErr w:type="spellEnd"/>
      <w:r>
        <w:rPr>
          <w:lang w:val="es"/>
        </w:rPr>
        <w:t xml:space="preserve"> por el sistema público.</w:t>
      </w:r>
    </w:p>
    <w:p w14:paraId="7D6ED6FF" w14:textId="77777777" w:rsidR="001A3A9F" w:rsidRDefault="001A3A9F" w:rsidP="001A3A9F">
      <w:pPr>
        <w:pStyle w:val="Pargrafdellista"/>
        <w:numPr>
          <w:ilvl w:val="0"/>
          <w:numId w:val="29"/>
        </w:numPr>
        <w:rPr>
          <w:rFonts w:cs="Arial"/>
        </w:rPr>
      </w:pPr>
      <w:r>
        <w:rPr>
          <w:lang w:val="es"/>
        </w:rPr>
        <w:t>En caso de situaciones extraordinarias de emergencia social o sanitaria, disponer de suficientes equipamientos y servicios específicos para atender a las personas sin hogar, así como a las personas que no tengan un lugar adecuado para cumplir las medidas sociales y sanitarias que se establezcan durante los periodos de emergencia (como el confinamiento preceptivo).</w:t>
      </w:r>
    </w:p>
    <w:p w14:paraId="203AF1B2" w14:textId="77777777" w:rsidR="001A3A9F" w:rsidRDefault="001A3A9F" w:rsidP="001A3A9F">
      <w:pPr>
        <w:rPr>
          <w:rFonts w:cs="Arial"/>
        </w:rPr>
      </w:pPr>
      <w:r>
        <w:rPr>
          <w:lang w:val="es"/>
        </w:rPr>
        <w:t>La atención a las personas sin hogar constituye un proyecto estructural a largo plazo que requiere la implicación continuada de todos los actores que intervienen, por este motivo, es fundamental la elaboración del plan local de abordaje del sinhogarismo, la figura del referente de sinhogarismo del ABSS y la coordinación de la gestora de casos.</w:t>
      </w:r>
    </w:p>
    <w:p w14:paraId="1056F34A" w14:textId="77777777" w:rsidR="001A3A9F" w:rsidRDefault="001A3A9F" w:rsidP="001A3A9F">
      <w:pPr>
        <w:rPr>
          <w:rFonts w:cs="Arial"/>
        </w:rPr>
      </w:pPr>
    </w:p>
    <w:p w14:paraId="72C00524" w14:textId="77777777" w:rsidR="001A3A9F" w:rsidRDefault="001A3A9F" w:rsidP="001A3A9F">
      <w:pPr>
        <w:rPr>
          <w:rFonts w:cs="Arial"/>
          <w:b/>
          <w:bCs/>
        </w:rPr>
      </w:pPr>
      <w:r>
        <w:rPr>
          <w:lang w:val="es"/>
        </w:rPr>
        <w:t xml:space="preserve">Para ello, se transferirá al Ayuntamiento de Torelló la cantidad de </w:t>
      </w:r>
      <w:r>
        <w:rPr>
          <w:b/>
          <w:bCs/>
          <w:lang w:val="es"/>
        </w:rPr>
        <w:t>TREINTA MIL EUROS (30.000,00 €).</w:t>
      </w:r>
    </w:p>
    <w:p w14:paraId="4B923D2C" w14:textId="77777777" w:rsidR="001A3A9F" w:rsidRDefault="001A3A9F" w:rsidP="001A3A9F">
      <w:pPr>
        <w:rPr>
          <w:rFonts w:cs="Arial"/>
        </w:rPr>
      </w:pPr>
    </w:p>
    <w:p w14:paraId="4441AE01" w14:textId="77777777" w:rsidR="001A3A9F" w:rsidRDefault="001A3A9F" w:rsidP="001A3A9F">
      <w:pPr>
        <w:rPr>
          <w:rFonts w:cs="Times New Roman"/>
        </w:rPr>
      </w:pPr>
      <w:r>
        <w:rPr>
          <w:lang w:val="es"/>
        </w:rPr>
        <w:t>Las ayudas deberán justificarse en la forma que se requiera según instrucciones del Departamento de Derechos Sociales.</w:t>
      </w:r>
    </w:p>
    <w:p w14:paraId="26BD4138" w14:textId="77777777" w:rsidR="001A3A9F" w:rsidRDefault="001A3A9F" w:rsidP="001A3A9F">
      <w:pPr>
        <w:rPr>
          <w:b/>
          <w:bCs/>
          <w:u w:val="single"/>
        </w:rPr>
      </w:pPr>
    </w:p>
    <w:p w14:paraId="457BC78D" w14:textId="77777777" w:rsidR="001A3A9F" w:rsidRDefault="001A3A9F" w:rsidP="001A3A9F"/>
    <w:p w14:paraId="38A34DA1" w14:textId="77777777" w:rsidR="001A3A9F" w:rsidRDefault="001A3A9F" w:rsidP="001A3A9F">
      <w:pPr>
        <w:autoSpaceDE w:val="0"/>
        <w:autoSpaceDN w:val="0"/>
        <w:adjustRightInd w:val="0"/>
        <w:rPr>
          <w:rFonts w:cs="Arial"/>
          <w:color w:val="000000"/>
        </w:rPr>
      </w:pPr>
    </w:p>
    <w:p w14:paraId="2FF0D4B3" w14:textId="4ACAC8B9" w:rsidR="001A3A9F" w:rsidRDefault="001A3A9F" w:rsidP="004C2329"/>
    <w:sectPr w:rsidR="001A3A9F" w:rsidSect="004951F9">
      <w:headerReference w:type="default" r:id="rId8"/>
      <w:footerReference w:type="default" r:id="rId9"/>
      <w:pgSz w:w="11906" w:h="16838"/>
      <w:pgMar w:top="269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E6006A" w14:textId="77777777" w:rsidR="004E3FB7" w:rsidRDefault="004E3FB7" w:rsidP="00025097">
      <w:r>
        <w:rPr>
          <w:lang w:val="es"/>
        </w:rPr>
        <w:separator/>
      </w:r>
    </w:p>
  </w:endnote>
  <w:endnote w:type="continuationSeparator" w:id="0">
    <w:p w14:paraId="78CF791E" w14:textId="77777777" w:rsidR="004E3FB7" w:rsidRDefault="004E3FB7" w:rsidP="00025097">
      <w:r>
        <w:rPr>
          <w:lang w:val="es"/>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IDFont+F1">
    <w:altName w:val="Yu Gothic"/>
    <w:panose1 w:val="00000000000000000000"/>
    <w:charset w:val="80"/>
    <w:family w:val="auto"/>
    <w:notTrueType/>
    <w:pitch w:val="default"/>
    <w:sig w:usb0="00000001" w:usb1="08070000" w:usb2="00000010" w:usb3="00000000" w:csb0="00020000" w:csb1="00000000"/>
  </w:font>
  <w:font w:name="Microsoft Sans Serif">
    <w:panose1 w:val="020B0604020202020204"/>
    <w:charset w:val="00"/>
    <w:family w:val="swiss"/>
    <w:pitch w:val="variable"/>
    <w:sig w:usb0="E5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CC963" w14:textId="77777777" w:rsidR="0036412E" w:rsidRDefault="0036412E">
    <w:r>
      <w:rPr>
        <w:lang w:val="es"/>
      </w:rPr>
      <w:t xml:space="preserve"> </w:t>
    </w:r>
  </w:p>
  <w:p w14:paraId="7546BA92" w14:textId="77777777" w:rsidR="00025097" w:rsidRDefault="00025097" w:rsidP="00025097">
    <w:pPr>
      <w:pStyle w:val="Peu"/>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0F41DB" w14:textId="77777777" w:rsidR="004E3FB7" w:rsidRDefault="004E3FB7" w:rsidP="00025097">
      <w:r>
        <w:rPr>
          <w:lang w:val="es"/>
        </w:rPr>
        <w:separator/>
      </w:r>
    </w:p>
  </w:footnote>
  <w:footnote w:type="continuationSeparator" w:id="0">
    <w:p w14:paraId="5171E342" w14:textId="77777777" w:rsidR="004E3FB7" w:rsidRDefault="004E3FB7" w:rsidP="00025097">
      <w:r>
        <w:rPr>
          <w:lang w:val="es"/>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B7851" w14:textId="77777777" w:rsidR="0036412E" w:rsidRDefault="0036412E" w:rsidP="00D14F7C">
    <w:r>
      <w:rPr>
        <w:noProof/>
        <w:lang w:val="es" w:eastAsia="es-ES"/>
      </w:rPr>
      <w:drawing>
        <wp:inline distT="0" distB="0" distL="0" distR="0" wp14:anchorId="0990B31C" wp14:editId="0F33FE2F">
          <wp:extent cx="3864610" cy="552450"/>
          <wp:effectExtent l="0" t="0" r="2540" b="0"/>
          <wp:docPr id="13" name="Imatge 13"/>
          <wp:cNvGraphicFramePr/>
          <a:graphic xmlns:a="http://schemas.openxmlformats.org/drawingml/2006/main">
            <a:graphicData uri="http://schemas.openxmlformats.org/drawingml/2006/picture">
              <pic:pic xmlns:pic="http://schemas.openxmlformats.org/drawingml/2006/picture">
                <pic:nvPicPr>
                  <pic:cNvPr id="10" name="Imatge 10"/>
                  <pic:cNvPicPr/>
                </pic:nvPicPr>
                <pic:blipFill>
                  <a:blip r:embed="rId1" cstate="print">
                    <a:extLst>
                      <a:ext uri="{28A0092B-C50C-407E-A947-70E740481C1C}">
                        <a14:useLocalDpi xmlns:a14="http://schemas.microsoft.com/office/drawing/2010/main" val="0"/>
                      </a:ext>
                    </a:extLst>
                  </a:blip>
                  <a:stretch>
                    <a:fillRect/>
                  </a:stretch>
                </pic:blipFill>
                <pic:spPr>
                  <a:xfrm>
                    <a:off x="0" y="0"/>
                    <a:ext cx="3864610" cy="552450"/>
                  </a:xfrm>
                  <a:prstGeom prst="rect">
                    <a:avLst/>
                  </a:prstGeom>
                </pic:spPr>
              </pic:pic>
            </a:graphicData>
          </a:graphic>
        </wp:inline>
      </w:drawing>
    </w:r>
  </w:p>
  <w:p w14:paraId="10D39112" w14:textId="77777777" w:rsidR="00025097" w:rsidRDefault="00025097">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A2B97"/>
    <w:multiLevelType w:val="multilevel"/>
    <w:tmpl w:val="1C44AC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98A1B74"/>
    <w:multiLevelType w:val="hybridMultilevel"/>
    <w:tmpl w:val="4A66936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0B0730E6"/>
    <w:multiLevelType w:val="hybridMultilevel"/>
    <w:tmpl w:val="3566E4D6"/>
    <w:lvl w:ilvl="0" w:tplc="AACC04F6">
      <w:numFmt w:val="bullet"/>
      <w:lvlText w:val="-"/>
      <w:lvlJc w:val="left"/>
      <w:pPr>
        <w:ind w:left="360" w:hanging="360"/>
      </w:pPr>
      <w:rPr>
        <w:rFonts w:ascii="Arial" w:eastAsia="Arial" w:hAnsi="Arial" w:cs="Arial" w:hint="default"/>
        <w:b/>
        <w:bCs/>
        <w:w w:val="100"/>
        <w:sz w:val="22"/>
        <w:szCs w:val="22"/>
        <w:lang w:val="ca-ES" w:eastAsia="en-US" w:bidi="ar-SA"/>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04030001">
      <w:start w:val="1"/>
      <w:numFmt w:val="bullet"/>
      <w:lvlText w:val=""/>
      <w:lvlJc w:val="left"/>
      <w:pPr>
        <w:ind w:left="2520" w:hanging="360"/>
      </w:pPr>
      <w:rPr>
        <w:rFonts w:ascii="Symbol" w:hAnsi="Symbol" w:hint="default"/>
      </w:rPr>
    </w:lvl>
    <w:lvl w:ilvl="4" w:tplc="04030003">
      <w:start w:val="1"/>
      <w:numFmt w:val="bullet"/>
      <w:lvlText w:val="o"/>
      <w:lvlJc w:val="left"/>
      <w:pPr>
        <w:ind w:left="3240" w:hanging="360"/>
      </w:pPr>
      <w:rPr>
        <w:rFonts w:ascii="Courier New" w:hAnsi="Courier New" w:cs="Courier New" w:hint="default"/>
      </w:rPr>
    </w:lvl>
    <w:lvl w:ilvl="5" w:tplc="04030005">
      <w:start w:val="1"/>
      <w:numFmt w:val="bullet"/>
      <w:lvlText w:val=""/>
      <w:lvlJc w:val="left"/>
      <w:pPr>
        <w:ind w:left="3960" w:hanging="360"/>
      </w:pPr>
      <w:rPr>
        <w:rFonts w:ascii="Wingdings" w:hAnsi="Wingdings" w:hint="default"/>
      </w:rPr>
    </w:lvl>
    <w:lvl w:ilvl="6" w:tplc="04030001">
      <w:start w:val="1"/>
      <w:numFmt w:val="bullet"/>
      <w:lvlText w:val=""/>
      <w:lvlJc w:val="left"/>
      <w:pPr>
        <w:ind w:left="4680" w:hanging="360"/>
      </w:pPr>
      <w:rPr>
        <w:rFonts w:ascii="Symbol" w:hAnsi="Symbol" w:hint="default"/>
      </w:rPr>
    </w:lvl>
    <w:lvl w:ilvl="7" w:tplc="04030003">
      <w:start w:val="1"/>
      <w:numFmt w:val="bullet"/>
      <w:lvlText w:val="o"/>
      <w:lvlJc w:val="left"/>
      <w:pPr>
        <w:ind w:left="5400" w:hanging="360"/>
      </w:pPr>
      <w:rPr>
        <w:rFonts w:ascii="Courier New" w:hAnsi="Courier New" w:cs="Courier New" w:hint="default"/>
      </w:rPr>
    </w:lvl>
    <w:lvl w:ilvl="8" w:tplc="04030005">
      <w:start w:val="1"/>
      <w:numFmt w:val="bullet"/>
      <w:lvlText w:val=""/>
      <w:lvlJc w:val="left"/>
      <w:pPr>
        <w:ind w:left="6120" w:hanging="360"/>
      </w:pPr>
      <w:rPr>
        <w:rFonts w:ascii="Wingdings" w:hAnsi="Wingdings" w:hint="default"/>
      </w:rPr>
    </w:lvl>
  </w:abstractNum>
  <w:abstractNum w:abstractNumId="3" w15:restartNumberingAfterBreak="0">
    <w:nsid w:val="0BEE4E05"/>
    <w:multiLevelType w:val="hybridMultilevel"/>
    <w:tmpl w:val="DCA2DCB8"/>
    <w:lvl w:ilvl="0" w:tplc="04030017">
      <w:start w:val="1"/>
      <w:numFmt w:val="lowerLetter"/>
      <w:lvlText w:val="%1)"/>
      <w:lvlJc w:val="left"/>
      <w:pPr>
        <w:ind w:left="360" w:hanging="360"/>
      </w:pPr>
    </w:lvl>
    <w:lvl w:ilvl="1" w:tplc="04030019">
      <w:start w:val="1"/>
      <w:numFmt w:val="lowerLetter"/>
      <w:lvlText w:val="%2."/>
      <w:lvlJc w:val="left"/>
      <w:pPr>
        <w:ind w:left="1080" w:hanging="360"/>
      </w:pPr>
    </w:lvl>
    <w:lvl w:ilvl="2" w:tplc="0403001B">
      <w:start w:val="1"/>
      <w:numFmt w:val="lowerRoman"/>
      <w:lvlText w:val="%3."/>
      <w:lvlJc w:val="right"/>
      <w:pPr>
        <w:ind w:left="1800" w:hanging="180"/>
      </w:pPr>
    </w:lvl>
    <w:lvl w:ilvl="3" w:tplc="0403000F">
      <w:start w:val="1"/>
      <w:numFmt w:val="decimal"/>
      <w:lvlText w:val="%4."/>
      <w:lvlJc w:val="left"/>
      <w:pPr>
        <w:ind w:left="2520" w:hanging="360"/>
      </w:pPr>
    </w:lvl>
    <w:lvl w:ilvl="4" w:tplc="04030019">
      <w:start w:val="1"/>
      <w:numFmt w:val="lowerLetter"/>
      <w:lvlText w:val="%5."/>
      <w:lvlJc w:val="left"/>
      <w:pPr>
        <w:ind w:left="3240" w:hanging="360"/>
      </w:pPr>
    </w:lvl>
    <w:lvl w:ilvl="5" w:tplc="0403001B">
      <w:start w:val="1"/>
      <w:numFmt w:val="lowerRoman"/>
      <w:lvlText w:val="%6."/>
      <w:lvlJc w:val="right"/>
      <w:pPr>
        <w:ind w:left="3960" w:hanging="180"/>
      </w:pPr>
    </w:lvl>
    <w:lvl w:ilvl="6" w:tplc="0403000F">
      <w:start w:val="1"/>
      <w:numFmt w:val="decimal"/>
      <w:lvlText w:val="%7."/>
      <w:lvlJc w:val="left"/>
      <w:pPr>
        <w:ind w:left="4680" w:hanging="360"/>
      </w:pPr>
    </w:lvl>
    <w:lvl w:ilvl="7" w:tplc="04030019">
      <w:start w:val="1"/>
      <w:numFmt w:val="lowerLetter"/>
      <w:lvlText w:val="%8."/>
      <w:lvlJc w:val="left"/>
      <w:pPr>
        <w:ind w:left="5400" w:hanging="360"/>
      </w:pPr>
    </w:lvl>
    <w:lvl w:ilvl="8" w:tplc="0403001B">
      <w:start w:val="1"/>
      <w:numFmt w:val="lowerRoman"/>
      <w:lvlText w:val="%9."/>
      <w:lvlJc w:val="right"/>
      <w:pPr>
        <w:ind w:left="6120" w:hanging="180"/>
      </w:pPr>
    </w:lvl>
  </w:abstractNum>
  <w:abstractNum w:abstractNumId="4" w15:restartNumberingAfterBreak="0">
    <w:nsid w:val="0C24051B"/>
    <w:multiLevelType w:val="hybridMultilevel"/>
    <w:tmpl w:val="0BBECE14"/>
    <w:lvl w:ilvl="0" w:tplc="AACC04F6">
      <w:numFmt w:val="bullet"/>
      <w:lvlText w:val="-"/>
      <w:lvlJc w:val="left"/>
      <w:pPr>
        <w:ind w:left="360" w:hanging="360"/>
      </w:pPr>
      <w:rPr>
        <w:rFonts w:ascii="Arial" w:eastAsia="Arial" w:hAnsi="Arial" w:cs="Arial" w:hint="default"/>
        <w:b/>
        <w:bCs/>
        <w:w w:val="100"/>
        <w:sz w:val="22"/>
        <w:szCs w:val="22"/>
        <w:lang w:val="ca-ES" w:eastAsia="en-US" w:bidi="ar-SA"/>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04030001">
      <w:start w:val="1"/>
      <w:numFmt w:val="bullet"/>
      <w:lvlText w:val=""/>
      <w:lvlJc w:val="left"/>
      <w:pPr>
        <w:ind w:left="2520" w:hanging="360"/>
      </w:pPr>
      <w:rPr>
        <w:rFonts w:ascii="Symbol" w:hAnsi="Symbol" w:hint="default"/>
      </w:rPr>
    </w:lvl>
    <w:lvl w:ilvl="4" w:tplc="04030003">
      <w:start w:val="1"/>
      <w:numFmt w:val="bullet"/>
      <w:lvlText w:val="o"/>
      <w:lvlJc w:val="left"/>
      <w:pPr>
        <w:ind w:left="3240" w:hanging="360"/>
      </w:pPr>
      <w:rPr>
        <w:rFonts w:ascii="Courier New" w:hAnsi="Courier New" w:cs="Courier New" w:hint="default"/>
      </w:rPr>
    </w:lvl>
    <w:lvl w:ilvl="5" w:tplc="04030005">
      <w:start w:val="1"/>
      <w:numFmt w:val="bullet"/>
      <w:lvlText w:val=""/>
      <w:lvlJc w:val="left"/>
      <w:pPr>
        <w:ind w:left="3960" w:hanging="360"/>
      </w:pPr>
      <w:rPr>
        <w:rFonts w:ascii="Wingdings" w:hAnsi="Wingdings" w:hint="default"/>
      </w:rPr>
    </w:lvl>
    <w:lvl w:ilvl="6" w:tplc="04030001">
      <w:start w:val="1"/>
      <w:numFmt w:val="bullet"/>
      <w:lvlText w:val=""/>
      <w:lvlJc w:val="left"/>
      <w:pPr>
        <w:ind w:left="4680" w:hanging="360"/>
      </w:pPr>
      <w:rPr>
        <w:rFonts w:ascii="Symbol" w:hAnsi="Symbol" w:hint="default"/>
      </w:rPr>
    </w:lvl>
    <w:lvl w:ilvl="7" w:tplc="04030003">
      <w:start w:val="1"/>
      <w:numFmt w:val="bullet"/>
      <w:lvlText w:val="o"/>
      <w:lvlJc w:val="left"/>
      <w:pPr>
        <w:ind w:left="5400" w:hanging="360"/>
      </w:pPr>
      <w:rPr>
        <w:rFonts w:ascii="Courier New" w:hAnsi="Courier New" w:cs="Courier New" w:hint="default"/>
      </w:rPr>
    </w:lvl>
    <w:lvl w:ilvl="8" w:tplc="04030005">
      <w:start w:val="1"/>
      <w:numFmt w:val="bullet"/>
      <w:lvlText w:val=""/>
      <w:lvlJc w:val="left"/>
      <w:pPr>
        <w:ind w:left="6120" w:hanging="360"/>
      </w:pPr>
      <w:rPr>
        <w:rFonts w:ascii="Wingdings" w:hAnsi="Wingdings" w:hint="default"/>
      </w:rPr>
    </w:lvl>
  </w:abstractNum>
  <w:abstractNum w:abstractNumId="5" w15:restartNumberingAfterBreak="0">
    <w:nsid w:val="159471E8"/>
    <w:multiLevelType w:val="hybridMultilevel"/>
    <w:tmpl w:val="293E96A2"/>
    <w:lvl w:ilvl="0" w:tplc="AACC04F6">
      <w:numFmt w:val="bullet"/>
      <w:lvlText w:val="-"/>
      <w:lvlJc w:val="left"/>
      <w:pPr>
        <w:ind w:left="360" w:hanging="360"/>
      </w:pPr>
      <w:rPr>
        <w:rFonts w:ascii="Arial" w:eastAsia="Arial" w:hAnsi="Arial" w:cs="Arial" w:hint="default"/>
        <w:b/>
        <w:bCs/>
        <w:w w:val="100"/>
        <w:sz w:val="22"/>
        <w:szCs w:val="22"/>
        <w:lang w:val="ca-ES" w:eastAsia="en-US" w:bidi="ar-SA"/>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04030001">
      <w:start w:val="1"/>
      <w:numFmt w:val="bullet"/>
      <w:lvlText w:val=""/>
      <w:lvlJc w:val="left"/>
      <w:pPr>
        <w:ind w:left="2520" w:hanging="360"/>
      </w:pPr>
      <w:rPr>
        <w:rFonts w:ascii="Symbol" w:hAnsi="Symbol" w:hint="default"/>
      </w:rPr>
    </w:lvl>
    <w:lvl w:ilvl="4" w:tplc="04030003">
      <w:start w:val="1"/>
      <w:numFmt w:val="bullet"/>
      <w:lvlText w:val="o"/>
      <w:lvlJc w:val="left"/>
      <w:pPr>
        <w:ind w:left="3240" w:hanging="360"/>
      </w:pPr>
      <w:rPr>
        <w:rFonts w:ascii="Courier New" w:hAnsi="Courier New" w:cs="Courier New" w:hint="default"/>
      </w:rPr>
    </w:lvl>
    <w:lvl w:ilvl="5" w:tplc="04030005">
      <w:start w:val="1"/>
      <w:numFmt w:val="bullet"/>
      <w:lvlText w:val=""/>
      <w:lvlJc w:val="left"/>
      <w:pPr>
        <w:ind w:left="3960" w:hanging="360"/>
      </w:pPr>
      <w:rPr>
        <w:rFonts w:ascii="Wingdings" w:hAnsi="Wingdings" w:hint="default"/>
      </w:rPr>
    </w:lvl>
    <w:lvl w:ilvl="6" w:tplc="04030001">
      <w:start w:val="1"/>
      <w:numFmt w:val="bullet"/>
      <w:lvlText w:val=""/>
      <w:lvlJc w:val="left"/>
      <w:pPr>
        <w:ind w:left="4680" w:hanging="360"/>
      </w:pPr>
      <w:rPr>
        <w:rFonts w:ascii="Symbol" w:hAnsi="Symbol" w:hint="default"/>
      </w:rPr>
    </w:lvl>
    <w:lvl w:ilvl="7" w:tplc="04030003">
      <w:start w:val="1"/>
      <w:numFmt w:val="bullet"/>
      <w:lvlText w:val="o"/>
      <w:lvlJc w:val="left"/>
      <w:pPr>
        <w:ind w:left="5400" w:hanging="360"/>
      </w:pPr>
      <w:rPr>
        <w:rFonts w:ascii="Courier New" w:hAnsi="Courier New" w:cs="Courier New" w:hint="default"/>
      </w:rPr>
    </w:lvl>
    <w:lvl w:ilvl="8" w:tplc="04030005">
      <w:start w:val="1"/>
      <w:numFmt w:val="bullet"/>
      <w:lvlText w:val=""/>
      <w:lvlJc w:val="left"/>
      <w:pPr>
        <w:ind w:left="6120" w:hanging="360"/>
      </w:pPr>
      <w:rPr>
        <w:rFonts w:ascii="Wingdings" w:hAnsi="Wingdings" w:hint="default"/>
      </w:rPr>
    </w:lvl>
  </w:abstractNum>
  <w:abstractNum w:abstractNumId="6" w15:restartNumberingAfterBreak="0">
    <w:nsid w:val="2135281E"/>
    <w:multiLevelType w:val="hybridMultilevel"/>
    <w:tmpl w:val="85E2C2A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21E7452C"/>
    <w:multiLevelType w:val="hybridMultilevel"/>
    <w:tmpl w:val="D3002F00"/>
    <w:lvl w:ilvl="0" w:tplc="29CA8070">
      <w:start w:val="14"/>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2310494C"/>
    <w:multiLevelType w:val="hybridMultilevel"/>
    <w:tmpl w:val="ECECDFF2"/>
    <w:lvl w:ilvl="0" w:tplc="E5684F9E">
      <w:start w:val="7"/>
      <w:numFmt w:val="bullet"/>
      <w:lvlText w:val="-"/>
      <w:lvlJc w:val="left"/>
      <w:pPr>
        <w:ind w:left="720" w:hanging="360"/>
      </w:pPr>
      <w:rPr>
        <w:rFonts w:ascii="Arial" w:eastAsiaTheme="minorHAnsi"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9" w15:restartNumberingAfterBreak="0">
    <w:nsid w:val="246F6ADA"/>
    <w:multiLevelType w:val="multilevel"/>
    <w:tmpl w:val="03FE62F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25B000E3"/>
    <w:multiLevelType w:val="hybridMultilevel"/>
    <w:tmpl w:val="5D0CFA74"/>
    <w:lvl w:ilvl="0" w:tplc="08A87E26">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1" w15:restartNumberingAfterBreak="0">
    <w:nsid w:val="326E530E"/>
    <w:multiLevelType w:val="multilevel"/>
    <w:tmpl w:val="F75C12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AA44AF"/>
    <w:multiLevelType w:val="multilevel"/>
    <w:tmpl w:val="504AACC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3D0D60CF"/>
    <w:multiLevelType w:val="hybridMultilevel"/>
    <w:tmpl w:val="5ADE768A"/>
    <w:lvl w:ilvl="0" w:tplc="0E58B598">
      <w:start w:val="1"/>
      <w:numFmt w:val="decimal"/>
      <w:lvlText w:val="%1."/>
      <w:lvlJc w:val="left"/>
      <w:pPr>
        <w:ind w:left="720" w:hanging="360"/>
      </w:pPr>
      <w:rPr>
        <w:b/>
        <w:bCs/>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4" w15:restartNumberingAfterBreak="0">
    <w:nsid w:val="46AF7AA4"/>
    <w:multiLevelType w:val="multilevel"/>
    <w:tmpl w:val="791E0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8F2AEE"/>
    <w:multiLevelType w:val="hybridMultilevel"/>
    <w:tmpl w:val="8EDC294C"/>
    <w:lvl w:ilvl="0" w:tplc="A5F0651E">
      <w:numFmt w:val="bullet"/>
      <w:lvlText w:val="-"/>
      <w:lvlJc w:val="left"/>
      <w:pPr>
        <w:ind w:left="720" w:hanging="360"/>
      </w:pPr>
      <w:rPr>
        <w:rFonts w:ascii="Arial" w:eastAsia="Calibr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4A4741A7"/>
    <w:multiLevelType w:val="hybridMultilevel"/>
    <w:tmpl w:val="9C22548E"/>
    <w:lvl w:ilvl="0" w:tplc="0403000F">
      <w:start w:val="1"/>
      <w:numFmt w:val="decimal"/>
      <w:lvlText w:val="%1."/>
      <w:lvlJc w:val="left"/>
      <w:pPr>
        <w:ind w:left="360" w:hanging="360"/>
      </w:pPr>
    </w:lvl>
    <w:lvl w:ilvl="1" w:tplc="04030019">
      <w:start w:val="1"/>
      <w:numFmt w:val="lowerLetter"/>
      <w:lvlText w:val="%2."/>
      <w:lvlJc w:val="left"/>
      <w:pPr>
        <w:ind w:left="1080" w:hanging="360"/>
      </w:pPr>
    </w:lvl>
    <w:lvl w:ilvl="2" w:tplc="0403001B">
      <w:start w:val="1"/>
      <w:numFmt w:val="lowerRoman"/>
      <w:lvlText w:val="%3."/>
      <w:lvlJc w:val="right"/>
      <w:pPr>
        <w:ind w:left="1800" w:hanging="180"/>
      </w:pPr>
    </w:lvl>
    <w:lvl w:ilvl="3" w:tplc="0403000F">
      <w:start w:val="1"/>
      <w:numFmt w:val="decimal"/>
      <w:lvlText w:val="%4."/>
      <w:lvlJc w:val="left"/>
      <w:pPr>
        <w:ind w:left="2520" w:hanging="360"/>
      </w:pPr>
    </w:lvl>
    <w:lvl w:ilvl="4" w:tplc="04030019">
      <w:start w:val="1"/>
      <w:numFmt w:val="lowerLetter"/>
      <w:lvlText w:val="%5."/>
      <w:lvlJc w:val="left"/>
      <w:pPr>
        <w:ind w:left="3240" w:hanging="360"/>
      </w:pPr>
    </w:lvl>
    <w:lvl w:ilvl="5" w:tplc="0403001B">
      <w:start w:val="1"/>
      <w:numFmt w:val="lowerRoman"/>
      <w:lvlText w:val="%6."/>
      <w:lvlJc w:val="right"/>
      <w:pPr>
        <w:ind w:left="3960" w:hanging="180"/>
      </w:pPr>
    </w:lvl>
    <w:lvl w:ilvl="6" w:tplc="0403000F">
      <w:start w:val="1"/>
      <w:numFmt w:val="decimal"/>
      <w:lvlText w:val="%7."/>
      <w:lvlJc w:val="left"/>
      <w:pPr>
        <w:ind w:left="4680" w:hanging="360"/>
      </w:pPr>
    </w:lvl>
    <w:lvl w:ilvl="7" w:tplc="04030019">
      <w:start w:val="1"/>
      <w:numFmt w:val="lowerLetter"/>
      <w:lvlText w:val="%8."/>
      <w:lvlJc w:val="left"/>
      <w:pPr>
        <w:ind w:left="5400" w:hanging="360"/>
      </w:pPr>
    </w:lvl>
    <w:lvl w:ilvl="8" w:tplc="0403001B">
      <w:start w:val="1"/>
      <w:numFmt w:val="lowerRoman"/>
      <w:lvlText w:val="%9."/>
      <w:lvlJc w:val="right"/>
      <w:pPr>
        <w:ind w:left="6120" w:hanging="180"/>
      </w:pPr>
    </w:lvl>
  </w:abstractNum>
  <w:abstractNum w:abstractNumId="17" w15:restartNumberingAfterBreak="0">
    <w:nsid w:val="5105661D"/>
    <w:multiLevelType w:val="hybridMultilevel"/>
    <w:tmpl w:val="3FAAAF08"/>
    <w:lvl w:ilvl="0" w:tplc="04030017">
      <w:start w:val="1"/>
      <w:numFmt w:val="lowerLetter"/>
      <w:lvlText w:val="%1)"/>
      <w:lvlJc w:val="left"/>
      <w:pPr>
        <w:ind w:left="360" w:hanging="360"/>
      </w:pPr>
    </w:lvl>
    <w:lvl w:ilvl="1" w:tplc="04030019">
      <w:start w:val="1"/>
      <w:numFmt w:val="lowerLetter"/>
      <w:lvlText w:val="%2."/>
      <w:lvlJc w:val="left"/>
      <w:pPr>
        <w:ind w:left="1080" w:hanging="360"/>
      </w:pPr>
    </w:lvl>
    <w:lvl w:ilvl="2" w:tplc="0403001B">
      <w:start w:val="1"/>
      <w:numFmt w:val="lowerRoman"/>
      <w:lvlText w:val="%3."/>
      <w:lvlJc w:val="right"/>
      <w:pPr>
        <w:ind w:left="1800" w:hanging="180"/>
      </w:pPr>
    </w:lvl>
    <w:lvl w:ilvl="3" w:tplc="0403000F">
      <w:start w:val="1"/>
      <w:numFmt w:val="decimal"/>
      <w:lvlText w:val="%4."/>
      <w:lvlJc w:val="left"/>
      <w:pPr>
        <w:ind w:left="2520" w:hanging="360"/>
      </w:pPr>
    </w:lvl>
    <w:lvl w:ilvl="4" w:tplc="04030019">
      <w:start w:val="1"/>
      <w:numFmt w:val="lowerLetter"/>
      <w:lvlText w:val="%5."/>
      <w:lvlJc w:val="left"/>
      <w:pPr>
        <w:ind w:left="3240" w:hanging="360"/>
      </w:pPr>
    </w:lvl>
    <w:lvl w:ilvl="5" w:tplc="0403001B">
      <w:start w:val="1"/>
      <w:numFmt w:val="lowerRoman"/>
      <w:lvlText w:val="%6."/>
      <w:lvlJc w:val="right"/>
      <w:pPr>
        <w:ind w:left="3960" w:hanging="180"/>
      </w:pPr>
    </w:lvl>
    <w:lvl w:ilvl="6" w:tplc="0403000F">
      <w:start w:val="1"/>
      <w:numFmt w:val="decimal"/>
      <w:lvlText w:val="%7."/>
      <w:lvlJc w:val="left"/>
      <w:pPr>
        <w:ind w:left="4680" w:hanging="360"/>
      </w:pPr>
    </w:lvl>
    <w:lvl w:ilvl="7" w:tplc="04030019">
      <w:start w:val="1"/>
      <w:numFmt w:val="lowerLetter"/>
      <w:lvlText w:val="%8."/>
      <w:lvlJc w:val="left"/>
      <w:pPr>
        <w:ind w:left="5400" w:hanging="360"/>
      </w:pPr>
    </w:lvl>
    <w:lvl w:ilvl="8" w:tplc="0403001B">
      <w:start w:val="1"/>
      <w:numFmt w:val="lowerRoman"/>
      <w:lvlText w:val="%9."/>
      <w:lvlJc w:val="right"/>
      <w:pPr>
        <w:ind w:left="6120" w:hanging="180"/>
      </w:pPr>
    </w:lvl>
  </w:abstractNum>
  <w:abstractNum w:abstractNumId="18" w15:restartNumberingAfterBreak="0">
    <w:nsid w:val="5BBC0A1B"/>
    <w:multiLevelType w:val="hybridMultilevel"/>
    <w:tmpl w:val="995491D8"/>
    <w:lvl w:ilvl="0" w:tplc="AACC04F6">
      <w:numFmt w:val="bullet"/>
      <w:lvlText w:val="-"/>
      <w:lvlJc w:val="left"/>
      <w:pPr>
        <w:ind w:left="1068" w:hanging="360"/>
      </w:pPr>
      <w:rPr>
        <w:rFonts w:ascii="Arial" w:eastAsia="Arial" w:hAnsi="Arial" w:cs="Arial" w:hint="default"/>
        <w:b/>
        <w:bCs/>
        <w:w w:val="100"/>
        <w:sz w:val="22"/>
        <w:szCs w:val="22"/>
        <w:lang w:val="ca-ES" w:eastAsia="en-US" w:bidi="ar-SA"/>
      </w:rPr>
    </w:lvl>
    <w:lvl w:ilvl="1" w:tplc="04030003" w:tentative="1">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19" w15:restartNumberingAfterBreak="0">
    <w:nsid w:val="6C762759"/>
    <w:multiLevelType w:val="multilevel"/>
    <w:tmpl w:val="826AA0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2270647"/>
    <w:multiLevelType w:val="hybridMultilevel"/>
    <w:tmpl w:val="F9606180"/>
    <w:lvl w:ilvl="0" w:tplc="AACC04F6">
      <w:numFmt w:val="bullet"/>
      <w:lvlText w:val="-"/>
      <w:lvlJc w:val="left"/>
      <w:pPr>
        <w:ind w:left="1080" w:hanging="360"/>
      </w:pPr>
      <w:rPr>
        <w:rFonts w:ascii="Arial" w:eastAsia="Arial" w:hAnsi="Arial" w:cs="Arial" w:hint="default"/>
        <w:b/>
        <w:bCs/>
        <w:w w:val="100"/>
        <w:sz w:val="22"/>
        <w:szCs w:val="22"/>
        <w:lang w:val="ca-ES" w:eastAsia="en-US" w:bidi="ar-SA"/>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21" w15:restartNumberingAfterBreak="0">
    <w:nsid w:val="72404E0A"/>
    <w:multiLevelType w:val="hybridMultilevel"/>
    <w:tmpl w:val="5B58D278"/>
    <w:lvl w:ilvl="0" w:tplc="DEB09AEE">
      <w:start w:val="1"/>
      <w:numFmt w:val="decimal"/>
      <w:lvlText w:val="%1."/>
      <w:lvlJc w:val="left"/>
      <w:pPr>
        <w:ind w:left="360" w:hanging="360"/>
      </w:pPr>
      <w:rPr>
        <w:rFonts w:hint="default"/>
        <w:b/>
        <w:bCs/>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2" w15:restartNumberingAfterBreak="0">
    <w:nsid w:val="73E9727A"/>
    <w:multiLevelType w:val="hybridMultilevel"/>
    <w:tmpl w:val="F81CEE70"/>
    <w:lvl w:ilvl="0" w:tplc="9E583674">
      <w:start w:val="17"/>
      <w:numFmt w:val="bullet"/>
      <w:lvlText w:val="•"/>
      <w:lvlJc w:val="left"/>
      <w:pPr>
        <w:ind w:left="720" w:hanging="360"/>
      </w:pPr>
      <w:rPr>
        <w:rFonts w:ascii="Arial" w:eastAsia="Calibr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15:restartNumberingAfterBreak="0">
    <w:nsid w:val="741D5308"/>
    <w:multiLevelType w:val="multilevel"/>
    <w:tmpl w:val="4A32C6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56321EE"/>
    <w:multiLevelType w:val="hybridMultilevel"/>
    <w:tmpl w:val="BCF0C31A"/>
    <w:lvl w:ilvl="0" w:tplc="E24C118A">
      <w:numFmt w:val="bullet"/>
      <w:lvlText w:val="•"/>
      <w:lvlJc w:val="left"/>
      <w:pPr>
        <w:ind w:left="720" w:hanging="360"/>
      </w:pPr>
      <w:rPr>
        <w:rFonts w:ascii="Arial" w:eastAsia="Calibr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15:restartNumberingAfterBreak="0">
    <w:nsid w:val="75C30AFE"/>
    <w:multiLevelType w:val="hybridMultilevel"/>
    <w:tmpl w:val="10A02038"/>
    <w:lvl w:ilvl="0" w:tplc="31FAD17C">
      <w:start w:val="4"/>
      <w:numFmt w:val="bullet"/>
      <w:lvlText w:val="-"/>
      <w:lvlJc w:val="left"/>
      <w:pPr>
        <w:ind w:left="720" w:hanging="360"/>
      </w:pPr>
      <w:rPr>
        <w:rFonts w:ascii="Arial" w:eastAsia="Calibr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15:restartNumberingAfterBreak="0">
    <w:nsid w:val="7D56217A"/>
    <w:multiLevelType w:val="multilevel"/>
    <w:tmpl w:val="174C2B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0"/>
  </w:num>
  <w:num w:numId="3">
    <w:abstractNumId w:val="7"/>
  </w:num>
  <w:num w:numId="4">
    <w:abstractNumId w:val="25"/>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23"/>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11"/>
  </w:num>
  <w:num w:numId="11">
    <w:abstractNumId w:val="19"/>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num>
  <w:num w:numId="16">
    <w:abstractNumId w:val="22"/>
  </w:num>
  <w:num w:numId="17">
    <w:abstractNumId w:val="18"/>
  </w:num>
  <w:num w:numId="18">
    <w:abstractNumId w:val="21"/>
  </w:num>
  <w:num w:numId="19">
    <w:abstractNumId w:val="20"/>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2"/>
  </w:num>
  <w:num w:numId="26">
    <w:abstractNumId w:val="15"/>
  </w:num>
  <w:num w:numId="27">
    <w:abstractNumId w:val="6"/>
  </w:num>
  <w:num w:numId="28">
    <w:abstractNumId w:val="1"/>
  </w:num>
  <w:num w:numId="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551"/>
    <w:rsid w:val="00014919"/>
    <w:rsid w:val="00025097"/>
    <w:rsid w:val="00030929"/>
    <w:rsid w:val="00042F19"/>
    <w:rsid w:val="00056770"/>
    <w:rsid w:val="00092279"/>
    <w:rsid w:val="000B3530"/>
    <w:rsid w:val="000B5E9C"/>
    <w:rsid w:val="000E4294"/>
    <w:rsid w:val="001037A9"/>
    <w:rsid w:val="00107C2F"/>
    <w:rsid w:val="00110557"/>
    <w:rsid w:val="00134DD7"/>
    <w:rsid w:val="001376CA"/>
    <w:rsid w:val="00174ED7"/>
    <w:rsid w:val="001A3A9F"/>
    <w:rsid w:val="001C1946"/>
    <w:rsid w:val="001D26C9"/>
    <w:rsid w:val="001E0523"/>
    <w:rsid w:val="001E4D28"/>
    <w:rsid w:val="001F36AA"/>
    <w:rsid w:val="001F41D7"/>
    <w:rsid w:val="002106A2"/>
    <w:rsid w:val="00212CF9"/>
    <w:rsid w:val="00221C69"/>
    <w:rsid w:val="00224098"/>
    <w:rsid w:val="00232E47"/>
    <w:rsid w:val="00240619"/>
    <w:rsid w:val="00242CBE"/>
    <w:rsid w:val="002826B3"/>
    <w:rsid w:val="002925EE"/>
    <w:rsid w:val="00297A79"/>
    <w:rsid w:val="002A5DEF"/>
    <w:rsid w:val="002B4ABC"/>
    <w:rsid w:val="002B6207"/>
    <w:rsid w:val="002B7681"/>
    <w:rsid w:val="002C2823"/>
    <w:rsid w:val="002D1682"/>
    <w:rsid w:val="002D5036"/>
    <w:rsid w:val="002E1B6E"/>
    <w:rsid w:val="002E1C27"/>
    <w:rsid w:val="00303347"/>
    <w:rsid w:val="00312C45"/>
    <w:rsid w:val="00361A3B"/>
    <w:rsid w:val="00362732"/>
    <w:rsid w:val="0036412E"/>
    <w:rsid w:val="00387B59"/>
    <w:rsid w:val="003B0BBB"/>
    <w:rsid w:val="003C4AA8"/>
    <w:rsid w:val="003F0F8F"/>
    <w:rsid w:val="00416862"/>
    <w:rsid w:val="00424D2A"/>
    <w:rsid w:val="0043566A"/>
    <w:rsid w:val="004467D3"/>
    <w:rsid w:val="004612D3"/>
    <w:rsid w:val="004850AC"/>
    <w:rsid w:val="004951F9"/>
    <w:rsid w:val="004964D7"/>
    <w:rsid w:val="004B5832"/>
    <w:rsid w:val="004C2329"/>
    <w:rsid w:val="004C5E9E"/>
    <w:rsid w:val="004D38D5"/>
    <w:rsid w:val="004E0F81"/>
    <w:rsid w:val="004E3FB7"/>
    <w:rsid w:val="004F6E86"/>
    <w:rsid w:val="00525464"/>
    <w:rsid w:val="00527D5A"/>
    <w:rsid w:val="0053750F"/>
    <w:rsid w:val="00540969"/>
    <w:rsid w:val="005438A0"/>
    <w:rsid w:val="00565B0A"/>
    <w:rsid w:val="005803A0"/>
    <w:rsid w:val="005B3C15"/>
    <w:rsid w:val="005B6F74"/>
    <w:rsid w:val="005C5B94"/>
    <w:rsid w:val="005D7696"/>
    <w:rsid w:val="005E74BC"/>
    <w:rsid w:val="006101BA"/>
    <w:rsid w:val="00621430"/>
    <w:rsid w:val="00633FC3"/>
    <w:rsid w:val="00653036"/>
    <w:rsid w:val="00654ACA"/>
    <w:rsid w:val="00664FE4"/>
    <w:rsid w:val="00676670"/>
    <w:rsid w:val="00676D0E"/>
    <w:rsid w:val="006A1A5A"/>
    <w:rsid w:val="006B6B11"/>
    <w:rsid w:val="0071739B"/>
    <w:rsid w:val="00726155"/>
    <w:rsid w:val="00755295"/>
    <w:rsid w:val="00776EF7"/>
    <w:rsid w:val="007C3464"/>
    <w:rsid w:val="007D6199"/>
    <w:rsid w:val="007F7074"/>
    <w:rsid w:val="007F7DFC"/>
    <w:rsid w:val="00802BA8"/>
    <w:rsid w:val="008306F8"/>
    <w:rsid w:val="0084301A"/>
    <w:rsid w:val="008439E5"/>
    <w:rsid w:val="00844FDF"/>
    <w:rsid w:val="0084621A"/>
    <w:rsid w:val="008647C1"/>
    <w:rsid w:val="00871B02"/>
    <w:rsid w:val="00893880"/>
    <w:rsid w:val="008B2350"/>
    <w:rsid w:val="008B353E"/>
    <w:rsid w:val="008B48D8"/>
    <w:rsid w:val="008C2514"/>
    <w:rsid w:val="008D6428"/>
    <w:rsid w:val="008D79A3"/>
    <w:rsid w:val="008E3A5D"/>
    <w:rsid w:val="008E4D32"/>
    <w:rsid w:val="008F2B42"/>
    <w:rsid w:val="00905FB8"/>
    <w:rsid w:val="00906FAC"/>
    <w:rsid w:val="00936044"/>
    <w:rsid w:val="00970398"/>
    <w:rsid w:val="009801F3"/>
    <w:rsid w:val="009A3336"/>
    <w:rsid w:val="009A562D"/>
    <w:rsid w:val="009D1908"/>
    <w:rsid w:val="009D6D3C"/>
    <w:rsid w:val="009E0094"/>
    <w:rsid w:val="009F0276"/>
    <w:rsid w:val="00A016FB"/>
    <w:rsid w:val="00A0350D"/>
    <w:rsid w:val="00A04200"/>
    <w:rsid w:val="00A236E9"/>
    <w:rsid w:val="00A35D45"/>
    <w:rsid w:val="00A434A2"/>
    <w:rsid w:val="00A5601D"/>
    <w:rsid w:val="00A60E53"/>
    <w:rsid w:val="00A65AF2"/>
    <w:rsid w:val="00A66ACF"/>
    <w:rsid w:val="00A703B4"/>
    <w:rsid w:val="00A8100F"/>
    <w:rsid w:val="00A8363E"/>
    <w:rsid w:val="00A93146"/>
    <w:rsid w:val="00AB5F49"/>
    <w:rsid w:val="00AB7A97"/>
    <w:rsid w:val="00AD5947"/>
    <w:rsid w:val="00AD7BC1"/>
    <w:rsid w:val="00AE1CCE"/>
    <w:rsid w:val="00B50051"/>
    <w:rsid w:val="00B56C98"/>
    <w:rsid w:val="00B63232"/>
    <w:rsid w:val="00B85551"/>
    <w:rsid w:val="00B90CAD"/>
    <w:rsid w:val="00BB4DFB"/>
    <w:rsid w:val="00BC6533"/>
    <w:rsid w:val="00BD0F65"/>
    <w:rsid w:val="00BF4D5A"/>
    <w:rsid w:val="00C00049"/>
    <w:rsid w:val="00C13CFE"/>
    <w:rsid w:val="00C174C4"/>
    <w:rsid w:val="00C306E9"/>
    <w:rsid w:val="00C60817"/>
    <w:rsid w:val="00C64589"/>
    <w:rsid w:val="00C64D30"/>
    <w:rsid w:val="00C64F75"/>
    <w:rsid w:val="00C72F9B"/>
    <w:rsid w:val="00C84582"/>
    <w:rsid w:val="00C87730"/>
    <w:rsid w:val="00CA538A"/>
    <w:rsid w:val="00CB4687"/>
    <w:rsid w:val="00CC51B2"/>
    <w:rsid w:val="00CD07DD"/>
    <w:rsid w:val="00CE3AA2"/>
    <w:rsid w:val="00D14E8A"/>
    <w:rsid w:val="00D25DEE"/>
    <w:rsid w:val="00D32C97"/>
    <w:rsid w:val="00D62F39"/>
    <w:rsid w:val="00D91347"/>
    <w:rsid w:val="00DC0E7A"/>
    <w:rsid w:val="00DD3B93"/>
    <w:rsid w:val="00DD58EC"/>
    <w:rsid w:val="00E033E2"/>
    <w:rsid w:val="00E076A4"/>
    <w:rsid w:val="00E14162"/>
    <w:rsid w:val="00E213A3"/>
    <w:rsid w:val="00E66164"/>
    <w:rsid w:val="00E83ACD"/>
    <w:rsid w:val="00E93AF0"/>
    <w:rsid w:val="00EB2F9F"/>
    <w:rsid w:val="00EC0A9D"/>
    <w:rsid w:val="00ED7D77"/>
    <w:rsid w:val="00F00F21"/>
    <w:rsid w:val="00F02398"/>
    <w:rsid w:val="00F1184D"/>
    <w:rsid w:val="00F217FA"/>
    <w:rsid w:val="00F22BF6"/>
    <w:rsid w:val="00F33325"/>
    <w:rsid w:val="00F51EFA"/>
    <w:rsid w:val="00F91BB2"/>
    <w:rsid w:val="00F97A18"/>
    <w:rsid w:val="00FA0BF4"/>
    <w:rsid w:val="00FA11CC"/>
    <w:rsid w:val="00FB2D8A"/>
    <w:rsid w:val="00FC432D"/>
    <w:rsid w:val="00FE183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6B3A0"/>
  <w15:docId w15:val="{93793D4C-9723-4BF1-BB9E-33DA371CB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41D7"/>
    <w:pPr>
      <w:spacing w:after="0" w:line="240" w:lineRule="auto"/>
      <w:jc w:val="both"/>
    </w:pPr>
    <w:rPr>
      <w:rFonts w:ascii="Arial" w:hAnsi="Arial"/>
      <w:lang w:val="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025097"/>
    <w:pPr>
      <w:tabs>
        <w:tab w:val="center" w:pos="4252"/>
        <w:tab w:val="right" w:pos="8504"/>
      </w:tabs>
    </w:pPr>
  </w:style>
  <w:style w:type="character" w:customStyle="1" w:styleId="CapaleraCar">
    <w:name w:val="Capçalera Car"/>
    <w:basedOn w:val="Lletraperdefectedelpargraf"/>
    <w:link w:val="Capalera"/>
    <w:rsid w:val="00025097"/>
    <w:rPr>
      <w:rFonts w:ascii="Arial" w:hAnsi="Arial"/>
    </w:rPr>
  </w:style>
  <w:style w:type="paragraph" w:styleId="Peu">
    <w:name w:val="footer"/>
    <w:basedOn w:val="Normal"/>
    <w:link w:val="PeuCar"/>
    <w:unhideWhenUsed/>
    <w:rsid w:val="00025097"/>
    <w:pPr>
      <w:tabs>
        <w:tab w:val="center" w:pos="4252"/>
        <w:tab w:val="right" w:pos="8504"/>
      </w:tabs>
    </w:pPr>
  </w:style>
  <w:style w:type="character" w:customStyle="1" w:styleId="PeuCar">
    <w:name w:val="Peu Car"/>
    <w:basedOn w:val="Lletraperdefectedelpargraf"/>
    <w:link w:val="Peu"/>
    <w:rsid w:val="00025097"/>
    <w:rPr>
      <w:rFonts w:ascii="Arial" w:hAnsi="Arial"/>
    </w:rPr>
  </w:style>
  <w:style w:type="paragraph" w:styleId="Pargrafdellista">
    <w:name w:val="List Paragraph"/>
    <w:basedOn w:val="Normal"/>
    <w:uiPriority w:val="34"/>
    <w:qFormat/>
    <w:rsid w:val="0084301A"/>
    <w:pPr>
      <w:ind w:left="720"/>
      <w:contextualSpacing/>
    </w:pPr>
  </w:style>
  <w:style w:type="paragraph" w:customStyle="1" w:styleId="Normal1">
    <w:name w:val="Normal1"/>
    <w:rsid w:val="0084301A"/>
    <w:pPr>
      <w:spacing w:after="0"/>
    </w:pPr>
    <w:rPr>
      <w:rFonts w:ascii="Arial" w:eastAsia="Arial" w:hAnsi="Arial" w:cs="Arial"/>
      <w:lang w:eastAsia="es-ES"/>
    </w:rPr>
  </w:style>
  <w:style w:type="paragraph" w:customStyle="1" w:styleId="Default">
    <w:name w:val="Default"/>
    <w:rsid w:val="0084301A"/>
    <w:pPr>
      <w:autoSpaceDE w:val="0"/>
      <w:autoSpaceDN w:val="0"/>
      <w:adjustRightInd w:val="0"/>
      <w:spacing w:after="0" w:line="240" w:lineRule="auto"/>
    </w:pPr>
    <w:rPr>
      <w:rFonts w:ascii="Arial" w:eastAsia="Calibri" w:hAnsi="Arial" w:cs="Arial"/>
      <w:color w:val="000000"/>
      <w:sz w:val="24"/>
      <w:szCs w:val="24"/>
    </w:rPr>
  </w:style>
  <w:style w:type="table" w:styleId="Taulaambquadrcula">
    <w:name w:val="Table Grid"/>
    <w:basedOn w:val="Taulanormal"/>
    <w:uiPriority w:val="59"/>
    <w:rsid w:val="0084301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decomentari">
    <w:name w:val="annotation reference"/>
    <w:basedOn w:val="Lletraperdefectedelpargraf"/>
    <w:uiPriority w:val="99"/>
    <w:semiHidden/>
    <w:unhideWhenUsed/>
    <w:rsid w:val="00312C45"/>
    <w:rPr>
      <w:sz w:val="16"/>
      <w:szCs w:val="16"/>
    </w:rPr>
  </w:style>
  <w:style w:type="paragraph" w:styleId="Textdecomentari">
    <w:name w:val="annotation text"/>
    <w:basedOn w:val="Normal"/>
    <w:link w:val="TextdecomentariCar"/>
    <w:uiPriority w:val="99"/>
    <w:semiHidden/>
    <w:unhideWhenUsed/>
    <w:rsid w:val="00312C45"/>
    <w:rPr>
      <w:sz w:val="20"/>
      <w:szCs w:val="20"/>
    </w:rPr>
  </w:style>
  <w:style w:type="character" w:customStyle="1" w:styleId="TextdecomentariCar">
    <w:name w:val="Text de comentari Car"/>
    <w:basedOn w:val="Lletraperdefectedelpargraf"/>
    <w:link w:val="Textdecomentari"/>
    <w:uiPriority w:val="99"/>
    <w:semiHidden/>
    <w:rsid w:val="00312C45"/>
    <w:rPr>
      <w:rFonts w:ascii="Arial" w:hAnsi="Arial"/>
      <w:sz w:val="20"/>
      <w:szCs w:val="20"/>
      <w:lang w:val="ca-ES"/>
    </w:rPr>
  </w:style>
  <w:style w:type="paragraph" w:styleId="Temadelcomentari">
    <w:name w:val="annotation subject"/>
    <w:basedOn w:val="Textdecomentari"/>
    <w:next w:val="Textdecomentari"/>
    <w:link w:val="TemadelcomentariCar"/>
    <w:uiPriority w:val="99"/>
    <w:semiHidden/>
    <w:unhideWhenUsed/>
    <w:rsid w:val="00312C45"/>
    <w:rPr>
      <w:b/>
      <w:bCs/>
    </w:rPr>
  </w:style>
  <w:style w:type="character" w:customStyle="1" w:styleId="TemadelcomentariCar">
    <w:name w:val="Tema del comentari Car"/>
    <w:basedOn w:val="TextdecomentariCar"/>
    <w:link w:val="Temadelcomentari"/>
    <w:uiPriority w:val="99"/>
    <w:semiHidden/>
    <w:rsid w:val="00312C45"/>
    <w:rPr>
      <w:rFonts w:ascii="Arial" w:hAnsi="Arial"/>
      <w:b/>
      <w:bCs/>
      <w:sz w:val="20"/>
      <w:szCs w:val="20"/>
      <w:lang w:val="ca-ES"/>
    </w:rPr>
  </w:style>
  <w:style w:type="paragraph" w:styleId="Textdeglobus">
    <w:name w:val="Balloon Text"/>
    <w:basedOn w:val="Normal"/>
    <w:link w:val="TextdeglobusCar"/>
    <w:uiPriority w:val="99"/>
    <w:semiHidden/>
    <w:unhideWhenUsed/>
    <w:rsid w:val="004C2329"/>
    <w:pPr>
      <w:contextualSpacing/>
    </w:pPr>
    <w:rPr>
      <w:rFonts w:ascii="Tahoma" w:eastAsia="Calibri" w:hAnsi="Tahoma" w:cs="Tahoma"/>
      <w:sz w:val="16"/>
      <w:szCs w:val="16"/>
    </w:rPr>
  </w:style>
  <w:style w:type="character" w:customStyle="1" w:styleId="TextdeglobusCar">
    <w:name w:val="Text de globus Car"/>
    <w:basedOn w:val="Lletraperdefectedelpargraf"/>
    <w:link w:val="Textdeglobus"/>
    <w:uiPriority w:val="99"/>
    <w:semiHidden/>
    <w:rsid w:val="004C2329"/>
    <w:rPr>
      <w:rFonts w:ascii="Tahoma" w:eastAsia="Calibri" w:hAnsi="Tahoma" w:cs="Tahoma"/>
      <w:sz w:val="16"/>
      <w:szCs w:val="16"/>
      <w:lang w:val="ca-ES"/>
    </w:rPr>
  </w:style>
  <w:style w:type="character" w:styleId="mfasi">
    <w:name w:val="Emphasis"/>
    <w:uiPriority w:val="20"/>
    <w:qFormat/>
    <w:rsid w:val="004C2329"/>
    <w:rPr>
      <w:i/>
      <w:iCs/>
    </w:rPr>
  </w:style>
  <w:style w:type="character" w:styleId="Textdelcontenidor">
    <w:name w:val="Placeholder Text"/>
    <w:basedOn w:val="Lletraperdefectedelpargraf"/>
    <w:uiPriority w:val="99"/>
    <w:semiHidden/>
    <w:rsid w:val="00CE3AA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851471">
      <w:bodyDiv w:val="1"/>
      <w:marLeft w:val="0"/>
      <w:marRight w:val="0"/>
      <w:marTop w:val="0"/>
      <w:marBottom w:val="0"/>
      <w:divBdr>
        <w:top w:val="none" w:sz="0" w:space="0" w:color="auto"/>
        <w:left w:val="none" w:sz="0" w:space="0" w:color="auto"/>
        <w:bottom w:val="none" w:sz="0" w:space="0" w:color="auto"/>
        <w:right w:val="none" w:sz="0" w:space="0" w:color="auto"/>
      </w:divBdr>
    </w:div>
    <w:div w:id="312413704">
      <w:bodyDiv w:val="1"/>
      <w:marLeft w:val="0"/>
      <w:marRight w:val="0"/>
      <w:marTop w:val="0"/>
      <w:marBottom w:val="0"/>
      <w:divBdr>
        <w:top w:val="none" w:sz="0" w:space="0" w:color="auto"/>
        <w:left w:val="none" w:sz="0" w:space="0" w:color="auto"/>
        <w:bottom w:val="none" w:sz="0" w:space="0" w:color="auto"/>
        <w:right w:val="none" w:sz="0" w:space="0" w:color="auto"/>
      </w:divBdr>
    </w:div>
    <w:div w:id="686520080">
      <w:bodyDiv w:val="1"/>
      <w:marLeft w:val="0"/>
      <w:marRight w:val="0"/>
      <w:marTop w:val="0"/>
      <w:marBottom w:val="0"/>
      <w:divBdr>
        <w:top w:val="none" w:sz="0" w:space="0" w:color="auto"/>
        <w:left w:val="none" w:sz="0" w:space="0" w:color="auto"/>
        <w:bottom w:val="none" w:sz="0" w:space="0" w:color="auto"/>
        <w:right w:val="none" w:sz="0" w:space="0" w:color="auto"/>
      </w:divBdr>
    </w:div>
    <w:div w:id="707679139">
      <w:bodyDiv w:val="1"/>
      <w:marLeft w:val="0"/>
      <w:marRight w:val="0"/>
      <w:marTop w:val="0"/>
      <w:marBottom w:val="0"/>
      <w:divBdr>
        <w:top w:val="none" w:sz="0" w:space="0" w:color="auto"/>
        <w:left w:val="none" w:sz="0" w:space="0" w:color="auto"/>
        <w:bottom w:val="none" w:sz="0" w:space="0" w:color="auto"/>
        <w:right w:val="none" w:sz="0" w:space="0" w:color="auto"/>
      </w:divBdr>
    </w:div>
    <w:div w:id="903760532">
      <w:bodyDiv w:val="1"/>
      <w:marLeft w:val="0"/>
      <w:marRight w:val="0"/>
      <w:marTop w:val="0"/>
      <w:marBottom w:val="0"/>
      <w:divBdr>
        <w:top w:val="none" w:sz="0" w:space="0" w:color="auto"/>
        <w:left w:val="none" w:sz="0" w:space="0" w:color="auto"/>
        <w:bottom w:val="none" w:sz="0" w:space="0" w:color="auto"/>
        <w:right w:val="none" w:sz="0" w:space="0" w:color="auto"/>
      </w:divBdr>
    </w:div>
    <w:div w:id="1206985018">
      <w:bodyDiv w:val="1"/>
      <w:marLeft w:val="0"/>
      <w:marRight w:val="0"/>
      <w:marTop w:val="0"/>
      <w:marBottom w:val="0"/>
      <w:divBdr>
        <w:top w:val="none" w:sz="0" w:space="0" w:color="auto"/>
        <w:left w:val="none" w:sz="0" w:space="0" w:color="auto"/>
        <w:bottom w:val="none" w:sz="0" w:space="0" w:color="auto"/>
        <w:right w:val="none" w:sz="0" w:space="0" w:color="auto"/>
      </w:divBdr>
    </w:div>
    <w:div w:id="1606889652">
      <w:bodyDiv w:val="1"/>
      <w:marLeft w:val="0"/>
      <w:marRight w:val="0"/>
      <w:marTop w:val="0"/>
      <w:marBottom w:val="0"/>
      <w:divBdr>
        <w:top w:val="none" w:sz="0" w:space="0" w:color="auto"/>
        <w:left w:val="none" w:sz="0" w:space="0" w:color="auto"/>
        <w:bottom w:val="none" w:sz="0" w:space="0" w:color="auto"/>
        <w:right w:val="none" w:sz="0" w:space="0" w:color="auto"/>
      </w:divBdr>
    </w:div>
    <w:div w:id="1610115952">
      <w:bodyDiv w:val="1"/>
      <w:marLeft w:val="0"/>
      <w:marRight w:val="0"/>
      <w:marTop w:val="0"/>
      <w:marBottom w:val="0"/>
      <w:divBdr>
        <w:top w:val="none" w:sz="0" w:space="0" w:color="auto"/>
        <w:left w:val="none" w:sz="0" w:space="0" w:color="auto"/>
        <w:bottom w:val="none" w:sz="0" w:space="0" w:color="auto"/>
        <w:right w:val="none" w:sz="0" w:space="0" w:color="auto"/>
      </w:divBdr>
    </w:div>
    <w:div w:id="1859735963">
      <w:bodyDiv w:val="1"/>
      <w:marLeft w:val="0"/>
      <w:marRight w:val="0"/>
      <w:marTop w:val="0"/>
      <w:marBottom w:val="0"/>
      <w:divBdr>
        <w:top w:val="none" w:sz="0" w:space="0" w:color="auto"/>
        <w:left w:val="none" w:sz="0" w:space="0" w:color="auto"/>
        <w:bottom w:val="none" w:sz="0" w:space="0" w:color="auto"/>
        <w:right w:val="none" w:sz="0" w:space="0" w:color="auto"/>
      </w:divBdr>
    </w:div>
    <w:div w:id="1986085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30596C-4577-47A3-8465-D9B954DA4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721</TotalTime>
  <Pages>20</Pages>
  <Words>6881</Words>
  <Characters>39225</Characters>
  <Application>Microsoft Office Word</Application>
  <DocSecurity>0</DocSecurity>
  <Lines>326</Lines>
  <Paragraphs>92</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RESOLUCIÓ DE PRESIDÈNCIA (X2022000217)</vt:lpstr>
      <vt:lpstr>RESOLUCIÓ DE PRESIDÈNCIA (X2022000217)</vt:lpstr>
    </vt:vector>
  </TitlesOfParts>
  <Company>OVH SAS</Company>
  <LinksUpToDate>false</LinksUpToDate>
  <CharactersWithSpaces>46014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RESOLUCIÓN DE PRESIDENCIA (X2022000217)</dc:title>
  <dc:subject/>
  <dc:creator>acasellas</dc:creator>
  <cp:keywords/>
  <dc:description/>
  <cp:lastModifiedBy>Arnau Masachs Prat</cp:lastModifiedBy>
  <cp:revision>30</cp:revision>
  <cp:lastPrinted>2022-11-02T12:54:00Z</cp:lastPrinted>
  <dcterms:created xsi:type="dcterms:W3CDTF">2022-05-02T09:45:00Z</dcterms:created>
  <dcterms:modified xsi:type="dcterms:W3CDTF">2023-02-17T08:08:00Z</dcterms:modified>
  <cp:category/>
</cp:coreProperties>
</file>