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E8B91" w14:textId="7D46EC2E" w:rsidR="004F5D88" w:rsidRDefault="004F5D88" w:rsidP="004F5D88">
      <w:pPr>
        <w:jc w:val="both"/>
        <w:rPr>
          <w:rStyle w:val="nfasis"/>
          <w:rFonts w:ascii="Arial" w:eastAsia="Arial,Bold" w:hAnsi="Arial" w:cs="Arial"/>
          <w:sz w:val="22"/>
          <w:szCs w:val="22"/>
          <w:lang w:bidi="ks"/>
        </w:rPr>
      </w:pPr>
    </w:p>
    <w:p w14:paraId="24DFAF00" w14:textId="07A83D00" w:rsidR="001446A6" w:rsidRPr="001446A6" w:rsidRDefault="001446A6" w:rsidP="004F5D88">
      <w:pPr>
        <w:jc w:val="both"/>
        <w:rPr>
          <w:rStyle w:val="nfasis"/>
          <w:rFonts w:ascii="Arial" w:eastAsia="Arial,Bold" w:hAnsi="Arial" w:cs="Arial"/>
          <w:b/>
          <w:bCs/>
          <w:sz w:val="22"/>
          <w:szCs w:val="22"/>
          <w:lang w:bidi="ks"/>
        </w:rPr>
      </w:pPr>
      <w:r w:rsidRPr="001446A6">
        <w:rPr>
          <w:rStyle w:val="nfasis"/>
          <w:rFonts w:ascii="Arial" w:eastAsia="Arial,Bold" w:hAnsi="Arial" w:cs="Arial"/>
          <w:b/>
          <w:bCs/>
          <w:sz w:val="22"/>
          <w:szCs w:val="22"/>
          <w:lang w:bidi="ks"/>
        </w:rPr>
        <w:t>Descripción de la convocatoria:</w:t>
      </w:r>
    </w:p>
    <w:p w14:paraId="5C38E863" w14:textId="0E38116F" w:rsidR="001446A6" w:rsidRDefault="001446A6" w:rsidP="004F5D88">
      <w:pPr>
        <w:jc w:val="both"/>
        <w:rPr>
          <w:rStyle w:val="nfasis"/>
          <w:rFonts w:ascii="Arial" w:eastAsia="Arial,Bold" w:hAnsi="Arial" w:cs="Arial"/>
          <w:sz w:val="22"/>
          <w:szCs w:val="22"/>
          <w:lang w:bidi="ks"/>
        </w:rPr>
      </w:pPr>
    </w:p>
    <w:p w14:paraId="259B27F9" w14:textId="77777777" w:rsidR="001446A6" w:rsidRDefault="001446A6" w:rsidP="001446A6">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Extracto del a</w:t>
      </w:r>
      <w:r w:rsidRPr="004F5D88">
        <w:rPr>
          <w:rStyle w:val="nfasis"/>
          <w:rFonts w:ascii="Arial" w:eastAsia="Arial,Bold" w:hAnsi="Arial" w:cs="Arial"/>
          <w:sz w:val="22"/>
          <w:szCs w:val="22"/>
          <w:lang w:bidi="ks"/>
        </w:rPr>
        <w:t xml:space="preserve">cuerdo de la Junta de Gobierno </w:t>
      </w:r>
      <w:r>
        <w:rPr>
          <w:rStyle w:val="nfasis"/>
          <w:rFonts w:ascii="Arial" w:eastAsia="Arial,Bold" w:hAnsi="Arial" w:cs="Arial"/>
          <w:sz w:val="22"/>
          <w:szCs w:val="22"/>
          <w:lang w:bidi="ks"/>
        </w:rPr>
        <w:t xml:space="preserve">de 2 de febrero de 2023, </w:t>
      </w:r>
      <w:r w:rsidRPr="004F5D88">
        <w:rPr>
          <w:rStyle w:val="nfasis"/>
          <w:rFonts w:ascii="Arial" w:eastAsia="Arial,Bold" w:hAnsi="Arial" w:cs="Arial"/>
          <w:sz w:val="22"/>
          <w:szCs w:val="22"/>
          <w:lang w:bidi="ks"/>
        </w:rPr>
        <w:t>por el que se convocan las ayudas destinadas a niños</w:t>
      </w:r>
      <w:r>
        <w:rPr>
          <w:rStyle w:val="nfasis"/>
          <w:rFonts w:ascii="Arial" w:eastAsia="Arial,Bold" w:hAnsi="Arial" w:cs="Arial"/>
          <w:sz w:val="22"/>
          <w:szCs w:val="22"/>
          <w:lang w:bidi="ks"/>
        </w:rPr>
        <w:t>/as y</w:t>
      </w:r>
      <w:r w:rsidRPr="004F5D88">
        <w:rPr>
          <w:rStyle w:val="nfasis"/>
          <w:rFonts w:ascii="Arial" w:eastAsia="Arial,Bold" w:hAnsi="Arial" w:cs="Arial"/>
          <w:sz w:val="22"/>
          <w:szCs w:val="22"/>
          <w:lang w:bidi="ks"/>
        </w:rPr>
        <w:t xml:space="preserve"> adolescentes del programa “Som6” del Consejo Comarcal de la Noguera. </w:t>
      </w:r>
    </w:p>
    <w:p w14:paraId="18017F48" w14:textId="77777777" w:rsidR="001446A6" w:rsidRDefault="001446A6" w:rsidP="004F5D88">
      <w:pPr>
        <w:jc w:val="both"/>
        <w:rPr>
          <w:rStyle w:val="nfasis"/>
          <w:rFonts w:ascii="Arial" w:eastAsia="Arial,Bold" w:hAnsi="Arial" w:cs="Arial"/>
          <w:sz w:val="22"/>
          <w:szCs w:val="22"/>
          <w:lang w:bidi="ks"/>
        </w:rPr>
      </w:pPr>
    </w:p>
    <w:p w14:paraId="3BE73B62" w14:textId="568D3F96" w:rsidR="004F5D88" w:rsidRPr="00A31EDE" w:rsidRDefault="001446A6" w:rsidP="004F5D88">
      <w:pPr>
        <w:jc w:val="both"/>
        <w:rPr>
          <w:rStyle w:val="nfasis"/>
          <w:rFonts w:ascii="Arial" w:eastAsia="Arial,Bold" w:hAnsi="Arial" w:cs="Arial"/>
          <w:b/>
          <w:bCs/>
          <w:sz w:val="22"/>
          <w:szCs w:val="22"/>
          <w:lang w:bidi="ks"/>
        </w:rPr>
      </w:pPr>
      <w:r w:rsidRPr="00A31EDE">
        <w:rPr>
          <w:rStyle w:val="nfasis"/>
          <w:rFonts w:ascii="Arial" w:eastAsia="Arial,Bold" w:hAnsi="Arial" w:cs="Arial"/>
          <w:b/>
          <w:bCs/>
          <w:sz w:val="22"/>
          <w:szCs w:val="22"/>
          <w:lang w:bidi="ks"/>
        </w:rPr>
        <w:t>Texto del extracto</w:t>
      </w:r>
    </w:p>
    <w:p w14:paraId="03CD3324" w14:textId="722F90CA" w:rsidR="001446A6" w:rsidRPr="001446A6" w:rsidRDefault="001446A6" w:rsidP="004F5D88">
      <w:pPr>
        <w:jc w:val="both"/>
        <w:rPr>
          <w:rStyle w:val="nfasis"/>
          <w:rFonts w:ascii="Arial" w:eastAsia="Arial,Bold" w:hAnsi="Arial" w:cs="Arial"/>
          <w:sz w:val="22"/>
          <w:szCs w:val="22"/>
          <w:lang w:bidi="ks"/>
        </w:rPr>
      </w:pPr>
    </w:p>
    <w:p w14:paraId="6615714C" w14:textId="01BB00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De conformidad con lo previsto en los artículos 17.3b y 20.8.a de la Ley 38/2003, de 17 de nov</w:t>
      </w:r>
      <w:r>
        <w:rPr>
          <w:rStyle w:val="nfasis"/>
          <w:rFonts w:ascii="Arial" w:eastAsia="Arial,Bold" w:hAnsi="Arial" w:cs="Arial"/>
          <w:sz w:val="22"/>
          <w:szCs w:val="22"/>
          <w:lang w:bidi="ks"/>
        </w:rPr>
        <w:t>i</w:t>
      </w:r>
      <w:r w:rsidRPr="001446A6">
        <w:rPr>
          <w:rStyle w:val="nfasis"/>
          <w:rFonts w:ascii="Arial" w:eastAsia="Arial,Bold" w:hAnsi="Arial" w:cs="Arial"/>
          <w:sz w:val="22"/>
          <w:szCs w:val="22"/>
          <w:lang w:bidi="ks"/>
        </w:rPr>
        <w:t>embre, General de Subvenciones, se publica el extracto de la convocatoria cuyo texto completo puede consultarse en la Base de Datos Nacional de Subvenciones (</w:t>
      </w:r>
      <w:hyperlink r:id="rId6" w:history="1">
        <w:r w:rsidR="005211D2" w:rsidRPr="00611711">
          <w:rPr>
            <w:rStyle w:val="Hipervnculo"/>
            <w:rFonts w:ascii="Arial" w:eastAsia="Arial,Bold" w:hAnsi="Arial" w:cs="Arial"/>
            <w:sz w:val="22"/>
            <w:szCs w:val="22"/>
            <w:lang w:bidi="ks"/>
          </w:rPr>
          <w:t>http://www.infosubvenciones.es/bdnstrans/index</w:t>
        </w:r>
      </w:hyperlink>
      <w:r w:rsidRPr="001446A6">
        <w:rPr>
          <w:rStyle w:val="nfasis"/>
          <w:rFonts w:ascii="Arial" w:eastAsia="Arial,Bold" w:hAnsi="Arial" w:cs="Arial"/>
          <w:sz w:val="22"/>
          <w:szCs w:val="22"/>
          <w:lang w:bidi="ks"/>
        </w:rPr>
        <w:t>):</w:t>
      </w:r>
    </w:p>
    <w:p w14:paraId="5F2F7FA6" w14:textId="3A9C93E0" w:rsidR="001446A6" w:rsidRPr="001446A6" w:rsidRDefault="001446A6" w:rsidP="004F5D88">
      <w:pPr>
        <w:jc w:val="both"/>
        <w:rPr>
          <w:rStyle w:val="nfasis"/>
          <w:rFonts w:ascii="Arial" w:eastAsia="Arial,Bold" w:hAnsi="Arial" w:cs="Arial"/>
          <w:sz w:val="22"/>
          <w:szCs w:val="22"/>
          <w:lang w:bidi="ks"/>
        </w:rPr>
      </w:pPr>
    </w:p>
    <w:p w14:paraId="07B32F37" w14:textId="0A7AD9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Primero: Beneficiarios:</w:t>
      </w:r>
    </w:p>
    <w:p w14:paraId="10FE8C0C" w14:textId="1EA06295" w:rsidR="001446A6" w:rsidRDefault="001446A6" w:rsidP="004F5D88">
      <w:pPr>
        <w:jc w:val="both"/>
        <w:rPr>
          <w:rStyle w:val="nfasis"/>
          <w:rFonts w:ascii="Arial" w:eastAsia="Arial,Bold" w:hAnsi="Arial" w:cs="Arial"/>
          <w:sz w:val="22"/>
          <w:szCs w:val="22"/>
          <w:lang w:bidi="ks"/>
        </w:rPr>
      </w:pPr>
    </w:p>
    <w:p w14:paraId="09F2BE15" w14:textId="105A5A18" w:rsidR="001446A6" w:rsidRDefault="00BE48CF"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Podrán ser beneficiarios de este tipo de ayudas a menores que reúnan y cumplan los requisitos siguientes:</w:t>
      </w:r>
    </w:p>
    <w:p w14:paraId="1829913F" w14:textId="0DB5C9B9" w:rsidR="00E40D19" w:rsidRDefault="00E40D19" w:rsidP="004F5D88">
      <w:pPr>
        <w:jc w:val="both"/>
        <w:rPr>
          <w:rStyle w:val="nfasis"/>
          <w:rFonts w:ascii="Arial" w:eastAsia="Arial,Bold" w:hAnsi="Arial" w:cs="Arial"/>
          <w:sz w:val="22"/>
          <w:szCs w:val="22"/>
          <w:lang w:bidi="ks"/>
        </w:rPr>
      </w:pPr>
    </w:p>
    <w:p w14:paraId="12087BA7" w14:textId="00C3EA0D" w:rsidR="00E40D19" w:rsidRDefault="00E40D19" w:rsidP="00E40D19">
      <w:pPr>
        <w:pStyle w:val="Prrafodelista"/>
        <w:numPr>
          <w:ilvl w:val="0"/>
          <w:numId w:val="2"/>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Tener entre 0 </w:t>
      </w:r>
      <w:proofErr w:type="spellStart"/>
      <w:r>
        <w:rPr>
          <w:rStyle w:val="nfasis"/>
          <w:rFonts w:ascii="Arial" w:eastAsia="Arial,Bold" w:hAnsi="Arial" w:cs="Arial"/>
          <w:sz w:val="22"/>
          <w:szCs w:val="22"/>
          <w:lang w:bidi="ks"/>
        </w:rPr>
        <w:t>i</w:t>
      </w:r>
      <w:proofErr w:type="spellEnd"/>
      <w:r>
        <w:rPr>
          <w:rStyle w:val="nfasis"/>
          <w:rFonts w:ascii="Arial" w:eastAsia="Arial,Bold" w:hAnsi="Arial" w:cs="Arial"/>
          <w:sz w:val="22"/>
          <w:szCs w:val="22"/>
          <w:lang w:bidi="ks"/>
        </w:rPr>
        <w:t xml:space="preserve"> 18 años y estar dado de alta en el Servicio de Intervención Socioeducativa de la Noguera</w:t>
      </w:r>
    </w:p>
    <w:p w14:paraId="76F6ACB1" w14:textId="4C1C91E8" w:rsidR="00E40D19" w:rsidRDefault="00E40D19" w:rsidP="00E40D19">
      <w:pPr>
        <w:pStyle w:val="Prrafodelista"/>
        <w:numPr>
          <w:ilvl w:val="0"/>
          <w:numId w:val="2"/>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Implicación y asistencia regular de los niños y sus familias en el Servicio de Intervención Socioeducativa.</w:t>
      </w:r>
    </w:p>
    <w:p w14:paraId="7F164D71" w14:textId="63358E24" w:rsidR="00E40D19" w:rsidRDefault="00E40D19" w:rsidP="00E40D19">
      <w:pPr>
        <w:pStyle w:val="Prrafodelista"/>
        <w:numPr>
          <w:ilvl w:val="0"/>
          <w:numId w:val="2"/>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No estar en seguimiento socioeducativo en Servicios Sociales de Atención Primaria (SSAP) o des del Equipo de Atención a la Infancia y Adolescencia (EAIA)</w:t>
      </w:r>
    </w:p>
    <w:p w14:paraId="5943D651" w14:textId="68311ABF" w:rsidR="00E40D19" w:rsidRDefault="00E40D19" w:rsidP="00E40D19">
      <w:pPr>
        <w:pStyle w:val="Prrafodelista"/>
        <w:numPr>
          <w:ilvl w:val="0"/>
          <w:numId w:val="2"/>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Estar empadronados en un municipio de la comarca de la Noguera.</w:t>
      </w:r>
    </w:p>
    <w:p w14:paraId="3EDBFB1C" w14:textId="1FE60144" w:rsidR="00E40D19" w:rsidRDefault="00E40D19" w:rsidP="00E40D19">
      <w:pPr>
        <w:pStyle w:val="Prrafodelista"/>
        <w:numPr>
          <w:ilvl w:val="0"/>
          <w:numId w:val="2"/>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En caso de que se trate de prestaciones económicas con modalidad de pago al proveedor del servicio cuando la ayuda cubra sólo una parte del coste </w:t>
      </w:r>
      <w:r w:rsidR="00A31EDE">
        <w:rPr>
          <w:rStyle w:val="nfasis"/>
          <w:rFonts w:ascii="Arial" w:eastAsia="Arial,Bold" w:hAnsi="Arial" w:cs="Arial"/>
          <w:sz w:val="22"/>
          <w:szCs w:val="22"/>
          <w:lang w:bidi="ks"/>
        </w:rPr>
        <w:t>de este</w:t>
      </w:r>
      <w:r>
        <w:rPr>
          <w:rStyle w:val="nfasis"/>
          <w:rFonts w:ascii="Arial" w:eastAsia="Arial,Bold" w:hAnsi="Arial" w:cs="Arial"/>
          <w:sz w:val="22"/>
          <w:szCs w:val="22"/>
          <w:lang w:bidi="ks"/>
        </w:rPr>
        <w:t>, el beneficiario deberá asumir el coste de la parte restante.</w:t>
      </w:r>
    </w:p>
    <w:p w14:paraId="4364C4E4" w14:textId="0765A7A6" w:rsidR="00E40D19" w:rsidRDefault="00E40D19" w:rsidP="00E40D19">
      <w:pPr>
        <w:pStyle w:val="Prrafodelista"/>
        <w:numPr>
          <w:ilvl w:val="0"/>
          <w:numId w:val="2"/>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Cumplir con las obligaciones de justificación de aplicación de la cantidad recibida mediante la presentación de facturas acreditativas de la efectividad del gasto.</w:t>
      </w:r>
    </w:p>
    <w:p w14:paraId="61DD45D2" w14:textId="13DF7234" w:rsidR="00E40D19" w:rsidRDefault="00E40D19" w:rsidP="00E40D19">
      <w:pPr>
        <w:pStyle w:val="Prrafodelista"/>
        <w:numPr>
          <w:ilvl w:val="0"/>
          <w:numId w:val="2"/>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Obtener una puntuación mínima de 1 punto en el apartado 4.2 relativos a </w:t>
      </w:r>
      <w:r w:rsidR="00A31EDE">
        <w:rPr>
          <w:rStyle w:val="nfasis"/>
          <w:rFonts w:ascii="Arial" w:eastAsia="Arial,Bold" w:hAnsi="Arial" w:cs="Arial"/>
          <w:sz w:val="22"/>
          <w:szCs w:val="22"/>
          <w:lang w:bidi="ks"/>
        </w:rPr>
        <w:t>la situación económica</w:t>
      </w:r>
      <w:r>
        <w:rPr>
          <w:rStyle w:val="nfasis"/>
          <w:rFonts w:ascii="Arial" w:eastAsia="Arial,Bold" w:hAnsi="Arial" w:cs="Arial"/>
          <w:sz w:val="22"/>
          <w:szCs w:val="22"/>
          <w:lang w:bidi="ks"/>
        </w:rPr>
        <w:t xml:space="preserve">, de los 4 puntos </w:t>
      </w:r>
      <w:r w:rsidR="00A31EDE">
        <w:rPr>
          <w:rStyle w:val="nfasis"/>
          <w:rFonts w:ascii="Arial" w:eastAsia="Arial,Bold" w:hAnsi="Arial" w:cs="Arial"/>
          <w:sz w:val="22"/>
          <w:szCs w:val="22"/>
          <w:lang w:bidi="ks"/>
        </w:rPr>
        <w:t xml:space="preserve">posibles </w:t>
      </w:r>
      <w:r>
        <w:rPr>
          <w:rStyle w:val="nfasis"/>
          <w:rFonts w:ascii="Arial" w:eastAsia="Arial,Bold" w:hAnsi="Arial" w:cs="Arial"/>
          <w:sz w:val="22"/>
          <w:szCs w:val="22"/>
          <w:lang w:bidi="ks"/>
        </w:rPr>
        <w:t>de los criterios de valoración de la solicitud de</w:t>
      </w:r>
      <w:r w:rsidR="00A31EDE">
        <w:rPr>
          <w:rStyle w:val="nfasis"/>
          <w:rFonts w:ascii="Arial" w:eastAsia="Arial,Bold" w:hAnsi="Arial" w:cs="Arial"/>
          <w:sz w:val="22"/>
          <w:szCs w:val="22"/>
          <w:lang w:bidi="ks"/>
        </w:rPr>
        <w:t xml:space="preserve"> la ayuda.</w:t>
      </w:r>
    </w:p>
    <w:p w14:paraId="48B8C322" w14:textId="77777777" w:rsidR="00A31EDE" w:rsidRPr="00A31EDE" w:rsidRDefault="00A31EDE" w:rsidP="00A31EDE">
      <w:pPr>
        <w:jc w:val="both"/>
        <w:rPr>
          <w:rStyle w:val="nfasis"/>
          <w:rFonts w:ascii="Arial" w:eastAsia="Arial,Bold" w:hAnsi="Arial" w:cs="Arial"/>
          <w:sz w:val="22"/>
          <w:szCs w:val="22"/>
          <w:lang w:bidi="ks"/>
        </w:rPr>
      </w:pPr>
    </w:p>
    <w:p w14:paraId="4EC81AD2" w14:textId="35F4FCB5" w:rsidR="001446A6" w:rsidRDefault="00A31EDE"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Segundo: Objecto</w:t>
      </w:r>
    </w:p>
    <w:p w14:paraId="128F84FF" w14:textId="77777777" w:rsidR="00BE48CF" w:rsidRDefault="00BE48CF" w:rsidP="004F5D88">
      <w:pPr>
        <w:jc w:val="both"/>
        <w:rPr>
          <w:rStyle w:val="nfasis"/>
          <w:rFonts w:ascii="Arial" w:eastAsia="Arial,Bold" w:hAnsi="Arial" w:cs="Arial"/>
          <w:sz w:val="22"/>
          <w:szCs w:val="22"/>
          <w:lang w:bidi="ks"/>
        </w:rPr>
      </w:pPr>
    </w:p>
    <w:p w14:paraId="35A16803" w14:textId="2C62EA9F" w:rsidR="00A31EDE" w:rsidRDefault="00A31EDE"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Los conceptos susceptibles de ser objecto de esta ayuda han de estar vinculados a los objetivos del plan de intervención familiar. Se debe tener presente que no serán susceptibles de ayuda las actividades que pueden tener otras fuentes de subvención o ayuda. </w:t>
      </w:r>
    </w:p>
    <w:p w14:paraId="69CF8EB4" w14:textId="48C14E2C" w:rsidR="00A31EDE" w:rsidRDefault="00A31EDE" w:rsidP="004F5D88">
      <w:pPr>
        <w:jc w:val="both"/>
        <w:rPr>
          <w:rStyle w:val="nfasis"/>
          <w:rFonts w:ascii="Arial" w:eastAsia="Arial,Bold" w:hAnsi="Arial" w:cs="Arial"/>
          <w:sz w:val="22"/>
          <w:szCs w:val="22"/>
          <w:lang w:bidi="ks"/>
        </w:rPr>
      </w:pPr>
    </w:p>
    <w:p w14:paraId="3AE0C77D" w14:textId="3D3429A1" w:rsidR="00A31EDE" w:rsidRDefault="00A31EDE" w:rsidP="00A31EDE">
      <w:pPr>
        <w:pStyle w:val="Prrafodelista"/>
        <w:numPr>
          <w:ilvl w:val="0"/>
          <w:numId w:val="2"/>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Gastos escolares: refuerzo escolar, material escolar fungible, salidas, campamentos escolares, ropa escolar (chándal, bata, calzado, etc.)</w:t>
      </w:r>
    </w:p>
    <w:p w14:paraId="37F3AF4A" w14:textId="42D274FD" w:rsidR="00A31EDE" w:rsidRDefault="00A31EDE" w:rsidP="00A31EDE">
      <w:pPr>
        <w:pStyle w:val="Prrafodelista"/>
        <w:numPr>
          <w:ilvl w:val="0"/>
          <w:numId w:val="2"/>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Gastos de transporte al servicio del SIS: transporte interurbano Balaguer, transporte entre pueblos (bus, tren o taxi)</w:t>
      </w:r>
    </w:p>
    <w:p w14:paraId="0133FF36" w14:textId="65923275" w:rsidR="00A31EDE" w:rsidRDefault="00A31EDE" w:rsidP="00A31EDE">
      <w:pPr>
        <w:pStyle w:val="Prrafodelista"/>
        <w:numPr>
          <w:ilvl w:val="0"/>
          <w:numId w:val="2"/>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Otros conceptos no tipificados i que la profesional referente del caso consideres susceptible de ayuda. </w:t>
      </w:r>
    </w:p>
    <w:p w14:paraId="34A691AA" w14:textId="4E9787E1" w:rsidR="00A31EDE" w:rsidRDefault="00A31EDE" w:rsidP="00A31EDE">
      <w:pPr>
        <w:jc w:val="both"/>
        <w:rPr>
          <w:rStyle w:val="nfasis"/>
          <w:rFonts w:ascii="Arial" w:eastAsia="Arial,Bold" w:hAnsi="Arial" w:cs="Arial"/>
          <w:sz w:val="22"/>
          <w:szCs w:val="22"/>
          <w:lang w:bidi="ks"/>
        </w:rPr>
      </w:pPr>
    </w:p>
    <w:p w14:paraId="2644AE0A" w14:textId="16D01FF9"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Tercero. Bases reguladoras</w:t>
      </w:r>
    </w:p>
    <w:p w14:paraId="49675971" w14:textId="65952CDE" w:rsidR="00A31EDE"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Por acuerdo de la Junta de Gobierno de 2 de febrero de 2023 se aprobaron las bases reguladoras de las ayudas destinadas a niñas/os y adolescentes del programa “Som6” del Consell Comarcal de la Noguera.</w:t>
      </w:r>
    </w:p>
    <w:p w14:paraId="26E723C8" w14:textId="0C546F0D" w:rsidR="00BE48CF" w:rsidRDefault="00BE48CF" w:rsidP="00A31EDE">
      <w:pPr>
        <w:jc w:val="both"/>
        <w:rPr>
          <w:rStyle w:val="nfasis"/>
          <w:rFonts w:ascii="Arial" w:eastAsia="Arial,Bold" w:hAnsi="Arial" w:cs="Arial"/>
          <w:sz w:val="22"/>
          <w:szCs w:val="22"/>
          <w:lang w:bidi="ks"/>
        </w:rPr>
      </w:pPr>
    </w:p>
    <w:p w14:paraId="1E34EC77" w14:textId="64A76AD7"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lastRenderedPageBreak/>
        <w:t xml:space="preserve">Estas bases reguladoras han sido publicadas en el Boletín Oficial de la Provincia de Lleida </w:t>
      </w:r>
      <w:r w:rsidR="00185576" w:rsidRPr="00185576">
        <w:rPr>
          <w:rStyle w:val="nfasis"/>
          <w:rFonts w:ascii="Arial" w:eastAsia="Arial,Bold" w:hAnsi="Arial" w:cs="Arial"/>
          <w:sz w:val="22"/>
          <w:szCs w:val="22"/>
          <w:lang w:bidi="ks"/>
        </w:rPr>
        <w:t xml:space="preserve">número 33 de 16 </w:t>
      </w:r>
      <w:r w:rsidRPr="00185576">
        <w:rPr>
          <w:rStyle w:val="nfasis"/>
          <w:rFonts w:ascii="Arial" w:eastAsia="Arial,Bold" w:hAnsi="Arial" w:cs="Arial"/>
          <w:sz w:val="22"/>
          <w:szCs w:val="22"/>
          <w:lang w:bidi="ks"/>
        </w:rPr>
        <w:t>de febrero de 2023 y en</w:t>
      </w:r>
      <w:r>
        <w:rPr>
          <w:rStyle w:val="nfasis"/>
          <w:rFonts w:ascii="Arial" w:eastAsia="Arial,Bold" w:hAnsi="Arial" w:cs="Arial"/>
          <w:sz w:val="22"/>
          <w:szCs w:val="22"/>
          <w:lang w:bidi="ks"/>
        </w:rPr>
        <w:t xml:space="preserve"> el tablón de anuncios del Consell. </w:t>
      </w:r>
    </w:p>
    <w:p w14:paraId="1102BC3B" w14:textId="77777777" w:rsidR="00AC661F" w:rsidRDefault="00AC661F" w:rsidP="00A31EDE">
      <w:pPr>
        <w:jc w:val="both"/>
        <w:rPr>
          <w:rStyle w:val="nfasis"/>
          <w:rFonts w:ascii="Arial" w:eastAsia="Arial,Bold" w:hAnsi="Arial" w:cs="Arial"/>
          <w:sz w:val="22"/>
          <w:szCs w:val="22"/>
          <w:lang w:bidi="ks"/>
        </w:rPr>
      </w:pPr>
    </w:p>
    <w:p w14:paraId="348ADC85" w14:textId="59E3A4EB"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Cuarto. Cuantía</w:t>
      </w:r>
    </w:p>
    <w:p w14:paraId="0D3AB626" w14:textId="77777777" w:rsidR="00BE48CF" w:rsidRDefault="00BE48CF" w:rsidP="00A31EDE">
      <w:pPr>
        <w:jc w:val="both"/>
        <w:rPr>
          <w:rStyle w:val="nfasis"/>
          <w:rFonts w:ascii="Arial" w:eastAsia="Arial,Bold" w:hAnsi="Arial" w:cs="Arial"/>
          <w:sz w:val="22"/>
          <w:szCs w:val="22"/>
          <w:lang w:bidi="ks"/>
        </w:rPr>
      </w:pPr>
    </w:p>
    <w:p w14:paraId="13D40A09" w14:textId="33218623" w:rsidR="00692BA5" w:rsidRDefault="00692BA5"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El importe máximo de esta ayuda que se regula en las bases es de 3.500,00 euros, que se financiará con cargo a la aplicación </w:t>
      </w:r>
      <w:proofErr w:type="spellStart"/>
      <w:r>
        <w:rPr>
          <w:rStyle w:val="nfasis"/>
          <w:rFonts w:ascii="Arial" w:eastAsia="Arial,Bold" w:hAnsi="Arial" w:cs="Arial"/>
          <w:sz w:val="22"/>
          <w:szCs w:val="22"/>
          <w:lang w:bidi="ks"/>
        </w:rPr>
        <w:t>SomSis</w:t>
      </w:r>
      <w:proofErr w:type="spellEnd"/>
      <w:r w:rsidR="00AC661F">
        <w:rPr>
          <w:rStyle w:val="nfasis"/>
          <w:rFonts w:ascii="Arial" w:eastAsia="Arial,Bold" w:hAnsi="Arial" w:cs="Arial"/>
          <w:sz w:val="22"/>
          <w:szCs w:val="22"/>
          <w:lang w:bidi="ks"/>
        </w:rPr>
        <w:t xml:space="preserve"> </w:t>
      </w:r>
      <w:r>
        <w:rPr>
          <w:rStyle w:val="nfasis"/>
          <w:rFonts w:ascii="Arial" w:eastAsia="Arial,Bold" w:hAnsi="Arial" w:cs="Arial"/>
          <w:sz w:val="22"/>
          <w:szCs w:val="22"/>
          <w:lang w:bidi="ks"/>
        </w:rPr>
        <w:t>del presupuesto comarcal de 2023.</w:t>
      </w:r>
    </w:p>
    <w:p w14:paraId="1A596AFF" w14:textId="77777777" w:rsidR="00692BA5" w:rsidRDefault="00692BA5" w:rsidP="00A31EDE">
      <w:pPr>
        <w:jc w:val="both"/>
        <w:rPr>
          <w:rStyle w:val="nfasis"/>
          <w:rFonts w:ascii="Arial" w:eastAsia="Arial,Bold" w:hAnsi="Arial" w:cs="Arial"/>
          <w:sz w:val="22"/>
          <w:szCs w:val="22"/>
          <w:lang w:bidi="ks"/>
        </w:rPr>
      </w:pPr>
    </w:p>
    <w:p w14:paraId="066EA245" w14:textId="206A7D10"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Quinto. Plazo de presentación de solicitudes</w:t>
      </w:r>
    </w:p>
    <w:p w14:paraId="304C9D90" w14:textId="77777777" w:rsidR="00BE48CF" w:rsidRDefault="00BE48CF" w:rsidP="00A31EDE">
      <w:pPr>
        <w:jc w:val="both"/>
        <w:rPr>
          <w:rStyle w:val="nfasis"/>
          <w:rFonts w:ascii="Arial" w:eastAsia="Arial,Bold" w:hAnsi="Arial" w:cs="Arial"/>
          <w:sz w:val="22"/>
          <w:szCs w:val="22"/>
          <w:lang w:bidi="ks"/>
        </w:rPr>
      </w:pPr>
    </w:p>
    <w:p w14:paraId="316C0B2E" w14:textId="0D4CBEBF"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plazo de presentación de solicitudes se iniciará al día siguiente de la publicación de las bases en el Boletín Oficial de la Provincia de Lleida.</w:t>
      </w:r>
    </w:p>
    <w:p w14:paraId="543E5544" w14:textId="7659EE29" w:rsidR="00BE48CF" w:rsidRDefault="00BE48CF" w:rsidP="00A31EDE">
      <w:pPr>
        <w:jc w:val="both"/>
        <w:rPr>
          <w:rStyle w:val="nfasis"/>
          <w:rFonts w:ascii="Arial" w:eastAsia="Arial,Bold" w:hAnsi="Arial" w:cs="Arial"/>
          <w:sz w:val="22"/>
          <w:szCs w:val="22"/>
          <w:lang w:bidi="ks"/>
        </w:rPr>
      </w:pPr>
    </w:p>
    <w:p w14:paraId="49F78839" w14:textId="192D882B"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Las </w:t>
      </w:r>
      <w:r w:rsidR="00692BA5">
        <w:rPr>
          <w:rStyle w:val="nfasis"/>
          <w:rFonts w:ascii="Arial" w:eastAsia="Arial,Bold" w:hAnsi="Arial" w:cs="Arial"/>
          <w:sz w:val="22"/>
          <w:szCs w:val="22"/>
          <w:lang w:bidi="ks"/>
        </w:rPr>
        <w:t xml:space="preserve">solicitudes se presentarán mediante modelo normalizado que consta en el anejo 2 </w:t>
      </w:r>
      <w:r>
        <w:rPr>
          <w:rStyle w:val="nfasis"/>
          <w:rFonts w:ascii="Arial" w:eastAsia="Arial,Bold" w:hAnsi="Arial" w:cs="Arial"/>
          <w:sz w:val="22"/>
          <w:szCs w:val="22"/>
          <w:lang w:bidi="ks"/>
        </w:rPr>
        <w:t>de las bases que se encuentran en la página web del Consell Comarcal de la Noguera que deberá ser firmada por el representante del/la menor interesada/do.</w:t>
      </w:r>
    </w:p>
    <w:p w14:paraId="6AA33B78" w14:textId="77777777" w:rsidR="00BE48CF" w:rsidRDefault="00BE48CF" w:rsidP="00A31EDE">
      <w:pPr>
        <w:jc w:val="both"/>
        <w:rPr>
          <w:rStyle w:val="nfasis"/>
          <w:rFonts w:ascii="Arial" w:eastAsia="Arial,Bold" w:hAnsi="Arial" w:cs="Arial"/>
          <w:sz w:val="22"/>
          <w:szCs w:val="22"/>
          <w:lang w:bidi="ks"/>
        </w:rPr>
      </w:pPr>
    </w:p>
    <w:p w14:paraId="173BB3A8" w14:textId="310FBE3B"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Las solicitudes juntamente con la documentación exigida en el punto 5.1.1 de las bases, deberán presentarse en el registre del Consell Comarcal hasta el día 15 de diciembre del año 2023.</w:t>
      </w:r>
    </w:p>
    <w:p w14:paraId="7825D57F" w14:textId="77777777" w:rsidR="00BE48CF" w:rsidRDefault="00BE48CF" w:rsidP="00A31EDE">
      <w:pPr>
        <w:jc w:val="both"/>
        <w:rPr>
          <w:rStyle w:val="nfasis"/>
          <w:rFonts w:ascii="Arial" w:eastAsia="Arial,Bold" w:hAnsi="Arial" w:cs="Arial"/>
          <w:sz w:val="22"/>
          <w:szCs w:val="22"/>
          <w:lang w:bidi="ks"/>
        </w:rPr>
      </w:pPr>
    </w:p>
    <w:p w14:paraId="0BC6031A" w14:textId="77777777"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La presentación de solicitudes de la ayuda presupone el conocimiento i aceptación de las bases que la regulan.</w:t>
      </w:r>
    </w:p>
    <w:p w14:paraId="67670444" w14:textId="761B8F40" w:rsidR="00692BA5" w:rsidRDefault="00692BA5" w:rsidP="00A31EDE">
      <w:pPr>
        <w:jc w:val="both"/>
        <w:rPr>
          <w:rStyle w:val="nfasis"/>
          <w:rFonts w:ascii="Arial" w:eastAsia="Arial,Bold" w:hAnsi="Arial" w:cs="Arial"/>
          <w:sz w:val="22"/>
          <w:szCs w:val="22"/>
          <w:lang w:bidi="ks"/>
        </w:rPr>
      </w:pPr>
    </w:p>
    <w:p w14:paraId="0CF85D32" w14:textId="39D2184F" w:rsidR="00A31EDE" w:rsidRDefault="00692BA5"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w:t>
      </w:r>
      <w:r w:rsidR="00A31EDE">
        <w:rPr>
          <w:rStyle w:val="nfasis"/>
          <w:rFonts w:ascii="Arial" w:eastAsia="Arial,Bold" w:hAnsi="Arial" w:cs="Arial"/>
          <w:sz w:val="22"/>
          <w:szCs w:val="22"/>
          <w:lang w:bidi="ks"/>
        </w:rPr>
        <w:t>exto. Otros datos</w:t>
      </w:r>
    </w:p>
    <w:p w14:paraId="096051F4" w14:textId="4F34A99F" w:rsidR="00692BA5" w:rsidRDefault="00692BA5" w:rsidP="00A31EDE">
      <w:pPr>
        <w:jc w:val="both"/>
        <w:rPr>
          <w:rStyle w:val="nfasis"/>
          <w:rFonts w:ascii="Arial" w:eastAsia="Arial,Bold" w:hAnsi="Arial" w:cs="Arial"/>
          <w:sz w:val="22"/>
          <w:szCs w:val="22"/>
          <w:lang w:bidi="ks"/>
        </w:rPr>
      </w:pPr>
    </w:p>
    <w:p w14:paraId="65CFC180" w14:textId="04D099D0" w:rsidR="00692BA5" w:rsidRPr="00A31EDE" w:rsidRDefault="00692BA5"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Balaguer, documento firmado </w:t>
      </w:r>
      <w:r w:rsidR="00BE48CF">
        <w:rPr>
          <w:rStyle w:val="nfasis"/>
          <w:rFonts w:ascii="Arial" w:eastAsia="Arial,Bold" w:hAnsi="Arial" w:cs="Arial"/>
          <w:sz w:val="22"/>
          <w:szCs w:val="22"/>
          <w:lang w:bidi="ks"/>
        </w:rPr>
        <w:t>electrónicamente. -</w:t>
      </w:r>
      <w:r>
        <w:rPr>
          <w:rStyle w:val="nfasis"/>
          <w:rFonts w:ascii="Arial" w:eastAsia="Arial,Bold" w:hAnsi="Arial" w:cs="Arial"/>
          <w:sz w:val="22"/>
          <w:szCs w:val="22"/>
          <w:lang w:bidi="ks"/>
        </w:rPr>
        <w:t xml:space="preserve">El </w:t>
      </w:r>
      <w:proofErr w:type="gramStart"/>
      <w:r>
        <w:rPr>
          <w:rStyle w:val="nfasis"/>
          <w:rFonts w:ascii="Arial" w:eastAsia="Arial,Bold" w:hAnsi="Arial" w:cs="Arial"/>
          <w:sz w:val="22"/>
          <w:szCs w:val="22"/>
          <w:lang w:bidi="ks"/>
        </w:rPr>
        <w:t>Presidente</w:t>
      </w:r>
      <w:proofErr w:type="gramEnd"/>
      <w:r>
        <w:rPr>
          <w:rStyle w:val="nfasis"/>
          <w:rFonts w:ascii="Arial" w:eastAsia="Arial,Bold" w:hAnsi="Arial" w:cs="Arial"/>
          <w:sz w:val="22"/>
          <w:szCs w:val="22"/>
          <w:lang w:bidi="ks"/>
        </w:rPr>
        <w:t xml:space="preserve">, Miquel </w:t>
      </w:r>
      <w:proofErr w:type="spellStart"/>
      <w:r>
        <w:rPr>
          <w:rStyle w:val="nfasis"/>
          <w:rFonts w:ascii="Arial" w:eastAsia="Arial,Bold" w:hAnsi="Arial" w:cs="Arial"/>
          <w:sz w:val="22"/>
          <w:szCs w:val="22"/>
          <w:lang w:bidi="ks"/>
        </w:rPr>
        <w:t>Plensa</w:t>
      </w:r>
      <w:proofErr w:type="spellEnd"/>
      <w:r>
        <w:rPr>
          <w:rStyle w:val="nfasis"/>
          <w:rFonts w:ascii="Arial" w:eastAsia="Arial,Bold" w:hAnsi="Arial" w:cs="Arial"/>
          <w:sz w:val="22"/>
          <w:szCs w:val="22"/>
          <w:lang w:bidi="ks"/>
        </w:rPr>
        <w:t xml:space="preserve"> Martínez</w:t>
      </w:r>
      <w:r w:rsidR="00AC661F">
        <w:rPr>
          <w:rStyle w:val="nfasis"/>
          <w:rFonts w:ascii="Arial" w:eastAsia="Arial,Bold" w:hAnsi="Arial" w:cs="Arial"/>
          <w:sz w:val="22"/>
          <w:szCs w:val="22"/>
          <w:lang w:bidi="ks"/>
        </w:rPr>
        <w:t>.</w:t>
      </w:r>
    </w:p>
    <w:p w14:paraId="29B088CA" w14:textId="77777777" w:rsidR="00A31EDE" w:rsidRDefault="00A31EDE" w:rsidP="004F5D88">
      <w:pPr>
        <w:jc w:val="both"/>
        <w:rPr>
          <w:rStyle w:val="nfasis"/>
          <w:rFonts w:ascii="Arial" w:eastAsia="Arial,Bold" w:hAnsi="Arial" w:cs="Arial"/>
          <w:sz w:val="22"/>
          <w:szCs w:val="22"/>
          <w:lang w:bidi="ks"/>
        </w:rPr>
      </w:pPr>
    </w:p>
    <w:p w14:paraId="0876BE03" w14:textId="77777777" w:rsidR="00A31EDE" w:rsidRPr="00E40D19" w:rsidRDefault="00A31EDE" w:rsidP="004F5D88">
      <w:pPr>
        <w:jc w:val="both"/>
        <w:rPr>
          <w:rStyle w:val="nfasis"/>
          <w:rFonts w:ascii="Arial" w:eastAsia="Arial,Bold" w:hAnsi="Arial" w:cs="Arial"/>
          <w:sz w:val="22"/>
          <w:szCs w:val="22"/>
          <w:lang w:bidi="ks"/>
        </w:rPr>
      </w:pPr>
    </w:p>
    <w:p w14:paraId="57956B0E" w14:textId="77777777" w:rsidR="004F5D88" w:rsidRDefault="004F5D88" w:rsidP="004F5D88">
      <w:pPr>
        <w:pStyle w:val="Standard"/>
        <w:jc w:val="both"/>
        <w:rPr>
          <w:rStyle w:val="nfasis"/>
          <w:rFonts w:ascii="Arial" w:eastAsia="Arial,Bold" w:hAnsi="Arial" w:cs="Arial"/>
          <w:i w:val="0"/>
          <w:iCs w:val="0"/>
          <w:sz w:val="22"/>
          <w:szCs w:val="22"/>
          <w:lang w:val="ca-ES" w:eastAsia="es-ES" w:bidi="ks"/>
        </w:rPr>
      </w:pPr>
      <w:bookmarkStart w:id="0" w:name="_Hlk126589161"/>
    </w:p>
    <w:bookmarkEnd w:id="0"/>
    <w:p w14:paraId="6E11B9D1" w14:textId="77777777" w:rsidR="00C005EA" w:rsidRPr="004F5D88" w:rsidRDefault="00C005EA">
      <w:pPr>
        <w:rPr>
          <w:lang w:val="ca-ES"/>
        </w:rPr>
      </w:pPr>
    </w:p>
    <w:sectPr w:rsidR="00C005EA" w:rsidRPr="004F5D8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roid Sans">
    <w:charset w:val="00"/>
    <w:family w:val="auto"/>
    <w:pitch w:val="variable"/>
  </w:font>
  <w:font w:name="Lohit Hindi">
    <w:altName w:val="Cambria"/>
    <w:charset w:val="00"/>
    <w:family w:val="auto"/>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1"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0"/>
  </w:num>
  <w:num w:numId="2" w16cid:durableId="1192183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88"/>
    <w:rsid w:val="001446A6"/>
    <w:rsid w:val="00185576"/>
    <w:rsid w:val="004F5D88"/>
    <w:rsid w:val="005211D2"/>
    <w:rsid w:val="0064054F"/>
    <w:rsid w:val="00692BA5"/>
    <w:rsid w:val="00901DFB"/>
    <w:rsid w:val="00A31EDE"/>
    <w:rsid w:val="00AC661F"/>
    <w:rsid w:val="00BE48CF"/>
    <w:rsid w:val="00C005EA"/>
    <w:rsid w:val="00E40D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chartTrackingRefBased/>
  <w15:docId w15:val="{3EBB7D4B-79DB-4037-80B3-BC2F2A91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nfosubvenciones.es/bdnstrans/inde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2</Pages>
  <Words>586</Words>
  <Characters>3229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mllobera</cp:lastModifiedBy>
  <cp:revision>7</cp:revision>
  <dcterms:created xsi:type="dcterms:W3CDTF">2023-02-06T13:35:00Z</dcterms:created>
  <dcterms:modified xsi:type="dcterms:W3CDTF">2023-02-17T12:44:00Z</dcterms:modified>
</cp:coreProperties>
</file>