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2D27A26B"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89164C">
              <w:rPr>
                <w:rFonts w:ascii="Calibri" w:hAnsi="Calibri" w:cs="Arial"/>
                <w:b/>
                <w:bCs/>
                <w:color w:val="FFFFFF"/>
                <w:sz w:val="32"/>
                <w:szCs w:val="32"/>
                <w:lang w:val="es-ES_tradnl"/>
              </w:rPr>
              <w:t xml:space="preserve"> </w:t>
            </w:r>
            <w:r w:rsidR="00771B34" w:rsidRPr="00186C84">
              <w:rPr>
                <w:rFonts w:ascii="Calibri" w:hAnsi="Calibri" w:cs="Arial"/>
                <w:b/>
                <w:bCs/>
                <w:color w:val="FFFFFF"/>
                <w:sz w:val="32"/>
                <w:szCs w:val="32"/>
              </w:rPr>
              <w:t>Misión comercial a Cabo Verde, del 20 al 26 de marzo del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0229F">
              <w:rPr>
                <w:rFonts w:ascii="Calibri" w:hAnsi="Calibri"/>
                <w:b/>
                <w:sz w:val="18"/>
                <w:szCs w:val="18"/>
              </w:rPr>
            </w:r>
            <w:r w:rsidR="0060229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0229F">
              <w:rPr>
                <w:rFonts w:ascii="Calibri" w:hAnsi="Calibri"/>
                <w:b/>
                <w:sz w:val="18"/>
                <w:szCs w:val="18"/>
              </w:rPr>
            </w:r>
            <w:r w:rsidR="0060229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12E9A9B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89164C" w:rsidRPr="002C0CE8">
        <w:rPr>
          <w:rFonts w:eastAsia="Calibri" w:cs="Arial"/>
          <w:b/>
          <w:color w:val="0070C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0F543C66" w:rsidR="004A08FF" w:rsidRDefault="004A08FF" w:rsidP="00374F74">
      <w:pPr>
        <w:pStyle w:val="Estilo1"/>
        <w:rPr>
          <w:rFonts w:cs="Arial"/>
          <w:sz w:val="6"/>
          <w:szCs w:val="6"/>
        </w:rPr>
      </w:pPr>
    </w:p>
    <w:p w14:paraId="18B37DCB" w14:textId="38ED9FC0" w:rsidR="008C24E3" w:rsidRDefault="008C24E3" w:rsidP="00374F74">
      <w:pPr>
        <w:pStyle w:val="Estilo1"/>
        <w:rPr>
          <w:rFonts w:cs="Arial"/>
          <w:sz w:val="6"/>
          <w:szCs w:val="6"/>
        </w:rPr>
      </w:pPr>
    </w:p>
    <w:p w14:paraId="0F165BC6" w14:textId="67CB784B" w:rsidR="008C24E3" w:rsidRDefault="008C24E3" w:rsidP="00374F74">
      <w:pPr>
        <w:pStyle w:val="Estilo1"/>
        <w:rPr>
          <w:rFonts w:cs="Arial"/>
          <w:sz w:val="6"/>
          <w:szCs w:val="6"/>
        </w:rPr>
      </w:pPr>
    </w:p>
    <w:p w14:paraId="03D2CC63" w14:textId="48F79E19" w:rsidR="008C24E3" w:rsidRDefault="008C24E3" w:rsidP="00374F74">
      <w:pPr>
        <w:pStyle w:val="Estilo1"/>
        <w:rPr>
          <w:rFonts w:cs="Arial"/>
          <w:sz w:val="6"/>
          <w:szCs w:val="6"/>
        </w:rPr>
      </w:pPr>
    </w:p>
    <w:p w14:paraId="5E78FE65" w14:textId="741F2D6A" w:rsidR="008C24E3" w:rsidRDefault="008C24E3" w:rsidP="00374F74">
      <w:pPr>
        <w:pStyle w:val="Estilo1"/>
        <w:rPr>
          <w:rFonts w:cs="Arial"/>
          <w:sz w:val="6"/>
          <w:szCs w:val="6"/>
        </w:rPr>
      </w:pPr>
    </w:p>
    <w:p w14:paraId="6B1E3FFB" w14:textId="02895F6C" w:rsidR="00771B34" w:rsidRDefault="00771B34" w:rsidP="00374F74">
      <w:pPr>
        <w:pStyle w:val="Estilo1"/>
        <w:rPr>
          <w:rFonts w:cs="Arial"/>
          <w:sz w:val="6"/>
          <w:szCs w:val="6"/>
        </w:rPr>
      </w:pPr>
    </w:p>
    <w:p w14:paraId="6B1E609D" w14:textId="076D5197" w:rsidR="00771B34" w:rsidRDefault="00771B34" w:rsidP="00374F74">
      <w:pPr>
        <w:pStyle w:val="Estilo1"/>
        <w:rPr>
          <w:rFonts w:cs="Arial"/>
          <w:sz w:val="6"/>
          <w:szCs w:val="6"/>
        </w:rPr>
      </w:pPr>
    </w:p>
    <w:p w14:paraId="07DFBD4A" w14:textId="2D6D7289" w:rsidR="00771B34" w:rsidRDefault="00771B34" w:rsidP="00374F74">
      <w:pPr>
        <w:pStyle w:val="Estilo1"/>
        <w:rPr>
          <w:rFonts w:cs="Arial"/>
          <w:sz w:val="6"/>
          <w:szCs w:val="6"/>
        </w:rPr>
      </w:pPr>
    </w:p>
    <w:p w14:paraId="5ACFC384" w14:textId="6F8C7F4F" w:rsidR="00771B34" w:rsidRDefault="00771B34" w:rsidP="00374F74">
      <w:pPr>
        <w:pStyle w:val="Estilo1"/>
        <w:rPr>
          <w:rFonts w:cs="Arial"/>
          <w:sz w:val="6"/>
          <w:szCs w:val="6"/>
        </w:rPr>
      </w:pPr>
    </w:p>
    <w:p w14:paraId="7BFCEA2A" w14:textId="30B03FD3" w:rsidR="00771B34" w:rsidRDefault="00771B34" w:rsidP="00374F74">
      <w:pPr>
        <w:pStyle w:val="Estilo1"/>
        <w:rPr>
          <w:rFonts w:cs="Arial"/>
          <w:sz w:val="6"/>
          <w:szCs w:val="6"/>
        </w:rPr>
      </w:pPr>
    </w:p>
    <w:p w14:paraId="748D5126" w14:textId="6C6F144A" w:rsidR="00771B34" w:rsidRDefault="00771B34" w:rsidP="00374F74">
      <w:pPr>
        <w:pStyle w:val="Estilo1"/>
        <w:rPr>
          <w:rFonts w:cs="Arial"/>
          <w:sz w:val="6"/>
          <w:szCs w:val="6"/>
        </w:rPr>
      </w:pPr>
    </w:p>
    <w:p w14:paraId="7C6A53E3" w14:textId="16213928" w:rsidR="00771B34" w:rsidRDefault="00771B34" w:rsidP="00374F74">
      <w:pPr>
        <w:pStyle w:val="Estilo1"/>
        <w:rPr>
          <w:rFonts w:cs="Arial"/>
          <w:sz w:val="6"/>
          <w:szCs w:val="6"/>
        </w:rPr>
      </w:pPr>
    </w:p>
    <w:p w14:paraId="139A7998" w14:textId="28376954" w:rsidR="00771B34" w:rsidRDefault="00771B34" w:rsidP="00374F74">
      <w:pPr>
        <w:pStyle w:val="Estilo1"/>
        <w:rPr>
          <w:rFonts w:cs="Arial"/>
          <w:sz w:val="6"/>
          <w:szCs w:val="6"/>
        </w:rPr>
      </w:pPr>
    </w:p>
    <w:p w14:paraId="70D07C53" w14:textId="093E80EE" w:rsidR="00771B34" w:rsidRDefault="00771B34" w:rsidP="00374F74">
      <w:pPr>
        <w:pStyle w:val="Estilo1"/>
        <w:rPr>
          <w:rFonts w:cs="Arial"/>
          <w:sz w:val="6"/>
          <w:szCs w:val="6"/>
        </w:rPr>
      </w:pPr>
    </w:p>
    <w:p w14:paraId="3DE4D8D8" w14:textId="77777777" w:rsidR="00771B34" w:rsidRDefault="00771B34"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60229F">
      <w:headerReference w:type="default" r:id="rId8"/>
      <w:footerReference w:type="even" r:id="rId9"/>
      <w:footerReference w:type="default" r:id="rId10"/>
      <w:type w:val="continuous"/>
      <w:pgSz w:w="11907" w:h="16840" w:code="9"/>
      <w:pgMar w:top="1843"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53B73890"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102ED5C2"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6FCB1D6F" w:rsidR="00E426B7" w:rsidRPr="00EF6BAD" w:rsidRDefault="00E426B7" w:rsidP="00EF6BAD">
          <w:pPr>
            <w:pStyle w:val="Encabezado"/>
            <w:rPr>
              <w:sz w:val="22"/>
              <w:szCs w:val="22"/>
              <w:lang w:eastAsia="es-ES"/>
            </w:rPr>
          </w:pPr>
        </w:p>
      </w:tc>
    </w:tr>
  </w:tbl>
  <w:p w14:paraId="07A52423" w14:textId="49A1B0A4" w:rsidR="005D1994" w:rsidRPr="00E426B7" w:rsidRDefault="0060229F" w:rsidP="00E426B7">
    <w:pPr>
      <w:pStyle w:val="Encabezado"/>
    </w:pPr>
    <w:r>
      <w:rPr>
        <w:noProof/>
      </w:rPr>
      <w:pict w14:anchorId="44667C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81" type="#_x0000_t75" alt="Cámara de Comercio de Gran Canaria | Acelera pyme" style="position:absolute;margin-left:394.6pt;margin-top:.15pt;width:115.5pt;height:47.35p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 o:title="Cámara de Comercio de Gran Canaria | Acelera pyme"/>
        </v:shape>
      </w:pict>
    </w:r>
    <w:r>
      <w:rPr>
        <w:noProof/>
      </w:rPr>
      <w:pict w14:anchorId="78BC8118">
        <v:shape id="Imagen 5" o:spid="_x0000_s1080" type="#_x0000_t75" alt="CABILDO DE GRAN CANARIA | LinkedIn" style="position:absolute;margin-left:59pt;margin-top:-6.6pt;width:56.25pt;height:56.25pt;z-index:25166336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2" o:title="CABILDO DE GRAN CANARIA | LinkedIn"/>
        </v:shape>
      </w:pict>
    </w:r>
    <w:r>
      <w:rPr>
        <w:noProof/>
      </w:rPr>
      <w:pict w14:anchorId="72740DDC">
        <v:shape id="Imagen 6" o:spid="_x0000_s1084" type="#_x0000_t75" alt="cid:image006.jpg@01D1E765.080985D0" style="position:absolute;margin-left:-28.35pt;margin-top:-6.75pt;width:65.95pt;height:55.8pt;z-index:-251657216;visibility:visible;mso-wrap-style:square;mso-wrap-distance-left:9pt;mso-wrap-distance-top:0;mso-wrap-distance-right:9pt;mso-wrap-distance-bottom:0;mso-position-horizontal-relative:text;mso-position-vertical-relative:text">
          <v:imagedata r:id="rId3" o:title="image006.jpg@01D1E765"/>
        </v:shape>
      </w:pict>
    </w:r>
    <w:r>
      <w:rPr>
        <w:noProof/>
      </w:rPr>
      <w:pict w14:anchorId="740FCE9C">
        <v:shape id="Imagen 3" o:spid="_x0000_s1083" type="#_x0000_t75" alt="Logo Camara de España" style="position:absolute;margin-left:280.15pt;margin-top:6.55pt;width:111.9pt;height:34.45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4" o:title="Logo Camara de España"/>
        </v:shape>
      </w:pict>
    </w:r>
    <w:r>
      <w:rPr>
        <w:noProof/>
      </w:rPr>
      <w:pict w14:anchorId="47567169">
        <v:shape id="Imagen 7" o:spid="_x0000_s1082" type="#_x0000_t75" style="position:absolute;margin-left:132.85pt;margin-top:4.35pt;width:131.05pt;height:37.85pt;z-index:25166131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5"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86C84"/>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0229F"/>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71B34"/>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164C"/>
    <w:rsid w:val="008923AC"/>
    <w:rsid w:val="00897215"/>
    <w:rsid w:val="008A4E09"/>
    <w:rsid w:val="008B6298"/>
    <w:rsid w:val="008C24E3"/>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371B8"/>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1357</Words>
  <Characters>7468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21</cp:revision>
  <cp:lastPrinted>2018-07-25T08:16:00Z</cp:lastPrinted>
  <dcterms:created xsi:type="dcterms:W3CDTF">2020-04-06T21:19:00Z</dcterms:created>
  <dcterms:modified xsi:type="dcterms:W3CDTF">2023-02-13T12:12:00Z</dcterms:modified>
</cp:coreProperties>
</file>