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spacing w:before="0" w:after="120"/>
        <w:jc w:val="both"/>
        <w:rPr/>
      </w:pPr>
      <w:r>
        <w:rPr>
          <w:b/>
          <w:bCs/>
          <w:lang w:val="es-ES" w:eastAsia="zxx" w:bidi="zxx"/>
        </w:rPr>
        <w:t>Extracto de la Resolución del concejal delegado de fecha 01 de Febrero de 2023 por la que se convocan los premios de disfraces del desfile de carnaval de Alaior 2023</w:t>
      </w:r>
      <w:r>
        <w:rPr>
          <w:lang w:val="es-ES" w:eastAsia="zxx" w:bidi="zxx"/>
        </w:rPr>
        <w:br/>
        <w:br/>
        <w:t>De conformidad con lo previsto en los artículos 17.3.bi 20.8 de la Ley 38/2003, de 17 de noviembre, General de Subvenciones, se publica el extracto de la convocatoria, texto completo de la cual, se puede consultar en la base de datos nacional de subvenciones(https://www.pap.hacienda.gob.es/bdnstrans/GE/es/convocatoria/):</w:t>
        <w:br/>
        <w:br/>
        <w:t>Primero. Objeto: Convocatoria de los premios de disfraces del Desfile de Carnaval de Alaior que tendrá lugar día 18 de febrero de 2023..</w:t>
      </w:r>
    </w:p>
    <w:p>
      <w:pPr>
        <w:pStyle w:val="Cuerpodetexto"/>
        <w:spacing w:before="0" w:after="120"/>
        <w:jc w:val="both"/>
        <w:rPr>
          <w:lang w:val="es-ES" w:eastAsia="zxx" w:bidi="zxx"/>
        </w:rPr>
      </w:pPr>
      <w:r>
        <w:rPr>
          <w:lang w:val="es-ES" w:eastAsia="zxx" w:bidi="zxx"/>
        </w:rPr>
        <w:br/>
        <w:t>Segundo. Beneficiarios: El solicitante de la inscripción será el responsable del grupo y deberá estar localizable en todo momento por la organización. Será el encargado de que su grupo siga las indicaciones que determine la organización.</w:t>
      </w:r>
    </w:p>
    <w:p>
      <w:pPr>
        <w:pStyle w:val="Cuerpodetexto"/>
        <w:spacing w:before="0" w:after="120"/>
        <w:jc w:val="both"/>
        <w:rPr>
          <w:lang w:val="es-ES" w:eastAsia="zxx" w:bidi="zxx"/>
        </w:rPr>
      </w:pPr>
      <w:r>
        <w:rPr>
          <w:lang w:val="es-ES" w:eastAsia="zxx" w:bidi="zxx"/>
        </w:rPr>
        <w:br/>
        <w:t>Tercero. Bases reguladoras: Bases de la convocatoria se encuentran en el portal de transparencia del Ayuntamiento de Alaior.</w:t>
      </w:r>
    </w:p>
    <w:p>
      <w:pPr>
        <w:pStyle w:val="Cuerpodetexto"/>
        <w:spacing w:before="0" w:after="120"/>
        <w:jc w:val="both"/>
        <w:rPr>
          <w:lang w:val="es-ES" w:eastAsia="zxx" w:bidi="zxx"/>
        </w:rPr>
      </w:pPr>
      <w:r>
        <w:rPr>
          <w:lang w:val="es-ES" w:eastAsia="zxx" w:bidi="zxx"/>
        </w:rPr>
        <w:br/>
        <w:t xml:space="preserve">Cuarto. Premios: Primer premio de 1.000,00 €, segundo premio de 600 €; tercer premio de 400 € a las mejores comparsas. </w:t>
      </w:r>
    </w:p>
    <w:p>
      <w:pPr>
        <w:pStyle w:val="Cuerpodetexto"/>
        <w:spacing w:before="0" w:after="120"/>
        <w:jc w:val="both"/>
        <w:rPr>
          <w:lang w:val="es-ES" w:eastAsia="zxx" w:bidi="zxx"/>
        </w:rPr>
      </w:pPr>
      <w:r>
        <w:rPr>
          <w:lang w:val="es-ES" w:eastAsia="zxx" w:bidi="zxx"/>
        </w:rPr>
        <w:t>Se establecen los siguientes premios entre el resto de comparsas: la originalidad (200,00 €), la coreografía o puesta en escena (200,00 €), por la simpatía (200,00 €) y por la elaboración (200,00 €), y otros gratificaciones en especie para los participantes. Se consideran los importes de los premios como importes líquidos a los que se les habrá aplicado la correspondiente retención de IRPF.</w:t>
      </w:r>
    </w:p>
    <w:p>
      <w:pPr>
        <w:pStyle w:val="Cuerpodetexto"/>
        <w:spacing w:before="0" w:after="120"/>
        <w:jc w:val="both"/>
        <w:rPr>
          <w:lang w:val="es-ES" w:eastAsia="zxx" w:bidi="zxx"/>
        </w:rPr>
      </w:pPr>
      <w:r>
        <w:rPr>
          <w:lang w:val="es-ES" w:eastAsia="zxx" w:bidi="zxx"/>
        </w:rPr>
        <w:br/>
        <w:t xml:space="preserve">Quinto. Plazo de presentación de solicitudes: El plazo de inscripción en la Rúa será a partir de la publicación de este acuerdo en la sede electrónica y hasta el 10 de febrero de 2023, </w:t>
      </w:r>
    </w:p>
    <w:p>
      <w:pPr>
        <w:pStyle w:val="Cuerpodetexto"/>
        <w:spacing w:before="0" w:after="120"/>
        <w:jc w:val="both"/>
        <w:rPr>
          <w:lang w:val="es-ES" w:eastAsia="zxx" w:bidi="zxx"/>
        </w:rPr>
      </w:pPr>
      <w:r>
        <w:rPr>
          <w:lang w:val="es-ES" w:eastAsia="zxx" w:bidi="zxx"/>
        </w:rPr>
        <w:t>La presentación de las solicitudes se realizará telemáticamente a la sede electrónica «alaior.sedelectronica.es» (se tendrá que disponer de Certificado Digital, *DNIe o sistemas de claves concertadas de Cl@ve ), mediante el procedimiento: Solicitud de participación en el concurso de disfraces del Desfile de Carnaval de Alaior 2023.</w:t>
      </w:r>
    </w:p>
    <w:p>
      <w:pPr>
        <w:pStyle w:val="Cuerpodetexto"/>
        <w:spacing w:before="0" w:after="120"/>
        <w:jc w:val="both"/>
        <w:rPr>
          <w:lang w:val="es-ES" w:eastAsia="zxx" w:bidi="zxx"/>
        </w:rPr>
      </w:pPr>
      <w:r>
        <w:rPr>
          <w:lang w:val="es-ES" w:eastAsia="zxx" w:bidi="zxx"/>
        </w:rPr>
        <w:t>En caso de no disponer de los medios necesarios (Certificado Digital, *DNIe o sistemas de claves concertadas de Cl@ve) podéis pedir cita previa para solicitar Cl@ve a https://alaior.sedelectronica.es/citaprevia.0 o en este teléfono 971 371 002 ext. 6110</w:t>
      </w:r>
    </w:p>
    <w:p>
      <w:pPr>
        <w:pStyle w:val="Cuerpodetexto"/>
        <w:spacing w:before="0" w:after="120"/>
        <w:jc w:val="left"/>
        <w:rPr>
          <w:lang w:val="es-ES" w:eastAsia="zxx" w:bidi="zxx"/>
        </w:rPr>
      </w:pPr>
      <w:r>
        <w:rPr>
          <w:lang w:val="es-ES" w:eastAsia="zxx" w:bidi="zxx"/>
        </w:rPr>
        <w:br/>
        <w:t>Link Tramite sede electrónica: https://alaior.sedelectronica.es/catalog/tw/f4544f72-2f80-4d1b-938c-1ffb9d3a35a9</w:t>
        <w:br/>
      </w:r>
    </w:p>
    <w:p>
      <w:pPr>
        <w:pStyle w:val="Normal"/>
        <w:spacing w:before="0" w:after="120"/>
        <w:jc w:val="both"/>
        <w:rPr>
          <w:rFonts w:ascii="Arial" w:hAnsi="Arial" w:cs="Arial"/>
          <w:b w:val="false"/>
          <w:b w:val="false"/>
          <w:strike w:val="false"/>
          <w:dstrike w:val="false"/>
          <w:sz w:val="22"/>
          <w:szCs w:val="22"/>
          <w:u w:val="none"/>
          <w:lang w:val="ca-ES" w:eastAsia="zxx" w:bidi="zxx"/>
        </w:rPr>
      </w:pPr>
      <w:r>
        <w:rPr>
          <w:rFonts w:cs="Arial" w:ascii="Arial" w:hAnsi="Arial"/>
          <w:b w:val="false"/>
          <w:strike w:val="false"/>
          <w:dstrike w:val="false"/>
          <w:sz w:val="22"/>
          <w:szCs w:val="22"/>
          <w:u w:val="none"/>
          <w:lang w:val="ca-ES" w:eastAsia="zxx" w:bidi="zxx"/>
        </w:rPr>
        <w:t>Así lo manda y firma el Alcalde, José Luís Benejam Saura, en la fecha de la firma electrónica que consta al margen de este documento.</w:t>
      </w:r>
    </w:p>
    <w:p>
      <w:pPr>
        <w:pStyle w:val="Normal"/>
        <w:spacing w:before="0" w:after="120"/>
        <w:jc w:val="both"/>
        <w:rPr>
          <w:rFonts w:ascii="Arial" w:hAnsi="Arial" w:cs="Arial"/>
          <w:sz w:val="22"/>
          <w:szCs w:val="22"/>
          <w:lang w:val="ca-ES" w:eastAsia="zxx" w:bidi="zxx"/>
        </w:rPr>
      </w:pPr>
      <w:r>
        <w:rPr>
          <w:rFonts w:cs="Arial" w:ascii="Arial" w:hAnsi="Arial"/>
          <w:sz w:val="22"/>
          <w:szCs w:val="22"/>
          <w:lang w:val="ca-ES" w:eastAsia="zxx" w:bidi="zxx"/>
        </w:rPr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709" w:top="1998" w:footer="709" w:bottom="154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pBdr>
        <w:top w:val="single" w:sz="4" w:space="5" w:color="000000"/>
      </w:pBdr>
      <w:jc w:val="center"/>
      <w:rPr>
        <w:b/>
        <w:b/>
      </w:rPr>
    </w:pPr>
    <w:r>
      <w:rPr>
        <w:b/>
      </w:rPr>
      <w:t>Ajuntament d'Alaior</w:t>
    </w:r>
  </w:p>
  <w:p>
    <w:pPr>
      <w:pStyle w:val="Cuerpodetexto"/>
      <w:spacing w:before="0" w:after="120"/>
      <w:jc w:val="center"/>
      <w:rPr>
        <w:b w:val="false"/>
        <w:b w:val="false"/>
        <w:bCs w:val="false"/>
        <w:sz w:val="16"/>
      </w:rPr>
    </w:pPr>
    <w:r>
      <w:rPr>
        <w:b w:val="false"/>
        <w:bCs w:val="false"/>
        <w:sz w:val="16"/>
      </w:rPr>
      <w:t>DIR3-L01070027 Carrer Major, 11, Alaior. 07730 (Illes Balears). Tel. 971371002. Fax: 971372958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  <w:drawing>
        <wp:inline distT="0" distB="0" distL="0" distR="0">
          <wp:extent cx="1640840" cy="695960"/>
          <wp:effectExtent l="0" t="0" r="0" b="0"/>
          <wp:docPr id="1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51" t="-354" r="-151" b="-354"/>
                  <a:stretch>
                    <a:fillRect/>
                  </a:stretch>
                </pic:blipFill>
                <pic:spPr bwMode="auto">
                  <a:xfrm>
                    <a:off x="0" y="0"/>
                    <a:ext cx="164084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 w:cs="Arial"/>
      </w:rPr>
      <w:t xml:space="preserve"> </w:t>
    </w:r>
  </w:p>
</w:hdr>
</file>

<file path=word/settings.xml><?xml version="1.0" encoding="utf-8"?>
<w:settings xmlns:w="http://schemas.openxmlformats.org/wordprocessingml/2006/main">
  <w:zoom w:percent="120"/>
  <w:defaultTabStop w:val="709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ca-E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Arial" w:hAnsi="Arial" w:eastAsia="Lucida Sans Unicode" w:cs="Tahoma"/>
      <w:color w:val="auto"/>
      <w:kern w:val="2"/>
      <w:sz w:val="22"/>
      <w:szCs w:val="24"/>
      <w:lang w:val="es-ES" w:eastAsia="zxx" w:bidi="zxx"/>
    </w:rPr>
  </w:style>
  <w:style w:type="character" w:styleId="EnlacedeInternet">
    <w:name w:val="Enlace de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Tahoma"/>
      <w:sz w:val="22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120"/>
    </w:pPr>
    <w:rPr>
      <w:rFonts w:ascii="Arial" w:hAnsi="Arial" w:eastAsia="MS Mincho" w:cs="Tahoma"/>
      <w:sz w:val="22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  <w:szCs w:val="24"/>
    </w:rPr>
  </w:style>
  <w:style w:type="paragraph" w:styleId="Index">
    <w:name w:val="Index"/>
    <w:basedOn w:val="Normal"/>
    <w:qFormat/>
    <w:pPr>
      <w:suppressLineNumbers/>
    </w:pPr>
    <w:rPr>
      <w:rFonts w:cs="Tahoma"/>
      <w:sz w:val="22"/>
    </w:rPr>
  </w:style>
  <w:style w:type="paragraph" w:styleId="Header1">
    <w:name w:val="Head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1">
    <w:name w:val="Footer1"/>
    <w:basedOn w:val="Normal"/>
    <w:qFormat/>
    <w:pPr>
      <w:suppressLineNumbers/>
      <w:shd w:fill="auto" w:val="clear"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Header2">
    <w:name w:val="Head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Footer2">
    <w:name w:val="Footer2"/>
    <w:basedOn w:val="Normal"/>
    <w:qFormat/>
    <w:pPr>
      <w:suppressLineNumbers/>
      <w:shd w:fill="auto" w:val="clear"/>
      <w:tabs>
        <w:tab w:val="clear" w:pos="709"/>
        <w:tab w:val="right" w:pos="9637" w:leader="none"/>
      </w:tabs>
      <w:textAlignment w:val="auto"/>
    </w:pPr>
    <w:rPr/>
  </w:style>
  <w:style w:type="paragraph" w:styleId="Header3">
    <w:name w:val="Head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4">
    <w:name w:val="Header4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3">
    <w:name w:val="Footer3"/>
    <w:basedOn w:val="Normal"/>
    <w:qFormat/>
    <w:pPr>
      <w:suppressLineNumbers/>
      <w:shd w:fill="auto" w:val="clear"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Cabecera">
    <w:name w:val="Head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102</TotalTime>
  <Application>LibreOffice/6.1.6.3$Windows_X86_64 LibreOffice_project/5896ab1714085361c45cf540f76f60673dd96a72</Application>
  <Pages>1</Pages>
  <Words>397</Words>
  <Characters>2239</Characters>
  <CharactersWithSpaces>2635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2008-07-23T09:13:00Z</dcterms:created>
  <dc:creator/>
  <dc:description/>
  <dc:language>ca-ES</dc:language>
  <cp:lastModifiedBy/>
  <dcterms:modified xsi:type="dcterms:W3CDTF">2023-02-08T13:09:06Z</dcterms:modified>
  <cp:revision>12</cp:revision>
  <dc:subject/>
  <dc:title/>
</cp:coreProperties>
</file>