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717386" w14:textId="77777777" w:rsidR="00095194" w:rsidRPr="00D318DD" w:rsidRDefault="00095194" w:rsidP="00095194">
      <w:pPr>
        <w:suppressAutoHyphens/>
        <w:spacing w:after="0" w:line="276" w:lineRule="auto"/>
        <w:jc w:val="both"/>
        <w:rPr>
          <w:rFonts w:ascii="Verdana" w:eastAsia="Times New Roman" w:hAnsi="Verdana" w:cs="Times New Roman"/>
          <w:b/>
          <w:sz w:val="20"/>
          <w:szCs w:val="20"/>
          <w:lang w:eastAsia="zh-CN"/>
        </w:rPr>
      </w:pPr>
      <w:r w:rsidRPr="00D318DD">
        <w:rPr>
          <w:rFonts w:ascii="Verdana" w:eastAsia="Times New Roman" w:hAnsi="Verdana" w:cs="Times New Roman"/>
          <w:b/>
          <w:sz w:val="20"/>
          <w:szCs w:val="20"/>
          <w:lang w:eastAsia="zh-CN"/>
        </w:rPr>
        <w:t>CONVENIO DE COLABORACIÓN PARA REGULAR LA SUBVENCIÓN NOMINATIVA CONCEDIDA POR EL AYUNTAMIENTO DE SANT JOAN D’ALACANT A</w:t>
      </w:r>
      <w:r w:rsidRPr="00D318DD">
        <w:rPr>
          <w:rFonts w:ascii="Verdana" w:eastAsia="Times New Roman" w:hAnsi="Verdana" w:cs="Verdana"/>
          <w:b/>
          <w:sz w:val="20"/>
          <w:szCs w:val="20"/>
          <w:lang w:eastAsia="zh-CN"/>
        </w:rPr>
        <w:t xml:space="preserve">L </w:t>
      </w:r>
      <w:r w:rsidRPr="00D318DD">
        <w:rPr>
          <w:rFonts w:ascii="Verdana" w:eastAsia="Times New Roman" w:hAnsi="Verdana" w:cs="Times New Roman"/>
          <w:b/>
          <w:sz w:val="20"/>
          <w:szCs w:val="20"/>
          <w:lang w:eastAsia="zh-CN"/>
        </w:rPr>
        <w:t>GRUPO DE MAJORETTES Y TAMBORES DE SANT JOAN D’ALACANT</w:t>
      </w:r>
    </w:p>
    <w:p w14:paraId="2B69B179" w14:textId="77777777" w:rsidR="00095194" w:rsidRPr="003F255E" w:rsidRDefault="00095194" w:rsidP="00095194">
      <w:pPr>
        <w:suppressAutoHyphens/>
        <w:spacing w:after="120" w:line="276" w:lineRule="auto"/>
        <w:jc w:val="center"/>
        <w:rPr>
          <w:rFonts w:ascii="Verdana" w:eastAsia="Lucida Sans Unicode" w:hAnsi="Verdana" w:cs="Verdana"/>
          <w:b/>
          <w:kern w:val="2"/>
          <w:sz w:val="20"/>
          <w:szCs w:val="20"/>
          <w:lang w:eastAsia="zh-CN"/>
        </w:rPr>
      </w:pPr>
    </w:p>
    <w:p w14:paraId="10CA47FA" w14:textId="77777777" w:rsidR="00095194" w:rsidRPr="003F255E" w:rsidRDefault="00095194" w:rsidP="00095194">
      <w:pPr>
        <w:suppressAutoHyphens/>
        <w:spacing w:after="120" w:line="276" w:lineRule="auto"/>
        <w:jc w:val="center"/>
        <w:rPr>
          <w:rFonts w:ascii="Verdana" w:eastAsia="Times New Roman" w:hAnsi="Verdana" w:cs="Times New Roman"/>
          <w:sz w:val="20"/>
          <w:szCs w:val="20"/>
          <w:lang w:eastAsia="zh-CN"/>
        </w:rPr>
      </w:pPr>
      <w:r w:rsidRPr="003F255E">
        <w:rPr>
          <w:rFonts w:ascii="Verdana" w:eastAsia="Times New Roman" w:hAnsi="Verdana" w:cs="Verdana"/>
          <w:b/>
          <w:sz w:val="20"/>
          <w:szCs w:val="20"/>
          <w:lang w:eastAsia="zh-CN"/>
        </w:rPr>
        <w:t>REUNIDOS</w:t>
      </w:r>
      <w:bookmarkStart w:id="0" w:name="_GoBack"/>
      <w:bookmarkEnd w:id="0"/>
    </w:p>
    <w:p w14:paraId="3B37ED34" w14:textId="39087E5D" w:rsidR="00095194" w:rsidRPr="003F255E" w:rsidRDefault="00095194" w:rsidP="00095194">
      <w:pPr>
        <w:autoSpaceDE w:val="0"/>
        <w:autoSpaceDN w:val="0"/>
        <w:adjustRightInd w:val="0"/>
        <w:spacing w:after="0" w:line="276" w:lineRule="auto"/>
        <w:jc w:val="both"/>
        <w:rPr>
          <w:rFonts w:ascii="Verdana" w:eastAsia="Calibri" w:hAnsi="Verdana" w:cs="Verdana"/>
          <w:kern w:val="2"/>
          <w:sz w:val="20"/>
          <w:szCs w:val="20"/>
          <w:lang w:eastAsia="zh-CN"/>
        </w:rPr>
      </w:pPr>
      <w:r w:rsidRPr="003F255E">
        <w:rPr>
          <w:rFonts w:ascii="Verdana" w:eastAsia="Calibri" w:hAnsi="Verdana" w:cs="Verdana"/>
          <w:kern w:val="2"/>
          <w:sz w:val="20"/>
          <w:szCs w:val="20"/>
          <w:lang w:eastAsia="zh-CN"/>
        </w:rPr>
        <w:t>De una parte D</w:t>
      </w:r>
      <w:r w:rsidR="00446DC2">
        <w:rPr>
          <w:rFonts w:ascii="Verdana" w:eastAsia="Calibri" w:hAnsi="Verdana" w:cs="Verdana"/>
          <w:kern w:val="2"/>
          <w:sz w:val="20"/>
          <w:szCs w:val="20"/>
          <w:lang w:eastAsia="zh-CN"/>
        </w:rPr>
        <w:t>. Santiago Román Gómez</w:t>
      </w:r>
      <w:r w:rsidRPr="003F255E">
        <w:rPr>
          <w:rFonts w:ascii="Verdana" w:eastAsia="Calibri" w:hAnsi="Verdana" w:cs="DejaVu Sans"/>
          <w:sz w:val="20"/>
          <w:szCs w:val="20"/>
        </w:rPr>
        <w:t>,</w:t>
      </w:r>
      <w:r w:rsidRPr="003F255E">
        <w:rPr>
          <w:rFonts w:ascii="Verdana" w:eastAsia="Calibri" w:hAnsi="Verdana" w:cs="Verdana"/>
          <w:kern w:val="2"/>
          <w:sz w:val="20"/>
          <w:szCs w:val="20"/>
          <w:lang w:eastAsia="zh-CN"/>
        </w:rPr>
        <w:t xml:space="preserve"> en representación del Ayuntamiento de Sant Joan d’Alacant, con CIF P-0311900-E, autorizado a la firma de este convenio por </w:t>
      </w:r>
      <w:r w:rsidR="00DF2708">
        <w:rPr>
          <w:rFonts w:ascii="Verdana" w:eastAsia="Calibri" w:hAnsi="Verdana" w:cs="Verdana"/>
          <w:kern w:val="2"/>
          <w:sz w:val="20"/>
          <w:szCs w:val="20"/>
          <w:lang w:eastAsia="zh-CN"/>
        </w:rPr>
        <w:t xml:space="preserve">Resolución número 2022-2266, de 4 de agosto, </w:t>
      </w:r>
      <w:r w:rsidR="00446DC2" w:rsidRPr="003F255E">
        <w:rPr>
          <w:rFonts w:ascii="Verdana" w:eastAsia="Calibri" w:hAnsi="Verdana" w:cs="Verdana"/>
          <w:kern w:val="2"/>
          <w:sz w:val="20"/>
          <w:szCs w:val="20"/>
          <w:lang w:eastAsia="zh-CN"/>
        </w:rPr>
        <w:t>y de</w:t>
      </w:r>
      <w:r w:rsidR="00446DC2">
        <w:rPr>
          <w:rFonts w:ascii="Verdana" w:eastAsia="Calibri" w:hAnsi="Verdana" w:cs="Verdana"/>
          <w:kern w:val="2"/>
          <w:sz w:val="20"/>
          <w:szCs w:val="20"/>
          <w:lang w:eastAsia="zh-CN"/>
        </w:rPr>
        <w:t xml:space="preserve"> otra Dña. Pilar López Sánchez</w:t>
      </w:r>
      <w:r w:rsidRPr="003F255E">
        <w:rPr>
          <w:rFonts w:ascii="Verdana" w:eastAsia="Calibri" w:hAnsi="Verdana" w:cs="Verdana"/>
          <w:kern w:val="2"/>
          <w:sz w:val="20"/>
          <w:szCs w:val="20"/>
          <w:lang w:eastAsia="zh-CN"/>
        </w:rPr>
        <w:t xml:space="preserve">, en representación </w:t>
      </w:r>
      <w:r w:rsidR="00446DC2" w:rsidRPr="003F255E">
        <w:rPr>
          <w:rFonts w:ascii="Verdana" w:eastAsia="Calibri" w:hAnsi="Verdana" w:cs="Verdana"/>
          <w:kern w:val="2"/>
          <w:sz w:val="20"/>
          <w:szCs w:val="20"/>
          <w:lang w:eastAsia="zh-CN"/>
        </w:rPr>
        <w:t>del Grupo</w:t>
      </w:r>
      <w:r w:rsidRPr="003F255E">
        <w:rPr>
          <w:rFonts w:ascii="Verdana" w:eastAsia="Calibri" w:hAnsi="Verdana" w:cs="Verdana"/>
          <w:kern w:val="2"/>
          <w:sz w:val="20"/>
          <w:szCs w:val="20"/>
          <w:lang w:eastAsia="zh-CN"/>
        </w:rPr>
        <w:t xml:space="preserve"> de Majorettes y Tambores de Sant Joan d’Alacant</w:t>
      </w:r>
      <w:r w:rsidRPr="003F255E">
        <w:rPr>
          <w:rFonts w:ascii="Verdana" w:eastAsia="Calibri" w:hAnsi="Verdana" w:cs="DejaVu Sans"/>
          <w:kern w:val="2"/>
          <w:sz w:val="20"/>
          <w:szCs w:val="20"/>
          <w:lang w:eastAsia="zh-CN"/>
        </w:rPr>
        <w:t>, con CIF</w:t>
      </w:r>
      <w:r w:rsidRPr="003F255E">
        <w:rPr>
          <w:rFonts w:ascii="Calibri" w:eastAsia="Calibri" w:hAnsi="Calibri" w:cs="Times New Roman"/>
        </w:rPr>
        <w:t xml:space="preserve"> </w:t>
      </w:r>
      <w:r w:rsidRPr="003F255E">
        <w:rPr>
          <w:rFonts w:ascii="Verdana" w:eastAsia="Times New Roman" w:hAnsi="Verdana" w:cs="Lucida Sans Unicode"/>
          <w:sz w:val="20"/>
          <w:szCs w:val="20"/>
          <w:lang w:eastAsia="zh-CN"/>
        </w:rPr>
        <w:t>G53889358</w:t>
      </w:r>
      <w:r w:rsidRPr="003F255E">
        <w:rPr>
          <w:rFonts w:ascii="Verdana" w:eastAsia="Calibri" w:hAnsi="Verdana" w:cs="Verdana"/>
          <w:kern w:val="2"/>
          <w:sz w:val="20"/>
          <w:szCs w:val="20"/>
          <w:lang w:eastAsia="zh-CN"/>
        </w:rPr>
        <w:t xml:space="preserve">, en calidad de presidenta, actuando en el ejercicio de las facultades que tiene conferidas para convenir en nombre de la citada entidad. </w:t>
      </w:r>
    </w:p>
    <w:p w14:paraId="6B93C43F" w14:textId="77777777" w:rsidR="00095194" w:rsidRPr="003F255E" w:rsidRDefault="00095194" w:rsidP="00095194">
      <w:pPr>
        <w:suppressAutoHyphens/>
        <w:spacing w:before="240" w:after="120" w:line="276" w:lineRule="auto"/>
        <w:jc w:val="both"/>
        <w:rPr>
          <w:rFonts w:ascii="Verdana" w:eastAsia="Times New Roman" w:hAnsi="Verdana" w:cs="Verdana"/>
          <w:kern w:val="2"/>
          <w:sz w:val="20"/>
          <w:szCs w:val="20"/>
          <w:lang w:eastAsia="zh-CN"/>
        </w:rPr>
      </w:pPr>
      <w:r w:rsidRPr="003F255E">
        <w:rPr>
          <w:rFonts w:ascii="Verdana" w:eastAsia="Times New Roman" w:hAnsi="Verdana" w:cs="Times New Roman"/>
          <w:sz w:val="20"/>
          <w:szCs w:val="20"/>
          <w:lang w:eastAsia="zh-CN"/>
        </w:rPr>
        <w:t>Ambas partes se reconocen suficiente capacidad para actuar, y en su virtud</w:t>
      </w:r>
    </w:p>
    <w:p w14:paraId="1EDC955B" w14:textId="77777777" w:rsidR="00095194" w:rsidRPr="003F255E" w:rsidRDefault="00095194" w:rsidP="00095194">
      <w:pPr>
        <w:suppressAutoHyphens/>
        <w:spacing w:after="120" w:line="276" w:lineRule="auto"/>
        <w:jc w:val="center"/>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MANIFIESTAN</w:t>
      </w:r>
    </w:p>
    <w:p w14:paraId="0F5A9044" w14:textId="77777777" w:rsidR="00095194" w:rsidRPr="003F255E" w:rsidRDefault="00095194" w:rsidP="00095194">
      <w:pPr>
        <w:suppressAutoHyphens/>
        <w:spacing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El Ayuntamiento de Sant Joan d’Alacant, para la gestión de sus intereses y en el ámbito de sus competencias, puede promover actividades y prestar los servicios públicos que contribuyan a satisfacer las necesidades y aspiraciones de la comunidad vecinal en los términos previstos en el art. 25 LRBRL, en su redacción dada por la Ley 27/2013, de 27 de diciembre, de racionalización y sostenibilidad de la Administración Local. En todo caso ejercerá competencias, en los términos de la legislación del Estado y de las Comunidades Autónomas en materia de ocupación del tiempo libre y promoción de la cultura.</w:t>
      </w:r>
    </w:p>
    <w:p w14:paraId="205D29C4" w14:textId="77777777" w:rsidR="00095194" w:rsidRPr="003F255E" w:rsidRDefault="00095194" w:rsidP="00095194">
      <w:pPr>
        <w:suppressAutoHyphens/>
        <w:spacing w:after="120" w:line="276" w:lineRule="auto"/>
        <w:jc w:val="both"/>
        <w:rPr>
          <w:rFonts w:ascii="Verdana" w:eastAsia="Lucida Sans Unicode" w:hAnsi="Verdana" w:cs="Verdana"/>
          <w:b/>
          <w:kern w:val="2"/>
          <w:sz w:val="20"/>
          <w:szCs w:val="20"/>
          <w:lang w:eastAsia="zh-CN"/>
        </w:rPr>
      </w:pPr>
      <w:r w:rsidRPr="003F255E">
        <w:rPr>
          <w:rFonts w:ascii="Verdana" w:eastAsia="Times New Roman" w:hAnsi="Verdana" w:cs="Times New Roman"/>
          <w:sz w:val="20"/>
          <w:szCs w:val="20"/>
          <w:lang w:eastAsia="zh-CN"/>
        </w:rPr>
        <w:t xml:space="preserve">La Ley 38/2003, </w:t>
      </w:r>
      <w:bookmarkStart w:id="1" w:name="_Hlk54609306"/>
      <w:r w:rsidRPr="003F255E">
        <w:rPr>
          <w:rFonts w:ascii="Verdana" w:eastAsia="Times New Roman" w:hAnsi="Verdana" w:cs="Times New Roman"/>
          <w:sz w:val="20"/>
          <w:szCs w:val="20"/>
          <w:lang w:eastAsia="zh-CN"/>
        </w:rPr>
        <w:t xml:space="preserve">de 17 de noviembre, General de Subvenciones </w:t>
      </w:r>
      <w:bookmarkEnd w:id="1"/>
      <w:r w:rsidRPr="003F255E">
        <w:rPr>
          <w:rFonts w:ascii="Verdana" w:eastAsia="Times New Roman" w:hAnsi="Verdana" w:cs="Times New Roman"/>
          <w:sz w:val="20"/>
          <w:szCs w:val="20"/>
          <w:lang w:eastAsia="zh-CN"/>
        </w:rPr>
        <w:t>(en adelante, LGS), entiende por éstas toda disposición dineraria realizada por las entidades que integran la Administración Local a favor de personas públicas o privadas y que cumpla los siguientes requisitos: que la entrega se realice sin contraprestación directa de los beneficiarios, que la entrega esté sujeta al cumplimiento de un determinado objetivo, la realización de una actividad, debiendo el beneficiario cumplir las obligaciones materiales y formales que se hubieran establecido y que la conducta o situación financiada tenga por objeto el fomento de una actividad de utilidad pública o de promoción de una finalidad pública.</w:t>
      </w:r>
    </w:p>
    <w:p w14:paraId="31180C5C" w14:textId="77777777" w:rsidR="00095194" w:rsidRPr="003F255E" w:rsidRDefault="00095194" w:rsidP="00095194">
      <w:pPr>
        <w:suppressAutoHyphens/>
        <w:spacing w:after="120" w:line="276" w:lineRule="auto"/>
        <w:jc w:val="both"/>
        <w:rPr>
          <w:rFonts w:ascii="Verdana" w:eastAsia="Times New Roman" w:hAnsi="Verdana" w:cs="Verdana"/>
          <w:b/>
          <w:sz w:val="20"/>
          <w:szCs w:val="20"/>
          <w:lang w:eastAsia="zh-CN"/>
        </w:rPr>
      </w:pPr>
      <w:r w:rsidRPr="003F255E">
        <w:rPr>
          <w:rFonts w:ascii="Verdana" w:eastAsia="Times New Roman" w:hAnsi="Verdana" w:cs="Times New Roman"/>
          <w:sz w:val="20"/>
          <w:szCs w:val="20"/>
          <w:lang w:eastAsia="zh-CN"/>
        </w:rPr>
        <w:t>Que el artículo 22 de la LGS, prevé como supuesto de concesión directa de subvenciones el de las previstas nominativamente en los presupuestos municipales, de conformidad con lo establecido en los convenios y en la normativa reguladora de las mismas. El objeto de estas subvenciones deberá quedar determinado expresamente en el correspondiente convenio de colaboración o resolución de concesión que, en todo caso, deberá ser congruente con la clasificación funcional y económica del correspondiente crédito presupuestario.</w:t>
      </w:r>
    </w:p>
    <w:p w14:paraId="029EFC31" w14:textId="77777777" w:rsidR="00095194" w:rsidRPr="003F255E" w:rsidRDefault="00095194" w:rsidP="00095194">
      <w:pPr>
        <w:autoSpaceDE w:val="0"/>
        <w:autoSpaceDN w:val="0"/>
        <w:adjustRightInd w:val="0"/>
        <w:spacing w:after="0" w:line="276" w:lineRule="auto"/>
        <w:jc w:val="both"/>
        <w:rPr>
          <w:rFonts w:ascii="Verdana" w:eastAsia="Times New Roman" w:hAnsi="Verdana" w:cs="Times New Roman"/>
          <w:sz w:val="20"/>
          <w:szCs w:val="20"/>
          <w:lang w:eastAsia="zh-CN"/>
        </w:rPr>
      </w:pPr>
      <w:bookmarkStart w:id="2" w:name="_Hlk54609237"/>
      <w:r w:rsidRPr="003F255E">
        <w:rPr>
          <w:rFonts w:ascii="Verdana" w:eastAsia="Times New Roman" w:hAnsi="Verdana" w:cs="DejaVu Sans"/>
          <w:sz w:val="20"/>
          <w:szCs w:val="20"/>
          <w:lang w:eastAsia="zh-CN"/>
        </w:rPr>
        <w:t xml:space="preserve">Que el Plan Estratégico de Subvenciones prevé en el área de Servicios Sociales la Línea de Subvención: </w:t>
      </w:r>
      <w:r w:rsidRPr="003F255E">
        <w:rPr>
          <w:rFonts w:ascii="Verdana" w:eastAsia="Calibri" w:hAnsi="Verdana" w:cs="DejaVu Sans"/>
          <w:sz w:val="20"/>
          <w:szCs w:val="20"/>
        </w:rPr>
        <w:t>CONVENIO ENTRE EL AYUNTAMIENTO DE SANT JOAN D’ALACANT y el GRUPO DE MAJORETTES Y TAMBORES DE SANT JOAN D’ALACANT.</w:t>
      </w:r>
    </w:p>
    <w:p w14:paraId="283DA451" w14:textId="77777777" w:rsidR="00095194" w:rsidRPr="003F255E" w:rsidRDefault="00095194" w:rsidP="00095194">
      <w:pPr>
        <w:suppressAutoHyphens/>
        <w:spacing w:after="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Que el Pleno municipal acordó, para el ejercicio 2022, a</w:t>
      </w:r>
      <w:r w:rsidRPr="003F255E">
        <w:rPr>
          <w:rFonts w:ascii="Verdana" w:eastAsia="Calibri" w:hAnsi="Verdana" w:cs="Arial"/>
          <w:bCs/>
          <w:sz w:val="20"/>
          <w:szCs w:val="20"/>
        </w:rPr>
        <w:t xml:space="preserve">probar el carácter nominativo de los créditos prorrogados correspondientes a subvenciones reguladas en convenios formalizados o pendientes de formalizar con las distintas asociaciones del municipio, entre las que se encuentra el </w:t>
      </w:r>
      <w:r w:rsidRPr="003F255E">
        <w:rPr>
          <w:rFonts w:ascii="Verdana" w:eastAsia="Times New Roman" w:hAnsi="Verdana" w:cs="Times New Roman"/>
          <w:sz w:val="20"/>
          <w:szCs w:val="20"/>
          <w:lang w:eastAsia="zh-CN"/>
        </w:rPr>
        <w:t>GRUPO DE MAJORETTES Y TAMBORES DE SANT JOAN D’ALACANT.</w:t>
      </w:r>
      <w:r w:rsidRPr="003F255E">
        <w:rPr>
          <w:rFonts w:ascii="Verdana" w:eastAsia="Calibri" w:hAnsi="Verdana" w:cs="Arial"/>
          <w:bCs/>
          <w:sz w:val="20"/>
          <w:szCs w:val="20"/>
        </w:rPr>
        <w:t xml:space="preserve"> </w:t>
      </w:r>
      <w:r w:rsidRPr="003F255E">
        <w:rPr>
          <w:rFonts w:ascii="Verdana" w:eastAsia="Times New Roman" w:hAnsi="Verdana" w:cs="Times New Roman"/>
          <w:sz w:val="20"/>
          <w:szCs w:val="20"/>
          <w:lang w:eastAsia="zh-CN"/>
        </w:rPr>
        <w:t>por importe de 1.000€</w:t>
      </w:r>
      <w:bookmarkEnd w:id="2"/>
      <w:r w:rsidRPr="003F255E">
        <w:rPr>
          <w:rFonts w:ascii="Verdana" w:eastAsia="Times New Roman" w:hAnsi="Verdana" w:cs="Times New Roman"/>
          <w:sz w:val="20"/>
          <w:szCs w:val="20"/>
          <w:lang w:eastAsia="zh-CN"/>
        </w:rPr>
        <w:t>, con la finalidad de atender a sus necesidades de financiación por haberse estimado las mismas merecedoras de este excepcional tratamiento.</w:t>
      </w:r>
    </w:p>
    <w:p w14:paraId="5FD579F6" w14:textId="77777777" w:rsidR="00095194" w:rsidRPr="003F255E" w:rsidRDefault="00095194" w:rsidP="00095194">
      <w:pPr>
        <w:suppressAutoHyphens/>
        <w:spacing w:after="0" w:line="276" w:lineRule="auto"/>
        <w:jc w:val="both"/>
        <w:rPr>
          <w:rFonts w:ascii="Verdana" w:eastAsia="Times New Roman" w:hAnsi="Verdana" w:cs="Times New Roman"/>
          <w:sz w:val="20"/>
          <w:szCs w:val="20"/>
          <w:lang w:eastAsia="zh-CN"/>
        </w:rPr>
      </w:pPr>
    </w:p>
    <w:p w14:paraId="1BB4CE9A" w14:textId="77777777" w:rsidR="00095194" w:rsidRPr="003F255E" w:rsidRDefault="00095194" w:rsidP="00095194">
      <w:pPr>
        <w:suppressAutoHyphens/>
        <w:spacing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Que de conformidad con lo establecido por las Bases de Ejecución del Presupuesto del Ayuntamiento de Sant Joan d’Alacant y por el artículo 22 de la LGS y normas concordantes, las partes suscriben el presente Convenio de colaboración que regula los compromisos de ambas en lo relativo a esta subvención, mediante las siguientes,</w:t>
      </w:r>
    </w:p>
    <w:p w14:paraId="0266A392" w14:textId="77777777" w:rsidR="00095194" w:rsidRPr="003F255E" w:rsidRDefault="00095194" w:rsidP="00095194">
      <w:pPr>
        <w:suppressAutoHyphens/>
        <w:spacing w:after="120" w:line="276" w:lineRule="auto"/>
        <w:jc w:val="center"/>
        <w:rPr>
          <w:rFonts w:ascii="Verdana" w:eastAsia="Lucida Sans Unicode" w:hAnsi="Verdana" w:cs="Verdana"/>
          <w:kern w:val="2"/>
          <w:sz w:val="20"/>
          <w:szCs w:val="20"/>
          <w:lang w:eastAsia="zh-CN"/>
        </w:rPr>
      </w:pPr>
      <w:r w:rsidRPr="003F255E">
        <w:rPr>
          <w:rFonts w:ascii="Verdana" w:eastAsia="Times New Roman" w:hAnsi="Verdana" w:cs="Verdana"/>
          <w:b/>
          <w:sz w:val="20"/>
          <w:szCs w:val="20"/>
          <w:lang w:eastAsia="zh-CN"/>
        </w:rPr>
        <w:t>ESTIPULACIONES</w:t>
      </w:r>
    </w:p>
    <w:p w14:paraId="369DBF4D"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PRIMERA. - OBJETO DEL CONVENIO.</w:t>
      </w:r>
    </w:p>
    <w:p w14:paraId="5CC0CDB5" w14:textId="77777777" w:rsidR="00095194" w:rsidRPr="003F255E" w:rsidRDefault="00095194" w:rsidP="00095194">
      <w:pPr>
        <w:suppressAutoHyphens/>
        <w:spacing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 xml:space="preserve">El objeto de la subvención lo constituye la realización por la asociación beneficiaria de las actividades que constituyen su finalidad y, en concreto:  </w:t>
      </w:r>
      <w:bookmarkStart w:id="3" w:name="_Hlk54110882"/>
    </w:p>
    <w:p w14:paraId="6BA07656" w14:textId="77777777" w:rsidR="00095194" w:rsidRPr="003F255E" w:rsidRDefault="00095194" w:rsidP="00095194">
      <w:pPr>
        <w:numPr>
          <w:ilvl w:val="0"/>
          <w:numId w:val="5"/>
        </w:numPr>
        <w:spacing w:after="0" w:line="360" w:lineRule="auto"/>
        <w:contextualSpacing/>
        <w:rPr>
          <w:rFonts w:ascii="Verdana" w:eastAsia="Times New Roman" w:hAnsi="Verdana" w:cs="Verdana"/>
          <w:bCs/>
          <w:sz w:val="20"/>
          <w:szCs w:val="20"/>
          <w:lang w:eastAsia="zh-CN"/>
        </w:rPr>
      </w:pPr>
      <w:bookmarkStart w:id="4" w:name="_Hlk54782898"/>
      <w:bookmarkEnd w:id="3"/>
      <w:r w:rsidRPr="003F255E">
        <w:rPr>
          <w:rFonts w:ascii="Verdana" w:eastAsia="Times New Roman" w:hAnsi="Verdana" w:cs="Verdana"/>
          <w:bCs/>
          <w:sz w:val="20"/>
          <w:szCs w:val="20"/>
          <w:lang w:eastAsia="zh-CN"/>
        </w:rPr>
        <w:t>Organización de salidas para actuación y promoción de la entidad</w:t>
      </w:r>
    </w:p>
    <w:p w14:paraId="05E8BC6E" w14:textId="77777777" w:rsidR="00095194" w:rsidRPr="003F255E" w:rsidRDefault="00095194" w:rsidP="00095194">
      <w:pPr>
        <w:numPr>
          <w:ilvl w:val="0"/>
          <w:numId w:val="5"/>
        </w:numPr>
        <w:spacing w:after="0" w:line="360" w:lineRule="auto"/>
        <w:contextualSpacing/>
        <w:rPr>
          <w:rFonts w:ascii="Verdana" w:eastAsia="Times New Roman" w:hAnsi="Verdana" w:cs="Verdana"/>
          <w:bCs/>
          <w:sz w:val="20"/>
          <w:szCs w:val="20"/>
          <w:lang w:eastAsia="zh-CN"/>
        </w:rPr>
      </w:pPr>
      <w:r w:rsidRPr="003F255E">
        <w:rPr>
          <w:rFonts w:ascii="Verdana" w:eastAsia="Times New Roman" w:hAnsi="Verdana" w:cs="Verdana"/>
          <w:bCs/>
          <w:sz w:val="20"/>
          <w:szCs w:val="20"/>
          <w:lang w:eastAsia="zh-CN"/>
        </w:rPr>
        <w:t xml:space="preserve">Participación en concentraciones que se celebren a nivel nacional utilizando el autobús como medio de transporte. </w:t>
      </w:r>
    </w:p>
    <w:p w14:paraId="4C916CC0" w14:textId="77777777" w:rsidR="00095194" w:rsidRPr="003F255E" w:rsidRDefault="00095194" w:rsidP="00095194">
      <w:pPr>
        <w:numPr>
          <w:ilvl w:val="0"/>
          <w:numId w:val="5"/>
        </w:numPr>
        <w:spacing w:after="0" w:line="360" w:lineRule="auto"/>
        <w:contextualSpacing/>
        <w:rPr>
          <w:rFonts w:ascii="Verdana" w:eastAsia="Times New Roman" w:hAnsi="Verdana" w:cs="Verdana"/>
          <w:bCs/>
          <w:sz w:val="20"/>
          <w:szCs w:val="20"/>
          <w:lang w:eastAsia="zh-CN"/>
        </w:rPr>
      </w:pPr>
      <w:r w:rsidRPr="003F255E">
        <w:rPr>
          <w:rFonts w:ascii="Verdana" w:eastAsia="Times New Roman" w:hAnsi="Verdana" w:cs="Verdana"/>
          <w:bCs/>
          <w:sz w:val="20"/>
          <w:szCs w:val="20"/>
          <w:lang w:eastAsia="zh-CN"/>
        </w:rPr>
        <w:t>Uniformidad y material propio de la actividad que se desarrolle.</w:t>
      </w:r>
    </w:p>
    <w:p w14:paraId="0205E2B6" w14:textId="37DFE79D" w:rsidR="00095194" w:rsidRPr="003F255E" w:rsidRDefault="00095194" w:rsidP="00095194">
      <w:pPr>
        <w:suppressAutoHyphens/>
        <w:spacing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Dichas actividades se desarrollarán de conformidad con la Memoria de actividades valorada (</w:t>
      </w:r>
      <w:r w:rsidRPr="003F255E">
        <w:rPr>
          <w:rFonts w:ascii="Verdana" w:eastAsia="Times New Roman" w:hAnsi="Verdana" w:cs="Times New Roman"/>
          <w:spacing w:val="-1"/>
          <w:sz w:val="20"/>
          <w:szCs w:val="20"/>
          <w:lang w:eastAsia="zh-CN"/>
        </w:rPr>
        <w:t>Cód. Validación:</w:t>
      </w:r>
      <w:r w:rsidRPr="003F255E">
        <w:rPr>
          <w:rFonts w:ascii="Calibri" w:eastAsia="Calibri" w:hAnsi="Calibri" w:cs="Times New Roman"/>
        </w:rPr>
        <w:t xml:space="preserve"> </w:t>
      </w:r>
      <w:r w:rsidR="00164D49">
        <w:t xml:space="preserve">6EKDYDT6HJXLNA9KH5D4ZH56C) </w:t>
      </w:r>
      <w:r w:rsidRPr="003F255E">
        <w:rPr>
          <w:rFonts w:ascii="Verdana" w:eastAsia="Times New Roman" w:hAnsi="Verdana" w:cs="Times New Roman"/>
          <w:spacing w:val="-1"/>
          <w:sz w:val="20"/>
          <w:szCs w:val="20"/>
          <w:lang w:eastAsia="zh-CN"/>
        </w:rPr>
        <w:t>que</w:t>
      </w:r>
      <w:r w:rsidRPr="003F255E">
        <w:rPr>
          <w:rFonts w:ascii="Verdana" w:eastAsia="Times New Roman" w:hAnsi="Verdana" w:cs="Times New Roman"/>
          <w:sz w:val="20"/>
          <w:szCs w:val="20"/>
          <w:lang w:eastAsia="zh-CN"/>
        </w:rPr>
        <w:t xml:space="preserve"> figura en el expediente. Los fondos recibidos por la asociación beneficiaria no podrán ser aplicados a finalidad distinta que la de sufragar los gastos que conlleve la realización del objeto de esta subvención.</w:t>
      </w:r>
    </w:p>
    <w:bookmarkEnd w:id="4"/>
    <w:p w14:paraId="36D7153E"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SEGUNDA. - IMPORTE DE LA SUBVENCIÓN.</w:t>
      </w:r>
    </w:p>
    <w:p w14:paraId="7456BD0B" w14:textId="77777777" w:rsidR="00095194" w:rsidRPr="003F255E" w:rsidRDefault="00095194" w:rsidP="00095194">
      <w:pPr>
        <w:suppressAutoHyphens/>
        <w:spacing w:after="120" w:line="276" w:lineRule="auto"/>
        <w:jc w:val="both"/>
        <w:rPr>
          <w:rFonts w:ascii="Verdana" w:eastAsia="Times New Roman" w:hAnsi="Verdana" w:cs="Verdana"/>
          <w:b/>
          <w:sz w:val="20"/>
          <w:szCs w:val="20"/>
          <w:lang w:eastAsia="zh-CN"/>
        </w:rPr>
      </w:pPr>
      <w:r w:rsidRPr="003F255E">
        <w:rPr>
          <w:rFonts w:ascii="Verdana" w:eastAsia="Times New Roman" w:hAnsi="Verdana" w:cs="Times New Roman"/>
          <w:sz w:val="20"/>
          <w:szCs w:val="20"/>
          <w:lang w:eastAsia="zh-CN"/>
        </w:rPr>
        <w:t>El importe de la subvención asciende a 1.000 euros, que se aportarán íntegramente por el Ayuntamiento, con cargo a la aplicación presupuestaria 01.338.48907.</w:t>
      </w:r>
    </w:p>
    <w:p w14:paraId="3E9F57D1"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No obstante, la aprobación de este Convenio no presupone el derecho de la beneficiaria a la obtención de la subvención en la cuantía y por la duración del Convenio suscrito, quedando condicionado a la existencia </w:t>
      </w:r>
      <w:r w:rsidRPr="003F255E">
        <w:rPr>
          <w:rFonts w:ascii="Verdana" w:eastAsia="Times New Roman" w:hAnsi="Verdana" w:cs="Lucida Sans Unicode"/>
          <w:sz w:val="20"/>
          <w:szCs w:val="20"/>
          <w:lang w:eastAsia="zh-CN"/>
        </w:rPr>
        <w:t xml:space="preserve">de crédito adecuado y suficiente en el correspondiente ejercicio </w:t>
      </w:r>
      <w:r w:rsidRPr="003F255E">
        <w:rPr>
          <w:rFonts w:ascii="Verdana" w:eastAsia="Times New Roman" w:hAnsi="Verdana" w:cs="Verdana"/>
          <w:sz w:val="20"/>
          <w:szCs w:val="20"/>
          <w:lang w:eastAsia="zh-CN"/>
        </w:rPr>
        <w:t>y al cumplimiento por parte de la asociación beneficiaria de sus obligaciones en ejercicios anteriores.</w:t>
      </w:r>
    </w:p>
    <w:p w14:paraId="08077AB4"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TERCERA. - RÉGIMEN JURÍDICO APLICABLE.</w:t>
      </w:r>
    </w:p>
    <w:p w14:paraId="21FAF32E" w14:textId="77777777" w:rsidR="00095194" w:rsidRPr="003F255E" w:rsidRDefault="00095194" w:rsidP="00095194">
      <w:pPr>
        <w:suppressAutoHyphens/>
        <w:spacing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La subvención que la Entidad Local otorga en virtud del presente Convenio se regirá además de por las estipulaciones contempladas en el mismo, por la LGS, el RLGS, las restantes normas de derecho administrativo, aplicándose, en su defecto, las normas de derecho privado.</w:t>
      </w:r>
    </w:p>
    <w:p w14:paraId="334FF07F" w14:textId="77777777" w:rsidR="00095194" w:rsidRPr="003F255E" w:rsidRDefault="00095194" w:rsidP="00095194">
      <w:pPr>
        <w:suppressAutoHyphens/>
        <w:spacing w:before="240" w:after="120" w:line="276" w:lineRule="auto"/>
        <w:jc w:val="both"/>
        <w:rPr>
          <w:rFonts w:ascii="Verdana" w:eastAsia="Lucida Sans Unicode" w:hAnsi="Verdana" w:cs="Verdana"/>
          <w:b/>
          <w:kern w:val="2"/>
          <w:sz w:val="20"/>
          <w:szCs w:val="20"/>
          <w:lang w:eastAsia="zh-CN"/>
        </w:rPr>
      </w:pPr>
      <w:r w:rsidRPr="003F255E">
        <w:rPr>
          <w:rFonts w:ascii="Verdana" w:eastAsia="Times New Roman" w:hAnsi="Verdana" w:cs="Verdana"/>
          <w:b/>
          <w:sz w:val="20"/>
          <w:szCs w:val="20"/>
          <w:lang w:eastAsia="zh-CN"/>
        </w:rPr>
        <w:t>CUARTA. - BENEFICIARIA.</w:t>
      </w:r>
    </w:p>
    <w:p w14:paraId="1CCA083D" w14:textId="77777777" w:rsidR="00095194" w:rsidRPr="003F255E" w:rsidRDefault="00095194" w:rsidP="00095194">
      <w:pPr>
        <w:suppressAutoHyphens/>
        <w:spacing w:after="120" w:line="276" w:lineRule="auto"/>
        <w:jc w:val="both"/>
        <w:rPr>
          <w:rFonts w:ascii="Verdana" w:eastAsia="Times New Roman" w:hAnsi="Verdana" w:cs="Verdana"/>
          <w:b/>
          <w:bCs/>
          <w:sz w:val="20"/>
          <w:szCs w:val="20"/>
          <w:lang w:eastAsia="zh-CN"/>
        </w:rPr>
      </w:pPr>
      <w:r w:rsidRPr="003F255E">
        <w:rPr>
          <w:rFonts w:ascii="Verdana" w:eastAsia="Times New Roman" w:hAnsi="Verdana" w:cs="Times New Roman"/>
          <w:sz w:val="20"/>
          <w:szCs w:val="20"/>
          <w:lang w:eastAsia="zh-CN"/>
        </w:rPr>
        <w:t>La entidad beneficiaria de la presente subvención es la que figura en el encabezamiento, y la modalidad de ayuda que supone la misma, es la entrega de cantidad dineraria sujeta a la realización de la actividad objeto del presente Convenio, conforme se determina en el art. 2.1 b) de la LGS.</w:t>
      </w:r>
    </w:p>
    <w:p w14:paraId="0DAAC64F"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QUINTA. - COMPATIBILIDAD O INCOMPATIBILIDAD CON OTRAS SUBVENCIONES.</w:t>
      </w:r>
    </w:p>
    <w:p w14:paraId="6B867660"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La subvención regulada por el presente Convenio será compatible con otras subvenciones, ayudas, ingresos o recursos para la misma finalidad, procedentes de cualesquiera </w:t>
      </w:r>
      <w:r w:rsidRPr="003F255E">
        <w:rPr>
          <w:rFonts w:ascii="Verdana" w:eastAsia="Times New Roman" w:hAnsi="Verdana" w:cs="Verdana"/>
          <w:sz w:val="20"/>
          <w:szCs w:val="20"/>
          <w:lang w:eastAsia="zh-CN"/>
        </w:rPr>
        <w:lastRenderedPageBreak/>
        <w:t>Administraciones o entes públicos o privados, nacionales, de la Unión Europea o de organismos internacionales.</w:t>
      </w:r>
    </w:p>
    <w:p w14:paraId="20782B20" w14:textId="77777777" w:rsidR="00095194" w:rsidRPr="003F255E" w:rsidRDefault="00095194" w:rsidP="00095194">
      <w:pPr>
        <w:spacing w:before="120" w:after="120" w:line="276" w:lineRule="auto"/>
        <w:jc w:val="both"/>
        <w:rPr>
          <w:rFonts w:ascii="Verdana" w:eastAsia="Times New Roman" w:hAnsi="Verdana" w:cs="Times New Roman"/>
          <w:sz w:val="20"/>
          <w:szCs w:val="20"/>
          <w:lang w:eastAsia="es-ES"/>
        </w:rPr>
      </w:pPr>
      <w:r w:rsidRPr="003F255E">
        <w:rPr>
          <w:rFonts w:ascii="Verdana" w:eastAsia="Times New Roman" w:hAnsi="Verdana" w:cs="Times New Roman"/>
          <w:sz w:val="20"/>
          <w:szCs w:val="20"/>
          <w:lang w:eastAsia="zh-CN"/>
        </w:rPr>
        <w:t>En el caso de que la entidad beneficiaria reciba otras ayudas, deberá dar conocimiento de ellas a esta Entidad Local.</w:t>
      </w:r>
    </w:p>
    <w:p w14:paraId="3D1B33FB" w14:textId="77777777" w:rsidR="00095194" w:rsidRPr="003F255E" w:rsidRDefault="00095194" w:rsidP="00095194">
      <w:pPr>
        <w:spacing w:before="120" w:after="12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El importe de la subvención otorgada, en ningún caso podrá ser de tal cuantía que, aisladamente o en concurrencia con otras subvenciones, ayudas, ingresos o recursos, supere el coste de la actividad subvencionada, y tendrá como límite máximo, el importe que se fija en la estipulación segunda.</w:t>
      </w:r>
    </w:p>
    <w:p w14:paraId="57A5F75A" w14:textId="77777777" w:rsidR="00095194" w:rsidRPr="003F255E" w:rsidRDefault="00095194" w:rsidP="00095194">
      <w:pPr>
        <w:suppressAutoHyphens/>
        <w:spacing w:before="240" w:after="120" w:line="276" w:lineRule="auto"/>
        <w:jc w:val="both"/>
        <w:rPr>
          <w:rFonts w:ascii="Verdana" w:eastAsia="Lucida Sans Unicode" w:hAnsi="Verdana" w:cs="Verdana"/>
          <w:b/>
          <w:kern w:val="2"/>
          <w:sz w:val="20"/>
          <w:szCs w:val="20"/>
          <w:lang w:eastAsia="zh-CN"/>
        </w:rPr>
      </w:pPr>
      <w:r w:rsidRPr="003F255E">
        <w:rPr>
          <w:rFonts w:ascii="Verdana" w:eastAsia="Times New Roman" w:hAnsi="Verdana" w:cs="Verdana"/>
          <w:b/>
          <w:sz w:val="20"/>
          <w:szCs w:val="20"/>
          <w:lang w:eastAsia="zh-CN"/>
        </w:rPr>
        <w:t>SEXTA. - OBLIGACIONES DE LA ENTIDAD BENEFICIARIA.</w:t>
      </w:r>
    </w:p>
    <w:p w14:paraId="150F295D" w14:textId="77777777" w:rsidR="00095194"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La entidad beneficiaria de la presente ayuda asume las siguientes obligaciones:</w:t>
      </w:r>
    </w:p>
    <w:p w14:paraId="01B29D52" w14:textId="77777777" w:rsidR="00095194" w:rsidRPr="0027164A" w:rsidRDefault="00095194" w:rsidP="00095194">
      <w:pPr>
        <w:suppressAutoHyphens/>
        <w:spacing w:after="120" w:line="276" w:lineRule="auto"/>
        <w:jc w:val="both"/>
        <w:rPr>
          <w:rFonts w:ascii="Verdana" w:eastAsia="Times New Roman" w:hAnsi="Verdana" w:cs="Verdana"/>
          <w:sz w:val="20"/>
          <w:szCs w:val="20"/>
          <w:lang w:eastAsia="zh-CN"/>
        </w:rPr>
      </w:pPr>
    </w:p>
    <w:p w14:paraId="3C49FFAC"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bookmarkStart w:id="5" w:name="_Hlk96511450"/>
      <w:r w:rsidRPr="0027164A">
        <w:rPr>
          <w:rFonts w:ascii="Verdana" w:eastAsia="Times New Roman" w:hAnsi="Verdana" w:cs="Verdana"/>
          <w:sz w:val="20"/>
          <w:szCs w:val="20"/>
          <w:lang w:eastAsia="zh-CN"/>
        </w:rPr>
        <w:t>Estar inscrita en el Registro de Entidades de Interés Municipal (REIM).</w:t>
      </w:r>
    </w:p>
    <w:p w14:paraId="7DE23BC1"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Realizar la actividad que fundamenta la concesión de la subvención.</w:t>
      </w:r>
    </w:p>
    <w:p w14:paraId="6B1B5CE3"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Acreditar ante esta Entidad Local el efectivo destino de la subvención a la finalidad para la que se ha otorgado.</w:t>
      </w:r>
    </w:p>
    <w:p w14:paraId="13C76163"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En toda la documentación y publicidad que se realice del objeto de la subvención se hará constar que el mismo cuenta con la subvención de esta Entidad Local, con el logotipo del Ayuntamiento de Sant Joan d’Alacant.</w:t>
      </w:r>
    </w:p>
    <w:p w14:paraId="62EFBC40"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Comunicar a esta Entidad Local la concesión de otras ayudas o subvenciones, tan pronto como tenga conocimiento de ello.</w:t>
      </w:r>
    </w:p>
    <w:p w14:paraId="2215C050"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Comunicar a esta Entidad Local cualquier modificación en la actividad que pueda tener incidencia sobre los gastos recogidos en el proyecto inicialmente presentado, que deberá ser autorizado previamente para su aprobación por esta Entidad Local.</w:t>
      </w:r>
    </w:p>
    <w:p w14:paraId="377F8778"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Estará sujeta a las actuaciones de comprobación a efectuar por el Ayuntamiento de Sant Joan, aportando cuanta información le sea requerida, y se compromete a conservar los documentos justificativos de la aplicación de los fondos recibidos, incluidos los documentos electrónicos, en tanto puedan ser objeto de las actuaciones de comprobación y control.</w:t>
      </w:r>
    </w:p>
    <w:p w14:paraId="327CC83B"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Elaborar y redactar en las dos lenguas oficiales, valenciano y castellano, toda la documentación, comunicaciones escritas y material producido en la actividad subvencionada.</w:t>
      </w:r>
    </w:p>
    <w:p w14:paraId="781A5DC4" w14:textId="77777777" w:rsidR="00095194" w:rsidRPr="0027164A" w:rsidRDefault="00095194" w:rsidP="00095194">
      <w:pPr>
        <w:pStyle w:val="Prrafodelista"/>
        <w:numPr>
          <w:ilvl w:val="0"/>
          <w:numId w:val="6"/>
        </w:numPr>
        <w:suppressAutoHyphens/>
        <w:spacing w:after="120" w:line="360" w:lineRule="auto"/>
        <w:jc w:val="both"/>
        <w:rPr>
          <w:rFonts w:ascii="Verdana" w:eastAsia="Times New Roman" w:hAnsi="Verdana" w:cs="Verdana"/>
          <w:sz w:val="20"/>
          <w:szCs w:val="20"/>
          <w:lang w:eastAsia="zh-CN"/>
        </w:rPr>
      </w:pPr>
      <w:r w:rsidRPr="0027164A">
        <w:rPr>
          <w:rFonts w:ascii="Verdana" w:eastAsia="Times New Roman" w:hAnsi="Verdana" w:cs="Verdana"/>
          <w:sz w:val="20"/>
          <w:szCs w:val="20"/>
          <w:lang w:eastAsia="zh-CN"/>
        </w:rPr>
        <w:t>Fomentar acciones, actividades o programas de igualdad de oportunidades entre mujeres y hombres que rompan con los estereotipos de género vinculados a las actividades festivas, de ocio y tiempo libre, mediante:</w:t>
      </w:r>
    </w:p>
    <w:p w14:paraId="268C1C58" w14:textId="77777777" w:rsidR="00095194" w:rsidRPr="009E34C1" w:rsidRDefault="00095194" w:rsidP="00095194">
      <w:pPr>
        <w:pStyle w:val="Prrafodelista"/>
        <w:numPr>
          <w:ilvl w:val="0"/>
          <w:numId w:val="7"/>
        </w:numPr>
        <w:spacing w:line="360" w:lineRule="auto"/>
        <w:rPr>
          <w:rFonts w:ascii="Verdana" w:eastAsia="Calibri" w:hAnsi="Verdana" w:cs="Times New Roman"/>
          <w:sz w:val="20"/>
          <w:szCs w:val="20"/>
        </w:rPr>
      </w:pPr>
      <w:r w:rsidRPr="009E34C1">
        <w:rPr>
          <w:rFonts w:ascii="Verdana" w:eastAsia="Calibri" w:hAnsi="Verdana" w:cs="Times New Roman"/>
          <w:sz w:val="20"/>
          <w:szCs w:val="20"/>
        </w:rPr>
        <w:t>Revisión y utilización de un lenguaje inclusivo y no sexista</w:t>
      </w:r>
    </w:p>
    <w:p w14:paraId="6828246C" w14:textId="77777777" w:rsidR="00095194" w:rsidRPr="009E34C1" w:rsidRDefault="00095194" w:rsidP="00095194">
      <w:pPr>
        <w:pStyle w:val="Prrafodelista"/>
        <w:numPr>
          <w:ilvl w:val="0"/>
          <w:numId w:val="7"/>
        </w:numPr>
        <w:spacing w:line="360" w:lineRule="auto"/>
        <w:rPr>
          <w:rFonts w:ascii="Verdana" w:eastAsia="Calibri" w:hAnsi="Verdana" w:cs="Times New Roman"/>
          <w:sz w:val="20"/>
          <w:szCs w:val="20"/>
        </w:rPr>
      </w:pPr>
      <w:r w:rsidRPr="009E34C1">
        <w:rPr>
          <w:rFonts w:ascii="Verdana" w:eastAsia="Calibri" w:hAnsi="Verdana" w:cs="Times New Roman"/>
          <w:sz w:val="20"/>
          <w:szCs w:val="20"/>
        </w:rPr>
        <w:t>En la publicidad y difusión de actividades utilización de imágenes igualitarias y no sexistas.</w:t>
      </w:r>
    </w:p>
    <w:p w14:paraId="670A35DF" w14:textId="77777777" w:rsidR="00095194" w:rsidRPr="009E34C1" w:rsidRDefault="00095194" w:rsidP="00095194">
      <w:pPr>
        <w:pStyle w:val="Prrafodelista"/>
        <w:numPr>
          <w:ilvl w:val="0"/>
          <w:numId w:val="7"/>
        </w:numPr>
        <w:spacing w:line="360" w:lineRule="auto"/>
        <w:rPr>
          <w:rFonts w:ascii="Verdana" w:eastAsia="Calibri" w:hAnsi="Verdana" w:cs="Times New Roman"/>
          <w:sz w:val="20"/>
          <w:szCs w:val="20"/>
        </w:rPr>
      </w:pPr>
      <w:r w:rsidRPr="009E34C1">
        <w:rPr>
          <w:rFonts w:ascii="Verdana" w:eastAsia="Calibri" w:hAnsi="Verdana" w:cs="Times New Roman"/>
          <w:sz w:val="20"/>
          <w:szCs w:val="20"/>
        </w:rPr>
        <w:lastRenderedPageBreak/>
        <w:t>En la difusión y publicidad de actividades equilibrar la participación de imágenes de mujeres y hombres y/o la visibilización de las mujeres desempeñando roles no estereotipados, tradicionales y/o sexistas.</w:t>
      </w:r>
    </w:p>
    <w:p w14:paraId="0DC1A8C5" w14:textId="77777777" w:rsidR="00095194" w:rsidRPr="009E34C1" w:rsidRDefault="00095194" w:rsidP="00095194">
      <w:pPr>
        <w:pStyle w:val="Prrafodelista"/>
        <w:numPr>
          <w:ilvl w:val="0"/>
          <w:numId w:val="7"/>
        </w:numPr>
        <w:spacing w:line="360" w:lineRule="auto"/>
        <w:rPr>
          <w:rFonts w:ascii="Verdana" w:eastAsia="Calibri" w:hAnsi="Verdana" w:cs="Times New Roman"/>
          <w:sz w:val="20"/>
          <w:szCs w:val="20"/>
        </w:rPr>
      </w:pPr>
      <w:r w:rsidRPr="009E34C1">
        <w:rPr>
          <w:rFonts w:ascii="Verdana" w:eastAsia="Calibri" w:hAnsi="Verdana" w:cs="Times New Roman"/>
          <w:sz w:val="20"/>
          <w:szCs w:val="20"/>
        </w:rPr>
        <w:t>Evitar y controlar la difusión de contenidos audiovisuales sexistas y no inclusivos.</w:t>
      </w:r>
    </w:p>
    <w:p w14:paraId="5974519A" w14:textId="77777777" w:rsidR="00095194" w:rsidRPr="00BA50C9" w:rsidRDefault="00095194" w:rsidP="00095194">
      <w:pPr>
        <w:pStyle w:val="Prrafodelista"/>
        <w:numPr>
          <w:ilvl w:val="0"/>
          <w:numId w:val="7"/>
        </w:numPr>
        <w:spacing w:line="360" w:lineRule="auto"/>
        <w:rPr>
          <w:rFonts w:ascii="Verdana" w:eastAsia="Calibri" w:hAnsi="Verdana" w:cs="Times New Roman"/>
          <w:sz w:val="20"/>
          <w:szCs w:val="20"/>
        </w:rPr>
      </w:pPr>
      <w:r w:rsidRPr="00BA50C9">
        <w:rPr>
          <w:rFonts w:ascii="Verdana" w:eastAsia="Calibri" w:hAnsi="Verdana" w:cs="Times New Roman"/>
          <w:sz w:val="20"/>
          <w:szCs w:val="20"/>
        </w:rPr>
        <w:t>Promocionar y elegir aquellos eventos, actos y programas diversos, exentos de contenido sexista y no inclusivo</w:t>
      </w:r>
    </w:p>
    <w:p w14:paraId="5E6B5816" w14:textId="77777777" w:rsidR="00095194" w:rsidRPr="00AB093A" w:rsidRDefault="00095194" w:rsidP="00095194">
      <w:pPr>
        <w:pStyle w:val="Prrafodelista"/>
        <w:numPr>
          <w:ilvl w:val="0"/>
          <w:numId w:val="6"/>
        </w:numPr>
        <w:spacing w:line="360" w:lineRule="auto"/>
        <w:rPr>
          <w:rFonts w:ascii="Verdana" w:eastAsia="Calibri" w:hAnsi="Verdana" w:cs="Times New Roman"/>
          <w:sz w:val="20"/>
          <w:szCs w:val="20"/>
        </w:rPr>
      </w:pPr>
      <w:r w:rsidRPr="00AB093A">
        <w:rPr>
          <w:rFonts w:ascii="Verdana" w:eastAsia="Calibri" w:hAnsi="Verdana" w:cs="Times New Roman"/>
          <w:sz w:val="20"/>
          <w:szCs w:val="20"/>
        </w:rPr>
        <w:t>Colaborar y participar en acciones e iniciativas propuestas por el Ayuntamiento de Sant Joan relacionadas con actividades festivas, de ocio y tiempo libre, destinadas a la sensibilización, formación en igualdad de oportunidades y prevención de la violencia machista en fiestas:</w:t>
      </w:r>
    </w:p>
    <w:p w14:paraId="571F2759" w14:textId="77777777" w:rsidR="00095194" w:rsidRPr="004C3C60" w:rsidRDefault="00095194" w:rsidP="00095194">
      <w:pPr>
        <w:pStyle w:val="Prrafodelista"/>
        <w:numPr>
          <w:ilvl w:val="0"/>
          <w:numId w:val="8"/>
        </w:numPr>
        <w:spacing w:line="360" w:lineRule="auto"/>
        <w:rPr>
          <w:rFonts w:ascii="Verdana" w:eastAsia="Calibri" w:hAnsi="Verdana" w:cs="Times New Roman"/>
          <w:sz w:val="20"/>
          <w:szCs w:val="20"/>
        </w:rPr>
      </w:pPr>
      <w:r w:rsidRPr="004C3C60">
        <w:rPr>
          <w:rFonts w:ascii="Verdana" w:eastAsia="Calibri" w:hAnsi="Verdana" w:cs="Times New Roman"/>
          <w:sz w:val="20"/>
          <w:szCs w:val="20"/>
        </w:rPr>
        <w:t>En acciones relacionadas con la sensibilización de agentes sociales y personas claves y/o referentes de la ciudadanía del ámbito de las fiestas.</w:t>
      </w:r>
    </w:p>
    <w:p w14:paraId="613555A0" w14:textId="77777777" w:rsidR="00095194" w:rsidRPr="004C3C60" w:rsidRDefault="00095194" w:rsidP="00095194">
      <w:pPr>
        <w:pStyle w:val="Prrafodelista"/>
        <w:numPr>
          <w:ilvl w:val="0"/>
          <w:numId w:val="8"/>
        </w:numPr>
        <w:spacing w:line="360" w:lineRule="auto"/>
        <w:rPr>
          <w:rFonts w:ascii="Verdana" w:eastAsia="Calibri" w:hAnsi="Verdana" w:cs="Times New Roman"/>
          <w:sz w:val="20"/>
          <w:szCs w:val="20"/>
        </w:rPr>
      </w:pPr>
      <w:r w:rsidRPr="004C3C60">
        <w:rPr>
          <w:rFonts w:ascii="Verdana" w:eastAsia="Calibri" w:hAnsi="Verdana" w:cs="Times New Roman"/>
          <w:sz w:val="20"/>
          <w:szCs w:val="20"/>
        </w:rPr>
        <w:t xml:space="preserve">Colaborar y participar en el futuro protocolo que se elabore y se impulse desde la Concejalía de Igualdad para coordinar y promover unas fiestas inclusivas libres de sexismo. </w:t>
      </w:r>
    </w:p>
    <w:p w14:paraId="5622C23A" w14:textId="77777777" w:rsidR="00095194" w:rsidRPr="0085087D" w:rsidRDefault="00095194" w:rsidP="00095194">
      <w:pPr>
        <w:pStyle w:val="Prrafodelista"/>
        <w:numPr>
          <w:ilvl w:val="0"/>
          <w:numId w:val="6"/>
        </w:numPr>
        <w:spacing w:line="360" w:lineRule="auto"/>
        <w:rPr>
          <w:rFonts w:ascii="Verdana" w:eastAsia="Calibri" w:hAnsi="Verdana" w:cs="Times New Roman"/>
          <w:sz w:val="20"/>
          <w:szCs w:val="20"/>
        </w:rPr>
      </w:pPr>
      <w:r w:rsidRPr="0085087D">
        <w:rPr>
          <w:rFonts w:ascii="Verdana" w:eastAsia="Calibri" w:hAnsi="Verdana" w:cs="Times New Roman"/>
          <w:sz w:val="20"/>
          <w:szCs w:val="20"/>
        </w:rPr>
        <w:t xml:space="preserve">Promocionar el equilibrio entre mujeres y hombres si fuese posible en la representación y cargos de los/las integrantes de la Junta Directiva. </w:t>
      </w:r>
    </w:p>
    <w:p w14:paraId="0E820284" w14:textId="77777777" w:rsidR="00095194" w:rsidRPr="0085087D" w:rsidRDefault="00095194" w:rsidP="00095194">
      <w:pPr>
        <w:pStyle w:val="Prrafodelista"/>
        <w:numPr>
          <w:ilvl w:val="0"/>
          <w:numId w:val="6"/>
        </w:numPr>
        <w:spacing w:line="360" w:lineRule="auto"/>
        <w:rPr>
          <w:rFonts w:ascii="Verdana" w:eastAsia="Calibri" w:hAnsi="Verdana" w:cs="Times New Roman"/>
          <w:sz w:val="20"/>
          <w:szCs w:val="20"/>
        </w:rPr>
      </w:pPr>
      <w:r w:rsidRPr="0085087D">
        <w:rPr>
          <w:rFonts w:ascii="Verdana" w:eastAsia="Calibri" w:hAnsi="Verdana" w:cs="Times New Roman"/>
          <w:sz w:val="20"/>
          <w:szCs w:val="20"/>
        </w:rPr>
        <w:t>Desagregar en general los datos y cifras por sexo que se manejen y especialmente aquellos relativos al números de socios/as, etc</w:t>
      </w:r>
      <w:r>
        <w:rPr>
          <w:rFonts w:ascii="Verdana" w:eastAsia="Calibri" w:hAnsi="Verdana" w:cs="Times New Roman"/>
          <w:sz w:val="20"/>
          <w:szCs w:val="20"/>
        </w:rPr>
        <w:t>.</w:t>
      </w:r>
    </w:p>
    <w:p w14:paraId="2CA73475" w14:textId="77777777" w:rsidR="00095194" w:rsidRPr="003F255E" w:rsidRDefault="00095194" w:rsidP="00095194">
      <w:pPr>
        <w:spacing w:line="360" w:lineRule="auto"/>
        <w:rPr>
          <w:rFonts w:ascii="Verdana" w:eastAsia="Calibri" w:hAnsi="Verdana" w:cs="Times New Roman"/>
          <w:sz w:val="20"/>
          <w:szCs w:val="20"/>
        </w:rPr>
      </w:pPr>
      <w:r w:rsidRPr="003F255E">
        <w:rPr>
          <w:rFonts w:ascii="Verdana" w:eastAsia="Calibri" w:hAnsi="Verdana" w:cs="Times New Roman"/>
          <w:sz w:val="20"/>
          <w:szCs w:val="20"/>
        </w:rPr>
        <w:t>El incumplimiento de las obligaciones asumidas en virtud de este Convenio por la beneficiaria de la subvención determinará, atendiendo a su gravedad, el reintegro de la subvención otorgada, en los términos regulados en la LGS, sin perjuicio de las sanciones que pudieran imponerse con arreglo a dicha Ley.</w:t>
      </w:r>
    </w:p>
    <w:bookmarkEnd w:id="5"/>
    <w:p w14:paraId="25943051" w14:textId="77777777" w:rsidR="00095194" w:rsidRPr="003F255E" w:rsidRDefault="00095194" w:rsidP="00095194">
      <w:pPr>
        <w:suppressAutoHyphens/>
        <w:spacing w:before="240" w:after="120" w:line="276" w:lineRule="auto"/>
        <w:jc w:val="both"/>
        <w:rPr>
          <w:rFonts w:ascii="Verdana" w:eastAsia="Lucida Sans Unicode" w:hAnsi="Verdana" w:cs="Verdana"/>
          <w:b/>
          <w:kern w:val="2"/>
          <w:sz w:val="20"/>
          <w:szCs w:val="20"/>
          <w:lang w:eastAsia="zh-CN"/>
        </w:rPr>
      </w:pPr>
      <w:r w:rsidRPr="003F255E">
        <w:rPr>
          <w:rFonts w:ascii="Verdana" w:eastAsia="Times New Roman" w:hAnsi="Verdana" w:cs="Verdana"/>
          <w:b/>
          <w:sz w:val="20"/>
          <w:szCs w:val="20"/>
          <w:lang w:eastAsia="zh-CN"/>
        </w:rPr>
        <w:t>SÉPTIMA. - RÉGIMEN DE CONCESIÓN Y PAGO DE LA SUBVENCIÓN.</w:t>
      </w:r>
    </w:p>
    <w:p w14:paraId="410E55AA" w14:textId="77777777" w:rsidR="00095194" w:rsidRPr="003F255E" w:rsidRDefault="00095194" w:rsidP="00095194">
      <w:pPr>
        <w:suppressAutoHyphens/>
        <w:spacing w:after="120" w:line="276" w:lineRule="auto"/>
        <w:jc w:val="both"/>
        <w:rPr>
          <w:rFonts w:ascii="Verdana" w:eastAsia="Times New Roman" w:hAnsi="Verdana" w:cs="Times New Roman"/>
          <w:sz w:val="20"/>
          <w:szCs w:val="20"/>
          <w:lang w:eastAsia="es-ES"/>
        </w:rPr>
      </w:pPr>
      <w:bookmarkStart w:id="6" w:name="_Hlk54093676"/>
      <w:r w:rsidRPr="003F255E">
        <w:rPr>
          <w:rFonts w:ascii="Verdana" w:eastAsia="Times New Roman" w:hAnsi="Verdana" w:cs="Times New Roman"/>
          <w:sz w:val="20"/>
          <w:szCs w:val="20"/>
          <w:lang w:eastAsia="zh-CN"/>
        </w:rPr>
        <w:t xml:space="preserve">El Ayuntamiento de Sant Joan d’Alacant concederá, de oficio, mediante Decreto de Alcaldía, </w:t>
      </w:r>
      <w:r w:rsidRPr="003F255E">
        <w:rPr>
          <w:rFonts w:ascii="Verdana" w:eastAsia="Times New Roman" w:hAnsi="Verdana" w:cs="Verdana"/>
          <w:sz w:val="20"/>
          <w:szCs w:val="20"/>
          <w:lang w:eastAsia="zh-CN"/>
        </w:rPr>
        <w:t xml:space="preserve">a la Asociación de Discapacitados y familiares de Sant Joan d’Alacant, </w:t>
      </w:r>
      <w:r w:rsidRPr="003F255E">
        <w:rPr>
          <w:rFonts w:ascii="Verdana" w:eastAsia="Times New Roman" w:hAnsi="Verdana" w:cs="Lucida Sans Unicode"/>
          <w:sz w:val="20"/>
          <w:szCs w:val="20"/>
          <w:lang w:eastAsia="zh-CN"/>
        </w:rPr>
        <w:t>la</w:t>
      </w:r>
      <w:r w:rsidRPr="003F255E">
        <w:rPr>
          <w:rFonts w:ascii="Verdana" w:eastAsia="Times New Roman" w:hAnsi="Verdana" w:cs="Times New Roman"/>
          <w:sz w:val="20"/>
          <w:szCs w:val="20"/>
          <w:lang w:eastAsia="zh-CN"/>
        </w:rPr>
        <w:t xml:space="preserve"> subvención objeto de regulación de este convenio, siempre subordinada a </w:t>
      </w:r>
      <w:r w:rsidRPr="003F255E">
        <w:rPr>
          <w:rFonts w:ascii="Verdana" w:eastAsia="Times New Roman" w:hAnsi="Verdana" w:cs="Verdana"/>
          <w:sz w:val="20"/>
          <w:szCs w:val="20"/>
          <w:lang w:eastAsia="zh-CN"/>
        </w:rPr>
        <w:t xml:space="preserve">la existencia </w:t>
      </w:r>
      <w:r w:rsidRPr="003F255E">
        <w:rPr>
          <w:rFonts w:ascii="Verdana" w:eastAsia="Times New Roman" w:hAnsi="Verdana" w:cs="Lucida Sans Unicode"/>
          <w:sz w:val="20"/>
          <w:szCs w:val="20"/>
          <w:lang w:eastAsia="zh-CN"/>
        </w:rPr>
        <w:t>de crédito adecuado y suficiente en el correspondiente ejercicio</w:t>
      </w:r>
    </w:p>
    <w:p w14:paraId="5DF9241C" w14:textId="77777777" w:rsidR="00095194" w:rsidRPr="003F255E" w:rsidRDefault="00095194" w:rsidP="00095194">
      <w:pPr>
        <w:suppressAutoHyphens/>
        <w:spacing w:after="120" w:line="276" w:lineRule="auto"/>
        <w:jc w:val="both"/>
        <w:rPr>
          <w:rFonts w:ascii="Verdana" w:eastAsia="Lucida Sans Unicode" w:hAnsi="Verdana" w:cs="Verdana"/>
          <w:sz w:val="20"/>
          <w:szCs w:val="20"/>
          <w:lang w:eastAsia="zh-CN"/>
        </w:rPr>
      </w:pPr>
      <w:r w:rsidRPr="003F255E">
        <w:rPr>
          <w:rFonts w:ascii="Verdana" w:eastAsia="Times New Roman" w:hAnsi="Verdana" w:cs="Verdana"/>
          <w:sz w:val="20"/>
          <w:szCs w:val="20"/>
          <w:lang w:eastAsia="zh-CN"/>
        </w:rPr>
        <w:t xml:space="preserve">El pago de la subvención se realizará </w:t>
      </w:r>
      <w:r w:rsidRPr="003F255E">
        <w:rPr>
          <w:rFonts w:ascii="Verdana" w:eastAsia="Times New Roman" w:hAnsi="Verdana" w:cs="Verdana"/>
          <w:sz w:val="20"/>
          <w:szCs w:val="20"/>
          <w:u w:val="single"/>
          <w:lang w:eastAsia="zh-CN"/>
        </w:rPr>
        <w:t>previa justificación</w:t>
      </w:r>
      <w:r w:rsidRPr="003F255E">
        <w:rPr>
          <w:rFonts w:ascii="Verdana" w:eastAsia="Times New Roman" w:hAnsi="Verdana" w:cs="Verdana"/>
          <w:sz w:val="20"/>
          <w:szCs w:val="20"/>
          <w:lang w:eastAsia="zh-CN"/>
        </w:rPr>
        <w:t xml:space="preserve"> por la entidad beneficiaria de la realización de la actividad, proyecto, objetivo o adopción del comportamiento para el que se concedió la subvención, de conformidad con lo dispuesto en la ESTIPULACIÓN OCTAVA. </w:t>
      </w:r>
    </w:p>
    <w:p w14:paraId="39EB3FB5"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Si bien, la entidad beneficiaria puede solicitar, </w:t>
      </w:r>
      <w:r w:rsidRPr="003F255E">
        <w:rPr>
          <w:rFonts w:ascii="Verdana" w:eastAsia="Times New Roman" w:hAnsi="Verdana" w:cs="Verdana"/>
          <w:b/>
          <w:bCs/>
          <w:sz w:val="20"/>
          <w:szCs w:val="20"/>
          <w:lang w:eastAsia="zh-CN"/>
        </w:rPr>
        <w:t>antes del 30 de abril de cada ejercicio</w:t>
      </w:r>
      <w:r w:rsidRPr="003F255E">
        <w:rPr>
          <w:rFonts w:ascii="Verdana" w:eastAsia="Times New Roman" w:hAnsi="Verdana" w:cs="Verdana"/>
          <w:sz w:val="20"/>
          <w:szCs w:val="20"/>
          <w:lang w:eastAsia="zh-CN"/>
        </w:rPr>
        <w:t>, la realización de un pago anticipado del 75% del importe total de la ayuda, como financiación necesaria para poder llevar a cabo las actuaciones inherentes a la subvención, de acuerdo con lo establecido en el artículo 34.4 de la LGS, quedando eximida de prestar garantía</w:t>
      </w:r>
      <w:bookmarkEnd w:id="6"/>
      <w:r w:rsidRPr="003F255E">
        <w:rPr>
          <w:rFonts w:ascii="Verdana" w:eastAsia="Times New Roman" w:hAnsi="Verdana" w:cs="Verdana"/>
          <w:sz w:val="20"/>
          <w:szCs w:val="20"/>
          <w:lang w:eastAsia="zh-CN"/>
        </w:rPr>
        <w:t xml:space="preserve">. </w:t>
      </w:r>
    </w:p>
    <w:p w14:paraId="10F7CE0F"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lastRenderedPageBreak/>
        <w:t>Cuando la entidad beneficiaria haga uso de la facultad prevista en el párrafo anterior, deberá aportar, junto a la solicitud de pago anticipado, la siguiente documentación:</w:t>
      </w:r>
    </w:p>
    <w:p w14:paraId="0DA8DDFC" w14:textId="77777777" w:rsidR="00095194" w:rsidRPr="003F255E" w:rsidRDefault="00095194" w:rsidP="00095194">
      <w:pPr>
        <w:numPr>
          <w:ilvl w:val="0"/>
          <w:numId w:val="1"/>
        </w:numPr>
        <w:suppressAutoHyphens/>
        <w:spacing w:after="120" w:line="276" w:lineRule="auto"/>
        <w:jc w:val="both"/>
        <w:rPr>
          <w:rFonts w:ascii="Verdana" w:eastAsia="Times New Roman" w:hAnsi="Verdana" w:cs="Verdana"/>
          <w:sz w:val="20"/>
          <w:szCs w:val="20"/>
          <w:lang w:eastAsia="zh-CN"/>
        </w:rPr>
      </w:pPr>
      <w:bookmarkStart w:id="7" w:name="_Hlk54094370"/>
      <w:r w:rsidRPr="003F255E">
        <w:rPr>
          <w:rFonts w:ascii="Verdana" w:eastAsia="Times New Roman" w:hAnsi="Verdana" w:cs="Verdana"/>
          <w:sz w:val="20"/>
          <w:szCs w:val="20"/>
          <w:lang w:eastAsia="zh-CN"/>
        </w:rPr>
        <w:t xml:space="preserve">Certificado acreditativo del cumplimiento de las obligaciones tributarias y con la Seguridad Social. </w:t>
      </w:r>
    </w:p>
    <w:p w14:paraId="2258B96E" w14:textId="77777777" w:rsidR="00095194" w:rsidRPr="003F255E" w:rsidRDefault="00095194" w:rsidP="00095194">
      <w:pPr>
        <w:numPr>
          <w:ilvl w:val="0"/>
          <w:numId w:val="1"/>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Declaración responsable de no incurrir en las circunstancias del artículo 13.2 de la LGS determinantes de la prohibición para ser beneficiario de subvenciones. </w:t>
      </w:r>
    </w:p>
    <w:bookmarkEnd w:id="7"/>
    <w:p w14:paraId="40CE833C" w14:textId="77777777" w:rsidR="00095194" w:rsidRPr="003F255E" w:rsidRDefault="00095194" w:rsidP="00095194">
      <w:pPr>
        <w:numPr>
          <w:ilvl w:val="0"/>
          <w:numId w:val="1"/>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Memoria valorada de actividades o programas a desarrollar en el año en curso objeto de la solicitud.</w:t>
      </w:r>
    </w:p>
    <w:p w14:paraId="4D8D5935"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OCTAVA. - RÉGIMEN DE JUSTIFICACIÓN DE LA AYUDA.</w:t>
      </w:r>
    </w:p>
    <w:p w14:paraId="42A419E0" w14:textId="77777777" w:rsidR="00095194" w:rsidRPr="003F255E" w:rsidRDefault="00095194" w:rsidP="00095194">
      <w:pPr>
        <w:spacing w:before="120" w:after="120" w:line="276" w:lineRule="auto"/>
        <w:ind w:right="120"/>
        <w:jc w:val="both"/>
        <w:rPr>
          <w:rFonts w:ascii="Verdana" w:eastAsia="Times New Roman" w:hAnsi="Verdana" w:cs="Times New Roman"/>
          <w:sz w:val="20"/>
          <w:szCs w:val="20"/>
          <w:lang w:eastAsia="es-ES"/>
        </w:rPr>
      </w:pPr>
      <w:r w:rsidRPr="003F255E">
        <w:rPr>
          <w:rFonts w:ascii="Verdana" w:eastAsia="Times New Roman" w:hAnsi="Verdana" w:cs="Times New Roman"/>
          <w:sz w:val="20"/>
          <w:szCs w:val="20"/>
          <w:lang w:eastAsia="zh-CN"/>
        </w:rPr>
        <w:t xml:space="preserve">Una vez realizada la actividad para la que se otorga la ayuda, la entidad beneficiaria, y en todo caso, </w:t>
      </w:r>
      <w:r w:rsidRPr="003F255E">
        <w:rPr>
          <w:rFonts w:ascii="Verdana" w:eastAsia="Times New Roman" w:hAnsi="Verdana" w:cs="Times New Roman"/>
          <w:b/>
          <w:bCs/>
          <w:sz w:val="20"/>
          <w:szCs w:val="20"/>
          <w:lang w:eastAsia="zh-CN"/>
        </w:rPr>
        <w:t>antes del día 30 de septiembre de cada año</w:t>
      </w:r>
      <w:r w:rsidRPr="003F255E">
        <w:rPr>
          <w:rFonts w:ascii="Verdana" w:eastAsia="Times New Roman" w:hAnsi="Verdana" w:cs="Times New Roman"/>
          <w:sz w:val="20"/>
          <w:szCs w:val="20"/>
          <w:lang w:eastAsia="zh-CN"/>
        </w:rPr>
        <w:t>, conforme a lo señalado en el art. 30 de la LGS, deberá presentar cuenta justificativa de la subvención en los términos previstos en el art. 75.2 de RLGS. Dicho plazo podrá ser objeto de ampliación en los términos previstos en el art. 70 del mencionado RLGS.</w:t>
      </w:r>
    </w:p>
    <w:p w14:paraId="2C817520" w14:textId="77777777" w:rsidR="00095194" w:rsidRPr="003F255E" w:rsidRDefault="00095194" w:rsidP="00095194">
      <w:pPr>
        <w:spacing w:before="120" w:after="120" w:line="276" w:lineRule="auto"/>
        <w:ind w:right="120"/>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La cuenta justificativa comprenderá:</w:t>
      </w:r>
    </w:p>
    <w:p w14:paraId="7D7722CA" w14:textId="77777777" w:rsidR="00095194" w:rsidRPr="003F255E" w:rsidRDefault="00095194" w:rsidP="00095194">
      <w:pPr>
        <w:numPr>
          <w:ilvl w:val="0"/>
          <w:numId w:val="2"/>
        </w:numPr>
        <w:suppressAutoHyphens/>
        <w:spacing w:after="120" w:line="276" w:lineRule="auto"/>
        <w:jc w:val="both"/>
        <w:rPr>
          <w:rFonts w:ascii="Verdana" w:eastAsia="Lucida Sans Unicode" w:hAnsi="Verdana" w:cs="Verdana"/>
          <w:kern w:val="2"/>
          <w:sz w:val="20"/>
          <w:szCs w:val="20"/>
          <w:lang w:eastAsia="zh-CN"/>
        </w:rPr>
      </w:pPr>
      <w:r w:rsidRPr="003F255E">
        <w:rPr>
          <w:rFonts w:ascii="Verdana" w:eastAsia="Times New Roman" w:hAnsi="Verdana" w:cs="Verdana"/>
          <w:bCs/>
          <w:sz w:val="20"/>
          <w:szCs w:val="20"/>
          <w:u w:val="single"/>
          <w:lang w:eastAsia="zh-CN"/>
        </w:rPr>
        <w:t>Una memoria de actuación justificativa del cumplimiento</w:t>
      </w:r>
      <w:r w:rsidRPr="003F255E">
        <w:rPr>
          <w:rFonts w:ascii="Verdana" w:eastAsia="Times New Roman" w:hAnsi="Verdana" w:cs="Verdana"/>
          <w:bCs/>
          <w:sz w:val="20"/>
          <w:szCs w:val="20"/>
          <w:lang w:eastAsia="zh-CN"/>
        </w:rPr>
        <w:t xml:space="preserve"> de las condiciones impuestas en la concesión de la subvención, con indicación de las actividades realizadas y de los resultados obtenidos. </w:t>
      </w:r>
    </w:p>
    <w:p w14:paraId="5E7E9B3D" w14:textId="77777777" w:rsidR="00095194" w:rsidRPr="003F255E" w:rsidRDefault="00095194" w:rsidP="00095194">
      <w:pPr>
        <w:numPr>
          <w:ilvl w:val="0"/>
          <w:numId w:val="2"/>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bCs/>
          <w:sz w:val="20"/>
          <w:szCs w:val="20"/>
          <w:u w:val="single"/>
          <w:lang w:eastAsia="zh-CN"/>
        </w:rPr>
        <w:t>Una memoria económica justificativa del coste</w:t>
      </w:r>
      <w:r w:rsidRPr="003F255E">
        <w:rPr>
          <w:rFonts w:ascii="Verdana" w:eastAsia="Times New Roman" w:hAnsi="Verdana" w:cs="Verdana"/>
          <w:bCs/>
          <w:sz w:val="20"/>
          <w:szCs w:val="20"/>
          <w:lang w:eastAsia="zh-CN"/>
        </w:rPr>
        <w:t xml:space="preserve"> de las actividades realizadas, que contendrá:</w:t>
      </w:r>
    </w:p>
    <w:p w14:paraId="3A1656BE" w14:textId="77777777" w:rsidR="00095194" w:rsidRPr="003F255E" w:rsidRDefault="00095194" w:rsidP="00095194">
      <w:pPr>
        <w:numPr>
          <w:ilvl w:val="1"/>
          <w:numId w:val="2"/>
        </w:numPr>
        <w:suppressAutoHyphens/>
        <w:spacing w:after="120" w:line="276" w:lineRule="auto"/>
        <w:jc w:val="both"/>
        <w:rPr>
          <w:rFonts w:ascii="Verdana" w:eastAsia="Times New Roman" w:hAnsi="Verdana" w:cs="Verdana"/>
          <w:sz w:val="20"/>
          <w:szCs w:val="20"/>
          <w:lang w:eastAsia="zh-CN"/>
        </w:rPr>
      </w:pPr>
      <w:r w:rsidRPr="003F255E">
        <w:rPr>
          <w:rFonts w:ascii="Verdana" w:eastAsia="Verdana" w:hAnsi="Verdana" w:cs="Verdana"/>
          <w:sz w:val="20"/>
          <w:szCs w:val="20"/>
          <w:lang w:eastAsia="zh-CN"/>
        </w:rPr>
        <w:t xml:space="preserve"> </w:t>
      </w:r>
      <w:r w:rsidRPr="003F255E">
        <w:rPr>
          <w:rFonts w:ascii="Verdana" w:eastAsia="Times New Roman" w:hAnsi="Verdana" w:cs="Verdana"/>
          <w:sz w:val="20"/>
          <w:szCs w:val="20"/>
          <w:lang w:eastAsia="zh-CN"/>
        </w:rPr>
        <w:t>Una relación clasificada de los gastos e inversiones de la actividad (facturas), con identificación del acreedor y del documento, su importe, fecha de emisión y, en su caso, fecha de pago, original o copia compulsada. En caso de que la subvención se otorgue con arreglo a un presupuesto, se indicarán las desviaciones acaecidas. (Anexo III-A)</w:t>
      </w:r>
      <w:r w:rsidRPr="003F255E">
        <w:rPr>
          <w:rFonts w:ascii="Verdana" w:eastAsia="Times New Roman" w:hAnsi="Verdana" w:cs="Times New Roman"/>
          <w:sz w:val="20"/>
          <w:szCs w:val="20"/>
          <w:lang w:eastAsia="zh-CN"/>
        </w:rPr>
        <w:t>. Las facturas que se imputen parcialmente a la subvención deberán indicar tal circunstancia, así como quién se ha hecho cargo de la diferencia.</w:t>
      </w:r>
    </w:p>
    <w:p w14:paraId="060A79DD" w14:textId="77777777" w:rsidR="00095194" w:rsidRPr="003F255E" w:rsidRDefault="00095194" w:rsidP="00095194">
      <w:pPr>
        <w:numPr>
          <w:ilvl w:val="1"/>
          <w:numId w:val="2"/>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u w:val="single"/>
          <w:lang w:eastAsia="zh-CN"/>
        </w:rPr>
        <w:t>Las facturas o documentos de valor probatorio equivalente en el tráfico jurídico mercantil, o con eficacia administrativa</w:t>
      </w:r>
      <w:r w:rsidRPr="003F255E">
        <w:rPr>
          <w:rFonts w:ascii="Verdana" w:eastAsia="Times New Roman" w:hAnsi="Verdana" w:cs="Verdana"/>
          <w:sz w:val="20"/>
          <w:szCs w:val="20"/>
          <w:lang w:eastAsia="zh-CN"/>
        </w:rPr>
        <w:t xml:space="preserve"> incorporados en la relación a que se hace referencia en el párrafo anterior y, en su caso, la documentación acreditativa del pago. </w:t>
      </w:r>
    </w:p>
    <w:p w14:paraId="5AF1C7A9" w14:textId="77777777" w:rsidR="00095194" w:rsidRPr="003F255E" w:rsidRDefault="00095194" w:rsidP="00095194">
      <w:pPr>
        <w:suppressAutoHyphens/>
        <w:spacing w:after="120" w:line="276" w:lineRule="auto"/>
        <w:ind w:left="1440"/>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Por regla general, las facturas correspondientes a los gastos imputados a la subvención serán expedidas y recibidas en formato electrónico. En </w:t>
      </w:r>
      <w:r w:rsidRPr="003F255E">
        <w:rPr>
          <w:rFonts w:ascii="Verdana" w:eastAsia="Calibri" w:hAnsi="Verdana" w:cs="ArialMT"/>
          <w:sz w:val="20"/>
          <w:szCs w:val="20"/>
        </w:rPr>
        <w:t>caso de no disponer de facturas en formato electrónico, la entidad beneficiaria o quien ostente su presidencia, podrá firmarlas electrónicamente en un único documento en formato PDF y en el mismo orden en el que aparezcan en la relación clasificada de gastos, o bien presentar, a través del Registro General de entrada del Ayuntamiento, las facturas originales de manera presencial, y en este caso serán devueltas, una vez comprobadas y selladas.</w:t>
      </w:r>
    </w:p>
    <w:p w14:paraId="088576F7" w14:textId="77777777" w:rsidR="00095194" w:rsidRPr="003F255E" w:rsidRDefault="00095194" w:rsidP="00095194">
      <w:pPr>
        <w:suppressAutoHyphens/>
        <w:spacing w:after="120" w:line="276" w:lineRule="auto"/>
        <w:ind w:left="1440"/>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Las facturas contendrán como mínimo los siguientes datos:</w:t>
      </w:r>
    </w:p>
    <w:p w14:paraId="033189AC"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Identificación Entidad receptora con sus datos fiscales.</w:t>
      </w:r>
    </w:p>
    <w:p w14:paraId="1E7B37D8"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lastRenderedPageBreak/>
        <w:t>Nombre o razón social del proveedor o contratista con sus datos fiscales.</w:t>
      </w:r>
    </w:p>
    <w:p w14:paraId="781A2153"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Número, lugar y fecha de emisión.</w:t>
      </w:r>
    </w:p>
    <w:p w14:paraId="1D7D656A"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Descripción clara y suficiente del servicio o suministro.</w:t>
      </w:r>
    </w:p>
    <w:p w14:paraId="6EA85B83"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Número y clase de unidades servidas con precios unitarios.</w:t>
      </w:r>
    </w:p>
    <w:p w14:paraId="4BCB9FC8"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Importe de la factura, desglosada la base imponible del IVA, señalando el tipo impositivo, importe, IVA y precio total. En caso de profesionales, importe tipo e importe desglosado del IRPF.</w:t>
      </w:r>
    </w:p>
    <w:p w14:paraId="5DBDAAC6" w14:textId="77777777" w:rsidR="00095194" w:rsidRPr="003F255E" w:rsidRDefault="00095194" w:rsidP="00095194">
      <w:pPr>
        <w:numPr>
          <w:ilvl w:val="2"/>
          <w:numId w:val="3"/>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Firma del proveedor que hará constar que están pagadas o, en su caso, otra forma que acredite el pago del gasto. </w:t>
      </w:r>
    </w:p>
    <w:p w14:paraId="504D5614" w14:textId="77777777" w:rsidR="00095194" w:rsidRPr="003F255E" w:rsidRDefault="00095194" w:rsidP="00095194">
      <w:pPr>
        <w:numPr>
          <w:ilvl w:val="0"/>
          <w:numId w:val="2"/>
        </w:numPr>
        <w:suppressAutoHyphens/>
        <w:spacing w:after="0" w:line="276" w:lineRule="auto"/>
        <w:contextualSpacing/>
        <w:jc w:val="both"/>
        <w:rPr>
          <w:rFonts w:ascii="Verdana" w:eastAsia="Times New Roman" w:hAnsi="Verdana" w:cs="Verdana"/>
          <w:sz w:val="20"/>
          <w:szCs w:val="20"/>
          <w:lang w:eastAsia="zh-CN"/>
        </w:rPr>
      </w:pPr>
      <w:r w:rsidRPr="003F255E">
        <w:rPr>
          <w:rFonts w:ascii="Verdana" w:eastAsia="Times New Roman" w:hAnsi="Verdana" w:cs="Verdana"/>
          <w:bCs/>
          <w:sz w:val="20"/>
          <w:szCs w:val="20"/>
          <w:u w:val="single"/>
          <w:lang w:eastAsia="zh-CN"/>
        </w:rPr>
        <w:t xml:space="preserve">Declaración responsable de otros ingresos, ayudas o subvenciones </w:t>
      </w:r>
      <w:r w:rsidRPr="003F255E">
        <w:rPr>
          <w:rFonts w:ascii="Verdana" w:eastAsia="Times New Roman" w:hAnsi="Verdana" w:cs="Verdana"/>
          <w:bCs/>
          <w:sz w:val="20"/>
          <w:szCs w:val="20"/>
          <w:lang w:eastAsia="zh-CN"/>
        </w:rPr>
        <w:t>que hayan financiado la actividad subvencionada con indicación del importe y su procedencia</w:t>
      </w:r>
      <w:r w:rsidRPr="003F255E">
        <w:rPr>
          <w:rFonts w:ascii="Verdana" w:eastAsia="Times New Roman" w:hAnsi="Verdana" w:cs="Times New Roman"/>
          <w:sz w:val="20"/>
          <w:szCs w:val="20"/>
          <w:lang w:eastAsia="zh-CN"/>
        </w:rPr>
        <w:t xml:space="preserve"> y el destino aplicado</w:t>
      </w:r>
      <w:r w:rsidRPr="003F255E">
        <w:rPr>
          <w:rFonts w:ascii="Verdana" w:eastAsia="Times New Roman" w:hAnsi="Verdana" w:cs="Verdana"/>
          <w:bCs/>
          <w:sz w:val="20"/>
          <w:szCs w:val="20"/>
          <w:lang w:eastAsia="zh-CN"/>
        </w:rPr>
        <w:t>.</w:t>
      </w:r>
      <w:r w:rsidRPr="003F255E">
        <w:rPr>
          <w:rFonts w:ascii="Verdana" w:eastAsia="Times New Roman" w:hAnsi="Verdana" w:cs="Times New Roman"/>
          <w:sz w:val="20"/>
          <w:szCs w:val="20"/>
          <w:lang w:eastAsia="zh-CN"/>
        </w:rPr>
        <w:t xml:space="preserve"> </w:t>
      </w:r>
    </w:p>
    <w:p w14:paraId="41EC298A" w14:textId="77777777" w:rsidR="00095194" w:rsidRPr="003F255E" w:rsidRDefault="00095194" w:rsidP="00095194">
      <w:pPr>
        <w:numPr>
          <w:ilvl w:val="0"/>
          <w:numId w:val="2"/>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bCs/>
          <w:sz w:val="20"/>
          <w:szCs w:val="20"/>
          <w:u w:val="single"/>
          <w:lang w:eastAsia="zh-CN"/>
        </w:rPr>
        <w:t>En su caso, carta de pago de reintegro</w:t>
      </w:r>
      <w:r w:rsidRPr="003F255E">
        <w:rPr>
          <w:rFonts w:ascii="Verdana" w:eastAsia="Times New Roman" w:hAnsi="Verdana" w:cs="Verdana"/>
          <w:bCs/>
          <w:sz w:val="20"/>
          <w:szCs w:val="20"/>
          <w:lang w:eastAsia="zh-CN"/>
        </w:rPr>
        <w:t xml:space="preserve"> en el supuesto de remanentes no aplicados.</w:t>
      </w:r>
    </w:p>
    <w:p w14:paraId="1C0258AB" w14:textId="77777777" w:rsidR="00095194" w:rsidRPr="003F255E" w:rsidRDefault="00095194" w:rsidP="00095194">
      <w:pPr>
        <w:numPr>
          <w:ilvl w:val="0"/>
          <w:numId w:val="2"/>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Times New Roman"/>
          <w:sz w:val="20"/>
          <w:szCs w:val="20"/>
          <w:lang w:eastAsia="zh-CN"/>
        </w:rPr>
        <w:t>Documentación acreditativa de que se han solicitado tres ofertas de diferentes proveedores, en los supuestos previstos en el art. 31.3 de la LGS.</w:t>
      </w:r>
    </w:p>
    <w:p w14:paraId="2110612E" w14:textId="77777777" w:rsidR="00095194" w:rsidRPr="003F255E" w:rsidRDefault="00095194" w:rsidP="00095194">
      <w:pPr>
        <w:suppressAutoHyphens/>
        <w:spacing w:before="120" w:after="0" w:line="276" w:lineRule="auto"/>
        <w:jc w:val="both"/>
        <w:rPr>
          <w:rFonts w:ascii="Verdana" w:eastAsia="Times New Roman" w:hAnsi="Verdana" w:cs="Lucida Sans Unicode"/>
          <w:sz w:val="20"/>
          <w:szCs w:val="20"/>
          <w:lang w:eastAsia="zh-CN"/>
        </w:rPr>
      </w:pPr>
      <w:r w:rsidRPr="003F255E">
        <w:rPr>
          <w:rFonts w:ascii="Verdana" w:eastAsia="Times New Roman" w:hAnsi="Verdana" w:cs="Lucida Sans Unicode"/>
          <w:sz w:val="20"/>
          <w:szCs w:val="20"/>
          <w:lang w:eastAsia="zh-CN"/>
        </w:rPr>
        <w:t>En el caso de que la entidad beneficiaria no haya hecho uso de la facultad para solicitar el pago anticipado del 75% del importe de la subvención a la que se refiere la estipulación OCTAVA de este Convenio, además, habrá de presentar:</w:t>
      </w:r>
    </w:p>
    <w:p w14:paraId="0C6CD903" w14:textId="77777777" w:rsidR="00095194" w:rsidRPr="003F255E" w:rsidRDefault="00095194" w:rsidP="00095194">
      <w:pPr>
        <w:numPr>
          <w:ilvl w:val="0"/>
          <w:numId w:val="4"/>
        </w:numPr>
        <w:suppressAutoHyphens/>
        <w:spacing w:after="120" w:line="276" w:lineRule="auto"/>
        <w:jc w:val="both"/>
        <w:rPr>
          <w:rFonts w:ascii="Verdana" w:eastAsia="Lucida Sans Unicode" w:hAnsi="Verdana" w:cs="Verdana"/>
          <w:kern w:val="2"/>
          <w:sz w:val="20"/>
          <w:szCs w:val="20"/>
          <w:lang w:eastAsia="zh-CN"/>
        </w:rPr>
      </w:pPr>
      <w:r w:rsidRPr="003F255E">
        <w:rPr>
          <w:rFonts w:ascii="Verdana" w:eastAsia="Times New Roman" w:hAnsi="Verdana" w:cs="Verdana"/>
          <w:sz w:val="20"/>
          <w:szCs w:val="20"/>
          <w:lang w:eastAsia="zh-CN"/>
        </w:rPr>
        <w:t>Certificado acreditativo del cumplimiento de las obligaciones tributarias y con la Seguridad Social.</w:t>
      </w:r>
    </w:p>
    <w:p w14:paraId="46CDFD83" w14:textId="77777777" w:rsidR="00095194" w:rsidRPr="003F255E" w:rsidRDefault="00095194" w:rsidP="00095194">
      <w:pPr>
        <w:numPr>
          <w:ilvl w:val="0"/>
          <w:numId w:val="4"/>
        </w:num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Declaración responsable de no incurrir en las circunstancias del artículo 13.2 de la LGS determinantes de la prohibición para ser beneficiario de subvenciones.</w:t>
      </w:r>
    </w:p>
    <w:p w14:paraId="678377FC"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NOVENA. - GASTOS SUBVENCIONABLES Y SUBCONTRATACIÓN.</w:t>
      </w:r>
    </w:p>
    <w:p w14:paraId="399EDFE1" w14:textId="77777777" w:rsidR="00095194" w:rsidRPr="003F255E" w:rsidRDefault="00095194" w:rsidP="00095194">
      <w:pPr>
        <w:autoSpaceDE w:val="0"/>
        <w:autoSpaceDN w:val="0"/>
        <w:adjustRightInd w:val="0"/>
        <w:spacing w:after="0" w:line="276" w:lineRule="auto"/>
        <w:jc w:val="both"/>
        <w:rPr>
          <w:rFonts w:ascii="Verdana" w:eastAsia="Times New Roman" w:hAnsi="Verdana" w:cs="Verdana"/>
          <w:sz w:val="20"/>
          <w:szCs w:val="20"/>
          <w:u w:val="single"/>
          <w:lang w:eastAsia="zh-CN"/>
        </w:rPr>
      </w:pPr>
      <w:r w:rsidRPr="003F255E">
        <w:rPr>
          <w:rFonts w:ascii="Verdana" w:eastAsia="Times New Roman" w:hAnsi="Verdana" w:cs="Verdana"/>
          <w:sz w:val="20"/>
          <w:szCs w:val="20"/>
          <w:lang w:eastAsia="zh-CN"/>
        </w:rPr>
        <w:t xml:space="preserve">Se consideran gastos subvencionables aquellos que de manera indubitada respondan a la naturaleza de la actividad subvencionada, resulten estrictamente necesarios y sean </w:t>
      </w:r>
      <w:r w:rsidRPr="003F255E">
        <w:rPr>
          <w:rFonts w:ascii="Verdana" w:eastAsia="Calibri" w:hAnsi="Verdana" w:cs="Arial"/>
          <w:i/>
          <w:iCs/>
          <w:sz w:val="20"/>
          <w:szCs w:val="20"/>
        </w:rPr>
        <w:t xml:space="preserve">realizadas </w:t>
      </w:r>
      <w:r w:rsidRPr="003F255E">
        <w:rPr>
          <w:rFonts w:ascii="Verdana" w:eastAsia="Calibri" w:hAnsi="Verdana" w:cs="Arial"/>
          <w:i/>
          <w:iCs/>
          <w:sz w:val="20"/>
          <w:szCs w:val="20"/>
          <w:u w:val="single"/>
        </w:rPr>
        <w:t>en el periodo comprendido entre el 1 de septiembre del ejercicio anterior hasta el 30 de agosto de del ejercicio corriente</w:t>
      </w:r>
      <w:r w:rsidRPr="003F255E">
        <w:rPr>
          <w:rFonts w:ascii="Verdana" w:eastAsia="Calibri" w:hAnsi="Verdana" w:cs="Arial"/>
          <w:iCs/>
          <w:sz w:val="20"/>
          <w:szCs w:val="20"/>
        </w:rPr>
        <w:t>.</w:t>
      </w:r>
      <w:r w:rsidRPr="003F255E">
        <w:rPr>
          <w:rFonts w:ascii="Verdana" w:eastAsia="Times New Roman" w:hAnsi="Verdana" w:cs="Verdana"/>
          <w:sz w:val="20"/>
          <w:szCs w:val="20"/>
          <w:lang w:eastAsia="zh-CN"/>
        </w:rPr>
        <w:t xml:space="preserve"> </w:t>
      </w:r>
    </w:p>
    <w:p w14:paraId="1EFF92B5" w14:textId="77777777" w:rsidR="00095194" w:rsidRPr="003F255E" w:rsidRDefault="00095194" w:rsidP="00095194">
      <w:pPr>
        <w:autoSpaceDE w:val="0"/>
        <w:autoSpaceDN w:val="0"/>
        <w:adjustRightInd w:val="0"/>
        <w:spacing w:after="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En ningún caso el coste de adquisición de los gastos subvencionables podrá ser superior al valor de mercado.</w:t>
      </w:r>
    </w:p>
    <w:p w14:paraId="4DABE6AC" w14:textId="77777777" w:rsidR="00095194" w:rsidRPr="003F255E" w:rsidRDefault="00095194" w:rsidP="00095194">
      <w:pPr>
        <w:autoSpaceDE w:val="0"/>
        <w:autoSpaceDN w:val="0"/>
        <w:adjustRightInd w:val="0"/>
        <w:spacing w:after="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La Asociación beneficiaria podrá subcontratar, total o parcialmente, la actividad. La actividad subvencionada que el beneficiario subcontrate con terceros no excederá del 50%. En ningún caso podrán subcontratarse actividades que, aumentando el coste de la actividad subvencionada, no aporten valor añadido al contenido de esta.</w:t>
      </w:r>
    </w:p>
    <w:p w14:paraId="56BD21CF" w14:textId="77777777" w:rsidR="00095194" w:rsidRPr="003F255E" w:rsidRDefault="00095194" w:rsidP="00095194">
      <w:pPr>
        <w:suppressAutoHyphens/>
        <w:spacing w:after="120" w:line="276" w:lineRule="auto"/>
        <w:jc w:val="both"/>
        <w:rPr>
          <w:rFonts w:ascii="Verdana" w:eastAsia="Lucida Sans Unicode" w:hAnsi="Verdana" w:cs="Verdana"/>
          <w:kern w:val="2"/>
          <w:sz w:val="20"/>
          <w:szCs w:val="20"/>
          <w:lang w:eastAsia="zh-CN"/>
        </w:rPr>
      </w:pPr>
      <w:r w:rsidRPr="003F255E">
        <w:rPr>
          <w:rFonts w:ascii="Verdana" w:eastAsia="Times New Roman" w:hAnsi="Verdana" w:cs="Verdana"/>
          <w:sz w:val="20"/>
          <w:szCs w:val="20"/>
          <w:lang w:eastAsia="zh-CN"/>
        </w:rPr>
        <w:t>Los tributos serán gasto subvencionable cuando el beneficiario de la subvención los abona efectivamente. En ningún caso se consideran gastos subvencionables los impuestos indirectos cuando sean susceptibles de recuperación o compensación ni los impuestos personales sobre la renta.</w:t>
      </w:r>
    </w:p>
    <w:p w14:paraId="30C6ED6C"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No serán subvencionables:</w:t>
      </w:r>
    </w:p>
    <w:p w14:paraId="5A8F1F4D" w14:textId="77777777" w:rsidR="00095194" w:rsidRPr="003F255E" w:rsidRDefault="00095194" w:rsidP="00095194">
      <w:pPr>
        <w:suppressAutoHyphens/>
        <w:spacing w:after="120" w:line="276" w:lineRule="auto"/>
        <w:ind w:left="708"/>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Los gastos en comidas y bebidas salvo que se trate de comidas populares y gratuitas destinadas a la ciudadanía del municipio, justificándose este extremo con el programa de la actividad del acto.</w:t>
      </w:r>
    </w:p>
    <w:p w14:paraId="3FB0A95C" w14:textId="77777777" w:rsidR="00095194" w:rsidRPr="003F255E" w:rsidRDefault="00095194" w:rsidP="00095194">
      <w:pPr>
        <w:suppressAutoHyphens/>
        <w:spacing w:after="120" w:line="276" w:lineRule="auto"/>
        <w:ind w:left="708"/>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lastRenderedPageBreak/>
        <w:t xml:space="preserve">Gastos en obsequios, excepto si se trata de trofeos, justificándose este extremo con el programa de la actividad del acto o competición </w:t>
      </w:r>
    </w:p>
    <w:p w14:paraId="775E06D6" w14:textId="77777777" w:rsidR="00095194" w:rsidRPr="003F255E" w:rsidRDefault="00095194" w:rsidP="00095194">
      <w:pPr>
        <w:suppressAutoHyphens/>
        <w:spacing w:after="120" w:line="276" w:lineRule="auto"/>
        <w:ind w:left="708"/>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Gastos de alojamiento, gastos de traslados o gastos de manutención en viajes, excepto que se trate de gastos ocasionados por la participación en eventos derivados de la actividad de la entidad beneficiaria (competiciones, certámenes, festivales, encuentros…), justificándose este extremo con el programa de la actividad del acto.</w:t>
      </w:r>
    </w:p>
    <w:p w14:paraId="6D392677"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DÉCIMA. - PLAZO DE JUSTIFICACIÓN.</w:t>
      </w:r>
    </w:p>
    <w:p w14:paraId="4485A4A2"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La fecha límite para la justificación de los fondos recibidos para el desarrollo de la actividad subvencionada será </w:t>
      </w:r>
      <w:r w:rsidRPr="003F255E">
        <w:rPr>
          <w:rFonts w:ascii="Verdana" w:eastAsia="Times New Roman" w:hAnsi="Verdana" w:cs="Verdana"/>
          <w:b/>
          <w:sz w:val="20"/>
          <w:szCs w:val="20"/>
          <w:u w:val="single"/>
          <w:lang w:eastAsia="zh-CN"/>
        </w:rPr>
        <w:t>30 de septiembre de cada ejercicio</w:t>
      </w:r>
      <w:r w:rsidRPr="003F255E">
        <w:rPr>
          <w:rFonts w:ascii="Verdana" w:eastAsia="Times New Roman" w:hAnsi="Verdana" w:cs="Verdana"/>
          <w:sz w:val="20"/>
          <w:szCs w:val="20"/>
          <w:lang w:eastAsia="zh-CN"/>
        </w:rPr>
        <w:t>.</w:t>
      </w:r>
    </w:p>
    <w:p w14:paraId="5609A900"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Transcurrido el plazo establecido de justificación sin haberse presentado la misma, el Ayuntamiento de Sant Joan d’Alacant requerirá a la beneficiaria para que en el plazo improrrogable de quince días sea presentada. La falta de presentación de la justificación en el plazo establecido llevará consigo la exigencia del reintegro y demás responsabilidades establecidas en la Ley General de Subvenciones (art. 70.3 reglamento).</w:t>
      </w:r>
    </w:p>
    <w:p w14:paraId="4BA55026"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En todo caso, las subvenciones justificadas fuera de plazo quedarán condicionadas a la incorporación de remanente de crédito para el ejercicio siguiente.</w:t>
      </w:r>
      <w:r w:rsidRPr="003F255E">
        <w:rPr>
          <w:rFonts w:ascii="Verdana" w:eastAsia="Times New Roman" w:hAnsi="Verdana" w:cs="Lucida Sans Unicode"/>
          <w:sz w:val="20"/>
          <w:szCs w:val="20"/>
          <w:lang w:eastAsia="zh-CN"/>
        </w:rPr>
        <w:t xml:space="preserve"> </w:t>
      </w:r>
    </w:p>
    <w:p w14:paraId="200091E8"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UNDÉCIMA. - DEL REINTEGRO DE SUBVENCIONES.</w:t>
      </w:r>
    </w:p>
    <w:p w14:paraId="50EA2B6D" w14:textId="77777777" w:rsidR="00095194" w:rsidRPr="003F255E" w:rsidRDefault="00095194" w:rsidP="00095194">
      <w:pPr>
        <w:suppressAutoHyphens/>
        <w:spacing w:after="120" w:line="276" w:lineRule="auto"/>
        <w:jc w:val="both"/>
        <w:rPr>
          <w:rFonts w:ascii="Verdana" w:eastAsia="Times New Roman" w:hAnsi="Verdana" w:cs="Verdana"/>
          <w:strike/>
          <w:sz w:val="20"/>
          <w:szCs w:val="20"/>
          <w:lang w:eastAsia="zh-CN"/>
        </w:rPr>
      </w:pPr>
      <w:r w:rsidRPr="003F255E">
        <w:rPr>
          <w:rFonts w:ascii="Verdana" w:eastAsia="Times New Roman" w:hAnsi="Verdana" w:cs="Verdana"/>
          <w:sz w:val="20"/>
          <w:szCs w:val="20"/>
          <w:lang w:eastAsia="zh-CN"/>
        </w:rPr>
        <w:t>Serán causas de reintegro de las cantidades percibidas, aquellas que figuran en el artículo 37 de la LGS.</w:t>
      </w:r>
    </w:p>
    <w:p w14:paraId="4290CCA3" w14:textId="77777777" w:rsidR="00095194" w:rsidRPr="003F255E" w:rsidRDefault="00095194" w:rsidP="00095194">
      <w:pPr>
        <w:suppressAutoHyphens/>
        <w:spacing w:before="240" w:after="120" w:line="276" w:lineRule="auto"/>
        <w:jc w:val="both"/>
        <w:rPr>
          <w:rFonts w:ascii="Verdana" w:eastAsia="Times New Roman" w:hAnsi="Verdana" w:cs="Verdana"/>
          <w:b/>
          <w:sz w:val="20"/>
          <w:szCs w:val="20"/>
          <w:lang w:eastAsia="zh-CN"/>
        </w:rPr>
      </w:pPr>
      <w:r w:rsidRPr="003F255E">
        <w:rPr>
          <w:rFonts w:ascii="Verdana" w:eastAsia="Times New Roman" w:hAnsi="Verdana" w:cs="Verdana"/>
          <w:b/>
          <w:sz w:val="20"/>
          <w:szCs w:val="20"/>
          <w:lang w:eastAsia="zh-CN"/>
        </w:rPr>
        <w:t>DUODÉCIMA. - DURACIÓN, VIGENCIA Y RESOLUCIÓN DEL CONVENIO.</w:t>
      </w:r>
    </w:p>
    <w:p w14:paraId="48077377"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El presente Convenio entrará en vigor a partir de la fecha de su firma.</w:t>
      </w:r>
    </w:p>
    <w:p w14:paraId="60E5656F"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Tendrá una duración de 4 años, si bien, sus efectos están sujetos a la </w:t>
      </w:r>
      <w:r w:rsidRPr="003F255E">
        <w:rPr>
          <w:rFonts w:ascii="Verdana" w:eastAsia="Calibri" w:hAnsi="Verdana" w:cs="CIDFont+F6"/>
          <w:sz w:val="20"/>
          <w:szCs w:val="20"/>
        </w:rPr>
        <w:t>condición suspensiva de la existencia de crédito adecuado y suficiente en el presupuesto anual para financiar las obligaciones dimanantes del acuerdo de concesión para el ejercicio o ejercicios correspondientes.</w:t>
      </w:r>
    </w:p>
    <w:p w14:paraId="5B713EEB" w14:textId="77777777" w:rsidR="00095194" w:rsidRPr="003F255E" w:rsidRDefault="00095194" w:rsidP="00095194">
      <w:pPr>
        <w:suppressAutoHyphens/>
        <w:spacing w:after="0" w:line="276" w:lineRule="auto"/>
        <w:jc w:val="both"/>
        <w:rPr>
          <w:rFonts w:ascii="Verdana" w:eastAsia="Times New Roman" w:hAnsi="Verdana" w:cs="Times New Roman"/>
          <w:sz w:val="20"/>
          <w:szCs w:val="20"/>
          <w:lang w:eastAsia="zh-CN"/>
        </w:rPr>
      </w:pPr>
      <w:r w:rsidRPr="003F255E">
        <w:rPr>
          <w:rFonts w:ascii="Verdana" w:eastAsia="Times New Roman" w:hAnsi="Verdana" w:cs="Times New Roman"/>
          <w:sz w:val="20"/>
          <w:szCs w:val="20"/>
          <w:lang w:eastAsia="zh-CN"/>
        </w:rPr>
        <w:t>Será causa de resolución del presente Convenio, el incumplimiento por parte de la entidad beneficiaria de la subvención de las obligaciones asumidas en virtud de este, lo que supondrá el reintegro de la subvención otorgada de conformidad con lo dispuesto en la Ley 38/2003, de 17 de noviembre, General de Subvenciones, sin perjuicio de las sanciones a que hubiere lugar.</w:t>
      </w:r>
    </w:p>
    <w:p w14:paraId="2287B748" w14:textId="77777777" w:rsidR="00095194" w:rsidRPr="003F255E" w:rsidRDefault="00095194" w:rsidP="00095194">
      <w:pPr>
        <w:suppressAutoHyphens/>
        <w:spacing w:before="240" w:after="120" w:line="276" w:lineRule="auto"/>
        <w:jc w:val="both"/>
        <w:rPr>
          <w:rFonts w:ascii="Verdana" w:eastAsia="Times New Roman" w:hAnsi="Verdana" w:cs="Verdana"/>
          <w:b/>
          <w:kern w:val="2"/>
          <w:sz w:val="20"/>
          <w:szCs w:val="20"/>
          <w:lang w:eastAsia="zh-CN"/>
        </w:rPr>
      </w:pPr>
      <w:r w:rsidRPr="003F255E">
        <w:rPr>
          <w:rFonts w:ascii="Verdana" w:eastAsia="Times New Roman" w:hAnsi="Verdana" w:cs="Verdana"/>
          <w:b/>
          <w:sz w:val="20"/>
          <w:szCs w:val="20"/>
          <w:lang w:eastAsia="zh-CN"/>
        </w:rPr>
        <w:t>DECIMOTERCERA. - CLÁUSULA EN CUMPLIMIENTO DE NORMATIVA DE PROTECCIÓN DE DATOS DE CARÁCTER PERSONAL.</w:t>
      </w:r>
    </w:p>
    <w:p w14:paraId="4B8F0CF0"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En relación con el desarrollo y ejecución de este Convenio, ambas partes expresamente reconocen </w:t>
      </w:r>
      <w:r w:rsidRPr="003F255E">
        <w:rPr>
          <w:rFonts w:ascii="Verdana" w:eastAsia="Times New Roman" w:hAnsi="Verdana" w:cs="Verdana"/>
          <w:sz w:val="20"/>
          <w:szCs w:val="20"/>
          <w:u w:val="single"/>
          <w:lang w:eastAsia="zh-CN"/>
        </w:rPr>
        <w:t>el sometimiento de cualquier actividad de tratamiento de datos de carácter personal que se produzca durante la ejecución y en el marco de este Convenio</w:t>
      </w:r>
      <w:r w:rsidRPr="003F255E">
        <w:rPr>
          <w:rFonts w:ascii="Verdana" w:eastAsia="Times New Roman" w:hAnsi="Verdana" w:cs="Verdana"/>
          <w:sz w:val="20"/>
          <w:szCs w:val="20"/>
          <w:lang w:eastAsia="zh-CN"/>
        </w:rPr>
        <w:t xml:space="preserve">, a la normativa nacional y de la Unión Europea en materia de protección de datos y, en su virtud, manifiestan su respectiva obligación de cumplir el Reglamento (UE) 2016/679, del Parlamento Europeo y del Consejo, de 27 de abril de 2016, relativo a la protección de las personas físicas, en cuanto al tratamiento de datos personales y  a la libre circulación de </w:t>
      </w:r>
      <w:r w:rsidRPr="003F255E">
        <w:rPr>
          <w:rFonts w:ascii="Verdana" w:eastAsia="Times New Roman" w:hAnsi="Verdana" w:cs="Verdana"/>
          <w:sz w:val="20"/>
          <w:szCs w:val="20"/>
          <w:lang w:eastAsia="zh-CN"/>
        </w:rPr>
        <w:lastRenderedPageBreak/>
        <w:t>estos datos,  así como a la Ley orgánica 3/2018, de 5 de diciembre, de protección de datos personales y garantía de los derechos digitales (en adelante, LOPDGDD).</w:t>
      </w:r>
    </w:p>
    <w:p w14:paraId="49F02D7A"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 xml:space="preserve">En cumplimento de lo establecido en el artículo 13 del RGPD y 11 de la LOPDGDD, la parte firmante de este Convenio es informada de que el Ayuntamiento de Sant Joan d’Alacant es el responsable del tratamiento de sus datos personales con el fin de llevar a cabo su firma, ejecución, justificación y control del cumplimiento y, si procede, publicar la existencia del Convenio y partes de éste, a través de los portales institucionales y página web, así como comunicaciones al Ministerio de Hacienda – Base de Datos Nacional de Subvenciones y Organismos de control económico – financiero de las Administraciones Públicas. Los datos serán conservados durante el periodo establecido por el tratamiento, la legislación aplicable, y los requerimientos aplicables a la conservación de información por parte de la Administración Pública. </w:t>
      </w:r>
    </w:p>
    <w:p w14:paraId="1E0D7671" w14:textId="77777777" w:rsidR="00095194" w:rsidRPr="003F255E" w:rsidRDefault="00095194" w:rsidP="00095194">
      <w:pPr>
        <w:suppressAutoHyphens/>
        <w:spacing w:after="120" w:line="276" w:lineRule="auto"/>
        <w:jc w:val="both"/>
        <w:rPr>
          <w:rFonts w:ascii="Verdana" w:eastAsia="Times New Roman" w:hAnsi="Verdana" w:cs="Times New Roman"/>
          <w:sz w:val="20"/>
          <w:szCs w:val="20"/>
          <w:shd w:val="clear" w:color="auto" w:fill="FFFFFF"/>
          <w:lang w:eastAsia="zh-CN"/>
        </w:rPr>
      </w:pPr>
      <w:r w:rsidRPr="003F255E">
        <w:rPr>
          <w:rFonts w:ascii="Verdana" w:eastAsia="Times New Roman" w:hAnsi="Verdana" w:cs="Verdana"/>
          <w:sz w:val="20"/>
          <w:szCs w:val="20"/>
          <w:lang w:eastAsia="zh-CN"/>
        </w:rPr>
        <w:t xml:space="preserve">Las personas interesadas pueden ejercitar sus derechos de acceso, rectificación, oposición, supresión, portabilidad y limitación del tratamiento, y no ser objeto de una decisión basada únicamente en el tratamiento automatizado. Las personas interesadas pueden ejercitar estos derechos </w:t>
      </w:r>
      <w:r w:rsidRPr="003F255E">
        <w:rPr>
          <w:rFonts w:ascii="Verdana" w:eastAsia="Times New Roman" w:hAnsi="Verdana" w:cs="Times New Roman"/>
          <w:sz w:val="20"/>
          <w:szCs w:val="20"/>
          <w:shd w:val="clear" w:color="auto" w:fill="FFFFFF"/>
          <w:lang w:eastAsia="zh-CN"/>
        </w:rPr>
        <w:t xml:space="preserve">dirigiéndose al Ayuntamiento de Sant Joan d'Alacant, bien a través de su Sede Electrónica o presentando escrito en su Registro General de Entrada, solicitudes dirigidas al Responsable de Protección de Datos y acompañadas de documento vigente acreditativo de la identidad de la persona solicitante. </w:t>
      </w:r>
    </w:p>
    <w:p w14:paraId="05858DB8" w14:textId="77777777" w:rsidR="00095194" w:rsidRPr="003F255E" w:rsidRDefault="00095194" w:rsidP="00095194">
      <w:pPr>
        <w:suppressAutoHyphens/>
        <w:spacing w:after="120" w:line="276" w:lineRule="auto"/>
        <w:jc w:val="both"/>
        <w:rPr>
          <w:rFonts w:ascii="Verdana" w:eastAsia="Times New Roman" w:hAnsi="Verdana" w:cs="Times New Roman"/>
          <w:sz w:val="20"/>
          <w:szCs w:val="20"/>
          <w:shd w:val="clear" w:color="auto" w:fill="FFFFFF"/>
          <w:lang w:eastAsia="zh-CN"/>
        </w:rPr>
      </w:pPr>
      <w:r w:rsidRPr="003F255E">
        <w:rPr>
          <w:rFonts w:ascii="Verdana" w:eastAsia="Times New Roman" w:hAnsi="Verdana" w:cs="Times New Roman"/>
          <w:sz w:val="20"/>
          <w:szCs w:val="20"/>
          <w:shd w:val="clear" w:color="auto" w:fill="FFFFFF"/>
          <w:lang w:eastAsia="zh-CN"/>
        </w:rPr>
        <w:t xml:space="preserve">El Delegado de Protección de Datos del Ayuntamiento de Sant Joan d’Alacant es accesible a través del correo </w:t>
      </w:r>
      <w:hyperlink r:id="rId7" w:history="1">
        <w:r w:rsidRPr="003F255E">
          <w:rPr>
            <w:rFonts w:ascii="Verdana" w:eastAsia="Times New Roman" w:hAnsi="Verdana" w:cs="Times New Roman"/>
            <w:sz w:val="20"/>
            <w:szCs w:val="20"/>
            <w:u w:val="single"/>
            <w:shd w:val="clear" w:color="auto" w:fill="FFFFFF"/>
            <w:lang w:eastAsia="zh-CN"/>
          </w:rPr>
          <w:t>dpd@santjoandalacant.es</w:t>
        </w:r>
      </w:hyperlink>
      <w:r w:rsidRPr="003F255E">
        <w:rPr>
          <w:rFonts w:ascii="Verdana" w:eastAsia="Times New Roman" w:hAnsi="Verdana" w:cs="Times New Roman"/>
          <w:sz w:val="20"/>
          <w:szCs w:val="20"/>
          <w:shd w:val="clear" w:color="auto" w:fill="FFFFFF"/>
          <w:lang w:eastAsia="zh-CN"/>
        </w:rPr>
        <w:t xml:space="preserve"> </w:t>
      </w:r>
    </w:p>
    <w:p w14:paraId="6F9A75F3" w14:textId="77777777" w:rsidR="00095194" w:rsidRPr="003F255E" w:rsidRDefault="00095194" w:rsidP="00095194">
      <w:pPr>
        <w:suppressAutoHyphens/>
        <w:spacing w:before="240" w:after="120" w:line="276" w:lineRule="auto"/>
        <w:jc w:val="both"/>
        <w:rPr>
          <w:rFonts w:ascii="Verdana" w:eastAsia="Lucida Sans Unicode" w:hAnsi="Verdana" w:cs="Verdana"/>
          <w:b/>
          <w:kern w:val="2"/>
          <w:sz w:val="20"/>
          <w:szCs w:val="20"/>
          <w:lang w:eastAsia="zh-CN"/>
        </w:rPr>
      </w:pPr>
      <w:r w:rsidRPr="003F255E">
        <w:rPr>
          <w:rFonts w:ascii="Verdana" w:eastAsia="Times New Roman" w:hAnsi="Verdana" w:cs="Verdana"/>
          <w:b/>
          <w:sz w:val="20"/>
          <w:szCs w:val="20"/>
          <w:lang w:eastAsia="zh-CN"/>
        </w:rPr>
        <w:t>DECIMOCUARTA. - NATURALEZA DEL CONVENIO Y JURISDICCIÓN COMPETENTE.</w:t>
      </w:r>
    </w:p>
    <w:p w14:paraId="13ABEEA1"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Times New Roman"/>
          <w:sz w:val="20"/>
          <w:szCs w:val="20"/>
          <w:lang w:eastAsia="zh-CN"/>
        </w:rPr>
        <w:t>El presente Convenio tiene naturaleza administrativa y las cuestiones que se susciten en torno a la interpretación, ejecución y resolución del mismo serán dilucidadas por los órganos y tribunales de la jurisdicción contencioso-administrativa.</w:t>
      </w:r>
    </w:p>
    <w:p w14:paraId="45EE5A00" w14:textId="77777777" w:rsidR="00095194" w:rsidRPr="003F255E" w:rsidRDefault="00095194" w:rsidP="00095194">
      <w:pPr>
        <w:suppressAutoHyphens/>
        <w:spacing w:after="120" w:line="276" w:lineRule="auto"/>
        <w:jc w:val="both"/>
        <w:rPr>
          <w:rFonts w:ascii="Verdana" w:eastAsia="Times New Roman" w:hAnsi="Verdana" w:cs="Verdana"/>
          <w:sz w:val="20"/>
          <w:szCs w:val="20"/>
          <w:lang w:eastAsia="zh-CN"/>
        </w:rPr>
      </w:pPr>
      <w:r w:rsidRPr="003F255E">
        <w:rPr>
          <w:rFonts w:ascii="Verdana" w:eastAsia="Times New Roman" w:hAnsi="Verdana" w:cs="Verdana"/>
          <w:sz w:val="20"/>
          <w:szCs w:val="20"/>
          <w:lang w:eastAsia="zh-CN"/>
        </w:rPr>
        <w:t>Para que así conste, y en prueba de conformidad, se firma el presente Convenio de Colaboración en el lugar y fecha arriba indicados.</w:t>
      </w:r>
      <w:r w:rsidRPr="003F255E">
        <w:rPr>
          <w:rFonts w:ascii="Verdana" w:eastAsia="Times New Roman" w:hAnsi="Verdana" w:cs="Times New Roman"/>
          <w:b/>
          <w:bCs/>
          <w:sz w:val="20"/>
          <w:szCs w:val="20"/>
          <w:lang w:eastAsia="zh-CN"/>
        </w:rPr>
        <w:t>»</w:t>
      </w:r>
    </w:p>
    <w:p w14:paraId="63FF7EBA" w14:textId="77777777" w:rsidR="00095194" w:rsidRPr="003F255E" w:rsidRDefault="00095194" w:rsidP="00095194">
      <w:pPr>
        <w:spacing w:after="0" w:line="240" w:lineRule="auto"/>
        <w:rPr>
          <w:rFonts w:ascii="Times New Roman" w:eastAsia="Times New Roman" w:hAnsi="Times New Roman" w:cs="Times New Roman"/>
          <w:sz w:val="20"/>
          <w:szCs w:val="20"/>
          <w:lang w:eastAsia="es-ES"/>
        </w:rPr>
      </w:pPr>
    </w:p>
    <w:p w14:paraId="5BAD7F68" w14:textId="77777777" w:rsidR="00095194" w:rsidRPr="00E34BC5" w:rsidRDefault="00095194" w:rsidP="00095194">
      <w:pPr>
        <w:suppressAutoHyphens/>
        <w:spacing w:after="0" w:line="276" w:lineRule="auto"/>
        <w:jc w:val="both"/>
        <w:rPr>
          <w:rFonts w:ascii="Verdana" w:eastAsia="Times New Roman" w:hAnsi="Verdana" w:cs="Verdana"/>
          <w:sz w:val="20"/>
          <w:szCs w:val="20"/>
          <w:lang w:eastAsia="zh-CN"/>
        </w:rPr>
      </w:pPr>
    </w:p>
    <w:p w14:paraId="0530575F" w14:textId="77777777" w:rsidR="002B1DB7" w:rsidRDefault="002B1DB7"/>
    <w:sectPr w:rsidR="002B1DB7" w:rsidSect="00A115A8">
      <w:headerReference w:type="default" r:id="rId8"/>
      <w:footerReference w:type="default" r:id="rId9"/>
      <w:pgSz w:w="11906" w:h="16838"/>
      <w:pgMar w:top="731" w:right="1134" w:bottom="765" w:left="1701" w:header="67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1E75E" w14:textId="77777777" w:rsidR="009A6483" w:rsidRDefault="009A6483">
      <w:pPr>
        <w:spacing w:after="0" w:line="240" w:lineRule="auto"/>
      </w:pPr>
      <w:r>
        <w:separator/>
      </w:r>
    </w:p>
  </w:endnote>
  <w:endnote w:type="continuationSeparator" w:id="0">
    <w:p w14:paraId="6873BEF7" w14:textId="77777777" w:rsidR="009A6483" w:rsidRDefault="009A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DejaVu Sans">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IDFont+F6">
    <w:altName w:val="Calibri"/>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C926C" w14:textId="77777777" w:rsidR="00A115A8" w:rsidRDefault="009A6483">
    <w:pPr>
      <w:pStyle w:val="Encabezado"/>
      <w:tabs>
        <w:tab w:val="clear" w:pos="8504"/>
        <w:tab w:val="right" w:pos="8100"/>
      </w:tabs>
      <w:ind w:right="-57"/>
      <w:rPr>
        <w:rFonts w:ascii="Trebuchet MS" w:hAnsi="Trebuchet MS" w:cs="Trebuchet MS"/>
        <w:b/>
        <w:sz w:val="16"/>
        <w:szCs w:val="16"/>
      </w:rPr>
    </w:pPr>
  </w:p>
  <w:p w14:paraId="68EA0536" w14:textId="77777777" w:rsidR="00A115A8" w:rsidRDefault="009A6483">
    <w:pPr>
      <w:pStyle w:val="Encabezado"/>
      <w:tabs>
        <w:tab w:val="clear" w:pos="8504"/>
        <w:tab w:val="right" w:pos="8100"/>
      </w:tabs>
      <w:ind w:right="-57"/>
      <w:rPr>
        <w:rFonts w:ascii="Trebuchet MS" w:hAnsi="Trebuchet MS" w:cs="Trebuchet MS"/>
        <w:b/>
        <w:sz w:val="16"/>
        <w:szCs w:val="16"/>
      </w:rPr>
    </w:pPr>
  </w:p>
  <w:p w14:paraId="74D6C97F" w14:textId="77777777" w:rsidR="00A115A8" w:rsidRDefault="00D501CD">
    <w:pPr>
      <w:pStyle w:val="Encabezado"/>
      <w:tabs>
        <w:tab w:val="clear" w:pos="8504"/>
        <w:tab w:val="right" w:pos="8100"/>
      </w:tabs>
      <w:ind w:right="-57"/>
    </w:pPr>
    <w:r>
      <w:rPr>
        <w:rFonts w:ascii="Trebuchet MS" w:hAnsi="Trebuchet MS" w:cs="Trebuchet MS"/>
        <w:b/>
        <w:i/>
        <w:sz w:val="16"/>
        <w:szCs w:val="16"/>
      </w:rPr>
      <w:t xml:space="preserve">Sant Joan d’Alacant - CP 03550 - </w:t>
    </w:r>
    <w:r>
      <w:rPr>
        <w:rFonts w:ascii="Wingdings" w:eastAsia="Wingdings" w:hAnsi="Wingdings" w:cs="Wingdings"/>
        <w:b/>
        <w:sz w:val="16"/>
        <w:szCs w:val="16"/>
      </w:rPr>
      <w:t></w:t>
    </w:r>
    <w:r>
      <w:rPr>
        <w:rFonts w:ascii="Trebuchet MS" w:hAnsi="Trebuchet MS" w:cs="Trebuchet MS"/>
        <w:b/>
        <w:i/>
        <w:sz w:val="16"/>
        <w:szCs w:val="16"/>
      </w:rPr>
      <w:t xml:space="preserve"> Casa Consistorial: </w:t>
    </w:r>
    <w:proofErr w:type="spellStart"/>
    <w:r>
      <w:rPr>
        <w:rFonts w:ascii="Trebuchet MS" w:hAnsi="Trebuchet MS" w:cs="Trebuchet MS"/>
        <w:b/>
        <w:i/>
        <w:sz w:val="16"/>
        <w:szCs w:val="16"/>
      </w:rPr>
      <w:t>Plaça</w:t>
    </w:r>
    <w:proofErr w:type="spellEnd"/>
    <w:r>
      <w:rPr>
        <w:rFonts w:ascii="Trebuchet MS" w:hAnsi="Trebuchet MS" w:cs="Trebuchet MS"/>
        <w:b/>
        <w:i/>
        <w:sz w:val="16"/>
        <w:szCs w:val="16"/>
      </w:rPr>
      <w:t xml:space="preserve"> </w:t>
    </w:r>
    <w:proofErr w:type="spellStart"/>
    <w:r>
      <w:rPr>
        <w:rFonts w:ascii="Trebuchet MS" w:hAnsi="Trebuchet MS" w:cs="Trebuchet MS"/>
        <w:b/>
        <w:i/>
        <w:sz w:val="16"/>
        <w:szCs w:val="16"/>
      </w:rPr>
      <w:t>d’Espanya</w:t>
    </w:r>
    <w:proofErr w:type="spellEnd"/>
    <w:r>
      <w:rPr>
        <w:rFonts w:ascii="Trebuchet MS" w:hAnsi="Trebuchet MS" w:cs="Trebuchet MS"/>
        <w:b/>
        <w:i/>
        <w:sz w:val="16"/>
        <w:szCs w:val="16"/>
      </w:rPr>
      <w:t xml:space="preserve">, 1 </w:t>
    </w:r>
    <w:r>
      <w:rPr>
        <w:rFonts w:ascii="Wingdings" w:eastAsia="Wingdings" w:hAnsi="Wingdings" w:cs="Wingdings"/>
        <w:b/>
        <w:i/>
        <w:sz w:val="16"/>
        <w:szCs w:val="16"/>
      </w:rPr>
      <w:t></w:t>
    </w:r>
    <w:r>
      <w:rPr>
        <w:rFonts w:ascii="Trebuchet MS" w:hAnsi="Trebuchet MS" w:cs="Trebuchet MS"/>
        <w:b/>
        <w:i/>
        <w:sz w:val="16"/>
        <w:szCs w:val="16"/>
      </w:rPr>
      <w:t xml:space="preserve"> </w:t>
    </w:r>
    <w:proofErr w:type="spellStart"/>
    <w:r>
      <w:rPr>
        <w:rFonts w:ascii="Trebuchet MS" w:hAnsi="Trebuchet MS" w:cs="Trebuchet MS"/>
        <w:b/>
        <w:i/>
        <w:sz w:val="16"/>
        <w:szCs w:val="16"/>
      </w:rPr>
      <w:t>Telèfon</w:t>
    </w:r>
    <w:proofErr w:type="spellEnd"/>
    <w:r>
      <w:rPr>
        <w:rFonts w:ascii="Trebuchet MS" w:hAnsi="Trebuchet MS" w:cs="Trebuchet MS"/>
        <w:b/>
        <w:i/>
        <w:sz w:val="16"/>
        <w:szCs w:val="16"/>
      </w:rPr>
      <w:t xml:space="preserve"> 965 65 32 45 </w:t>
    </w:r>
    <w:r>
      <w:rPr>
        <w:rFonts w:ascii="Webdings" w:eastAsia="Webdings" w:hAnsi="Webdings" w:cs="Webdings"/>
        <w:b/>
        <w:sz w:val="16"/>
        <w:szCs w:val="16"/>
      </w:rPr>
      <w:t></w:t>
    </w:r>
    <w:r>
      <w:rPr>
        <w:rFonts w:ascii="Trebuchet MS" w:hAnsi="Trebuchet MS" w:cs="Trebuchet MS"/>
        <w:b/>
        <w:sz w:val="16"/>
        <w:szCs w:val="16"/>
      </w:rPr>
      <w:t xml:space="preserve"> </w:t>
    </w:r>
    <w:r>
      <w:rPr>
        <w:rFonts w:ascii="Trebuchet MS" w:hAnsi="Trebuchet MS" w:cs="Trebuchet MS"/>
        <w:b/>
        <w:i/>
        <w:sz w:val="16"/>
        <w:szCs w:val="16"/>
      </w:rPr>
      <w:t xml:space="preserve">Fax 965 65 20 98 </w:t>
    </w:r>
    <w:r>
      <w:rPr>
        <w:rFonts w:ascii="Wingdings" w:eastAsia="Wingdings" w:hAnsi="Wingdings" w:cs="Wingdings"/>
        <w:b/>
        <w:sz w:val="16"/>
        <w:szCs w:val="16"/>
      </w:rPr>
      <w:t></w:t>
    </w:r>
    <w:r>
      <w:rPr>
        <w:rFonts w:ascii="Trebuchet MS" w:hAnsi="Trebuchet MS" w:cs="Trebuchet MS"/>
        <w:b/>
        <w:sz w:val="16"/>
        <w:szCs w:val="16"/>
      </w:rPr>
      <w:t xml:space="preserve"> </w:t>
    </w:r>
    <w:proofErr w:type="spellStart"/>
    <w:r>
      <w:rPr>
        <w:rFonts w:ascii="Trebuchet MS" w:hAnsi="Trebuchet MS" w:cs="Trebuchet MS"/>
        <w:b/>
        <w:sz w:val="16"/>
        <w:szCs w:val="16"/>
      </w:rPr>
      <w:t>Oficines</w:t>
    </w:r>
    <w:proofErr w:type="spellEnd"/>
    <w:r>
      <w:rPr>
        <w:rFonts w:ascii="Trebuchet MS" w:hAnsi="Trebuchet MS" w:cs="Trebuchet MS"/>
        <w:b/>
        <w:sz w:val="16"/>
        <w:szCs w:val="16"/>
      </w:rPr>
      <w:t xml:space="preserve"> Generals: </w:t>
    </w:r>
    <w:proofErr w:type="spellStart"/>
    <w:r>
      <w:rPr>
        <w:rFonts w:ascii="Trebuchet MS" w:hAnsi="Trebuchet MS" w:cs="Trebuchet MS"/>
        <w:b/>
        <w:i/>
        <w:sz w:val="16"/>
        <w:szCs w:val="16"/>
      </w:rPr>
      <w:t>Plaça</w:t>
    </w:r>
    <w:proofErr w:type="spellEnd"/>
    <w:r>
      <w:rPr>
        <w:rFonts w:ascii="Trebuchet MS" w:hAnsi="Trebuchet MS" w:cs="Trebuchet MS"/>
        <w:b/>
        <w:i/>
        <w:sz w:val="16"/>
        <w:szCs w:val="16"/>
      </w:rPr>
      <w:t xml:space="preserve"> de </w:t>
    </w:r>
    <w:proofErr w:type="spellStart"/>
    <w:r>
      <w:rPr>
        <w:rFonts w:ascii="Trebuchet MS" w:hAnsi="Trebuchet MS" w:cs="Trebuchet MS"/>
        <w:b/>
        <w:i/>
        <w:sz w:val="16"/>
        <w:szCs w:val="16"/>
      </w:rPr>
      <w:t>l’Església</w:t>
    </w:r>
    <w:proofErr w:type="spellEnd"/>
    <w:r>
      <w:rPr>
        <w:rFonts w:ascii="Trebuchet MS" w:hAnsi="Trebuchet MS" w:cs="Trebuchet MS"/>
        <w:b/>
        <w:i/>
        <w:sz w:val="16"/>
        <w:szCs w:val="16"/>
      </w:rPr>
      <w:t xml:space="preserve">, 2. </w:t>
    </w:r>
    <w:r>
      <w:rPr>
        <w:rFonts w:ascii="Wingdings" w:eastAsia="Wingdings" w:hAnsi="Wingdings" w:cs="Wingdings"/>
        <w:b/>
        <w:i/>
        <w:sz w:val="16"/>
        <w:szCs w:val="16"/>
      </w:rPr>
      <w:t></w:t>
    </w:r>
    <w:r>
      <w:rPr>
        <w:rFonts w:ascii="Trebuchet MS" w:hAnsi="Trebuchet MS" w:cs="Trebuchet MS"/>
        <w:b/>
        <w:i/>
        <w:sz w:val="16"/>
        <w:szCs w:val="16"/>
      </w:rPr>
      <w:t xml:space="preserve"> </w:t>
    </w:r>
    <w:proofErr w:type="spellStart"/>
    <w:r>
      <w:rPr>
        <w:rFonts w:ascii="Trebuchet MS" w:hAnsi="Trebuchet MS" w:cs="Trebuchet MS"/>
        <w:b/>
        <w:i/>
        <w:sz w:val="16"/>
        <w:szCs w:val="16"/>
      </w:rPr>
      <w:t>Telèfon</w:t>
    </w:r>
    <w:proofErr w:type="spellEnd"/>
    <w:r>
      <w:rPr>
        <w:rFonts w:ascii="Trebuchet MS" w:hAnsi="Trebuchet MS" w:cs="Trebuchet MS"/>
        <w:b/>
        <w:i/>
        <w:sz w:val="16"/>
        <w:szCs w:val="16"/>
      </w:rPr>
      <w:t xml:space="preserve"> 966013100. CIF P-0311900-E. </w:t>
    </w:r>
  </w:p>
  <w:p w14:paraId="6EFD0804" w14:textId="77777777" w:rsidR="00A115A8" w:rsidRDefault="009A6483">
    <w:pPr>
      <w:pStyle w:val="Piedepgina"/>
      <w:rPr>
        <w:rFonts w:ascii="Trebuchet MS" w:hAnsi="Trebuchet MS" w:cs="Trebuchet MS"/>
        <w:b/>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041FD" w14:textId="77777777" w:rsidR="009A6483" w:rsidRDefault="009A6483">
      <w:pPr>
        <w:spacing w:after="0" w:line="240" w:lineRule="auto"/>
      </w:pPr>
      <w:r>
        <w:separator/>
      </w:r>
    </w:p>
  </w:footnote>
  <w:footnote w:type="continuationSeparator" w:id="0">
    <w:p w14:paraId="1C900556" w14:textId="77777777" w:rsidR="009A6483" w:rsidRDefault="009A6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B0D1" w14:textId="77777777" w:rsidR="00A115A8" w:rsidRDefault="00D501CD">
    <w:pPr>
      <w:pStyle w:val="Encabezado"/>
      <w:tabs>
        <w:tab w:val="clear" w:pos="4252"/>
        <w:tab w:val="clear" w:pos="8504"/>
        <w:tab w:val="right" w:pos="9428"/>
      </w:tabs>
      <w:rPr>
        <w:lang w:eastAsia="es-ES"/>
      </w:rPr>
    </w:pPr>
    <w:r>
      <w:rPr>
        <w:noProof/>
        <w:lang w:eastAsia="es-ES"/>
      </w:rPr>
      <w:drawing>
        <wp:inline distT="0" distB="0" distL="0" distR="0" wp14:anchorId="5EBEE305" wp14:editId="5C1817D9">
          <wp:extent cx="2200275" cy="4667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 t="-40" r="-6" b="-40"/>
                  <a:stretch>
                    <a:fillRect/>
                  </a:stretch>
                </pic:blipFill>
                <pic:spPr bwMode="auto">
                  <a:xfrm>
                    <a:off x="0" y="0"/>
                    <a:ext cx="2200275" cy="466725"/>
                  </a:xfrm>
                  <a:prstGeom prst="rect">
                    <a:avLst/>
                  </a:prstGeom>
                  <a:solidFill>
                    <a:srgbClr val="FFFFFF">
                      <a:alpha val="0"/>
                    </a:srgbClr>
                  </a:solidFill>
                  <a:ln>
                    <a:noFill/>
                  </a:ln>
                </pic:spPr>
              </pic:pic>
            </a:graphicData>
          </a:graphic>
        </wp:inline>
      </w:drawing>
    </w:r>
  </w:p>
  <w:p w14:paraId="04751B52" w14:textId="77777777" w:rsidR="00A115A8" w:rsidRDefault="009A6483">
    <w:pPr>
      <w:pStyle w:val="Encabezado"/>
      <w:tabs>
        <w:tab w:val="clear" w:pos="4252"/>
        <w:tab w:val="clear" w:pos="8504"/>
        <w:tab w:val="right" w:pos="9428"/>
      </w:tabs>
      <w:rPr>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5BCAB89C"/>
    <w:name w:val="WW8Num6"/>
    <w:lvl w:ilvl="0">
      <w:start w:val="1"/>
      <w:numFmt w:val="decimal"/>
      <w:lvlText w:val="%1."/>
      <w:lvlJc w:val="left"/>
      <w:pPr>
        <w:tabs>
          <w:tab w:val="num" w:pos="0"/>
        </w:tabs>
        <w:ind w:left="720" w:hanging="360"/>
      </w:pPr>
      <w:rPr>
        <w:rFonts w:hint="default"/>
        <w:b w:val="0"/>
        <w:bCs/>
      </w:rPr>
    </w:lvl>
    <w:lvl w:ilvl="1">
      <w:start w:val="1"/>
      <w:numFmt w:val="lowerLetter"/>
      <w:lvlText w:val="%2."/>
      <w:lvlJc w:val="left"/>
      <w:pPr>
        <w:tabs>
          <w:tab w:val="num" w:pos="0"/>
        </w:tabs>
        <w:ind w:left="1440" w:hanging="360"/>
      </w:pPr>
    </w:lvl>
    <w:lvl w:ilvl="2">
      <w:start w:val="1"/>
      <w:numFmt w:val="decimal"/>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D5BD9"/>
    <w:multiLevelType w:val="hybridMultilevel"/>
    <w:tmpl w:val="4AD40F28"/>
    <w:lvl w:ilvl="0" w:tplc="4FD4CD1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E95A1D"/>
    <w:multiLevelType w:val="hybridMultilevel"/>
    <w:tmpl w:val="563CB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52475A"/>
    <w:multiLevelType w:val="hybridMultilevel"/>
    <w:tmpl w:val="091243F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59D2513"/>
    <w:multiLevelType w:val="hybridMultilevel"/>
    <w:tmpl w:val="FC501F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5A27460"/>
    <w:multiLevelType w:val="multilevel"/>
    <w:tmpl w:val="00000005"/>
    <w:lvl w:ilvl="0">
      <w:start w:val="1"/>
      <w:numFmt w:val="decimal"/>
      <w:lvlText w:val="%1."/>
      <w:lvlJc w:val="left"/>
      <w:pPr>
        <w:tabs>
          <w:tab w:val="num" w:pos="0"/>
        </w:tabs>
        <w:ind w:left="720" w:hanging="360"/>
      </w:pPr>
      <w:rPr>
        <w:rFonts w:hint="default"/>
        <w:b/>
        <w:bCs/>
      </w:rPr>
    </w:lvl>
    <w:lvl w:ilvl="1">
      <w:start w:val="1"/>
      <w:numFmt w:val="lowerLetter"/>
      <w:lvlText w:val="%2."/>
      <w:lvlJc w:val="left"/>
      <w:pPr>
        <w:tabs>
          <w:tab w:val="num" w:pos="0"/>
        </w:tabs>
        <w:ind w:left="1440" w:hanging="360"/>
      </w:pPr>
    </w:lvl>
    <w:lvl w:ilvl="2">
      <w:start w:val="1"/>
      <w:numFmt w:val="decimal"/>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6B4462E5"/>
    <w:multiLevelType w:val="hybridMultilevel"/>
    <w:tmpl w:val="7234994A"/>
    <w:lvl w:ilvl="0" w:tplc="04090017">
      <w:start w:val="1"/>
      <w:numFmt w:val="lowerLetter"/>
      <w:lvlText w:val="%1)"/>
      <w:lvlJc w:val="left"/>
      <w:pPr>
        <w:ind w:left="1154" w:hanging="360"/>
      </w:pPr>
    </w:lvl>
    <w:lvl w:ilvl="1" w:tplc="FFFFFFFF" w:tentative="1">
      <w:start w:val="1"/>
      <w:numFmt w:val="lowerLetter"/>
      <w:lvlText w:val="%2."/>
      <w:lvlJc w:val="left"/>
      <w:pPr>
        <w:ind w:left="1874" w:hanging="360"/>
      </w:pPr>
    </w:lvl>
    <w:lvl w:ilvl="2" w:tplc="FFFFFFFF" w:tentative="1">
      <w:start w:val="1"/>
      <w:numFmt w:val="lowerRoman"/>
      <w:lvlText w:val="%3."/>
      <w:lvlJc w:val="right"/>
      <w:pPr>
        <w:ind w:left="2594" w:hanging="180"/>
      </w:pPr>
    </w:lvl>
    <w:lvl w:ilvl="3" w:tplc="FFFFFFFF" w:tentative="1">
      <w:start w:val="1"/>
      <w:numFmt w:val="decimal"/>
      <w:lvlText w:val="%4."/>
      <w:lvlJc w:val="left"/>
      <w:pPr>
        <w:ind w:left="3314" w:hanging="360"/>
      </w:pPr>
    </w:lvl>
    <w:lvl w:ilvl="4" w:tplc="FFFFFFFF" w:tentative="1">
      <w:start w:val="1"/>
      <w:numFmt w:val="lowerLetter"/>
      <w:lvlText w:val="%5."/>
      <w:lvlJc w:val="left"/>
      <w:pPr>
        <w:ind w:left="4034" w:hanging="360"/>
      </w:pPr>
    </w:lvl>
    <w:lvl w:ilvl="5" w:tplc="FFFFFFFF" w:tentative="1">
      <w:start w:val="1"/>
      <w:numFmt w:val="lowerRoman"/>
      <w:lvlText w:val="%6."/>
      <w:lvlJc w:val="right"/>
      <w:pPr>
        <w:ind w:left="4754" w:hanging="180"/>
      </w:pPr>
    </w:lvl>
    <w:lvl w:ilvl="6" w:tplc="FFFFFFFF" w:tentative="1">
      <w:start w:val="1"/>
      <w:numFmt w:val="decimal"/>
      <w:lvlText w:val="%7."/>
      <w:lvlJc w:val="left"/>
      <w:pPr>
        <w:ind w:left="5474" w:hanging="360"/>
      </w:pPr>
    </w:lvl>
    <w:lvl w:ilvl="7" w:tplc="FFFFFFFF" w:tentative="1">
      <w:start w:val="1"/>
      <w:numFmt w:val="lowerLetter"/>
      <w:lvlText w:val="%8."/>
      <w:lvlJc w:val="left"/>
      <w:pPr>
        <w:ind w:left="6194" w:hanging="360"/>
      </w:pPr>
    </w:lvl>
    <w:lvl w:ilvl="8" w:tplc="FFFFFFFF" w:tentative="1">
      <w:start w:val="1"/>
      <w:numFmt w:val="lowerRoman"/>
      <w:lvlText w:val="%9."/>
      <w:lvlJc w:val="right"/>
      <w:pPr>
        <w:ind w:left="6914" w:hanging="180"/>
      </w:pPr>
    </w:lvl>
  </w:abstractNum>
  <w:abstractNum w:abstractNumId="7" w15:restartNumberingAfterBreak="0">
    <w:nsid w:val="6DB63187"/>
    <w:multiLevelType w:val="hybridMultilevel"/>
    <w:tmpl w:val="8E4EA762"/>
    <w:lvl w:ilvl="0" w:tplc="04090017">
      <w:start w:val="1"/>
      <w:numFmt w:val="lowerLetter"/>
      <w:lvlText w:val="%1)"/>
      <w:lvlJc w:val="left"/>
      <w:pPr>
        <w:ind w:left="1082" w:hanging="360"/>
      </w:pPr>
    </w:lvl>
    <w:lvl w:ilvl="1" w:tplc="04090019" w:tentative="1">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194"/>
    <w:rsid w:val="00095194"/>
    <w:rsid w:val="00164D49"/>
    <w:rsid w:val="002B1DB7"/>
    <w:rsid w:val="00446DC2"/>
    <w:rsid w:val="00942F7E"/>
    <w:rsid w:val="009A6483"/>
    <w:rsid w:val="00C62EDB"/>
    <w:rsid w:val="00D318DD"/>
    <w:rsid w:val="00D501CD"/>
    <w:rsid w:val="00DF27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29B33"/>
  <w15:chartTrackingRefBased/>
  <w15:docId w15:val="{CB95FEAA-39B9-4C21-844B-BF2537E0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19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09519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95194"/>
  </w:style>
  <w:style w:type="paragraph" w:styleId="Piedepgina">
    <w:name w:val="footer"/>
    <w:basedOn w:val="Normal"/>
    <w:link w:val="PiedepginaCar"/>
    <w:uiPriority w:val="99"/>
    <w:semiHidden/>
    <w:unhideWhenUsed/>
    <w:rsid w:val="0009519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95194"/>
  </w:style>
  <w:style w:type="paragraph" w:styleId="Prrafodelista">
    <w:name w:val="List Paragraph"/>
    <w:basedOn w:val="Normal"/>
    <w:uiPriority w:val="34"/>
    <w:qFormat/>
    <w:rsid w:val="00095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santjoandalacan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3292</Words>
  <Characters>18106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id35</dc:creator>
  <cp:keywords/>
  <dc:description/>
  <cp:lastModifiedBy>Luisa Gómez</cp:lastModifiedBy>
  <cp:revision>2</cp:revision>
  <dcterms:created xsi:type="dcterms:W3CDTF">2023-01-25T12:07:00Z</dcterms:created>
  <dcterms:modified xsi:type="dcterms:W3CDTF">2023-01-25T12:07:00Z</dcterms:modified>
</cp:coreProperties>
</file>