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150" w:rsidRPr="002D79E5" w:rsidRDefault="004E6150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Tablaconcuadrcula"/>
        <w:tblW w:w="98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286"/>
        <w:gridCol w:w="4704"/>
      </w:tblGrid>
      <w:tr w:rsidR="002A2420" w:rsidRPr="002D79E5" w:rsidTr="00401BBD">
        <w:trPr>
          <w:trHeight w:val="20"/>
        </w:trPr>
        <w:tc>
          <w:tcPr>
            <w:tcW w:w="4814" w:type="dxa"/>
          </w:tcPr>
          <w:p w:rsidR="008E1C51" w:rsidRPr="005116D9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5116D9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</w:rPr>
              <w:t>OÑATIKO UDALA</w:t>
            </w:r>
          </w:p>
          <w:p w:rsidR="00696963" w:rsidRPr="005116D9" w:rsidRDefault="00696963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5116D9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</w:rPr>
              <w:t>IR</w:t>
            </w:r>
            <w:r w:rsidR="004E5E25" w:rsidRPr="005116D9">
              <w:rPr>
                <w:rFonts w:ascii="Trebuchet MS" w:hAnsi="Trebuchet MS" w:cs="Arial"/>
                <w:sz w:val="22"/>
                <w:szCs w:val="22"/>
              </w:rPr>
              <w:t>A</w:t>
            </w:r>
            <w:r w:rsidRPr="005116D9">
              <w:rPr>
                <w:rFonts w:ascii="Trebuchet MS" w:hAnsi="Trebuchet MS" w:cs="Arial"/>
                <w:sz w:val="22"/>
                <w:szCs w:val="22"/>
              </w:rPr>
              <w:t>GARKIA</w:t>
            </w:r>
          </w:p>
          <w:p w:rsidR="008E1C51" w:rsidRPr="005116D9" w:rsidRDefault="008E1C51" w:rsidP="00B47B93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5116D9" w:rsidRDefault="0098148B" w:rsidP="00B47B9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spellStart"/>
            <w:r w:rsidRPr="005116D9">
              <w:rPr>
                <w:rFonts w:ascii="Trebuchet MS" w:hAnsi="Trebuchet MS"/>
                <w:sz w:val="22"/>
                <w:szCs w:val="22"/>
              </w:rPr>
              <w:t>Dirulaguntzen</w:t>
            </w:r>
            <w:proofErr w:type="spellEnd"/>
            <w:r w:rsidRPr="005116D9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D01B4" w:rsidRPr="005116D9">
              <w:rPr>
                <w:rFonts w:ascii="Trebuchet MS" w:hAnsi="Trebuchet MS"/>
                <w:sz w:val="22"/>
                <w:szCs w:val="22"/>
              </w:rPr>
              <w:t>202</w:t>
            </w:r>
            <w:r w:rsidR="00F075B7">
              <w:rPr>
                <w:rFonts w:ascii="Trebuchet MS" w:hAnsi="Trebuchet MS"/>
                <w:sz w:val="22"/>
                <w:szCs w:val="22"/>
              </w:rPr>
              <w:t>3</w:t>
            </w:r>
            <w:r w:rsidR="00597609" w:rsidRPr="005116D9">
              <w:rPr>
                <w:rFonts w:ascii="Trebuchet MS" w:hAnsi="Trebuchet MS"/>
                <w:sz w:val="22"/>
                <w:szCs w:val="22"/>
              </w:rPr>
              <w:t xml:space="preserve">ko </w:t>
            </w:r>
            <w:r w:rsidRPr="005116D9">
              <w:rPr>
                <w:rFonts w:ascii="Trebuchet MS" w:hAnsi="Trebuchet MS"/>
                <w:sz w:val="22"/>
                <w:szCs w:val="22"/>
              </w:rPr>
              <w:t>deialdia</w:t>
            </w:r>
            <w:r w:rsidR="00597609" w:rsidRPr="005116D9">
              <w:rPr>
                <w:rFonts w:ascii="Trebuchet MS" w:hAnsi="Trebuchet MS"/>
                <w:sz w:val="22"/>
                <w:szCs w:val="22"/>
              </w:rPr>
              <w:t xml:space="preserve">. </w:t>
            </w:r>
            <w:r w:rsidR="003E4F03" w:rsidRPr="005116D9">
              <w:rPr>
                <w:rFonts w:ascii="Trebuchet MS" w:hAnsi="Trebuchet MS"/>
                <w:sz w:val="22"/>
                <w:szCs w:val="22"/>
              </w:rPr>
              <w:t>A</w:t>
            </w:r>
            <w:r w:rsidRPr="005116D9">
              <w:rPr>
                <w:rFonts w:ascii="Trebuchet MS" w:hAnsi="Trebuchet MS"/>
                <w:sz w:val="22"/>
                <w:szCs w:val="22"/>
              </w:rPr>
              <w:t xml:space="preserve">dikzio mota desberdinen tratamendurako </w:t>
            </w:r>
            <w:proofErr w:type="spellStart"/>
            <w:r w:rsidRPr="005116D9">
              <w:rPr>
                <w:rFonts w:ascii="Trebuchet MS" w:hAnsi="Trebuchet MS"/>
                <w:sz w:val="22"/>
                <w:szCs w:val="22"/>
              </w:rPr>
              <w:t>dirulaguntzak</w:t>
            </w:r>
            <w:proofErr w:type="spellEnd"/>
            <w:r w:rsidR="00C700E9" w:rsidRPr="005116D9">
              <w:rPr>
                <w:rFonts w:ascii="Trebuchet MS" w:hAnsi="Trebuchet MS"/>
                <w:sz w:val="22"/>
                <w:szCs w:val="22"/>
              </w:rPr>
              <w:t>.</w:t>
            </w:r>
          </w:p>
          <w:p w:rsidR="008E1C51" w:rsidRPr="005116D9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A45866" w:rsidRPr="005116D9" w:rsidRDefault="00A45866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2A2420" w:rsidRPr="005116D9" w:rsidRDefault="00597609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</w:rPr>
              <w:t>H</w:t>
            </w:r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 xml:space="preserve">ainbat adikzio mota tratatzeko </w:t>
            </w:r>
            <w:proofErr w:type="spellStart"/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>dirulaguntzak</w:t>
            </w:r>
            <w:proofErr w:type="spellEnd"/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 xml:space="preserve"> emateko oinarri arautzaileekin bat etorriz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 xml:space="preserve"> —</w:t>
            </w:r>
            <w:r w:rsidR="008E1C51" w:rsidRPr="005116D9">
              <w:rPr>
                <w:rFonts w:ascii="Trebuchet MS" w:hAnsi="Trebuchet MS" w:cs="Arial"/>
                <w:sz w:val="22"/>
                <w:szCs w:val="22"/>
              </w:rPr>
              <w:t>2018</w:t>
            </w:r>
            <w:r w:rsidR="00C0331D" w:rsidRPr="005116D9">
              <w:rPr>
                <w:rFonts w:ascii="Trebuchet MS" w:hAnsi="Trebuchet MS" w:cs="Arial"/>
                <w:sz w:val="22"/>
                <w:szCs w:val="22"/>
              </w:rPr>
              <w:t xml:space="preserve">ko otsailaren </w:t>
            </w:r>
            <w:r w:rsidR="008208B9" w:rsidRPr="005116D9">
              <w:rPr>
                <w:rFonts w:ascii="Trebuchet MS" w:hAnsi="Trebuchet MS" w:cs="Arial"/>
                <w:sz w:val="22"/>
                <w:szCs w:val="22"/>
              </w:rPr>
              <w:t>22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>ko Osoko Bilkuran</w:t>
            </w:r>
            <w:r w:rsidR="00FA4D83" w:rsidRPr="005116D9">
              <w:rPr>
                <w:rFonts w:ascii="Trebuchet MS" w:hAnsi="Trebuchet MS" w:cs="Arial"/>
                <w:sz w:val="22"/>
                <w:szCs w:val="22"/>
              </w:rPr>
              <w:t xml:space="preserve"> onartu eta 2018ko martxoaren 3</w:t>
            </w:r>
            <w:r w:rsidR="00506939" w:rsidRPr="005116D9">
              <w:rPr>
                <w:rFonts w:ascii="Trebuchet MS" w:hAnsi="Trebuchet MS" w:cs="Arial"/>
                <w:sz w:val="22"/>
                <w:szCs w:val="22"/>
              </w:rPr>
              <w:t>ko</w:t>
            </w:r>
            <w:r w:rsidR="00FA4D83" w:rsidRPr="005116D9">
              <w:rPr>
                <w:rFonts w:ascii="Trebuchet MS" w:hAnsi="Trebuchet MS" w:cs="Arial"/>
                <w:sz w:val="22"/>
                <w:szCs w:val="22"/>
              </w:rPr>
              <w:t xml:space="preserve"> Gipuzkoako Aldizkari Ofizialean</w:t>
            </w:r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 xml:space="preserve"> argitaratu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 xml:space="preserve"> zen</w:t>
            </w:r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 xml:space="preserve"> (48.zk.)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>—</w:t>
            </w:r>
            <w:r w:rsidR="00144FAD" w:rsidRPr="005116D9">
              <w:rPr>
                <w:rFonts w:ascii="Trebuchet MS" w:hAnsi="Trebuchet MS" w:cs="Arial"/>
                <w:sz w:val="22"/>
                <w:szCs w:val="22"/>
              </w:rPr>
              <w:t xml:space="preserve">, </w:t>
            </w:r>
            <w:r w:rsidR="00B81C97" w:rsidRPr="00D914BA">
              <w:rPr>
                <w:rFonts w:ascii="Trebuchet MS" w:hAnsi="Trebuchet MS" w:cs="Arial"/>
                <w:sz w:val="22"/>
                <w:szCs w:val="22"/>
              </w:rPr>
              <w:t>Alkate Dekretu bidez</w:t>
            </w:r>
            <w:r w:rsidR="00506939" w:rsidRPr="00D914BA">
              <w:rPr>
                <w:rFonts w:ascii="Trebuchet MS" w:hAnsi="Trebuchet MS" w:cs="Arial"/>
                <w:sz w:val="22"/>
                <w:szCs w:val="22"/>
              </w:rPr>
              <w:t xml:space="preserve"> erabaki zen </w:t>
            </w:r>
            <w:r w:rsidR="00B81C97" w:rsidRPr="00D914BA">
              <w:rPr>
                <w:rFonts w:ascii="Trebuchet MS" w:hAnsi="Trebuchet MS" w:cs="Arial"/>
                <w:sz w:val="22"/>
                <w:szCs w:val="22"/>
              </w:rPr>
              <w:t>(202</w:t>
            </w:r>
            <w:r w:rsidR="00F075B7" w:rsidRPr="00D914BA">
              <w:rPr>
                <w:rFonts w:ascii="Trebuchet MS" w:hAnsi="Trebuchet MS" w:cs="Arial"/>
                <w:sz w:val="22"/>
                <w:szCs w:val="22"/>
              </w:rPr>
              <w:t>3</w:t>
            </w:r>
            <w:r w:rsidR="00B81C97" w:rsidRPr="00D914BA">
              <w:rPr>
                <w:rFonts w:ascii="Trebuchet MS" w:hAnsi="Trebuchet MS" w:cs="Arial"/>
                <w:sz w:val="22"/>
                <w:szCs w:val="22"/>
              </w:rPr>
              <w:t xml:space="preserve">ko urtarrilaren </w:t>
            </w:r>
            <w:r w:rsidR="00D914BA" w:rsidRPr="00D914BA">
              <w:rPr>
                <w:rFonts w:ascii="Trebuchet MS" w:hAnsi="Trebuchet MS" w:cs="Arial"/>
                <w:sz w:val="22"/>
                <w:szCs w:val="22"/>
              </w:rPr>
              <w:t>20</w:t>
            </w:r>
            <w:r w:rsidR="008F7D77" w:rsidRPr="00D914BA">
              <w:rPr>
                <w:rFonts w:ascii="Trebuchet MS" w:hAnsi="Trebuchet MS" w:cs="Arial"/>
                <w:sz w:val="22"/>
                <w:szCs w:val="22"/>
              </w:rPr>
              <w:t>k</w:t>
            </w:r>
            <w:r w:rsidR="00B81C97" w:rsidRPr="00D914BA">
              <w:rPr>
                <w:rFonts w:ascii="Trebuchet MS" w:hAnsi="Trebuchet MS" w:cs="Arial"/>
                <w:sz w:val="22"/>
                <w:szCs w:val="22"/>
              </w:rPr>
              <w:t>oa</w:t>
            </w:r>
            <w:r w:rsidR="005F6582" w:rsidRPr="00D914BA">
              <w:rPr>
                <w:rFonts w:ascii="Trebuchet MS" w:hAnsi="Trebuchet MS" w:cs="Arial"/>
                <w:sz w:val="22"/>
                <w:szCs w:val="22"/>
              </w:rPr>
              <w:t>,</w:t>
            </w:r>
            <w:r w:rsidR="005116D9" w:rsidRPr="00D914BA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  <w:r w:rsidR="00D914BA" w:rsidRPr="00D914BA">
              <w:rPr>
                <w:rFonts w:ascii="Trebuchet MS" w:hAnsi="Trebuchet MS" w:cs="Arial"/>
                <w:sz w:val="22"/>
                <w:szCs w:val="22"/>
              </w:rPr>
              <w:t>70</w:t>
            </w:r>
            <w:r w:rsidR="00401BBD" w:rsidRPr="00D914BA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  <w:r w:rsidR="00B81C97" w:rsidRPr="00D914BA">
              <w:rPr>
                <w:rFonts w:ascii="Trebuchet MS" w:hAnsi="Trebuchet MS" w:cs="Arial"/>
                <w:sz w:val="22"/>
                <w:szCs w:val="22"/>
              </w:rPr>
              <w:t>zk.)</w:t>
            </w:r>
            <w:r w:rsidR="00506939" w:rsidRPr="00D914BA">
              <w:rPr>
                <w:rFonts w:ascii="Trebuchet MS" w:hAnsi="Trebuchet MS" w:cs="Arial"/>
                <w:sz w:val="22"/>
                <w:szCs w:val="22"/>
              </w:rPr>
              <w:t xml:space="preserve"> 202</w:t>
            </w:r>
            <w:r w:rsidR="00F075B7" w:rsidRPr="00D914BA">
              <w:rPr>
                <w:rFonts w:ascii="Trebuchet MS" w:hAnsi="Trebuchet MS" w:cs="Arial"/>
                <w:sz w:val="22"/>
                <w:szCs w:val="22"/>
              </w:rPr>
              <w:t>3</w:t>
            </w:r>
            <w:r w:rsidR="00506939" w:rsidRPr="00D914BA">
              <w:rPr>
                <w:rFonts w:ascii="Trebuchet MS" w:hAnsi="Trebuchet MS" w:cs="Arial"/>
                <w:sz w:val="22"/>
                <w:szCs w:val="22"/>
              </w:rPr>
              <w:t>rako laguntzen deialdia egitea</w:t>
            </w:r>
            <w:r w:rsidR="00FA4D83" w:rsidRPr="00D914BA">
              <w:rPr>
                <w:rFonts w:ascii="Trebuchet MS" w:hAnsi="Trebuchet MS" w:cs="Arial"/>
                <w:sz w:val="22"/>
                <w:szCs w:val="22"/>
              </w:rPr>
              <w:t>:</w:t>
            </w:r>
            <w:r w:rsidR="00B81C97" w:rsidRPr="005116D9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</w:p>
          <w:p w:rsidR="002A2420" w:rsidRPr="005116D9" w:rsidRDefault="002A2420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144FAD" w:rsidRPr="005116D9" w:rsidRDefault="00144FAD" w:rsidP="00144FAD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E30CF9" w:rsidRPr="005116D9" w:rsidRDefault="00E30CF9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144FAD" w:rsidRPr="005116D9" w:rsidRDefault="00144FAD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401BBD" w:rsidRPr="005116D9" w:rsidRDefault="00401BBD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2A2420" w:rsidRPr="005116D9" w:rsidRDefault="002A2420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ERABAKI DU.</w:t>
            </w:r>
          </w:p>
          <w:p w:rsidR="00222E7C" w:rsidRPr="005116D9" w:rsidRDefault="00222E7C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FA4D83" w:rsidRPr="005116D9" w:rsidRDefault="00FA4D83" w:rsidP="00222E7C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Onartzea aipatutako diru laguntzen </w:t>
            </w:r>
            <w:r w:rsidR="0054544D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A00BFC">
              <w:rPr>
                <w:rFonts w:ascii="Trebuchet MS" w:hAnsi="Trebuchet MS" w:cs="Arial"/>
                <w:bCs/>
                <w:iCs/>
                <w:sz w:val="22"/>
                <w:szCs w:val="22"/>
              </w:rPr>
              <w:t>3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ko deialdia.</w:t>
            </w: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5116D9" w:rsidRDefault="00B81C97" w:rsidP="00222E7C">
            <w:pPr>
              <w:keepNext/>
              <w:spacing w:line="213" w:lineRule="exact"/>
              <w:ind w:left="567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Finantzazioa, 202</w:t>
            </w:r>
            <w:r w:rsidR="00F075B7">
              <w:rPr>
                <w:rFonts w:ascii="Trebuchet MS" w:hAnsi="Trebuchet MS" w:cs="Arial"/>
                <w:bCs/>
                <w:iCs/>
                <w:sz w:val="22"/>
                <w:szCs w:val="22"/>
              </w:rPr>
              <w:t>3k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o aurrekontuetako 175 aurrekontu-partidaren kargura</w:t>
            </w:r>
            <w:r w:rsidR="00A26499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.</w:t>
            </w: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C21C6B">
            <w:pPr>
              <w:keepNext/>
              <w:spacing w:line="213" w:lineRule="exact"/>
              <w:ind w:left="283" w:hanging="283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2. </w:t>
            </w:r>
            <w:r w:rsidR="0054544D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F075B7">
              <w:rPr>
                <w:rFonts w:ascii="Trebuchet MS" w:hAnsi="Trebuchet MS" w:cs="Arial"/>
                <w:bCs/>
                <w:iCs/>
                <w:sz w:val="22"/>
                <w:szCs w:val="22"/>
              </w:rPr>
              <w:t>3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ko eskaerak aurkezteko epea.</w:t>
            </w:r>
          </w:p>
          <w:p w:rsidR="00FA4D83" w:rsidRPr="005116D9" w:rsidRDefault="00FA4D83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F7D77" w:rsidRPr="005116D9" w:rsidRDefault="008F7D77" w:rsidP="008F7D77">
            <w:pPr>
              <w:spacing w:after="200"/>
              <w:jc w:val="both"/>
              <w:rPr>
                <w:rFonts w:ascii="Trebuchet MS" w:eastAsia="Cambria" w:hAnsi="Trebuchet MS"/>
                <w:sz w:val="22"/>
                <w:szCs w:val="22"/>
                <w:lang w:eastAsia="en-US"/>
              </w:rPr>
            </w:pPr>
          </w:p>
          <w:p w:rsidR="00401BBD" w:rsidRPr="005116D9" w:rsidRDefault="00E30CF9" w:rsidP="008F7D77">
            <w:pPr>
              <w:spacing w:after="200"/>
              <w:jc w:val="both"/>
              <w:rPr>
                <w:rFonts w:ascii="Trebuchet MS" w:eastAsia="Cambria" w:hAnsi="Trebuchet MS"/>
                <w:sz w:val="22"/>
                <w:szCs w:val="22"/>
                <w:lang w:eastAsia="en-US"/>
              </w:rPr>
            </w:pPr>
            <w:r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 xml:space="preserve">Deialdi honetan aurreikusitako </w:t>
            </w:r>
            <w:proofErr w:type="spellStart"/>
            <w:r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dirulaguntza</w:t>
            </w:r>
            <w:r w:rsidR="00B11407"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k</w:t>
            </w:r>
            <w:proofErr w:type="spellEnd"/>
            <w:r w:rsidR="00B11407"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 xml:space="preserve"> jasotzeko</w:t>
            </w:r>
            <w:r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 xml:space="preserve"> eska</w:t>
            </w:r>
            <w:r w:rsidR="00B11407"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bideak deialdi hau Aldi</w:t>
            </w:r>
            <w:r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zkari Ofizialean argitaratzen den hurreng</w:t>
            </w:r>
            <w:r w:rsidR="008F7D77"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o egunetik kontatzen hasita 202</w:t>
            </w:r>
            <w:r w:rsidR="00F075B7">
              <w:rPr>
                <w:rFonts w:ascii="Trebuchet MS" w:eastAsia="Cambria" w:hAnsi="Trebuchet MS"/>
                <w:sz w:val="22"/>
                <w:szCs w:val="22"/>
                <w:lang w:eastAsia="en-US"/>
              </w:rPr>
              <w:t>3</w:t>
            </w:r>
            <w:r w:rsidRPr="005116D9">
              <w:rPr>
                <w:rFonts w:ascii="Trebuchet MS" w:eastAsia="Cambria" w:hAnsi="Trebuchet MS"/>
                <w:sz w:val="22"/>
                <w:szCs w:val="22"/>
                <w:lang w:eastAsia="en-US"/>
              </w:rPr>
              <w:t>ko azaroaren 30a arte aurkeztu daitezke.</w:t>
            </w: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Akordio honen bidez onartutako oinarri arautzaileek Gipuzkoako Aldizkari Ofizialean argitaratzen den egunetik aurrera izango dituzte ondorioak.</w:t>
            </w: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Erabaki hau behin betikoa da eta amaiera ematen dio administrazio bideari. </w:t>
            </w:r>
          </w:p>
          <w:p w:rsidR="008F7D77" w:rsidRPr="005116D9" w:rsidRDefault="008F7D77" w:rsidP="008F7D77">
            <w:pPr>
              <w:spacing w:after="20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D65D45" w:rsidRPr="005116D9" w:rsidRDefault="00D65D45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90057F" w:rsidRPr="005116D9" w:rsidRDefault="0090057F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8F7D77" w:rsidRPr="005116D9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</w:t>
            </w:r>
          </w:p>
          <w:p w:rsidR="008F7D77" w:rsidRPr="005116D9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5116D9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5116D9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Hori guztia, egokitzat jotzen den beste edozein errekurtso </w:t>
            </w:r>
            <w:r w:rsidR="0090057F"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jartzearen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kalterik gabe.</w:t>
            </w: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5116D9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5116D9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</w:rPr>
              <w:t>Guztiek jakin dezaten argitaratzen da.</w:t>
            </w: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5116D9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2A2420" w:rsidRPr="005116D9" w:rsidRDefault="00FA4D83" w:rsidP="00D914BA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  <w:r w:rsidRPr="00D914BA">
              <w:rPr>
                <w:rFonts w:ascii="Trebuchet MS" w:hAnsi="Trebuchet MS" w:cs="Arial"/>
                <w:bCs/>
                <w:iCs/>
                <w:sz w:val="22"/>
                <w:szCs w:val="22"/>
              </w:rPr>
              <w:t>Oñatin,</w:t>
            </w:r>
            <w:r w:rsidR="0054544D" w:rsidRPr="00D914BA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F075B7" w:rsidRPr="00D914BA">
              <w:rPr>
                <w:rFonts w:ascii="Trebuchet MS" w:hAnsi="Trebuchet MS" w:cs="Arial"/>
                <w:bCs/>
                <w:iCs/>
                <w:sz w:val="22"/>
                <w:szCs w:val="22"/>
              </w:rPr>
              <w:t>3</w:t>
            </w:r>
            <w:r w:rsidRPr="00D914BA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ko urtarrilaren </w:t>
            </w:r>
            <w:r w:rsidR="00D914BA">
              <w:rPr>
                <w:rFonts w:ascii="Trebuchet MS" w:hAnsi="Trebuchet MS" w:cs="Arial"/>
                <w:bCs/>
                <w:iCs/>
                <w:sz w:val="22"/>
                <w:szCs w:val="22"/>
              </w:rPr>
              <w:t>23</w:t>
            </w:r>
            <w:r w:rsidRPr="00D914BA">
              <w:rPr>
                <w:rFonts w:ascii="Trebuchet MS" w:hAnsi="Trebuchet MS" w:cs="Arial"/>
                <w:bCs/>
                <w:iCs/>
                <w:sz w:val="22"/>
                <w:szCs w:val="22"/>
              </w:rPr>
              <w:t>an. Alkateak</w:t>
            </w:r>
          </w:p>
        </w:tc>
        <w:tc>
          <w:tcPr>
            <w:tcW w:w="286" w:type="dxa"/>
          </w:tcPr>
          <w:p w:rsidR="002A2420" w:rsidRPr="005116D9" w:rsidRDefault="002A2420" w:rsidP="00696963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4704" w:type="dxa"/>
          </w:tcPr>
          <w:p w:rsidR="008E1C51" w:rsidRPr="005116D9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5116D9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AYUNTAMIENTO DE OÑATI</w:t>
            </w:r>
          </w:p>
          <w:p w:rsidR="00696963" w:rsidRPr="005116D9" w:rsidRDefault="00696963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97731F" w:rsidRPr="005116D9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ANUNCIO</w:t>
            </w:r>
          </w:p>
          <w:p w:rsidR="0097731F" w:rsidRPr="005116D9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97731F" w:rsidRPr="005116D9" w:rsidRDefault="001F1F4C" w:rsidP="0097731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proofErr w:type="spellStart"/>
            <w:r w:rsidRPr="005116D9">
              <w:rPr>
                <w:rFonts w:ascii="Trebuchet MS" w:hAnsi="Trebuchet MS"/>
                <w:sz w:val="22"/>
                <w:szCs w:val="22"/>
              </w:rPr>
              <w:t>C</w:t>
            </w:r>
            <w:r w:rsidR="0098148B" w:rsidRPr="005116D9">
              <w:rPr>
                <w:rFonts w:ascii="Trebuchet MS" w:hAnsi="Trebuchet MS"/>
                <w:sz w:val="22"/>
                <w:szCs w:val="22"/>
              </w:rPr>
              <w:t>onvocatoria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de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subvenciones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Pr="005116D9">
              <w:rPr>
                <w:rFonts w:ascii="Trebuchet MS" w:hAnsi="Trebuchet MS"/>
                <w:sz w:val="22"/>
                <w:szCs w:val="22"/>
              </w:rPr>
              <w:t>202</w:t>
            </w:r>
            <w:r w:rsidR="00F075B7">
              <w:rPr>
                <w:rFonts w:ascii="Trebuchet MS" w:hAnsi="Trebuchet MS"/>
                <w:sz w:val="22"/>
                <w:szCs w:val="22"/>
              </w:rPr>
              <w:t>3</w:t>
            </w:r>
            <w:r w:rsidRPr="005116D9">
              <w:rPr>
                <w:rFonts w:ascii="Trebuchet MS" w:hAnsi="Trebuchet MS"/>
                <w:sz w:val="22"/>
                <w:szCs w:val="22"/>
              </w:rPr>
              <w:t>.</w:t>
            </w:r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Ayudas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económicas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para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tratamiento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de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diferentes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tipos</w:t>
            </w:r>
            <w:proofErr w:type="spellEnd"/>
            <w:r w:rsidR="0098148B" w:rsidRPr="005116D9">
              <w:rPr>
                <w:rFonts w:ascii="Trebuchet MS" w:hAnsi="Trebuchet MS"/>
                <w:sz w:val="22"/>
                <w:szCs w:val="22"/>
              </w:rPr>
              <w:t xml:space="preserve"> de </w:t>
            </w:r>
            <w:proofErr w:type="spellStart"/>
            <w:r w:rsidR="0098148B" w:rsidRPr="005116D9">
              <w:rPr>
                <w:rFonts w:ascii="Trebuchet MS" w:hAnsi="Trebuchet MS"/>
                <w:sz w:val="22"/>
                <w:szCs w:val="22"/>
              </w:rPr>
              <w:t>adicciones</w:t>
            </w:r>
            <w:proofErr w:type="spellEnd"/>
          </w:p>
          <w:p w:rsidR="008E1C51" w:rsidRPr="005116D9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E1C51" w:rsidRPr="005116D9" w:rsidRDefault="00FA4D83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De acuerdo con las bases reguladoras para la concesión por parte del Ayuntamiento de Oñati de ayudas económicas para tratamiento diferentes tipos de adicciones aprobadas por acuerdo Plenario</w:t>
            </w:r>
            <w:r w:rsidR="008E1C51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celebrado el </w:t>
            </w:r>
            <w:r w:rsidR="008208B9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22</w:t>
            </w:r>
            <w:r w:rsidR="008E1C51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</w:t>
            </w:r>
            <w:r w:rsidR="00C0331D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febrero</w:t>
            </w:r>
            <w:r w:rsidR="008E1C51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201</w:t>
            </w:r>
            <w:r w:rsidR="0097731F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8</w:t>
            </w:r>
            <w:r w:rsidR="00813985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y publicado en Boletín Oficial de Gipuzkoa de fecha 3 de marzo de 2018 (nº 48), </w:t>
            </w:r>
            <w:r w:rsidR="00F0304E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>se acordó por Decreto de Alcaldía nº</w:t>
            </w:r>
            <w:r w:rsidR="008F7D77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D914BA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>70</w:t>
            </w:r>
            <w:r w:rsidR="00F0304E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813985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F0304E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del </w:t>
            </w:r>
            <w:r w:rsidR="00D914BA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>20</w:t>
            </w:r>
            <w:r w:rsidR="00F0304E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enero de 202</w:t>
            </w:r>
            <w:r w:rsidR="00A00BFC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>3</w:t>
            </w:r>
            <w:r w:rsidR="00F0304E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813985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realizar la siguiente convocatoria de ayudas para el año </w:t>
            </w:r>
            <w:r w:rsidR="0054544D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>202</w:t>
            </w:r>
            <w:r w:rsidR="00F075B7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>3</w:t>
            </w:r>
            <w:r w:rsidR="008E1C51" w:rsidRPr="00D914BA">
              <w:rPr>
                <w:rFonts w:ascii="Trebuchet MS" w:hAnsi="Trebuchet MS" w:cs="Arial"/>
                <w:sz w:val="22"/>
                <w:szCs w:val="22"/>
                <w:lang w:val="es-ES"/>
              </w:rPr>
              <w:t>:</w:t>
            </w:r>
          </w:p>
          <w:p w:rsidR="00144FAD" w:rsidRPr="005116D9" w:rsidRDefault="00144FAD" w:rsidP="00144FAD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E1C51" w:rsidRPr="005116D9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E1C51" w:rsidRPr="005116D9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ACUERDA</w:t>
            </w:r>
          </w:p>
          <w:p w:rsidR="00222E7C" w:rsidRPr="005116D9" w:rsidRDefault="00222E7C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5116D9" w:rsidRDefault="00222E7C" w:rsidP="00DA3BD8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Aprobar la convocatoria correspondiente a </w:t>
            </w:r>
            <w:r w:rsidR="001D01B4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A00BFC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3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las citadas subvenciones.</w:t>
            </w: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pStyle w:val="Prrafodelista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Financiación con cargo a la partida presupuestaria  nº.175 de los presupuestos del </w:t>
            </w:r>
            <w:r w:rsidR="0054544D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F075B7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3</w:t>
            </w: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DA3BD8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Plazo de presentación de solicitudes en el año </w:t>
            </w:r>
            <w:r w:rsidR="0054544D"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F075B7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3</w:t>
            </w: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</w:t>
            </w:r>
          </w:p>
          <w:p w:rsidR="00222E7C" w:rsidRPr="005116D9" w:rsidRDefault="00222E7C" w:rsidP="00222E7C">
            <w:pPr>
              <w:pStyle w:val="Prrafodelista"/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0F0C88" w:rsidRPr="005116D9" w:rsidRDefault="00E30CF9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Las solicitudes para acogerse a las ayudas previstas en la presente convocatoria podrán presentarse a partir del día siguiente a la publicación de esta convocatoria en el Boletín Oficial de Gipuzkoa y hast</w:t>
            </w:r>
            <w:r w:rsidR="001D01B4"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a el día 30 de noviembre de 202</w:t>
            </w:r>
            <w:r w:rsidR="00F075B7">
              <w:rPr>
                <w:rFonts w:ascii="Trebuchet MS" w:hAnsi="Trebuchet MS" w:cs="Arial"/>
                <w:sz w:val="22"/>
                <w:szCs w:val="22"/>
                <w:lang w:val="es-ES"/>
              </w:rPr>
              <w:t>3</w:t>
            </w:r>
          </w:p>
          <w:p w:rsidR="008F7D77" w:rsidRPr="005116D9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F7D77" w:rsidRPr="005116D9" w:rsidRDefault="008F7D77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Las bases reguladoras aprobadas mediante el presente acuerdo surtirán efectos desde el día de su publicación en el BOLETIN OFICIAL de </w:t>
            </w:r>
            <w:proofErr w:type="spellStart"/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Gipuzkoa</w:t>
            </w:r>
            <w:proofErr w:type="spellEnd"/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.</w:t>
            </w: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5116D9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Este acuerdo es definitivo y pone fin a la vía administrativa.</w:t>
            </w:r>
          </w:p>
          <w:p w:rsidR="008F7D77" w:rsidRPr="005116D9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D35DA" w:rsidRPr="005116D9" w:rsidRDefault="008D35DA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:rsidR="008F7D77" w:rsidRPr="005116D9" w:rsidRDefault="008F7D77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No obstante, las personas particulares, con carácter previo, podrán interponer Recurso Potestativo de Reposición ante la Junta de Gobierno, en el plazo de un mes a partir del</w:t>
            </w:r>
          </w:p>
          <w:p w:rsidR="008F7D77" w:rsidRPr="005116D9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proofErr w:type="gramStart"/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día</w:t>
            </w:r>
            <w:proofErr w:type="gramEnd"/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siguiente al de su publicación. En este caso, no se podrá interponer recurso contencioso-administrativo hasta que sea resuelto expresamente el de reposición o se haya producido su desestimación presunta. </w:t>
            </w:r>
          </w:p>
          <w:p w:rsidR="008F7D77" w:rsidRPr="005116D9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sz w:val="22"/>
                <w:szCs w:val="22"/>
                <w:lang w:val="es-ES"/>
              </w:rPr>
              <w:t>Todo ello sin perjuicio de la interposición de cualquier otro recurso que se estime pertinente.</w:t>
            </w: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401BBD" w:rsidRPr="005116D9" w:rsidRDefault="00401BBD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5116D9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Lo que se publica para general conocimiento. </w:t>
            </w: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5116D9" w:rsidRDefault="008F7D77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bookmarkStart w:id="0" w:name="_GoBack"/>
            <w:bookmarkEnd w:id="0"/>
            <w:r w:rsidRPr="00D914BA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Oñati, a </w:t>
            </w:r>
            <w:r w:rsidR="00B30FC5" w:rsidRPr="00D914BA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</w:t>
            </w:r>
            <w:r w:rsidR="00D914BA" w:rsidRPr="00D914BA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3</w:t>
            </w:r>
            <w:r w:rsidRPr="00D914BA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enero de </w:t>
            </w:r>
            <w:r w:rsidR="0054544D" w:rsidRPr="00D914BA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F075B7" w:rsidRPr="00D914BA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3</w:t>
            </w:r>
            <w:r w:rsidRPr="00D914BA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.—El Alcalde</w:t>
            </w:r>
          </w:p>
          <w:p w:rsidR="00222E7C" w:rsidRPr="005116D9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ind w:firstLine="708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5116D9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5116D9" w:rsidRDefault="00222E7C" w:rsidP="008E1C51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  <w:tr w:rsidR="002A2420" w:rsidRPr="00C0331D" w:rsidTr="00401BBD">
        <w:trPr>
          <w:trHeight w:val="20"/>
        </w:trPr>
        <w:tc>
          <w:tcPr>
            <w:tcW w:w="4814" w:type="dxa"/>
          </w:tcPr>
          <w:p w:rsidR="0097731F" w:rsidRPr="00C0331D" w:rsidRDefault="0097731F" w:rsidP="002A2420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</w:tc>
        <w:tc>
          <w:tcPr>
            <w:tcW w:w="286" w:type="dxa"/>
          </w:tcPr>
          <w:p w:rsidR="002A2420" w:rsidRPr="00C0331D" w:rsidRDefault="002A2420" w:rsidP="0069696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4704" w:type="dxa"/>
          </w:tcPr>
          <w:p w:rsidR="0097731F" w:rsidRPr="00AF7200" w:rsidRDefault="0097731F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8E1C51" w:rsidRPr="00ED7005" w:rsidRDefault="008E1C51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  <w:lang w:val="es-ES"/>
              </w:rPr>
            </w:pPr>
          </w:p>
          <w:p w:rsidR="00386D75" w:rsidRDefault="00386D75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u w:val="single"/>
                <w:lang w:val="es-ES"/>
              </w:rPr>
            </w:pPr>
          </w:p>
          <w:p w:rsidR="00D053CB" w:rsidRPr="00D053CB" w:rsidRDefault="00D053CB" w:rsidP="00C25A5F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E17677" w:rsidRDefault="00E17677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E36C8D" w:rsidRPr="00ED7005" w:rsidRDefault="00C25A5F" w:rsidP="00FA4D83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ED700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</w:tbl>
    <w:p w:rsidR="00D62E4C" w:rsidRPr="00C0331D" w:rsidRDefault="00D62E4C" w:rsidP="003D2AFB">
      <w:pPr>
        <w:jc w:val="both"/>
        <w:rPr>
          <w:rFonts w:ascii="Trebuchet MS" w:hAnsi="Trebuchet MS" w:cs="Arial"/>
          <w:sz w:val="22"/>
          <w:szCs w:val="22"/>
        </w:rPr>
      </w:pPr>
    </w:p>
    <w:p w:rsidR="003D2AFB" w:rsidRPr="00DA1003" w:rsidRDefault="003D2AFB" w:rsidP="003D2AFB">
      <w:pPr>
        <w:jc w:val="both"/>
        <w:rPr>
          <w:rFonts w:ascii="Arial" w:hAnsi="Arial" w:cs="Arial"/>
          <w:sz w:val="20"/>
          <w:szCs w:val="20"/>
        </w:rPr>
      </w:pPr>
    </w:p>
    <w:p w:rsidR="003D2AFB" w:rsidRPr="00DA1003" w:rsidRDefault="003D2AFB" w:rsidP="003D2AFB">
      <w:pPr>
        <w:jc w:val="both"/>
        <w:rPr>
          <w:rFonts w:ascii="Arial" w:hAnsi="Arial" w:cs="Arial"/>
          <w:sz w:val="20"/>
          <w:szCs w:val="20"/>
        </w:rPr>
      </w:pPr>
    </w:p>
    <w:sectPr w:rsidR="003D2AFB" w:rsidRPr="00DA1003" w:rsidSect="00B70A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D83" w:rsidRDefault="00FA4D83">
      <w:r>
        <w:separator/>
      </w:r>
    </w:p>
  </w:endnote>
  <w:endnote w:type="continuationSeparator" w:id="0">
    <w:p w:rsidR="00FA4D83" w:rsidRDefault="00FA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 w:rsidP="00B70AC7">
    <w:pPr>
      <w:pStyle w:val="Piedepg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D83" w:rsidRDefault="00FA4D83">
      <w:r>
        <w:separator/>
      </w:r>
    </w:p>
  </w:footnote>
  <w:footnote w:type="continuationSeparator" w:id="0">
    <w:p w:rsidR="00FA4D83" w:rsidRDefault="00FA4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D914BA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sdt>
      <w:sdtPr>
        <w:rPr>
          <w:rFonts w:ascii="Trebuchet MS" w:hAnsi="Trebuchet MS"/>
          <w:spacing w:val="160"/>
          <w:sz w:val="28"/>
          <w:szCs w:val="28"/>
          <w:lang w:val="es-ES"/>
        </w:rPr>
        <w:id w:val="-918097263"/>
        <w:docPartObj>
          <w:docPartGallery w:val="Page Numbers (Margins)"/>
          <w:docPartUnique/>
        </w:docPartObj>
      </w:sdtPr>
      <w:sdtEndPr/>
      <w:sdtContent>
        <w:r w:rsidR="00FA4D83" w:rsidRPr="00C53B12">
          <w:rPr>
            <w:rFonts w:ascii="Trebuchet MS" w:hAnsi="Trebuchet MS"/>
            <w:noProof/>
            <w:spacing w:val="160"/>
            <w:sz w:val="28"/>
            <w:szCs w:val="28"/>
            <w:lang w:eastAsia="eu-ES"/>
          </w:rPr>
          <mc:AlternateContent>
            <mc:Choice Requires="wpg">
              <w:drawing>
                <wp:anchor distT="0" distB="0" distL="114300" distR="114300" simplePos="0" relativeHeight="251662336" behindDoc="0" locked="0" layoutInCell="0" allowOverlap="1" wp14:editId="15367B39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3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D914BA" w:rsidRPr="00D914BA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6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Taldea 70" o:spid="_x0000_s1026" style="position:absolute;left:0;text-align:left;margin-left:0;margin-top:0;width:38.45pt;height:18.7pt;z-index:251662336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FDgMMA&#10;AADaAAAADwAAAGRycy9kb3ducmV2LnhtbESP3WrCQBSE7wu+w3KE3hSzUaRIzCr+oPamF1Ef4JA9&#10;JsHs2ZBdk7RP3y0IXg4z8w2TrgdTi45aV1lWMI1iEMS51RUXCq6Xw2QBwnlkjbVlUvBDDtar0VuK&#10;ibY9Z9SdfSEChF2CCkrvm0RKl5dk0EW2IQ7ezbYGfZBtIXWLfYCbWs7i+FMarDgslNjQrqT8fn4Y&#10;BbTJ7O/33R1Ntt3vjreK6UOelHofD5slCE+Df4Wf7S+tYA7/V8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FDgMMAAADa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914BA" w:rsidRPr="00D914BA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KE1rsA&#10;AADaAAAADwAAAGRycy9kb3ducmV2LnhtbERPuwrCMBTdBf8hXMFFNNVBpRpFBMHFwcfgeGmuTbG5&#10;KUnU+vdGEBwP571ct7YWT/KhcqxgPMpAEBdOV1wquJx3wzmIEJE11o5JwZsCrFfdzhJz7V58pOcp&#10;liKFcMhRgYmxyaUMhSGLYeQa4sTdnLcYE/Sl1B5fKdzWcpJlU2mx4tRgsKGtoeJ+etg04xpcuO6L&#10;B84uEzOYt748+JlS/V67WYCI1Ma/+OfeawVT+F5JfpCr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NTyhNa7AAAA2gAAAA8AAAAAAAAAAAAAAAAAmAIAAGRycy9kb3ducmV2Lnht&#10;bFBLBQYAAAAABAAEAPUAAACAAw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PtJL4A&#10;AADaAAAADwAAAGRycy9kb3ducmV2LnhtbESPQQ/BQBSE7xL/YfMkbmw5IGUJEuKqOLg93adtdN82&#10;3VX1761E4jiZmW8yi1VrStFQ7QrLCkbDCARxanXBmYLzaTeYgXAeWWNpmRS8ycFq2e0sMNb2xUdq&#10;Ep+JAGEXo4Lc+yqW0qU5GXRDWxEH725rgz7IOpO6xleAm1KOo2giDRYcFnKsaJtT+kieRkGxt6PL&#10;bpMc3bWZbOW6vG3s5aZUv9eu5yA8tf4f/rUPWsEU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T7SS+AAAA2gAAAA8AAAAAAAAAAAAAAAAAmAIAAGRycy9kb3ducmV2&#10;LnhtbFBLBQYAAAAABAAEAPUAAACDAw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 w:rsidR="00FA4D83"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FA4D83" w:rsidRPr="002800C0" w:rsidRDefault="00D914BA" w:rsidP="00B70AC7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D914BA">
    <w:pPr>
      <w:pStyle w:val="Encabezado"/>
    </w:pPr>
    <w:sdt>
      <w:sdtPr>
        <w:id w:val="42646171"/>
        <w:docPartObj>
          <w:docPartGallery w:val="Page Numbers (Margins)"/>
          <w:docPartUnique/>
        </w:docPartObj>
      </w:sdtPr>
      <w:sdtEndPr/>
      <w:sdtContent>
        <w:r w:rsidR="00FA4D83">
          <w:rPr>
            <w:noProof/>
            <w:lang w:eastAsia="eu-ES"/>
          </w:rPr>
          <mc:AlternateContent>
            <mc:Choice Requires="wpg">
              <w:drawing>
                <wp:anchor distT="0" distB="0" distL="114300" distR="114300" simplePos="0" relativeHeight="251660288" behindDoc="0" locked="0" layoutInCell="0" allowOverlap="1" wp14:anchorId="1AB33D39" wp14:editId="69407A5D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D914BA" w:rsidRPr="00D914BA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AB33D39" id="_x0000_s1031" style="position:absolute;margin-left:0;margin-top:0;width:38.45pt;height:18.7pt;z-index:25166028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2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914BA" w:rsidRPr="00D914BA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33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34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35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noProof/>
        <w:lang w:eastAsia="eu-ES"/>
      </w:rPr>
      <w:drawing>
        <wp:anchor distT="0" distB="0" distL="114300" distR="114300" simplePos="0" relativeHeight="251658240" behindDoc="0" locked="0" layoutInCell="1" allowOverlap="1" wp14:anchorId="69A326A3" wp14:editId="330E27C9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1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rPr>
        <w:noProof/>
        <w:lang w:eastAsia="eu-ES"/>
      </w:rPr>
      <w:drawing>
        <wp:anchor distT="0" distB="0" distL="114300" distR="114300" simplePos="0" relativeHeight="251657216" behindDoc="0" locked="0" layoutInCell="1" allowOverlap="1" wp14:anchorId="41192B6D" wp14:editId="7DA3D387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2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2400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8D90A13"/>
    <w:multiLevelType w:val="hybridMultilevel"/>
    <w:tmpl w:val="3A9CC17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A55C4"/>
    <w:multiLevelType w:val="hybridMultilevel"/>
    <w:tmpl w:val="58563F40"/>
    <w:lvl w:ilvl="0" w:tplc="F4863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1252E9"/>
    <w:multiLevelType w:val="hybridMultilevel"/>
    <w:tmpl w:val="51C2E42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62036EE"/>
    <w:multiLevelType w:val="hybridMultilevel"/>
    <w:tmpl w:val="088AF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20ED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F6663FE"/>
    <w:multiLevelType w:val="hybridMultilevel"/>
    <w:tmpl w:val="CA141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10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20"/>
    <w:rsid w:val="00007C50"/>
    <w:rsid w:val="00012541"/>
    <w:rsid w:val="000A5EE4"/>
    <w:rsid w:val="000B6DA4"/>
    <w:rsid w:val="000C60D8"/>
    <w:rsid w:val="000D18AD"/>
    <w:rsid w:val="000D692E"/>
    <w:rsid w:val="000D7E7C"/>
    <w:rsid w:val="000F0C88"/>
    <w:rsid w:val="000F5295"/>
    <w:rsid w:val="00103317"/>
    <w:rsid w:val="00114EA8"/>
    <w:rsid w:val="00115BB1"/>
    <w:rsid w:val="00123058"/>
    <w:rsid w:val="00144FAD"/>
    <w:rsid w:val="00153A39"/>
    <w:rsid w:val="0017085B"/>
    <w:rsid w:val="00171D40"/>
    <w:rsid w:val="001944C4"/>
    <w:rsid w:val="001A1297"/>
    <w:rsid w:val="001A7EC7"/>
    <w:rsid w:val="001C0830"/>
    <w:rsid w:val="001D01B4"/>
    <w:rsid w:val="001D4642"/>
    <w:rsid w:val="001D68F0"/>
    <w:rsid w:val="001F10A2"/>
    <w:rsid w:val="001F1B17"/>
    <w:rsid w:val="001F1F4C"/>
    <w:rsid w:val="00204D2C"/>
    <w:rsid w:val="0021058A"/>
    <w:rsid w:val="00220128"/>
    <w:rsid w:val="00222E7C"/>
    <w:rsid w:val="00255348"/>
    <w:rsid w:val="002800C0"/>
    <w:rsid w:val="00290D5E"/>
    <w:rsid w:val="002A2420"/>
    <w:rsid w:val="002D1E76"/>
    <w:rsid w:val="002D79E5"/>
    <w:rsid w:val="002E1CE6"/>
    <w:rsid w:val="00322979"/>
    <w:rsid w:val="00374F20"/>
    <w:rsid w:val="00381B75"/>
    <w:rsid w:val="00386D75"/>
    <w:rsid w:val="003A5E10"/>
    <w:rsid w:val="003C1026"/>
    <w:rsid w:val="003D11D0"/>
    <w:rsid w:val="003D2AFB"/>
    <w:rsid w:val="003D7499"/>
    <w:rsid w:val="003E1C07"/>
    <w:rsid w:val="003E2B3F"/>
    <w:rsid w:val="003E4F03"/>
    <w:rsid w:val="003E61D5"/>
    <w:rsid w:val="00401BBD"/>
    <w:rsid w:val="004042CC"/>
    <w:rsid w:val="0043078C"/>
    <w:rsid w:val="00466201"/>
    <w:rsid w:val="004767AD"/>
    <w:rsid w:val="00486B73"/>
    <w:rsid w:val="004929B6"/>
    <w:rsid w:val="004A4D49"/>
    <w:rsid w:val="004A7210"/>
    <w:rsid w:val="004B4D56"/>
    <w:rsid w:val="004D0C80"/>
    <w:rsid w:val="004D6F68"/>
    <w:rsid w:val="004E5E25"/>
    <w:rsid w:val="004E6150"/>
    <w:rsid w:val="00506939"/>
    <w:rsid w:val="005116D9"/>
    <w:rsid w:val="00540E2D"/>
    <w:rsid w:val="005418D5"/>
    <w:rsid w:val="0054544D"/>
    <w:rsid w:val="0054586D"/>
    <w:rsid w:val="00573673"/>
    <w:rsid w:val="00576626"/>
    <w:rsid w:val="005767CC"/>
    <w:rsid w:val="00597609"/>
    <w:rsid w:val="00597A23"/>
    <w:rsid w:val="005F6582"/>
    <w:rsid w:val="00600671"/>
    <w:rsid w:val="00611431"/>
    <w:rsid w:val="006118DF"/>
    <w:rsid w:val="00624AD3"/>
    <w:rsid w:val="00632149"/>
    <w:rsid w:val="00633D76"/>
    <w:rsid w:val="0065095F"/>
    <w:rsid w:val="00667FA3"/>
    <w:rsid w:val="00671DD0"/>
    <w:rsid w:val="00696963"/>
    <w:rsid w:val="00696F37"/>
    <w:rsid w:val="006B1C08"/>
    <w:rsid w:val="006D3B5B"/>
    <w:rsid w:val="006E1849"/>
    <w:rsid w:val="006F2216"/>
    <w:rsid w:val="00712D14"/>
    <w:rsid w:val="007137A8"/>
    <w:rsid w:val="00727E3E"/>
    <w:rsid w:val="00782432"/>
    <w:rsid w:val="007919EF"/>
    <w:rsid w:val="00805A2B"/>
    <w:rsid w:val="0081348C"/>
    <w:rsid w:val="00813985"/>
    <w:rsid w:val="008208B9"/>
    <w:rsid w:val="0082774F"/>
    <w:rsid w:val="00863288"/>
    <w:rsid w:val="008929AB"/>
    <w:rsid w:val="008A7B66"/>
    <w:rsid w:val="008D35DA"/>
    <w:rsid w:val="008E1C51"/>
    <w:rsid w:val="008F35D7"/>
    <w:rsid w:val="008F7D77"/>
    <w:rsid w:val="0090057F"/>
    <w:rsid w:val="009056AF"/>
    <w:rsid w:val="00911A51"/>
    <w:rsid w:val="009223E7"/>
    <w:rsid w:val="00936CB9"/>
    <w:rsid w:val="00966DFC"/>
    <w:rsid w:val="0097731F"/>
    <w:rsid w:val="0098089F"/>
    <w:rsid w:val="0098148B"/>
    <w:rsid w:val="009944EC"/>
    <w:rsid w:val="009A1265"/>
    <w:rsid w:val="009A7152"/>
    <w:rsid w:val="009C0D6E"/>
    <w:rsid w:val="009C44DB"/>
    <w:rsid w:val="009D3D12"/>
    <w:rsid w:val="009E638C"/>
    <w:rsid w:val="00A00BFC"/>
    <w:rsid w:val="00A00FDB"/>
    <w:rsid w:val="00A2426C"/>
    <w:rsid w:val="00A26499"/>
    <w:rsid w:val="00A45866"/>
    <w:rsid w:val="00A50FE3"/>
    <w:rsid w:val="00A80066"/>
    <w:rsid w:val="00A86F50"/>
    <w:rsid w:val="00A94054"/>
    <w:rsid w:val="00AF7200"/>
    <w:rsid w:val="00B11407"/>
    <w:rsid w:val="00B30FC5"/>
    <w:rsid w:val="00B3624E"/>
    <w:rsid w:val="00B42ACF"/>
    <w:rsid w:val="00B47B93"/>
    <w:rsid w:val="00B55BF3"/>
    <w:rsid w:val="00B70AC7"/>
    <w:rsid w:val="00B722FA"/>
    <w:rsid w:val="00B74F8A"/>
    <w:rsid w:val="00B773B1"/>
    <w:rsid w:val="00B8080D"/>
    <w:rsid w:val="00B81C97"/>
    <w:rsid w:val="00BA1156"/>
    <w:rsid w:val="00BB4E5C"/>
    <w:rsid w:val="00BE6E3B"/>
    <w:rsid w:val="00C0331D"/>
    <w:rsid w:val="00C06446"/>
    <w:rsid w:val="00C114FF"/>
    <w:rsid w:val="00C143D4"/>
    <w:rsid w:val="00C21C6B"/>
    <w:rsid w:val="00C25A5F"/>
    <w:rsid w:val="00C47B0C"/>
    <w:rsid w:val="00C51204"/>
    <w:rsid w:val="00C53B12"/>
    <w:rsid w:val="00C700E9"/>
    <w:rsid w:val="00C825C3"/>
    <w:rsid w:val="00C90632"/>
    <w:rsid w:val="00CA1F5C"/>
    <w:rsid w:val="00CC6CF1"/>
    <w:rsid w:val="00D053CB"/>
    <w:rsid w:val="00D62E4C"/>
    <w:rsid w:val="00D65D45"/>
    <w:rsid w:val="00D75ACF"/>
    <w:rsid w:val="00D914BA"/>
    <w:rsid w:val="00DA1003"/>
    <w:rsid w:val="00DA3BD8"/>
    <w:rsid w:val="00DA4BE9"/>
    <w:rsid w:val="00DA7AB2"/>
    <w:rsid w:val="00DD42FF"/>
    <w:rsid w:val="00DE0AAC"/>
    <w:rsid w:val="00DE7817"/>
    <w:rsid w:val="00E02135"/>
    <w:rsid w:val="00E17677"/>
    <w:rsid w:val="00E30CF9"/>
    <w:rsid w:val="00E36C8D"/>
    <w:rsid w:val="00E37FC6"/>
    <w:rsid w:val="00E64F4F"/>
    <w:rsid w:val="00E65CE1"/>
    <w:rsid w:val="00EB0ADE"/>
    <w:rsid w:val="00EC6E65"/>
    <w:rsid w:val="00ED0EB5"/>
    <w:rsid w:val="00ED67BC"/>
    <w:rsid w:val="00ED7005"/>
    <w:rsid w:val="00F00F9B"/>
    <w:rsid w:val="00F0304E"/>
    <w:rsid w:val="00F075B7"/>
    <w:rsid w:val="00F11FDA"/>
    <w:rsid w:val="00F572F1"/>
    <w:rsid w:val="00FA0AD1"/>
    <w:rsid w:val="00FA3E09"/>
    <w:rsid w:val="00FA4D83"/>
    <w:rsid w:val="00FC005A"/>
    <w:rsid w:val="00FD26A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70"/>
    <o:shapelayout v:ext="edit">
      <o:idmap v:ext="edit" data="1"/>
    </o:shapelayout>
  </w:shapeDefaults>
  <w:decimalSymbol w:val=","/>
  <w:listSeparator w:val=";"/>
  <w15:docId w15:val="{0D416718-BBA7-4D7D-8478-0101C2D6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420"/>
    <w:rPr>
      <w:rFonts w:ascii="Times New Roman" w:eastAsia="Times New Roman" w:hAnsi="Times New Roman"/>
      <w:sz w:val="24"/>
      <w:szCs w:val="24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72"/>
    <w:qFormat/>
    <w:rsid w:val="0097731F"/>
    <w:pPr>
      <w:ind w:left="720"/>
      <w:contextualSpacing/>
    </w:pPr>
  </w:style>
  <w:style w:type="character" w:styleId="Nmerodepgina">
    <w:name w:val="page number"/>
    <w:basedOn w:val="Fuentedeprrafopredeter"/>
    <w:uiPriority w:val="99"/>
    <w:unhideWhenUsed/>
    <w:rsid w:val="001D68F0"/>
  </w:style>
  <w:style w:type="paragraph" w:styleId="Textodeglobo">
    <w:name w:val="Balloon Text"/>
    <w:basedOn w:val="Normal"/>
    <w:link w:val="TextodegloboCar"/>
    <w:uiPriority w:val="99"/>
    <w:semiHidden/>
    <w:unhideWhenUsed/>
    <w:rsid w:val="004E61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150"/>
    <w:rPr>
      <w:rFonts w:ascii="Tahoma" w:eastAsia="Times New Roman" w:hAnsi="Tahoma" w:cs="Tahoma"/>
      <w:sz w:val="16"/>
      <w:szCs w:val="16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5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58BFB-C9AD-4786-95A4-BABEA7D7B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522</Words>
  <Characters>3350</Characters>
  <Application>Microsoft Office Word</Application>
  <DocSecurity>0</DocSecurity>
  <Lines>27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3865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 Sanpedro</cp:lastModifiedBy>
  <cp:revision>5</cp:revision>
  <cp:lastPrinted>2020-01-24T08:08:00Z</cp:lastPrinted>
  <dcterms:created xsi:type="dcterms:W3CDTF">2023-01-13T07:42:00Z</dcterms:created>
  <dcterms:modified xsi:type="dcterms:W3CDTF">2023-01-23T14:17:00Z</dcterms:modified>
</cp:coreProperties>
</file>