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AC7" w:rsidRPr="00296438" w:rsidRDefault="00B70AC7" w:rsidP="00F95039">
      <w:pPr>
        <w:jc w:val="both"/>
        <w:rPr>
          <w:rFonts w:ascii="Trebuchet MS" w:hAnsi="Trebuchet MS"/>
          <w:lang w:val="es-ES"/>
        </w:rPr>
      </w:pPr>
    </w:p>
    <w:tbl>
      <w:tblPr>
        <w:tblStyle w:val="Tablaconcuadrcul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743"/>
        <w:gridCol w:w="4677"/>
      </w:tblGrid>
      <w:tr w:rsidR="00B70AC7" w:rsidRPr="00296438" w:rsidTr="00224D1F">
        <w:tc>
          <w:tcPr>
            <w:tcW w:w="4786" w:type="dxa"/>
          </w:tcPr>
          <w:p w:rsidR="005F5248" w:rsidRPr="00296438" w:rsidRDefault="005F5248" w:rsidP="00F95039">
            <w:pPr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296438">
              <w:rPr>
                <w:rFonts w:ascii="Trebuchet MS" w:hAnsi="Trebuchet MS"/>
                <w:sz w:val="22"/>
                <w:szCs w:val="22"/>
              </w:rPr>
              <w:t>OÑATIKO UDALA</w:t>
            </w:r>
          </w:p>
          <w:p w:rsidR="005F5248" w:rsidRPr="00296438" w:rsidRDefault="005F5248" w:rsidP="00F95039">
            <w:pPr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296438">
              <w:rPr>
                <w:rFonts w:ascii="Trebuchet MS" w:hAnsi="Trebuchet MS"/>
                <w:sz w:val="22"/>
                <w:szCs w:val="22"/>
              </w:rPr>
              <w:t>IRAGARKIA</w:t>
            </w:r>
          </w:p>
          <w:p w:rsidR="00296438" w:rsidRPr="00AE0357" w:rsidRDefault="00927B16" w:rsidP="00F95039">
            <w:pPr>
              <w:shd w:val="clear" w:color="auto" w:fill="FFFFFF" w:themeFill="background1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proofErr w:type="spellStart"/>
            <w:r w:rsidRPr="00AE0357">
              <w:rPr>
                <w:rFonts w:ascii="Trebuchet MS" w:hAnsi="Trebuchet MS"/>
                <w:sz w:val="22"/>
                <w:szCs w:val="22"/>
                <w:lang w:val="eu-ES"/>
              </w:rPr>
              <w:t>D</w:t>
            </w:r>
            <w:r w:rsidR="00AE0357" w:rsidRPr="00AE0357">
              <w:rPr>
                <w:rFonts w:ascii="Trebuchet MS" w:hAnsi="Trebuchet MS"/>
                <w:sz w:val="22"/>
                <w:szCs w:val="22"/>
                <w:lang w:val="eu-ES"/>
              </w:rPr>
              <w:t>irulaguntzen</w:t>
            </w:r>
            <w:proofErr w:type="spellEnd"/>
            <w:r w:rsidR="00AE0357" w:rsidRPr="00AE0357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Pr="00AE0357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131445">
              <w:rPr>
                <w:rFonts w:ascii="Trebuchet MS" w:hAnsi="Trebuchet MS"/>
                <w:sz w:val="22"/>
                <w:szCs w:val="22"/>
                <w:lang w:val="eu-ES"/>
              </w:rPr>
              <w:t>3</w:t>
            </w:r>
            <w:r w:rsidR="00AE0357" w:rsidRPr="00AE0357">
              <w:rPr>
                <w:rFonts w:ascii="Trebuchet MS" w:hAnsi="Trebuchet MS"/>
                <w:sz w:val="22"/>
                <w:szCs w:val="22"/>
                <w:lang w:val="eu-ES"/>
              </w:rPr>
              <w:t>ko deialdia</w:t>
            </w:r>
            <w:r w:rsidRPr="00AE0357">
              <w:rPr>
                <w:rFonts w:ascii="Trebuchet MS" w:hAnsi="Trebuchet MS"/>
                <w:sz w:val="22"/>
                <w:szCs w:val="22"/>
                <w:lang w:val="eu-ES"/>
              </w:rPr>
              <w:t xml:space="preserve">: </w:t>
            </w:r>
            <w:r w:rsidR="001941C7" w:rsidRPr="00AE0357">
              <w:rPr>
                <w:rFonts w:ascii="Trebuchet MS" w:hAnsi="Trebuchet MS"/>
                <w:sz w:val="22"/>
                <w:szCs w:val="22"/>
                <w:lang w:val="eu-ES"/>
              </w:rPr>
              <w:t>B</w:t>
            </w:r>
            <w:r w:rsidR="00AE0357" w:rsidRPr="00AE0357">
              <w:rPr>
                <w:rFonts w:ascii="Trebuchet MS" w:hAnsi="Trebuchet MS"/>
                <w:sz w:val="22"/>
                <w:szCs w:val="22"/>
                <w:lang w:val="eu-ES"/>
              </w:rPr>
              <w:t xml:space="preserve">izikidetza-unitate iraunkorra hautsi duten eta errenta </w:t>
            </w:r>
            <w:r w:rsidR="003835B9">
              <w:rPr>
                <w:rFonts w:ascii="Trebuchet MS" w:hAnsi="Trebuchet MS"/>
                <w:sz w:val="22"/>
                <w:szCs w:val="22"/>
                <w:lang w:val="eu-ES"/>
              </w:rPr>
              <w:t>e</w:t>
            </w:r>
            <w:r w:rsidR="00AE0357" w:rsidRPr="00AE0357">
              <w:rPr>
                <w:rFonts w:ascii="Trebuchet MS" w:hAnsi="Trebuchet MS"/>
                <w:sz w:val="22"/>
                <w:szCs w:val="22"/>
                <w:lang w:val="eu-ES"/>
              </w:rPr>
              <w:t xml:space="preserve">do diru-sarrera urriak izanik familia-kargak dituzten emakumeentzako </w:t>
            </w:r>
            <w:proofErr w:type="spellStart"/>
            <w:r w:rsidR="00AE0357" w:rsidRPr="00AE0357">
              <w:rPr>
                <w:rFonts w:ascii="Trebuchet MS" w:hAnsi="Trebuchet MS"/>
                <w:sz w:val="22"/>
                <w:szCs w:val="22"/>
                <w:lang w:val="eu-ES"/>
              </w:rPr>
              <w:t>dirulaguntzak</w:t>
            </w:r>
            <w:proofErr w:type="spellEnd"/>
            <w:r w:rsidR="00AE0357" w:rsidRPr="00AE0357">
              <w:rPr>
                <w:rFonts w:ascii="Trebuchet MS" w:hAnsi="Trebuchet MS"/>
                <w:sz w:val="22"/>
                <w:szCs w:val="22"/>
                <w:lang w:val="eu-ES"/>
              </w:rPr>
              <w:t>, banakako ebaluazio-araubidearen eta zuzeneko emakidaren bidezko prozedura</w:t>
            </w:r>
            <w:r w:rsidR="000E0FE1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</w:p>
          <w:p w:rsidR="000E0FE1" w:rsidRDefault="000E0FE1" w:rsidP="00F95039">
            <w:pPr>
              <w:shd w:val="clear" w:color="auto" w:fill="FFFFFF" w:themeFill="background1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A02299" w:rsidRPr="00705697" w:rsidRDefault="00BE64BF" w:rsidP="00F95039">
            <w:pPr>
              <w:shd w:val="clear" w:color="auto" w:fill="FFFFFF" w:themeFill="background1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A263CA">
              <w:rPr>
                <w:rFonts w:ascii="Trebuchet MS" w:hAnsi="Trebuchet MS"/>
                <w:sz w:val="22"/>
                <w:szCs w:val="22"/>
                <w:lang w:val="eu-ES"/>
              </w:rPr>
              <w:t xml:space="preserve">Bizikidetza-unitate iraunkorra hautsi duten eta errenta edo diru-sarrera urriak izanik familia kargak dituzten emakumeei laguntzak emateko oinarri arautzaileekin bat etorriz </w:t>
            </w:r>
            <w:r w:rsidR="00692220" w:rsidRPr="00A263CA">
              <w:rPr>
                <w:rFonts w:ascii="Trebuchet MS" w:hAnsi="Trebuchet MS"/>
                <w:sz w:val="22"/>
                <w:szCs w:val="22"/>
                <w:lang w:val="eu-ES"/>
              </w:rPr>
              <w:t>—</w:t>
            </w:r>
            <w:r w:rsidRPr="00A263CA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692220" w:rsidRPr="00A263CA">
              <w:rPr>
                <w:rFonts w:ascii="Trebuchet MS" w:hAnsi="Trebuchet MS"/>
                <w:sz w:val="22"/>
                <w:szCs w:val="22"/>
                <w:lang w:val="eu-ES"/>
              </w:rPr>
              <w:t>014ko otsailaren 27ko o</w:t>
            </w:r>
            <w:r w:rsidR="008D4C06" w:rsidRPr="00A263CA">
              <w:rPr>
                <w:rFonts w:ascii="Trebuchet MS" w:hAnsi="Trebuchet MS"/>
                <w:sz w:val="22"/>
                <w:szCs w:val="22"/>
                <w:lang w:val="eu-ES"/>
              </w:rPr>
              <w:t xml:space="preserve">soko </w:t>
            </w:r>
            <w:r w:rsidR="00692220" w:rsidRPr="00A263CA">
              <w:rPr>
                <w:rFonts w:ascii="Trebuchet MS" w:hAnsi="Trebuchet MS"/>
                <w:sz w:val="22"/>
                <w:szCs w:val="22"/>
                <w:lang w:val="eu-ES"/>
              </w:rPr>
              <w:t>b</w:t>
            </w:r>
            <w:r w:rsidR="008D4C06" w:rsidRPr="00A263CA">
              <w:rPr>
                <w:rFonts w:ascii="Trebuchet MS" w:hAnsi="Trebuchet MS"/>
                <w:sz w:val="22"/>
                <w:szCs w:val="22"/>
                <w:lang w:val="eu-ES"/>
              </w:rPr>
              <w:t>ilkuran</w:t>
            </w:r>
            <w:r w:rsidR="009A1749" w:rsidRPr="00A263CA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692220" w:rsidRPr="00A263CA">
              <w:rPr>
                <w:rFonts w:ascii="Trebuchet MS" w:hAnsi="Trebuchet MS"/>
                <w:sz w:val="22"/>
                <w:szCs w:val="22"/>
                <w:lang w:val="eu-ES"/>
              </w:rPr>
              <w:t>onartu</w:t>
            </w:r>
            <w:r w:rsidR="008D4C06" w:rsidRPr="00A263CA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9A1749" w:rsidRPr="00A263CA">
              <w:rPr>
                <w:rFonts w:ascii="Trebuchet MS" w:hAnsi="Trebuchet MS"/>
                <w:sz w:val="22"/>
                <w:szCs w:val="22"/>
                <w:lang w:val="eu-ES"/>
              </w:rPr>
              <w:t>eta 2014ko martxoaren 12</w:t>
            </w:r>
            <w:r w:rsidR="00692220" w:rsidRPr="00A263CA">
              <w:rPr>
                <w:rFonts w:ascii="Trebuchet MS" w:hAnsi="Trebuchet MS"/>
                <w:sz w:val="22"/>
                <w:szCs w:val="22"/>
                <w:lang w:val="eu-ES"/>
              </w:rPr>
              <w:t>ko</w:t>
            </w:r>
            <w:r w:rsidR="009A1749" w:rsidRPr="00A263CA">
              <w:rPr>
                <w:rFonts w:ascii="Trebuchet MS" w:hAnsi="Trebuchet MS"/>
                <w:sz w:val="22"/>
                <w:szCs w:val="22"/>
                <w:lang w:val="eu-ES"/>
              </w:rPr>
              <w:t xml:space="preserve"> Gipuzkoako </w:t>
            </w:r>
            <w:r w:rsidR="009A1749" w:rsidRPr="00224D1F">
              <w:rPr>
                <w:rFonts w:ascii="Trebuchet MS" w:hAnsi="Trebuchet MS"/>
                <w:sz w:val="22"/>
                <w:szCs w:val="22"/>
                <w:lang w:val="eu-ES"/>
              </w:rPr>
              <w:t>Aldizkari Ofizialean</w:t>
            </w:r>
            <w:r w:rsidR="00692220" w:rsidRPr="00224D1F">
              <w:rPr>
                <w:rFonts w:ascii="Trebuchet MS" w:hAnsi="Trebuchet MS"/>
                <w:sz w:val="22"/>
                <w:szCs w:val="22"/>
                <w:lang w:val="eu-ES"/>
              </w:rPr>
              <w:t xml:space="preserve"> argitaratu zen</w:t>
            </w:r>
            <w:r w:rsidR="009A1749" w:rsidRPr="00224D1F">
              <w:rPr>
                <w:rFonts w:ascii="Trebuchet MS" w:hAnsi="Trebuchet MS"/>
                <w:sz w:val="22"/>
                <w:szCs w:val="22"/>
                <w:lang w:val="eu-ES"/>
              </w:rPr>
              <w:t xml:space="preserve"> (48</w:t>
            </w:r>
            <w:r w:rsidR="008D4C06" w:rsidRPr="00224D1F">
              <w:rPr>
                <w:rFonts w:ascii="Trebuchet MS" w:hAnsi="Trebuchet MS"/>
                <w:sz w:val="22"/>
                <w:szCs w:val="22"/>
                <w:lang w:val="eu-ES"/>
              </w:rPr>
              <w:t xml:space="preserve">. </w:t>
            </w:r>
            <w:proofErr w:type="spellStart"/>
            <w:r w:rsidR="00692220" w:rsidRPr="00224D1F">
              <w:rPr>
                <w:rFonts w:ascii="Trebuchet MS" w:hAnsi="Trebuchet MS"/>
                <w:sz w:val="22"/>
                <w:szCs w:val="22"/>
                <w:lang w:val="eu-ES"/>
              </w:rPr>
              <w:t>z</w:t>
            </w:r>
            <w:r w:rsidR="008D4C06" w:rsidRPr="00224D1F">
              <w:rPr>
                <w:rFonts w:ascii="Trebuchet MS" w:hAnsi="Trebuchet MS"/>
                <w:sz w:val="22"/>
                <w:szCs w:val="22"/>
                <w:lang w:val="eu-ES"/>
              </w:rPr>
              <w:t>k</w:t>
            </w:r>
            <w:proofErr w:type="spellEnd"/>
            <w:r w:rsidR="00692220" w:rsidRPr="00224D1F">
              <w:rPr>
                <w:rFonts w:ascii="Trebuchet MS" w:hAnsi="Trebuchet MS"/>
                <w:sz w:val="22"/>
                <w:szCs w:val="22"/>
                <w:lang w:val="eu-ES"/>
              </w:rPr>
              <w:t>)—</w:t>
            </w:r>
            <w:r w:rsidR="008D4C06" w:rsidRPr="00224D1F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  <w:r w:rsidR="009A1749" w:rsidRPr="00224D1F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8D4C06" w:rsidRPr="00224D1F">
              <w:rPr>
                <w:rFonts w:ascii="Trebuchet MS" w:hAnsi="Trebuchet MS"/>
                <w:sz w:val="22"/>
                <w:szCs w:val="22"/>
                <w:lang w:val="eu-ES"/>
              </w:rPr>
              <w:t xml:space="preserve">Alkate Dekretu bidez erabaki zen </w:t>
            </w:r>
            <w:r w:rsidR="00692220" w:rsidRPr="00224D1F">
              <w:rPr>
                <w:rFonts w:ascii="Trebuchet MS" w:hAnsi="Trebuchet MS"/>
                <w:sz w:val="22"/>
                <w:szCs w:val="22"/>
                <w:lang w:val="eu-ES"/>
              </w:rPr>
              <w:t>(202</w:t>
            </w:r>
            <w:r w:rsidR="00131445" w:rsidRPr="00224D1F">
              <w:rPr>
                <w:rFonts w:ascii="Trebuchet MS" w:hAnsi="Trebuchet MS"/>
                <w:sz w:val="22"/>
                <w:szCs w:val="22"/>
                <w:lang w:val="eu-ES"/>
              </w:rPr>
              <w:t>3</w:t>
            </w:r>
            <w:r w:rsidR="00A263CA" w:rsidRPr="00224D1F">
              <w:rPr>
                <w:rFonts w:ascii="Trebuchet MS" w:hAnsi="Trebuchet MS"/>
                <w:sz w:val="22"/>
                <w:szCs w:val="22"/>
                <w:lang w:val="eu-ES"/>
              </w:rPr>
              <w:t xml:space="preserve">ko urtarrilaren </w:t>
            </w:r>
            <w:r w:rsidR="00224D1F" w:rsidRPr="00224D1F">
              <w:rPr>
                <w:rFonts w:ascii="Trebuchet MS" w:hAnsi="Trebuchet MS"/>
                <w:sz w:val="22"/>
                <w:szCs w:val="22"/>
                <w:lang w:val="eu-ES"/>
              </w:rPr>
              <w:t>20</w:t>
            </w:r>
            <w:r w:rsidR="00692220" w:rsidRPr="00224D1F">
              <w:rPr>
                <w:rFonts w:ascii="Trebuchet MS" w:hAnsi="Trebuchet MS"/>
                <w:sz w:val="22"/>
                <w:szCs w:val="22"/>
                <w:lang w:val="eu-ES"/>
              </w:rPr>
              <w:t>koa,</w:t>
            </w:r>
            <w:r w:rsidR="00296438" w:rsidRPr="00224D1F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224D1F" w:rsidRPr="00224D1F">
              <w:rPr>
                <w:rFonts w:ascii="Trebuchet MS" w:hAnsi="Trebuchet MS"/>
                <w:sz w:val="22"/>
                <w:szCs w:val="22"/>
                <w:lang w:val="eu-ES"/>
              </w:rPr>
              <w:t>72</w:t>
            </w:r>
            <w:r w:rsidR="00447DEB" w:rsidRPr="00224D1F">
              <w:rPr>
                <w:rFonts w:ascii="Trebuchet MS" w:hAnsi="Trebuchet MS"/>
                <w:sz w:val="22"/>
                <w:szCs w:val="22"/>
                <w:lang w:val="eu-ES"/>
              </w:rPr>
              <w:t xml:space="preserve">. </w:t>
            </w:r>
            <w:r w:rsidR="00296438" w:rsidRPr="00224D1F">
              <w:rPr>
                <w:rFonts w:ascii="Trebuchet MS" w:hAnsi="Trebuchet MS"/>
                <w:sz w:val="22"/>
                <w:szCs w:val="22"/>
                <w:lang w:val="eu-ES"/>
              </w:rPr>
              <w:t>z</w:t>
            </w:r>
            <w:r w:rsidR="00692220" w:rsidRPr="00224D1F">
              <w:rPr>
                <w:rFonts w:ascii="Trebuchet MS" w:hAnsi="Trebuchet MS"/>
                <w:sz w:val="22"/>
                <w:szCs w:val="22"/>
                <w:lang w:val="eu-ES"/>
              </w:rPr>
              <w:t>k.) 202</w:t>
            </w:r>
            <w:r w:rsidR="00131445" w:rsidRPr="00224D1F">
              <w:rPr>
                <w:rFonts w:ascii="Trebuchet MS" w:hAnsi="Trebuchet MS"/>
                <w:sz w:val="22"/>
                <w:szCs w:val="22"/>
                <w:lang w:val="eu-ES"/>
              </w:rPr>
              <w:t>3</w:t>
            </w:r>
            <w:r w:rsidR="00692220" w:rsidRPr="00224D1F">
              <w:rPr>
                <w:rFonts w:ascii="Trebuchet MS" w:hAnsi="Trebuchet MS"/>
                <w:sz w:val="22"/>
                <w:szCs w:val="22"/>
                <w:lang w:val="eu-ES"/>
              </w:rPr>
              <w:t xml:space="preserve">rako laguntzen deialdia </w:t>
            </w:r>
            <w:r w:rsidR="008D4C06" w:rsidRPr="00224D1F">
              <w:rPr>
                <w:rFonts w:ascii="Trebuchet MS" w:hAnsi="Trebuchet MS"/>
                <w:sz w:val="22"/>
                <w:szCs w:val="22"/>
                <w:lang w:val="eu-ES"/>
              </w:rPr>
              <w:t>egitea:</w:t>
            </w:r>
            <w:r w:rsidR="008D4C06" w:rsidRPr="00705697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</w:p>
          <w:p w:rsidR="008D4C06" w:rsidRDefault="008D4C06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F95039" w:rsidRPr="00296438" w:rsidRDefault="00F95039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2D44B3" w:rsidRPr="00296438" w:rsidRDefault="002D44B3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ERABAKI DU:</w:t>
            </w:r>
          </w:p>
          <w:p w:rsidR="002D44B3" w:rsidRPr="00296438" w:rsidRDefault="002D44B3" w:rsidP="00F95039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Onartze</w:t>
            </w:r>
            <w:r w:rsidR="005D0121"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a aipatutako </w:t>
            </w:r>
            <w:proofErr w:type="spellStart"/>
            <w:r w:rsidR="005D0121" w:rsidRPr="00296438">
              <w:rPr>
                <w:rFonts w:ascii="Trebuchet MS" w:hAnsi="Trebuchet MS"/>
                <w:sz w:val="22"/>
                <w:szCs w:val="22"/>
                <w:lang w:val="eu-ES"/>
              </w:rPr>
              <w:t>dirulaguntzen</w:t>
            </w:r>
            <w:proofErr w:type="spellEnd"/>
            <w:r w:rsidR="005D0121"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CF334C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131445">
              <w:rPr>
                <w:rFonts w:ascii="Trebuchet MS" w:hAnsi="Trebuchet MS"/>
                <w:sz w:val="22"/>
                <w:szCs w:val="22"/>
                <w:lang w:val="eu-ES"/>
              </w:rPr>
              <w:t>3</w:t>
            </w: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ko deialdia.</w:t>
            </w:r>
          </w:p>
          <w:p w:rsidR="002D44B3" w:rsidRPr="00296438" w:rsidRDefault="005D0121" w:rsidP="00F95039">
            <w:pPr>
              <w:ind w:left="360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proofErr w:type="spellStart"/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Finantziazioa</w:t>
            </w:r>
            <w:proofErr w:type="spellEnd"/>
            <w:r w:rsidR="00692220" w:rsidRPr="00296438">
              <w:rPr>
                <w:rFonts w:ascii="Trebuchet MS" w:hAnsi="Trebuchet MS"/>
                <w:sz w:val="22"/>
                <w:szCs w:val="22"/>
                <w:lang w:val="eu-ES"/>
              </w:rPr>
              <w:t>,</w:t>
            </w: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6F5495" w:rsidRPr="00296438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317324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2D44B3"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ko </w:t>
            </w:r>
            <w:r w:rsidR="00692220" w:rsidRPr="00296438">
              <w:rPr>
                <w:rFonts w:ascii="Trebuchet MS" w:hAnsi="Trebuchet MS"/>
                <w:sz w:val="22"/>
                <w:szCs w:val="22"/>
                <w:lang w:val="eu-ES"/>
              </w:rPr>
              <w:t>a</w:t>
            </w:r>
            <w:r w:rsidR="002D44B3" w:rsidRPr="00296438">
              <w:rPr>
                <w:rFonts w:ascii="Trebuchet MS" w:hAnsi="Trebuchet MS"/>
                <w:sz w:val="22"/>
                <w:szCs w:val="22"/>
                <w:lang w:val="eu-ES"/>
              </w:rPr>
              <w:t>urrekontu</w:t>
            </w:r>
            <w:r w:rsidR="00692220" w:rsidRPr="00296438">
              <w:rPr>
                <w:rFonts w:ascii="Trebuchet MS" w:hAnsi="Trebuchet MS"/>
                <w:sz w:val="22"/>
                <w:szCs w:val="22"/>
                <w:lang w:val="eu-ES"/>
              </w:rPr>
              <w:t>eta</w:t>
            </w:r>
            <w:r w:rsidR="002D44B3"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ko 1.0500.481.231.00.09 </w:t>
            </w:r>
            <w:r w:rsidR="00EF1AF4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131445">
              <w:rPr>
                <w:rFonts w:ascii="Trebuchet MS" w:hAnsi="Trebuchet MS"/>
                <w:sz w:val="22"/>
                <w:szCs w:val="22"/>
                <w:lang w:val="eu-ES"/>
              </w:rPr>
              <w:t>3</w:t>
            </w:r>
            <w:r w:rsidR="00CF334C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2D44B3" w:rsidRPr="00296438">
              <w:rPr>
                <w:rFonts w:ascii="Trebuchet MS" w:hAnsi="Trebuchet MS"/>
                <w:sz w:val="22"/>
                <w:szCs w:val="22"/>
                <w:lang w:val="eu-ES"/>
              </w:rPr>
              <w:t>(2065) diru-</w:t>
            </w:r>
            <w:r w:rsidR="00692220"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partidaren kargura, </w:t>
            </w:r>
            <w:r w:rsidR="00131445">
              <w:rPr>
                <w:rFonts w:ascii="Trebuchet MS" w:hAnsi="Trebuchet MS"/>
                <w:sz w:val="22"/>
                <w:szCs w:val="22"/>
                <w:lang w:val="eu-ES"/>
              </w:rPr>
              <w:t>11</w:t>
            </w:r>
            <w:r w:rsidR="002D44B3" w:rsidRPr="00296438">
              <w:rPr>
                <w:rFonts w:ascii="Trebuchet MS" w:hAnsi="Trebuchet MS"/>
                <w:sz w:val="22"/>
                <w:szCs w:val="22"/>
                <w:lang w:val="eu-ES"/>
              </w:rPr>
              <w:t>.000 eurokoa</w:t>
            </w:r>
            <w:r w:rsidR="00692220" w:rsidRPr="00296438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  <w:r w:rsidR="002D44B3"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</w:p>
          <w:p w:rsidR="00DF2ED1" w:rsidRPr="00296438" w:rsidRDefault="00DF2ED1" w:rsidP="00F95039">
            <w:pPr>
              <w:ind w:left="360"/>
              <w:jc w:val="both"/>
              <w:rPr>
                <w:rFonts w:ascii="Trebuchet MS" w:hAnsi="Trebuchet MS"/>
                <w:sz w:val="2"/>
                <w:szCs w:val="2"/>
                <w:lang w:val="eu-ES"/>
              </w:rPr>
            </w:pPr>
          </w:p>
          <w:p w:rsidR="002D44B3" w:rsidRPr="00296438" w:rsidRDefault="006F5495" w:rsidP="00F95039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131445">
              <w:rPr>
                <w:rFonts w:ascii="Trebuchet MS" w:hAnsi="Trebuchet MS"/>
                <w:sz w:val="22"/>
                <w:szCs w:val="22"/>
                <w:lang w:val="eu-ES"/>
              </w:rPr>
              <w:t>3</w:t>
            </w:r>
            <w:r w:rsidR="002D44B3" w:rsidRPr="00296438">
              <w:rPr>
                <w:rFonts w:ascii="Trebuchet MS" w:hAnsi="Trebuchet MS"/>
                <w:sz w:val="22"/>
                <w:szCs w:val="22"/>
                <w:lang w:val="eu-ES"/>
              </w:rPr>
              <w:t>ko eskaerak aurkezteko epea.</w:t>
            </w:r>
          </w:p>
          <w:p w:rsidR="00296438" w:rsidRPr="00296438" w:rsidRDefault="00296438" w:rsidP="00F95039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692220" w:rsidRPr="00296438" w:rsidRDefault="00692220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Deialdi honetan aurreikusitako </w:t>
            </w:r>
            <w:proofErr w:type="spellStart"/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dirulaguntzak</w:t>
            </w:r>
            <w:proofErr w:type="spellEnd"/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 jasotzeko eskabideak deialdi hau Aldizkari Ofizialean argitaratzen den hurrengo egunetik kontatzen hasita 202</w:t>
            </w:r>
            <w:r w:rsidR="00131445">
              <w:rPr>
                <w:rFonts w:ascii="Trebuchet MS" w:hAnsi="Trebuchet MS"/>
                <w:sz w:val="22"/>
                <w:szCs w:val="22"/>
                <w:lang w:val="eu-ES"/>
              </w:rPr>
              <w:t>3</w:t>
            </w: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ko azaroaren 30a arte aurkeztu daitezke. </w:t>
            </w:r>
          </w:p>
          <w:p w:rsidR="00A77189" w:rsidRDefault="00A77189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6025EE" w:rsidRPr="00296438" w:rsidRDefault="00CD4743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Erabaki hau behin betikoa da eta amaiera ematen dio administrazio bideari.</w:t>
            </w:r>
          </w:p>
          <w:p w:rsidR="0094042C" w:rsidRDefault="0094042C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F95039" w:rsidRDefault="00F95039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692220" w:rsidRPr="00296438" w:rsidRDefault="00692220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lastRenderedPageBreak/>
              <w:t>Interesdunek administrazioarekiko auzi-errekurtsoa aurkez dezakete haren aurka Donostiako Administrazioarekiko Auzietako Epaitegietan, bi hilabeteko epean, argitaratu eta hurrengo egunetik aurrera.</w:t>
            </w:r>
          </w:p>
          <w:p w:rsidR="00F95039" w:rsidRDefault="00F95039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692220" w:rsidRPr="00296438" w:rsidRDefault="00692220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Hala ere, partikularrek, aldez aurretik, aukerako berraztertze-errekurtsoa aurkeztu ahal izango diote Gobernu Batzordeari, hilabeteko epean, argitaratu eta hurrengo egunetik aurrera. Kasu horretan, ezin izango da administrazioarekiko auzi-errekurtsorik jarri, harik eta berraztertze-errekurtsoa berariaz ebatzi arte edo ustezko ezespena gertatu arte. Hori guztia, egokitzat jotzen den beste edozein errekurtso jartzearen kalterik gabe.</w:t>
            </w:r>
          </w:p>
          <w:p w:rsidR="00692220" w:rsidRPr="00296438" w:rsidRDefault="00692220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CD4743" w:rsidRPr="00296438" w:rsidRDefault="00692220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Guztiek jakin dezaten argitaratzen da</w:t>
            </w:r>
            <w:r w:rsidR="00CD4743" w:rsidRPr="00296438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</w:p>
          <w:p w:rsidR="00136943" w:rsidRDefault="00136943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FE1577" w:rsidRPr="00A77189" w:rsidRDefault="002E3305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A77189">
              <w:rPr>
                <w:rFonts w:ascii="Trebuchet MS" w:hAnsi="Trebuchet MS"/>
                <w:sz w:val="22"/>
                <w:szCs w:val="22"/>
                <w:lang w:val="eu-ES"/>
              </w:rPr>
              <w:t xml:space="preserve">Oñatin, </w:t>
            </w:r>
            <w:r w:rsidR="006F5495" w:rsidRPr="00A77189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131445">
              <w:rPr>
                <w:rFonts w:ascii="Trebuchet MS" w:hAnsi="Trebuchet MS"/>
                <w:sz w:val="22"/>
                <w:szCs w:val="22"/>
                <w:lang w:val="eu-ES"/>
              </w:rPr>
              <w:t>3</w:t>
            </w:r>
            <w:r w:rsidRPr="00A77189">
              <w:rPr>
                <w:rFonts w:ascii="Trebuchet MS" w:hAnsi="Trebuchet MS"/>
                <w:sz w:val="22"/>
                <w:szCs w:val="22"/>
                <w:lang w:val="eu-ES"/>
              </w:rPr>
              <w:t>ko</w:t>
            </w:r>
            <w:r w:rsidR="00637879" w:rsidRPr="00A77189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AC5789" w:rsidRPr="00A77189">
              <w:rPr>
                <w:rFonts w:ascii="Trebuchet MS" w:hAnsi="Trebuchet MS"/>
                <w:sz w:val="22"/>
                <w:szCs w:val="22"/>
                <w:lang w:val="eu-ES"/>
              </w:rPr>
              <w:t xml:space="preserve">urtarrilaren </w:t>
            </w:r>
            <w:r w:rsidR="00AA72BA" w:rsidRPr="00A77189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224D1F">
              <w:rPr>
                <w:rFonts w:ascii="Trebuchet MS" w:hAnsi="Trebuchet MS"/>
                <w:sz w:val="22"/>
                <w:szCs w:val="22"/>
                <w:lang w:val="eu-ES"/>
              </w:rPr>
              <w:t>3</w:t>
            </w:r>
            <w:r w:rsidR="00CF334C" w:rsidRPr="00A77189">
              <w:rPr>
                <w:rFonts w:ascii="Trebuchet MS" w:hAnsi="Trebuchet MS"/>
                <w:sz w:val="22"/>
                <w:szCs w:val="22"/>
                <w:lang w:val="eu-ES"/>
              </w:rPr>
              <w:t>ea</w:t>
            </w:r>
            <w:r w:rsidR="00AC5789" w:rsidRPr="00A77189">
              <w:rPr>
                <w:rFonts w:ascii="Trebuchet MS" w:hAnsi="Trebuchet MS"/>
                <w:sz w:val="22"/>
                <w:szCs w:val="22"/>
                <w:lang w:val="eu-ES"/>
              </w:rPr>
              <w:t>n</w:t>
            </w:r>
          </w:p>
          <w:p w:rsidR="00070E51" w:rsidRDefault="00070E51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A77189">
              <w:rPr>
                <w:rFonts w:ascii="Trebuchet MS" w:hAnsi="Trebuchet MS"/>
                <w:sz w:val="22"/>
                <w:szCs w:val="22"/>
                <w:lang w:val="eu-ES"/>
              </w:rPr>
              <w:t>Alkatea</w:t>
            </w:r>
            <w:r w:rsidR="00F63A65" w:rsidRPr="00A77189">
              <w:rPr>
                <w:rFonts w:ascii="Trebuchet MS" w:hAnsi="Trebuchet MS"/>
                <w:sz w:val="22"/>
                <w:szCs w:val="22"/>
                <w:lang w:val="eu-ES"/>
              </w:rPr>
              <w:t>k</w:t>
            </w:r>
          </w:p>
          <w:p w:rsidR="000905EF" w:rsidRPr="00296438" w:rsidRDefault="000905EF" w:rsidP="00F9503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</w:tc>
        <w:tc>
          <w:tcPr>
            <w:tcW w:w="743" w:type="dxa"/>
          </w:tcPr>
          <w:p w:rsidR="00B70AC7" w:rsidRPr="00CF334C" w:rsidRDefault="00B70AC7" w:rsidP="00F95039">
            <w:pPr>
              <w:jc w:val="both"/>
              <w:rPr>
                <w:rFonts w:ascii="Trebuchet MS" w:hAnsi="Trebuchet MS"/>
                <w:sz w:val="22"/>
                <w:szCs w:val="22"/>
                <w:lang w:val="en-US"/>
              </w:rPr>
            </w:pPr>
          </w:p>
        </w:tc>
        <w:tc>
          <w:tcPr>
            <w:tcW w:w="4677" w:type="dxa"/>
          </w:tcPr>
          <w:p w:rsidR="005F5248" w:rsidRPr="00AE0357" w:rsidRDefault="005F5248" w:rsidP="00F95039">
            <w:pPr>
              <w:jc w:val="center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AYUNTAMIENTO DE OÑATI</w:t>
            </w:r>
          </w:p>
          <w:p w:rsidR="005F5248" w:rsidRPr="00AE0357" w:rsidRDefault="005F5248" w:rsidP="00F95039">
            <w:pPr>
              <w:jc w:val="center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ANUNCIO</w:t>
            </w:r>
          </w:p>
          <w:p w:rsidR="00FE1577" w:rsidRPr="00AE0357" w:rsidRDefault="00AE0357" w:rsidP="00F95039">
            <w:pPr>
              <w:shd w:val="clear" w:color="auto" w:fill="FFFFFF" w:themeFill="background1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Convocatoria de subvenciones </w:t>
            </w:r>
            <w:r w:rsidR="006D67F6" w:rsidRPr="00AE0357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4509B7">
              <w:rPr>
                <w:rFonts w:ascii="Trebuchet MS" w:hAnsi="Trebuchet MS"/>
                <w:sz w:val="22"/>
                <w:szCs w:val="22"/>
                <w:lang w:val="es-ES"/>
              </w:rPr>
              <w:t>3</w:t>
            </w:r>
            <w:r w:rsidR="004D5341" w:rsidRPr="00AE0357">
              <w:rPr>
                <w:rFonts w:ascii="Trebuchet MS" w:hAnsi="Trebuchet MS"/>
                <w:sz w:val="22"/>
                <w:szCs w:val="22"/>
                <w:lang w:val="es-ES"/>
              </w:rPr>
              <w:t>.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Subven</w:t>
            </w:r>
            <w:r w:rsidR="006B1584">
              <w:rPr>
                <w:rFonts w:ascii="Trebuchet MS" w:hAnsi="Trebuchet MS"/>
                <w:sz w:val="22"/>
                <w:szCs w:val="22"/>
                <w:lang w:val="es-ES"/>
              </w:rPr>
              <w:t>c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iones para mujeres </w:t>
            </w:r>
            <w:r w:rsidR="00317324">
              <w:rPr>
                <w:rFonts w:ascii="Trebuchet MS" w:hAnsi="Trebuchet MS"/>
                <w:sz w:val="22"/>
                <w:szCs w:val="22"/>
                <w:lang w:val="es-ES"/>
              </w:rPr>
              <w:t xml:space="preserve">que han roto con su unidad </w:t>
            </w:r>
            <w:proofErr w:type="spellStart"/>
            <w:r w:rsidR="00317324">
              <w:rPr>
                <w:rFonts w:ascii="Trebuchet MS" w:hAnsi="Trebuchet MS"/>
                <w:sz w:val="22"/>
                <w:szCs w:val="22"/>
                <w:lang w:val="es-ES"/>
              </w:rPr>
              <w:t>conv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ivencial</w:t>
            </w:r>
            <w:proofErr w:type="spellEnd"/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permanente y con carencia de rentas o ingresos y cargas familiares mediante e</w:t>
            </w:r>
            <w:r>
              <w:rPr>
                <w:rFonts w:ascii="Trebuchet MS" w:hAnsi="Trebuchet MS"/>
                <w:sz w:val="22"/>
                <w:szCs w:val="22"/>
                <w:lang w:val="es-ES"/>
              </w:rPr>
              <w:t>l procedimiento de concesión di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r</w:t>
            </w:r>
            <w:r>
              <w:rPr>
                <w:rFonts w:ascii="Trebuchet MS" w:hAnsi="Trebuchet MS"/>
                <w:sz w:val="22"/>
                <w:szCs w:val="22"/>
                <w:lang w:val="es-ES"/>
              </w:rPr>
              <w:t>e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cta en régimen de evaluación individualizada</w:t>
            </w:r>
            <w:r w:rsidR="000E0FE1">
              <w:rPr>
                <w:rFonts w:ascii="Trebuchet MS" w:hAnsi="Trebuchet MS"/>
                <w:sz w:val="22"/>
                <w:szCs w:val="22"/>
                <w:lang w:val="es-ES"/>
              </w:rPr>
              <w:t>.</w:t>
            </w:r>
          </w:p>
          <w:p w:rsidR="00070E51" w:rsidRPr="00AE0357" w:rsidRDefault="002C7E1D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705697">
              <w:rPr>
                <w:rFonts w:ascii="Trebuchet MS" w:hAnsi="Trebuchet MS"/>
                <w:sz w:val="22"/>
                <w:szCs w:val="22"/>
                <w:lang w:val="es-ES"/>
              </w:rPr>
              <w:t xml:space="preserve">De acuerdo con las bases reguladoras para la concesión por parte del Ayuntamiento de Oñati de ayudas económicas a mujeres   que han roto con su unidad  </w:t>
            </w:r>
            <w:proofErr w:type="spellStart"/>
            <w:r w:rsidRPr="00705697">
              <w:rPr>
                <w:rFonts w:ascii="Trebuchet MS" w:hAnsi="Trebuchet MS"/>
                <w:sz w:val="22"/>
                <w:szCs w:val="22"/>
                <w:lang w:val="es-ES"/>
              </w:rPr>
              <w:t>convivencial</w:t>
            </w:r>
            <w:proofErr w:type="spellEnd"/>
            <w:r w:rsidRPr="00705697">
              <w:rPr>
                <w:rFonts w:ascii="Trebuchet MS" w:hAnsi="Trebuchet MS"/>
                <w:sz w:val="22"/>
                <w:szCs w:val="22"/>
                <w:lang w:val="es-ES"/>
              </w:rPr>
              <w:t xml:space="preserve"> permanente y con carencia de rentas o ingresos y cargas familiares aprobadas por acuerdo Plenario de fecha 27 de febrero de 2.014 y publicado en Boletín Oficial de </w:t>
            </w:r>
            <w:r w:rsidRPr="00A77189">
              <w:rPr>
                <w:rFonts w:ascii="Trebuchet MS" w:hAnsi="Trebuchet MS"/>
                <w:sz w:val="22"/>
                <w:szCs w:val="22"/>
                <w:lang w:val="es-ES"/>
              </w:rPr>
              <w:t>Gipuzkoa de fecha 12 de marzo de 2.014 (nº 48),</w:t>
            </w:r>
            <w:r w:rsidR="0086633D" w:rsidRPr="00A77189">
              <w:rPr>
                <w:rFonts w:ascii="Trebuchet MS" w:hAnsi="Trebuchet MS"/>
                <w:sz w:val="22"/>
                <w:szCs w:val="22"/>
                <w:lang w:val="es-ES"/>
              </w:rPr>
              <w:t xml:space="preserve"> se acordó </w:t>
            </w:r>
            <w:r w:rsidR="0086633D" w:rsidRPr="00224D1F">
              <w:rPr>
                <w:rFonts w:ascii="Trebuchet MS" w:hAnsi="Trebuchet MS"/>
                <w:sz w:val="22"/>
                <w:szCs w:val="22"/>
                <w:lang w:val="es-ES"/>
              </w:rPr>
              <w:t>por Decreto de Alcaldía nº</w:t>
            </w:r>
            <w:r w:rsidR="00224D1F" w:rsidRPr="00224D1F">
              <w:rPr>
                <w:rFonts w:ascii="Trebuchet MS" w:hAnsi="Trebuchet MS"/>
                <w:sz w:val="22"/>
                <w:szCs w:val="22"/>
                <w:lang w:val="es-ES"/>
              </w:rPr>
              <w:t xml:space="preserve"> 72</w:t>
            </w:r>
            <w:r w:rsidR="0086633D" w:rsidRPr="00224D1F">
              <w:rPr>
                <w:rFonts w:ascii="Trebuchet MS" w:hAnsi="Trebuchet MS"/>
                <w:sz w:val="22"/>
                <w:szCs w:val="22"/>
                <w:lang w:val="es-ES"/>
              </w:rPr>
              <w:t xml:space="preserve"> del </w:t>
            </w:r>
            <w:r w:rsidRPr="00224D1F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  <w:r w:rsidR="00224D1F" w:rsidRPr="00224D1F">
              <w:rPr>
                <w:rFonts w:ascii="Trebuchet MS" w:hAnsi="Trebuchet MS"/>
                <w:sz w:val="22"/>
                <w:szCs w:val="22"/>
                <w:lang w:val="es-ES"/>
              </w:rPr>
              <w:t xml:space="preserve">20 </w:t>
            </w:r>
            <w:r w:rsidRPr="00224D1F">
              <w:rPr>
                <w:rFonts w:ascii="Trebuchet MS" w:hAnsi="Trebuchet MS"/>
                <w:sz w:val="22"/>
                <w:szCs w:val="22"/>
                <w:lang w:val="es-ES"/>
              </w:rPr>
              <w:t xml:space="preserve">de </w:t>
            </w:r>
            <w:r w:rsidR="00AC5789" w:rsidRPr="00224D1F">
              <w:rPr>
                <w:rFonts w:ascii="Trebuchet MS" w:hAnsi="Trebuchet MS"/>
                <w:sz w:val="22"/>
                <w:szCs w:val="22"/>
                <w:lang w:val="es-ES"/>
              </w:rPr>
              <w:t xml:space="preserve">enero </w:t>
            </w:r>
            <w:r w:rsidRPr="00224D1F">
              <w:rPr>
                <w:rFonts w:ascii="Trebuchet MS" w:hAnsi="Trebuchet MS"/>
                <w:sz w:val="22"/>
                <w:szCs w:val="22"/>
                <w:lang w:val="es-ES"/>
              </w:rPr>
              <w:t xml:space="preserve"> de </w:t>
            </w:r>
            <w:r w:rsidR="006F5495" w:rsidRPr="00224D1F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131445" w:rsidRPr="00224D1F">
              <w:rPr>
                <w:rFonts w:ascii="Trebuchet MS" w:hAnsi="Trebuchet MS"/>
                <w:sz w:val="22"/>
                <w:szCs w:val="22"/>
                <w:lang w:val="es-ES"/>
              </w:rPr>
              <w:t>3</w:t>
            </w:r>
            <w:r w:rsidRPr="00224D1F">
              <w:rPr>
                <w:rFonts w:ascii="Trebuchet MS" w:hAnsi="Trebuchet MS"/>
                <w:sz w:val="22"/>
                <w:szCs w:val="22"/>
                <w:lang w:val="es-ES"/>
              </w:rPr>
              <w:t xml:space="preserve"> realizar</w:t>
            </w:r>
            <w:r w:rsidRPr="00A77189">
              <w:rPr>
                <w:rFonts w:ascii="Trebuchet MS" w:hAnsi="Trebuchet MS"/>
                <w:sz w:val="22"/>
                <w:szCs w:val="22"/>
                <w:lang w:val="es-ES"/>
              </w:rPr>
              <w:t xml:space="preserve"> la siguiente convoca</w:t>
            </w:r>
            <w:r w:rsidR="00AC5789" w:rsidRPr="00A77189">
              <w:rPr>
                <w:rFonts w:ascii="Trebuchet MS" w:hAnsi="Trebuchet MS"/>
                <w:sz w:val="22"/>
                <w:szCs w:val="22"/>
                <w:lang w:val="es-ES"/>
              </w:rPr>
              <w:t xml:space="preserve">toria de ayudas para el año </w:t>
            </w:r>
            <w:r w:rsidR="006F5495" w:rsidRPr="00A77189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131445">
              <w:rPr>
                <w:rFonts w:ascii="Trebuchet MS" w:hAnsi="Trebuchet MS"/>
                <w:sz w:val="22"/>
                <w:szCs w:val="22"/>
                <w:lang w:val="es-ES"/>
              </w:rPr>
              <w:t>3</w:t>
            </w:r>
            <w:r w:rsidRPr="00A77189">
              <w:rPr>
                <w:rFonts w:ascii="Trebuchet MS" w:hAnsi="Trebuchet MS"/>
                <w:sz w:val="22"/>
                <w:szCs w:val="22"/>
                <w:lang w:val="es-ES"/>
              </w:rPr>
              <w:t>:</w:t>
            </w:r>
          </w:p>
          <w:p w:rsidR="00DF2ED1" w:rsidRPr="00AE0357" w:rsidRDefault="00DF2ED1" w:rsidP="00F95039">
            <w:pPr>
              <w:jc w:val="both"/>
              <w:rPr>
                <w:rFonts w:ascii="Trebuchet MS" w:hAnsi="Trebuchet MS"/>
                <w:sz w:val="2"/>
                <w:szCs w:val="2"/>
                <w:lang w:val="es-ES"/>
              </w:rPr>
            </w:pPr>
          </w:p>
          <w:p w:rsidR="00A02299" w:rsidRPr="00AE0357" w:rsidRDefault="00A02299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ACUERDA:</w:t>
            </w:r>
          </w:p>
          <w:p w:rsidR="00A02299" w:rsidRPr="00AE0357" w:rsidRDefault="00A77189" w:rsidP="00F95039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>
              <w:rPr>
                <w:rFonts w:ascii="Trebuchet MS" w:hAnsi="Trebuchet MS"/>
                <w:sz w:val="22"/>
                <w:szCs w:val="22"/>
                <w:lang w:val="es-ES"/>
              </w:rPr>
              <w:t>Aprobar la convocatoria de</w:t>
            </w:r>
            <w:r w:rsidR="00A02299"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  <w:r w:rsidR="006F5495" w:rsidRPr="00AE0357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4509B7">
              <w:rPr>
                <w:rFonts w:ascii="Trebuchet MS" w:hAnsi="Trebuchet MS"/>
                <w:sz w:val="22"/>
                <w:szCs w:val="22"/>
                <w:lang w:val="es-ES"/>
              </w:rPr>
              <w:t>3</w:t>
            </w:r>
            <w:r w:rsidR="00A02299"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de las citadas subvenciones.</w:t>
            </w:r>
          </w:p>
          <w:p w:rsidR="00A02299" w:rsidRPr="00AE0357" w:rsidRDefault="00A02299" w:rsidP="00F95039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A02299" w:rsidRPr="00AE0357" w:rsidRDefault="00A02299" w:rsidP="00F95039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Financiación con cargo a la partida presupuestaria 1.0500.481.231.00.09</w:t>
            </w:r>
            <w:r w:rsidR="005D0121"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  <w:r w:rsidR="00B76634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131445">
              <w:rPr>
                <w:rFonts w:ascii="Trebuchet MS" w:hAnsi="Trebuchet MS"/>
                <w:sz w:val="22"/>
                <w:szCs w:val="22"/>
                <w:lang w:val="es-ES"/>
              </w:rPr>
              <w:t>3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(2065),</w:t>
            </w:r>
            <w:r w:rsidR="00DF2ED1"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por importe de 1</w:t>
            </w:r>
            <w:r w:rsidR="00131445">
              <w:rPr>
                <w:rFonts w:ascii="Trebuchet MS" w:hAnsi="Trebuchet MS"/>
                <w:sz w:val="22"/>
                <w:szCs w:val="22"/>
                <w:lang w:val="es-ES"/>
              </w:rPr>
              <w:t>1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.000 euros. </w:t>
            </w:r>
          </w:p>
          <w:p w:rsidR="00A02299" w:rsidRDefault="00A02299" w:rsidP="00F95039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F95039" w:rsidRPr="00AE0357" w:rsidRDefault="00F95039" w:rsidP="00F95039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A02299" w:rsidRPr="00AE0357" w:rsidRDefault="00A02299" w:rsidP="00F95039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Plazo de presentación de solicitudes en el año </w:t>
            </w:r>
            <w:r w:rsidR="006F5495" w:rsidRPr="00AE0357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131445">
              <w:rPr>
                <w:rFonts w:ascii="Trebuchet MS" w:hAnsi="Trebuchet MS"/>
                <w:sz w:val="22"/>
                <w:szCs w:val="22"/>
                <w:lang w:val="es-ES"/>
              </w:rPr>
              <w:t>3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.</w:t>
            </w:r>
          </w:p>
          <w:p w:rsidR="00A02299" w:rsidRPr="00AE0357" w:rsidRDefault="00A02299" w:rsidP="00F95039">
            <w:pPr>
              <w:jc w:val="both"/>
              <w:rPr>
                <w:rFonts w:ascii="Trebuchet MS" w:hAnsi="Trebuchet MS"/>
                <w:sz w:val="2"/>
                <w:szCs w:val="2"/>
                <w:lang w:val="es-ES"/>
              </w:rPr>
            </w:pPr>
          </w:p>
          <w:p w:rsidR="00A02299" w:rsidRPr="00AE0357" w:rsidRDefault="00A02299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Las solicitudes para acogerse a las ayudas previstas en la presente convocatoria podrán presentarse a partir del día siguiente a la publicación de esta convocatoria en el Boletín Oficial de Gipuzkoa y hast</w:t>
            </w:r>
            <w:r w:rsidR="009C178D" w:rsidRPr="00AE0357">
              <w:rPr>
                <w:rFonts w:ascii="Trebuchet MS" w:hAnsi="Trebuchet MS"/>
                <w:sz w:val="22"/>
                <w:szCs w:val="22"/>
                <w:lang w:val="es-ES"/>
              </w:rPr>
              <w:t>a el día 30 de noviembre</w:t>
            </w:r>
            <w:r w:rsidR="00AC5789"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de </w:t>
            </w:r>
            <w:r w:rsidR="006F5495" w:rsidRPr="00AE0357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131445">
              <w:rPr>
                <w:rFonts w:ascii="Trebuchet MS" w:hAnsi="Trebuchet MS"/>
                <w:sz w:val="22"/>
                <w:szCs w:val="22"/>
                <w:lang w:val="es-ES"/>
              </w:rPr>
              <w:t>3</w:t>
            </w:r>
          </w:p>
          <w:p w:rsidR="00DF2ED1" w:rsidRPr="00AE0357" w:rsidRDefault="00DF2ED1" w:rsidP="00F95039">
            <w:pPr>
              <w:jc w:val="both"/>
              <w:rPr>
                <w:rFonts w:ascii="Trebuchet MS" w:hAnsi="Trebuchet MS"/>
                <w:sz w:val="2"/>
                <w:szCs w:val="2"/>
                <w:lang w:val="es-ES"/>
              </w:rPr>
            </w:pPr>
          </w:p>
          <w:p w:rsidR="006025EE" w:rsidRDefault="00CD4743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Este acuerdo es definitivo y pone fin a la vía administrativa.</w:t>
            </w:r>
            <w:r w:rsidR="00DF2ED1"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</w:p>
          <w:p w:rsidR="00F95039" w:rsidRDefault="00F95039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F95039" w:rsidRPr="00AE0357" w:rsidRDefault="00F95039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CD4743" w:rsidRPr="00AE0357" w:rsidRDefault="00CD4743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lastRenderedPageBreak/>
              <w:t>Las personas interesadas podrán interponer directamente contra él Recurso Contencioso-Administrativo ante los Juzgados de lo Contencioso-Administrativo de San Sebastián, en el plazo de dos meses a</w:t>
            </w:r>
            <w:r w:rsidR="00070E51"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partir del día siguiente al de su publicación.</w:t>
            </w:r>
          </w:p>
          <w:p w:rsidR="00CD4743" w:rsidRPr="00AE0357" w:rsidRDefault="00CD4743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No obstante, las personas particulares, con carácter previo, podrán interponer Recurso Potestativo de Reposición ante la Junta de Gobierno, en el plazo de un mes a partir del día siguiente al de su publicación. En este caso, no se podrá interponer recurso contencioso-administrativo hasta que sea resuelto expresamente el de reposición o se haya producido su desestimación presunta. Todo ello sin perjuicio de la interposición de cualquier otro recurso que se estime pertinente.</w:t>
            </w:r>
          </w:p>
          <w:p w:rsidR="00F95039" w:rsidRDefault="00F95039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CD4743" w:rsidRPr="00A77189" w:rsidRDefault="00CD4743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77189">
              <w:rPr>
                <w:rFonts w:ascii="Trebuchet MS" w:hAnsi="Trebuchet MS"/>
                <w:sz w:val="22"/>
                <w:szCs w:val="22"/>
                <w:lang w:val="es-ES"/>
              </w:rPr>
              <w:t>Lo que se publica para general conocimiento.</w:t>
            </w:r>
          </w:p>
          <w:p w:rsidR="00A77189" w:rsidRDefault="00A77189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CD4743" w:rsidRPr="00A77189" w:rsidRDefault="00CD4743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77189">
              <w:rPr>
                <w:rFonts w:ascii="Trebuchet MS" w:hAnsi="Trebuchet MS"/>
                <w:sz w:val="22"/>
                <w:szCs w:val="22"/>
                <w:lang w:val="es-ES"/>
              </w:rPr>
              <w:t xml:space="preserve">Oñati a </w:t>
            </w:r>
            <w:r w:rsidR="00A96184" w:rsidRPr="00A77189">
              <w:rPr>
                <w:rFonts w:ascii="Trebuchet MS" w:hAnsi="Trebuchet MS"/>
                <w:sz w:val="22"/>
                <w:szCs w:val="22"/>
                <w:lang w:val="es-ES"/>
              </w:rPr>
              <w:t>2</w:t>
            </w:r>
            <w:r w:rsidR="00224D1F">
              <w:rPr>
                <w:rFonts w:ascii="Trebuchet MS" w:hAnsi="Trebuchet MS"/>
                <w:sz w:val="22"/>
                <w:szCs w:val="22"/>
                <w:lang w:val="es-ES"/>
              </w:rPr>
              <w:t>3</w:t>
            </w:r>
            <w:bookmarkStart w:id="0" w:name="_GoBack"/>
            <w:bookmarkEnd w:id="0"/>
            <w:r w:rsidRPr="00A77189">
              <w:rPr>
                <w:rFonts w:ascii="Trebuchet MS" w:hAnsi="Trebuchet MS"/>
                <w:sz w:val="22"/>
                <w:szCs w:val="22"/>
                <w:lang w:val="es-ES"/>
              </w:rPr>
              <w:t xml:space="preserve">de </w:t>
            </w:r>
            <w:r w:rsidR="00AC5789" w:rsidRPr="00A77189">
              <w:rPr>
                <w:rFonts w:ascii="Trebuchet MS" w:hAnsi="Trebuchet MS"/>
                <w:sz w:val="22"/>
                <w:szCs w:val="22"/>
                <w:lang w:val="es-ES"/>
              </w:rPr>
              <w:t xml:space="preserve">enero </w:t>
            </w:r>
            <w:r w:rsidRPr="00A77189">
              <w:rPr>
                <w:rFonts w:ascii="Trebuchet MS" w:hAnsi="Trebuchet MS"/>
                <w:sz w:val="22"/>
                <w:szCs w:val="22"/>
                <w:lang w:val="es-ES"/>
              </w:rPr>
              <w:t xml:space="preserve">de </w:t>
            </w:r>
            <w:r w:rsidR="006F5495" w:rsidRPr="00A77189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131445">
              <w:rPr>
                <w:rFonts w:ascii="Trebuchet MS" w:hAnsi="Trebuchet MS"/>
                <w:sz w:val="22"/>
                <w:szCs w:val="22"/>
                <w:lang w:val="es-ES"/>
              </w:rPr>
              <w:t>3</w:t>
            </w:r>
          </w:p>
          <w:p w:rsidR="00CD4743" w:rsidRPr="00AE0357" w:rsidRDefault="00CD4743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77189">
              <w:rPr>
                <w:rFonts w:ascii="Trebuchet MS" w:hAnsi="Trebuchet MS"/>
                <w:sz w:val="22"/>
                <w:szCs w:val="22"/>
                <w:lang w:val="es-ES"/>
              </w:rPr>
              <w:t>El Alcalde.</w:t>
            </w:r>
          </w:p>
          <w:p w:rsidR="00A02299" w:rsidRPr="00AE0357" w:rsidRDefault="00A02299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FE1577" w:rsidRPr="00AE0357" w:rsidRDefault="00FE1577" w:rsidP="00F95039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FE1577" w:rsidRPr="00AE0357" w:rsidRDefault="00FE1577" w:rsidP="00F95039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FE1577" w:rsidRPr="00AE0357" w:rsidRDefault="00FE1577" w:rsidP="00F95039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FE1577" w:rsidRPr="00AE0357" w:rsidRDefault="00FE1577" w:rsidP="00F95039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FE1577" w:rsidRPr="00AE0357" w:rsidRDefault="00FE1577" w:rsidP="00F95039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FE1577" w:rsidRPr="00AE0357" w:rsidRDefault="00FE1577" w:rsidP="00F95039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FE1577" w:rsidRPr="00AE0357" w:rsidRDefault="00FE1577" w:rsidP="00F95039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FE1577" w:rsidRPr="00AE0357" w:rsidRDefault="00FE1577" w:rsidP="00F9503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</w:tc>
      </w:tr>
      <w:tr w:rsidR="00F95039" w:rsidRPr="00296438" w:rsidTr="00224D1F">
        <w:tc>
          <w:tcPr>
            <w:tcW w:w="4786" w:type="dxa"/>
          </w:tcPr>
          <w:p w:rsidR="00F95039" w:rsidRPr="00296438" w:rsidRDefault="00F95039" w:rsidP="00F95039">
            <w:pPr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3" w:type="dxa"/>
          </w:tcPr>
          <w:p w:rsidR="00F95039" w:rsidRPr="00CF334C" w:rsidRDefault="00F95039" w:rsidP="00F95039">
            <w:pPr>
              <w:jc w:val="both"/>
              <w:rPr>
                <w:rFonts w:ascii="Trebuchet MS" w:hAnsi="Trebuchet MS"/>
                <w:sz w:val="22"/>
                <w:szCs w:val="22"/>
                <w:lang w:val="en-US"/>
              </w:rPr>
            </w:pPr>
          </w:p>
        </w:tc>
        <w:tc>
          <w:tcPr>
            <w:tcW w:w="4677" w:type="dxa"/>
          </w:tcPr>
          <w:p w:rsidR="00F95039" w:rsidRPr="00AE0357" w:rsidRDefault="00F95039" w:rsidP="00F95039">
            <w:pPr>
              <w:jc w:val="center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</w:tc>
      </w:tr>
    </w:tbl>
    <w:p w:rsidR="00631564" w:rsidRPr="00CD4743" w:rsidRDefault="00631564" w:rsidP="00631564">
      <w:pPr>
        <w:spacing w:after="0"/>
        <w:rPr>
          <w:rFonts w:ascii="Trebuchet MS" w:hAnsi="Trebuchet MS"/>
          <w:sz w:val="22"/>
          <w:szCs w:val="22"/>
          <w:lang w:val="eu-ES"/>
        </w:rPr>
      </w:pPr>
    </w:p>
    <w:p w:rsidR="003D2AFB" w:rsidRPr="00FE1577" w:rsidRDefault="003D2AFB" w:rsidP="00631564">
      <w:pPr>
        <w:spacing w:after="0"/>
        <w:rPr>
          <w:rFonts w:ascii="Trebuchet MS" w:hAnsi="Trebuchet MS"/>
          <w:lang w:val="eu-ES"/>
        </w:rPr>
      </w:pPr>
    </w:p>
    <w:sectPr w:rsidR="003D2AFB" w:rsidRPr="00FE1577" w:rsidSect="00B70AC7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535" w:right="1268" w:bottom="993" w:left="1134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5EE" w:rsidRDefault="006025EE">
      <w:pPr>
        <w:spacing w:after="0"/>
      </w:pPr>
      <w:r>
        <w:separator/>
      </w:r>
    </w:p>
  </w:endnote>
  <w:endnote w:type="continuationSeparator" w:id="0">
    <w:p w:rsidR="006025EE" w:rsidRDefault="006025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5EE" w:rsidRDefault="006025EE" w:rsidP="00B70AC7">
    <w:pPr>
      <w:pStyle w:val="Piedepgina"/>
      <w:ind w:left="-1134" w:right="-1268"/>
      <w:jc w:val="center"/>
    </w:pPr>
    <w:r>
      <w:tab/>
    </w:r>
    <w:r w:rsidRPr="00C06446">
      <w:rPr>
        <w:rFonts w:ascii="Trebuchet MS" w:hAnsi="Trebuchet MS"/>
        <w:b/>
        <w:color w:val="7F7F7F"/>
        <w:sz w:val="16"/>
      </w:rPr>
      <w:t xml:space="preserve">OÑATIKO </w:t>
    </w:r>
    <w:proofErr w:type="gramStart"/>
    <w:r w:rsidRPr="00C06446">
      <w:rPr>
        <w:rFonts w:ascii="Trebuchet MS" w:hAnsi="Trebuchet MS"/>
        <w:b/>
        <w:color w:val="7F7F7F"/>
        <w:sz w:val="16"/>
      </w:rPr>
      <w:t>UDALA</w:t>
    </w:r>
    <w:r w:rsidRPr="00C06446">
      <w:rPr>
        <w:rFonts w:ascii="Trebuchet MS" w:hAnsi="Trebuchet MS"/>
        <w:color w:val="7F7F7F"/>
        <w:sz w:val="16"/>
      </w:rPr>
      <w:t xml:space="preserve">  •</w:t>
    </w:r>
    <w:proofErr w:type="gramEnd"/>
    <w:r w:rsidRPr="00C06446">
      <w:rPr>
        <w:rFonts w:ascii="Trebuchet MS" w:hAnsi="Trebuchet MS"/>
        <w:color w:val="7F7F7F"/>
        <w:sz w:val="16"/>
      </w:rPr>
      <w:t xml:space="preserve">  Bidebarrieta </w:t>
    </w:r>
    <w:proofErr w:type="spellStart"/>
    <w:r w:rsidRPr="00C06446">
      <w:rPr>
        <w:rFonts w:ascii="Trebuchet MS" w:hAnsi="Trebuchet MS"/>
        <w:color w:val="7F7F7F"/>
        <w:sz w:val="16"/>
      </w:rPr>
      <w:t>kalea</w:t>
    </w:r>
    <w:proofErr w:type="spellEnd"/>
    <w:r w:rsidRPr="00C06446">
      <w:rPr>
        <w:rFonts w:ascii="Trebuchet MS" w:hAnsi="Trebuchet MS"/>
        <w:color w:val="7F7F7F"/>
        <w:sz w:val="16"/>
      </w:rPr>
      <w:t xml:space="preserve"> , 12 • 20560 Oñati  •  </w:t>
    </w:r>
    <w:proofErr w:type="spellStart"/>
    <w:r w:rsidRPr="00C06446">
      <w:rPr>
        <w:rFonts w:ascii="Trebuchet MS" w:hAnsi="Trebuchet MS"/>
        <w:color w:val="7F7F7F"/>
        <w:sz w:val="16"/>
      </w:rPr>
      <w:t>tel</w:t>
    </w:r>
    <w:proofErr w:type="spellEnd"/>
    <w:r w:rsidRPr="00C06446">
      <w:rPr>
        <w:rFonts w:ascii="Trebuchet MS" w:hAnsi="Trebuchet MS"/>
        <w:color w:val="7F7F7F"/>
        <w:sz w:val="16"/>
      </w:rPr>
      <w:t>: (34) 943 03 77 00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>
      <w:rPr>
        <w:rFonts w:ascii="Trebuchet MS" w:hAnsi="Trebuchet MS"/>
        <w:color w:val="7F7F7F"/>
        <w:sz w:val="16"/>
      </w:rPr>
      <w:t>faxa</w:t>
    </w:r>
    <w:proofErr w:type="spellEnd"/>
    <w:r>
      <w:rPr>
        <w:rFonts w:ascii="Trebuchet MS" w:hAnsi="Trebuchet MS"/>
        <w:color w:val="7F7F7F"/>
        <w:sz w:val="16"/>
      </w:rPr>
      <w:t xml:space="preserve">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5EE" w:rsidRDefault="006025EE" w:rsidP="00290D5E">
    <w:pPr>
      <w:pStyle w:val="Piedepg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 xml:space="preserve">OÑATIKO </w:t>
    </w:r>
    <w:proofErr w:type="gramStart"/>
    <w:r w:rsidRPr="00C06446">
      <w:rPr>
        <w:rFonts w:ascii="Trebuchet MS" w:hAnsi="Trebuchet MS"/>
        <w:b/>
        <w:color w:val="7F7F7F"/>
        <w:sz w:val="16"/>
      </w:rPr>
      <w:t>UDALA</w:t>
    </w:r>
    <w:r w:rsidRPr="00C06446">
      <w:rPr>
        <w:rFonts w:ascii="Trebuchet MS" w:hAnsi="Trebuchet MS"/>
        <w:color w:val="7F7F7F"/>
        <w:sz w:val="16"/>
      </w:rPr>
      <w:t xml:space="preserve">  •</w:t>
    </w:r>
    <w:proofErr w:type="gramEnd"/>
    <w:r w:rsidRPr="00C06446">
      <w:rPr>
        <w:rFonts w:ascii="Trebuchet MS" w:hAnsi="Trebuchet MS"/>
        <w:color w:val="7F7F7F"/>
        <w:sz w:val="16"/>
      </w:rPr>
      <w:t xml:space="preserve">  Bidebarrieta </w:t>
    </w:r>
    <w:proofErr w:type="spellStart"/>
    <w:r w:rsidRPr="00C06446">
      <w:rPr>
        <w:rFonts w:ascii="Trebuchet MS" w:hAnsi="Trebuchet MS"/>
        <w:color w:val="7F7F7F"/>
        <w:sz w:val="16"/>
      </w:rPr>
      <w:t>kalea</w:t>
    </w:r>
    <w:proofErr w:type="spellEnd"/>
    <w:r w:rsidRPr="00C06446">
      <w:rPr>
        <w:rFonts w:ascii="Trebuchet MS" w:hAnsi="Trebuchet MS"/>
        <w:color w:val="7F7F7F"/>
        <w:sz w:val="16"/>
      </w:rPr>
      <w:t xml:space="preserve"> , 12 • 20560 Oñati  •  </w:t>
    </w:r>
    <w:proofErr w:type="spellStart"/>
    <w:r w:rsidRPr="00C06446">
      <w:rPr>
        <w:rFonts w:ascii="Trebuchet MS" w:hAnsi="Trebuchet MS"/>
        <w:color w:val="7F7F7F"/>
        <w:sz w:val="16"/>
      </w:rPr>
      <w:t>tel</w:t>
    </w:r>
    <w:proofErr w:type="spellEnd"/>
    <w:r w:rsidRPr="00C06446">
      <w:rPr>
        <w:rFonts w:ascii="Trebuchet MS" w:hAnsi="Trebuchet MS"/>
        <w:color w:val="7F7F7F"/>
        <w:sz w:val="16"/>
      </w:rPr>
      <w:t>: (34) 943 03 77 00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>
      <w:rPr>
        <w:rFonts w:ascii="Trebuchet MS" w:hAnsi="Trebuchet MS"/>
        <w:color w:val="7F7F7F"/>
        <w:sz w:val="16"/>
      </w:rPr>
      <w:t>faxa</w:t>
    </w:r>
    <w:proofErr w:type="spellEnd"/>
    <w:r>
      <w:rPr>
        <w:rFonts w:ascii="Trebuchet MS" w:hAnsi="Trebuchet MS"/>
        <w:color w:val="7F7F7F"/>
        <w:sz w:val="16"/>
      </w:rPr>
      <w:t xml:space="preserve">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5EE" w:rsidRDefault="006025EE">
      <w:pPr>
        <w:spacing w:after="0"/>
      </w:pPr>
      <w:r>
        <w:separator/>
      </w:r>
    </w:p>
  </w:footnote>
  <w:footnote w:type="continuationSeparator" w:id="0">
    <w:p w:rsidR="006025EE" w:rsidRDefault="006025E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5EE" w:rsidRDefault="006025EE" w:rsidP="006E1849">
    <w:pPr>
      <w:pStyle w:val="Encabezado"/>
      <w:tabs>
        <w:tab w:val="clear" w:pos="4252"/>
        <w:tab w:val="clear" w:pos="8504"/>
        <w:tab w:val="left" w:pos="1440"/>
        <w:tab w:val="left" w:pos="2235"/>
        <w:tab w:val="center" w:pos="4816"/>
      </w:tabs>
      <w:ind w:left="-1134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tab/>
    </w:r>
    <w:r>
      <w:rPr>
        <w:rFonts w:ascii="Trebuchet MS" w:hAnsi="Trebuchet MS"/>
        <w:spacing w:val="160"/>
        <w:sz w:val="28"/>
        <w:szCs w:val="28"/>
        <w:lang w:val="es-ES"/>
      </w:rPr>
      <w:tab/>
    </w:r>
    <w:r>
      <w:rPr>
        <w:rFonts w:ascii="Trebuchet MS" w:hAnsi="Trebuchet MS"/>
        <w:spacing w:val="160"/>
        <w:sz w:val="28"/>
        <w:szCs w:val="28"/>
        <w:lang w:val="es-ES"/>
      </w:rPr>
      <w:tab/>
    </w:r>
    <w:r w:rsidRPr="002800C0">
      <w:rPr>
        <w:rFonts w:ascii="Trebuchet MS" w:hAnsi="Trebuchet MS"/>
        <w:spacing w:val="160"/>
        <w:sz w:val="28"/>
        <w:szCs w:val="28"/>
        <w:lang w:val="es-ES"/>
      </w:rPr>
      <w:t>OÑATIKO</w:t>
    </w:r>
    <w:r>
      <w:rPr>
        <w:rFonts w:ascii="Trebuchet MS" w:hAnsi="Trebuchet MS"/>
        <w:spacing w:val="160"/>
        <w:sz w:val="28"/>
        <w:szCs w:val="28"/>
        <w:lang w:val="es-ES"/>
      </w:rPr>
      <w:t xml:space="preserve">  </w:t>
    </w:r>
    <w:r w:rsidRPr="002800C0">
      <w:rPr>
        <w:rFonts w:ascii="Trebuchet MS" w:hAnsi="Trebuchet MS"/>
        <w:spacing w:val="160"/>
        <w:sz w:val="28"/>
        <w:szCs w:val="28"/>
        <w:lang w:val="es-ES"/>
      </w:rPr>
      <w:t xml:space="preserve"> UDALA</w:t>
    </w:r>
  </w:p>
  <w:p w:rsidR="006025EE" w:rsidRPr="002800C0" w:rsidRDefault="00224D1F" w:rsidP="00B70AC7">
    <w:pPr>
      <w:pStyle w:val="Encabezado"/>
      <w:tabs>
        <w:tab w:val="clear" w:pos="4252"/>
        <w:tab w:val="clear" w:pos="8504"/>
        <w:tab w:val="left" w:pos="2235"/>
      </w:tabs>
      <w:ind w:left="-1134" w:right="-1268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pict>
        <v:rect id="_x0000_i1025" style="width:595.35pt;height:1pt;mso-position-horizontal:absolute;mso-position-vertical:absolute" o:hrpct="0" o:hrstd="t" o:hrnoshade="t" o:hr="t" fillcolor="black [3213]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5EE" w:rsidRDefault="006025EE">
    <w:pPr>
      <w:pStyle w:val="Encabezado"/>
    </w:pPr>
    <w:r>
      <w:rPr>
        <w:noProof/>
        <w:lang w:val="eu-ES" w:eastAsia="eu-ES"/>
      </w:rPr>
      <w:drawing>
        <wp:anchor distT="0" distB="0" distL="114300" distR="114300" simplePos="0" relativeHeight="251658240" behindDoc="0" locked="0" layoutInCell="1" allowOverlap="1" wp14:anchorId="60968CAA" wp14:editId="0A9F3A04">
          <wp:simplePos x="0" y="0"/>
          <wp:positionH relativeFrom="column">
            <wp:posOffset>5299710</wp:posOffset>
          </wp:positionH>
          <wp:positionV relativeFrom="paragraph">
            <wp:posOffset>-19050</wp:posOffset>
          </wp:positionV>
          <wp:extent cx="1075055" cy="844550"/>
          <wp:effectExtent l="0" t="0" r="0" b="0"/>
          <wp:wrapNone/>
          <wp:docPr id="6" name="Imagen 1" descr="Macintosh HD:Users:gupost:Desktop:OÑATI:Oñatiko ud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gupost:Desktop:OÑATI:Oñatiko ud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05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u-ES" w:eastAsia="eu-ES"/>
      </w:rPr>
      <w:drawing>
        <wp:anchor distT="0" distB="0" distL="114300" distR="114300" simplePos="0" relativeHeight="251657216" behindDoc="0" locked="0" layoutInCell="1" allowOverlap="1" wp14:anchorId="19816048" wp14:editId="13575FCF">
          <wp:simplePos x="0" y="0"/>
          <wp:positionH relativeFrom="column">
            <wp:posOffset>-224155</wp:posOffset>
          </wp:positionH>
          <wp:positionV relativeFrom="paragraph">
            <wp:posOffset>117475</wp:posOffset>
          </wp:positionV>
          <wp:extent cx="1828800" cy="787400"/>
          <wp:effectExtent l="0" t="0" r="0" b="0"/>
          <wp:wrapNone/>
          <wp:docPr id="8" name="Imagen 2" descr="Macintosh HD:Users:gupost:Desktop:OÑATI:Oñati logo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gupost:Desktop:OÑATI:Oñati logo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1A2E4E"/>
    <w:multiLevelType w:val="hybridMultilevel"/>
    <w:tmpl w:val="6C6AA5C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906A9"/>
    <w:multiLevelType w:val="hybridMultilevel"/>
    <w:tmpl w:val="5F56E0F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2666F"/>
    <w:multiLevelType w:val="hybridMultilevel"/>
    <w:tmpl w:val="DB04A45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F2B5286"/>
    <w:multiLevelType w:val="hybridMultilevel"/>
    <w:tmpl w:val="486A9C4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F74B8F"/>
    <w:multiLevelType w:val="hybridMultilevel"/>
    <w:tmpl w:val="D850F3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277D6D"/>
    <w:multiLevelType w:val="hybridMultilevel"/>
    <w:tmpl w:val="1EFCEBC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6B6139"/>
    <w:multiLevelType w:val="hybridMultilevel"/>
    <w:tmpl w:val="1A8249FC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655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577"/>
    <w:rsid w:val="00023AE7"/>
    <w:rsid w:val="00070E51"/>
    <w:rsid w:val="000905EF"/>
    <w:rsid w:val="000A30D3"/>
    <w:rsid w:val="000E0FE1"/>
    <w:rsid w:val="000E3BED"/>
    <w:rsid w:val="000F5295"/>
    <w:rsid w:val="00131445"/>
    <w:rsid w:val="00136943"/>
    <w:rsid w:val="00175B5B"/>
    <w:rsid w:val="00185253"/>
    <w:rsid w:val="001941C7"/>
    <w:rsid w:val="001C0830"/>
    <w:rsid w:val="001F1B17"/>
    <w:rsid w:val="0021058A"/>
    <w:rsid w:val="00220128"/>
    <w:rsid w:val="00224D1F"/>
    <w:rsid w:val="002800C0"/>
    <w:rsid w:val="00290D5E"/>
    <w:rsid w:val="00296438"/>
    <w:rsid w:val="002B0A8B"/>
    <w:rsid w:val="002C7E1D"/>
    <w:rsid w:val="002D44B3"/>
    <w:rsid w:val="002D6B8B"/>
    <w:rsid w:val="002E3305"/>
    <w:rsid w:val="002F439C"/>
    <w:rsid w:val="00317324"/>
    <w:rsid w:val="003835B9"/>
    <w:rsid w:val="003A5E10"/>
    <w:rsid w:val="003D2AFB"/>
    <w:rsid w:val="003E2B3F"/>
    <w:rsid w:val="00447DEB"/>
    <w:rsid w:val="004509B7"/>
    <w:rsid w:val="004767AD"/>
    <w:rsid w:val="00486B73"/>
    <w:rsid w:val="004A4D49"/>
    <w:rsid w:val="004D0C80"/>
    <w:rsid w:val="004D5341"/>
    <w:rsid w:val="004F684D"/>
    <w:rsid w:val="00597A23"/>
    <w:rsid w:val="005D0121"/>
    <w:rsid w:val="005F5248"/>
    <w:rsid w:val="006025EE"/>
    <w:rsid w:val="00631564"/>
    <w:rsid w:val="00637879"/>
    <w:rsid w:val="0065095F"/>
    <w:rsid w:val="00692220"/>
    <w:rsid w:val="006B1584"/>
    <w:rsid w:val="006D3B5B"/>
    <w:rsid w:val="006D67F6"/>
    <w:rsid w:val="006E1849"/>
    <w:rsid w:val="006F5495"/>
    <w:rsid w:val="00705697"/>
    <w:rsid w:val="0083663F"/>
    <w:rsid w:val="0086633D"/>
    <w:rsid w:val="008D4C06"/>
    <w:rsid w:val="008F35D7"/>
    <w:rsid w:val="009056AF"/>
    <w:rsid w:val="00914963"/>
    <w:rsid w:val="00927B16"/>
    <w:rsid w:val="00936CB9"/>
    <w:rsid w:val="0094042C"/>
    <w:rsid w:val="00961D50"/>
    <w:rsid w:val="00966DFC"/>
    <w:rsid w:val="0097741C"/>
    <w:rsid w:val="009A1749"/>
    <w:rsid w:val="009A7152"/>
    <w:rsid w:val="009C178D"/>
    <w:rsid w:val="00A02299"/>
    <w:rsid w:val="00A263CA"/>
    <w:rsid w:val="00A50FE3"/>
    <w:rsid w:val="00A77189"/>
    <w:rsid w:val="00A96184"/>
    <w:rsid w:val="00AA72BA"/>
    <w:rsid w:val="00AC5789"/>
    <w:rsid w:val="00AE0357"/>
    <w:rsid w:val="00B3321A"/>
    <w:rsid w:val="00B70AC7"/>
    <w:rsid w:val="00B76634"/>
    <w:rsid w:val="00B8080D"/>
    <w:rsid w:val="00BD0F78"/>
    <w:rsid w:val="00BD328C"/>
    <w:rsid w:val="00BE355C"/>
    <w:rsid w:val="00BE64BF"/>
    <w:rsid w:val="00BE6E3B"/>
    <w:rsid w:val="00C06446"/>
    <w:rsid w:val="00C24903"/>
    <w:rsid w:val="00C36223"/>
    <w:rsid w:val="00CB59EC"/>
    <w:rsid w:val="00CD4743"/>
    <w:rsid w:val="00CE2ECC"/>
    <w:rsid w:val="00CF334C"/>
    <w:rsid w:val="00D115AB"/>
    <w:rsid w:val="00D62E4C"/>
    <w:rsid w:val="00D75ACF"/>
    <w:rsid w:val="00D768EF"/>
    <w:rsid w:val="00DA4BE9"/>
    <w:rsid w:val="00DE5AD1"/>
    <w:rsid w:val="00DF2ED1"/>
    <w:rsid w:val="00E02135"/>
    <w:rsid w:val="00E07764"/>
    <w:rsid w:val="00EE494B"/>
    <w:rsid w:val="00EF1AF4"/>
    <w:rsid w:val="00F63A65"/>
    <w:rsid w:val="00F95039"/>
    <w:rsid w:val="00FD06EC"/>
    <w:rsid w:val="00FE157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5538"/>
    <o:shapelayout v:ext="edit">
      <o:idmap v:ext="edit" data="1"/>
    </o:shapelayout>
  </w:shapeDefaults>
  <w:decimalSymbol w:val=","/>
  <w:listSeparator w:val=";"/>
  <w15:docId w15:val="{7EA76478-9AFF-49A7-B084-B67861202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0AA5"/>
    <w:pPr>
      <w:spacing w:after="200"/>
    </w:pPr>
    <w:rPr>
      <w:sz w:val="24"/>
      <w:szCs w:val="24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6AF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9056AF"/>
  </w:style>
  <w:style w:type="paragraph" w:styleId="Piedepgina">
    <w:name w:val="footer"/>
    <w:basedOn w:val="Normal"/>
    <w:link w:val="PiedepginaCar"/>
    <w:uiPriority w:val="99"/>
    <w:unhideWhenUsed/>
    <w:rsid w:val="009056AF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6AF"/>
  </w:style>
  <w:style w:type="character" w:styleId="Hipervnculo">
    <w:name w:val="Hyperlink"/>
    <w:basedOn w:val="Fuentedeprrafopredeter"/>
    <w:uiPriority w:val="99"/>
    <w:semiHidden/>
    <w:unhideWhenUsed/>
    <w:rsid w:val="009056AF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75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semiHidden/>
    <w:rsid w:val="00FE1577"/>
    <w:pPr>
      <w:spacing w:after="0"/>
    </w:pPr>
    <w:rPr>
      <w:rFonts w:ascii="Arial" w:eastAsia="Times New Roman" w:hAnsi="Arial" w:cs="Arial"/>
      <w:b/>
      <w:bCs/>
      <w:sz w:val="22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E1577"/>
    <w:rPr>
      <w:rFonts w:ascii="Arial" w:eastAsia="Times New Roman" w:hAnsi="Arial" w:cs="Arial"/>
      <w:b/>
      <w:bCs/>
      <w:sz w:val="22"/>
      <w:szCs w:val="24"/>
      <w:lang w:val="es-ES_tradnl"/>
    </w:rPr>
  </w:style>
  <w:style w:type="paragraph" w:styleId="Prrafodelista">
    <w:name w:val="List Paragraph"/>
    <w:basedOn w:val="Normal"/>
    <w:uiPriority w:val="72"/>
    <w:qFormat/>
    <w:rsid w:val="00FE157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1732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7324"/>
    <w:rPr>
      <w:rFonts w:ascii="Segoe UI" w:hAnsi="Segoe UI" w:cs="Segoe UI"/>
      <w:sz w:val="18"/>
      <w:szCs w:val="18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5515D-98C2-4CDF-99DF-785D8D7AA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551</Words>
  <Characters>3509</Characters>
  <Application>Microsoft Office Word</Application>
  <DocSecurity>0</DocSecurity>
  <Lines>29</Lines>
  <Paragraphs>8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...</Company>
  <LinksUpToDate>false</LinksUpToDate>
  <CharactersWithSpaces>4052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mailto:idazkaritza@o%C3%B1ati.eus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Oñatiko Udala, Ainhoa Moyua</dc:creator>
  <cp:lastModifiedBy>Oñatiko Udala, Itxaro Leibar Sanpedro</cp:lastModifiedBy>
  <cp:revision>5</cp:revision>
  <cp:lastPrinted>2022-01-21T10:42:00Z</cp:lastPrinted>
  <dcterms:created xsi:type="dcterms:W3CDTF">2023-01-16T14:19:00Z</dcterms:created>
  <dcterms:modified xsi:type="dcterms:W3CDTF">2023-01-23T14:46:00Z</dcterms:modified>
</cp:coreProperties>
</file>