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50CC1" w14:textId="19DBC4DA" w:rsidR="00775556" w:rsidRPr="00BF4F9E" w:rsidRDefault="00573880" w:rsidP="005E79FF">
      <w:pPr>
        <w:jc w:val="both"/>
        <w:rPr>
          <w:rFonts w:ascii="Arial" w:hAnsi="Arial" w:cs="Arial"/>
          <w:b/>
        </w:rPr>
      </w:pPr>
      <w:r w:rsidRPr="00BF4F9E">
        <w:rPr>
          <w:rFonts w:ascii="Arial" w:hAnsi="Arial" w:cs="Arial"/>
          <w:b/>
          <w:lang w:val="es-ES"/>
        </w:rPr>
        <w:t>Extract</w:t>
      </w:r>
      <w:r w:rsidR="00675B37" w:rsidRPr="00BF4F9E">
        <w:rPr>
          <w:rFonts w:ascii="Arial" w:hAnsi="Arial" w:cs="Arial"/>
          <w:b/>
          <w:lang w:val="es-ES"/>
        </w:rPr>
        <w:t>e</w:t>
      </w:r>
      <w:r w:rsidRPr="00BF4F9E">
        <w:rPr>
          <w:rFonts w:ascii="Arial" w:hAnsi="Arial" w:cs="Arial"/>
          <w:b/>
          <w:lang w:val="es-ES"/>
        </w:rPr>
        <w:t xml:space="preserve"> de la </w:t>
      </w:r>
      <w:r w:rsidRPr="00BF4F9E">
        <w:rPr>
          <w:rFonts w:ascii="Arial" w:hAnsi="Arial" w:cs="Arial"/>
          <w:b/>
        </w:rPr>
        <w:t xml:space="preserve">Convocatòria d’ajuts </w:t>
      </w:r>
      <w:r w:rsidR="00503EB9" w:rsidRPr="00BF4F9E">
        <w:rPr>
          <w:rFonts w:ascii="Arial" w:hAnsi="Arial" w:cs="Arial"/>
          <w:b/>
        </w:rPr>
        <w:t>a les persones en relació a la seva capacitat socioeconòmica</w:t>
      </w:r>
      <w:r w:rsidR="00CB4D25" w:rsidRPr="00BF4F9E">
        <w:rPr>
          <w:rFonts w:ascii="Arial" w:hAnsi="Arial" w:cs="Arial"/>
          <w:b/>
        </w:rPr>
        <w:t>, per a l’exe</w:t>
      </w:r>
      <w:r w:rsidRPr="00BF4F9E">
        <w:rPr>
          <w:rFonts w:ascii="Arial" w:hAnsi="Arial" w:cs="Arial"/>
          <w:b/>
        </w:rPr>
        <w:t>rcici 202</w:t>
      </w:r>
      <w:r w:rsidR="00503EB9" w:rsidRPr="00BF4F9E">
        <w:rPr>
          <w:rFonts w:ascii="Arial" w:hAnsi="Arial" w:cs="Arial"/>
          <w:b/>
        </w:rPr>
        <w:t>3</w:t>
      </w:r>
      <w:r w:rsidRPr="00BF4F9E">
        <w:rPr>
          <w:rFonts w:ascii="Arial" w:hAnsi="Arial" w:cs="Arial"/>
          <w:b/>
        </w:rPr>
        <w:t xml:space="preserve"> de l’Ajuntament de Deltebre</w:t>
      </w:r>
      <w:r w:rsidR="00675B37" w:rsidRPr="00BF4F9E">
        <w:rPr>
          <w:rFonts w:ascii="Arial" w:hAnsi="Arial" w:cs="Arial"/>
          <w:b/>
        </w:rPr>
        <w:t>.</w:t>
      </w:r>
    </w:p>
    <w:p w14:paraId="3277373C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De conformitat amb el que es preveu en els articles 17.3.b i 20.8.a de la Llei 38/2003, de 17 de novembre, General de Subvencions, es publica l’extracte de la convocatòria el text complet el qual es pot consultar a la Base de Dades Nacional de Subvencions.</w:t>
      </w:r>
    </w:p>
    <w:p w14:paraId="228EBAA9" w14:textId="77777777" w:rsidR="00675B37" w:rsidRPr="005E79FF" w:rsidRDefault="00675B37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  <w:b/>
        </w:rPr>
        <w:t>Primer. Beneficiaris.</w:t>
      </w:r>
    </w:p>
    <w:p w14:paraId="589BB245" w14:textId="274AB560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Persones físiques, empadronades a Deltebre, com a mínim des dels sis mesos anteriors a la sol·licitud, que tinguin la condició de titular </w:t>
      </w:r>
      <w:r w:rsidR="00503EB9" w:rsidRPr="00503EB9">
        <w:rPr>
          <w:rFonts w:ascii="Arial" w:hAnsi="Arial" w:cs="Arial"/>
        </w:rPr>
        <w:t>de determinats béns (immobles i vehicles) al municipi i activitats extraescolars tipificades, en relació a la seva capacitat socioeconòmica i el seu esforç fiscal</w:t>
      </w:r>
      <w:r w:rsidRPr="005E79FF">
        <w:rPr>
          <w:rFonts w:ascii="Arial" w:hAnsi="Arial" w:cs="Arial"/>
        </w:rPr>
        <w:t xml:space="preserve">, </w:t>
      </w:r>
      <w:r w:rsidR="00503EB9">
        <w:rPr>
          <w:rFonts w:ascii="Arial" w:hAnsi="Arial" w:cs="Arial"/>
        </w:rPr>
        <w:t xml:space="preserve">mentre </w:t>
      </w:r>
      <w:r w:rsidRPr="005E79FF">
        <w:rPr>
          <w:rFonts w:ascii="Arial" w:hAnsi="Arial" w:cs="Arial"/>
        </w:rPr>
        <w:t xml:space="preserve">que no rebin altres ajuts de qualsevol ens per a la mateixa finalitat, i que reuneixin el requisits previstos per tal d’acreditar la situació de necessitat. </w:t>
      </w:r>
    </w:p>
    <w:p w14:paraId="6812E8D7" w14:textId="77777777" w:rsidR="00CA0B43" w:rsidRPr="005E79FF" w:rsidRDefault="00CA0B43" w:rsidP="005E79FF">
      <w:pPr>
        <w:jc w:val="both"/>
        <w:rPr>
          <w:rFonts w:ascii="Arial" w:hAnsi="Arial" w:cs="Arial"/>
          <w:i/>
        </w:rPr>
      </w:pPr>
      <w:r w:rsidRPr="005E79FF">
        <w:rPr>
          <w:rFonts w:ascii="Arial" w:hAnsi="Arial" w:cs="Arial"/>
          <w:i/>
        </w:rPr>
        <w:t>*Per establir la situació econòmica de la família o la unitat de convivència, s’establirà el nivell d’ingressos nets percebuts pels membres de la llar dels últims tres mesos previs a la data de sol·licitud. Els límits màxims de l’import dels ingressos per sol·licitar l’ajuda seran els establ</w:t>
      </w:r>
      <w:r w:rsidR="001F13E8" w:rsidRPr="005E79FF">
        <w:rPr>
          <w:rFonts w:ascii="Arial" w:hAnsi="Arial" w:cs="Arial"/>
          <w:i/>
        </w:rPr>
        <w:t xml:space="preserve">erts a la taula de l’Annex </w:t>
      </w:r>
      <w:r w:rsidRPr="005E79FF">
        <w:rPr>
          <w:rFonts w:ascii="Arial" w:hAnsi="Arial" w:cs="Arial"/>
          <w:i/>
        </w:rPr>
        <w:t>II de la convocatòria.</w:t>
      </w:r>
    </w:p>
    <w:p w14:paraId="387B6FE6" w14:textId="77777777" w:rsidR="00675B37" w:rsidRPr="005E79FF" w:rsidRDefault="00675B37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Segon. Objecte.</w:t>
      </w:r>
    </w:p>
    <w:p w14:paraId="7280A4B1" w14:textId="1D434319" w:rsidR="001F13E8" w:rsidRPr="005E79FF" w:rsidRDefault="00893EB9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Atorgar </w:t>
      </w:r>
      <w:r w:rsidR="001F13E8" w:rsidRPr="005E79FF">
        <w:rPr>
          <w:rFonts w:ascii="Arial" w:hAnsi="Arial" w:cs="Arial"/>
        </w:rPr>
        <w:t xml:space="preserve">ajuts </w:t>
      </w:r>
      <w:r w:rsidR="00503EB9">
        <w:rPr>
          <w:rFonts w:ascii="Arial" w:hAnsi="Arial" w:cs="Arial"/>
        </w:rPr>
        <w:t>a les</w:t>
      </w:r>
      <w:r w:rsidR="001F13E8" w:rsidRPr="005E79FF">
        <w:rPr>
          <w:rFonts w:ascii="Arial" w:hAnsi="Arial" w:cs="Arial"/>
        </w:rPr>
        <w:t xml:space="preserve"> persones residents al municipi de Deltebre que necessiten d’especial recolzament social atesa la seva escassa capacitat econòmica</w:t>
      </w:r>
      <w:r w:rsidR="00503EB9">
        <w:rPr>
          <w:rFonts w:ascii="Arial" w:hAnsi="Arial" w:cs="Arial"/>
        </w:rPr>
        <w:t xml:space="preserve"> i el seu esforç fiscal.</w:t>
      </w:r>
    </w:p>
    <w:p w14:paraId="4C3B07D8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Tercer. Bases reguladores.</w:t>
      </w:r>
    </w:p>
    <w:p w14:paraId="0FA8D8E4" w14:textId="0FB3127D" w:rsidR="00893EB9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Bases reguladores </w:t>
      </w:r>
      <w:r w:rsidR="00503EB9">
        <w:rPr>
          <w:rFonts w:ascii="Arial" w:hAnsi="Arial" w:cs="Arial"/>
        </w:rPr>
        <w:t>de la concessió d’ajuts a les persones en relació a la seva capacitat socioeconòmica</w:t>
      </w:r>
      <w:r w:rsidR="00893EB9" w:rsidRPr="005E79FF">
        <w:rPr>
          <w:rFonts w:ascii="Arial" w:hAnsi="Arial" w:cs="Arial"/>
        </w:rPr>
        <w:t>, publicades a</w:t>
      </w:r>
      <w:r w:rsidR="00FA2E5B">
        <w:rPr>
          <w:rFonts w:ascii="Arial" w:hAnsi="Arial" w:cs="Arial"/>
        </w:rPr>
        <w:t xml:space="preserve">l BOPT en data 5 de gener de 2023 (CVE 12823) i disponibles per a consulta a: </w:t>
      </w:r>
      <w:r w:rsidR="00FA2E5B" w:rsidRPr="00FA2E5B">
        <w:rPr>
          <w:rFonts w:ascii="Arial" w:hAnsi="Arial" w:cs="Arial"/>
        </w:rPr>
        <w:t>https://deltebre.cat/wordpress/wp-content/uploads/2023/01/publicacioedictedefbasesajutscapacitatsocioeconomica.pdf</w:t>
      </w:r>
      <w:r w:rsidR="00893EB9" w:rsidRPr="005E79FF">
        <w:rPr>
          <w:rFonts w:ascii="Arial" w:hAnsi="Arial" w:cs="Arial"/>
        </w:rPr>
        <w:t xml:space="preserve"> </w:t>
      </w:r>
    </w:p>
    <w:p w14:paraId="5B955A20" w14:textId="77777777" w:rsidR="00893EB9" w:rsidRPr="005E79FF" w:rsidRDefault="00893EB9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Quart. Quantia.</w:t>
      </w:r>
    </w:p>
    <w:p w14:paraId="0BAF596A" w14:textId="5BA9D2ED" w:rsidR="005E79FF" w:rsidRDefault="005E79FF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L’ajut es farà efectiu</w:t>
      </w:r>
      <w:r w:rsidR="00503EB9" w:rsidRPr="00503EB9">
        <w:t xml:space="preserve"> </w:t>
      </w:r>
      <w:r w:rsidR="00503EB9" w:rsidRPr="00503EB9">
        <w:rPr>
          <w:rFonts w:ascii="Arial" w:hAnsi="Arial" w:cs="Arial"/>
        </w:rPr>
        <w:t>per mitjà de transferència bancària al compte del/la beneficiari/ària des de la fermesa de l’acord de l’adjudicació, la qual tindrà lloc en el termini màxim de 30 dies</w:t>
      </w:r>
      <w:r w:rsidRPr="005E79FF">
        <w:rPr>
          <w:rFonts w:ascii="Arial" w:hAnsi="Arial" w:cs="Arial"/>
        </w:rPr>
        <w:t>.</w:t>
      </w:r>
    </w:p>
    <w:p w14:paraId="1D0DC683" w14:textId="15021761" w:rsidR="00503EB9" w:rsidRPr="005E79FF" w:rsidRDefault="00503EB9" w:rsidP="005E79FF">
      <w:pPr>
        <w:jc w:val="both"/>
        <w:rPr>
          <w:rFonts w:ascii="Arial" w:hAnsi="Arial" w:cs="Arial"/>
        </w:rPr>
      </w:pPr>
      <w:r w:rsidRPr="00503EB9">
        <w:rPr>
          <w:rFonts w:ascii="Arial" w:hAnsi="Arial" w:cs="Arial"/>
        </w:rPr>
        <w:t xml:space="preserve">Per a les modalitats d’ajuts per Activitats Extraescolars/Casals d’Estiu, per a la Quota de preu públic per assistència a l’Escola Bressol l’Hortet o per cursos de natació al Centre Esportiu del Delta, el pagament a la persona sol·licitant es realitzarà </w:t>
      </w:r>
      <w:r>
        <w:rPr>
          <w:rFonts w:ascii="Arial" w:hAnsi="Arial" w:cs="Arial"/>
        </w:rPr>
        <w:t>de la forma establerta a l’apartat 7 de les Bases.</w:t>
      </w:r>
    </w:p>
    <w:p w14:paraId="6105FE8A" w14:textId="43319015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Els </w:t>
      </w:r>
      <w:r w:rsidR="00FA2E5B">
        <w:rPr>
          <w:rFonts w:ascii="Arial" w:hAnsi="Arial" w:cs="Arial"/>
        </w:rPr>
        <w:t>a</w:t>
      </w:r>
      <w:r w:rsidRPr="005E79FF">
        <w:rPr>
          <w:rFonts w:ascii="Arial" w:hAnsi="Arial" w:cs="Arial"/>
        </w:rPr>
        <w:t xml:space="preserve">juts </w:t>
      </w:r>
      <w:r w:rsidR="00FA2E5B">
        <w:rPr>
          <w:rFonts w:ascii="Arial" w:hAnsi="Arial" w:cs="Arial"/>
        </w:rPr>
        <w:t>a les persones en relació a la seva capacitat socioeconòmica</w:t>
      </w:r>
      <w:r w:rsidRPr="005E79FF">
        <w:rPr>
          <w:rFonts w:ascii="Arial" w:hAnsi="Arial" w:cs="Arial"/>
        </w:rPr>
        <w:t xml:space="preserve"> d'aquesta convocatòria estan dotats amb 120.000,00 euros. El pagament dels ajuts es farà amb càrrec a l'aplicació pressupostària 48000. 23101 Ajuts </w:t>
      </w:r>
      <w:r w:rsidR="00503EB9">
        <w:rPr>
          <w:rFonts w:ascii="Arial" w:hAnsi="Arial" w:cs="Arial"/>
        </w:rPr>
        <w:t>Socioeconòmics</w:t>
      </w:r>
      <w:r w:rsidRPr="005E79FF">
        <w:rPr>
          <w:rFonts w:ascii="Arial" w:hAnsi="Arial" w:cs="Arial"/>
        </w:rPr>
        <w:t>.</w:t>
      </w:r>
    </w:p>
    <w:p w14:paraId="3E02D577" w14:textId="77777777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repartiment de la dotació assignada es repartirà de la següent manera:</w:t>
      </w:r>
    </w:p>
    <w:p w14:paraId="0DC40E33" w14:textId="0FD23D82" w:rsidR="001F13E8" w:rsidRPr="005E79FF" w:rsidRDefault="001F13E8" w:rsidP="005E79FF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Per al repartiment de l’ajut per </w:t>
      </w:r>
      <w:r w:rsidR="00FA2E5B">
        <w:rPr>
          <w:rFonts w:ascii="Arial" w:hAnsi="Arial" w:cs="Arial"/>
        </w:rPr>
        <w:t>als supòsits</w:t>
      </w:r>
      <w:r w:rsidRPr="005E79FF">
        <w:rPr>
          <w:rFonts w:ascii="Arial" w:hAnsi="Arial" w:cs="Arial"/>
        </w:rPr>
        <w:t xml:space="preserve"> 1, 3, 4 i 10, es tindrà en compte la puntuació obtinguda per cada sol·licitant i es realitzarà el prorrateig directament proporcional </w:t>
      </w:r>
      <w:r w:rsidR="00FA2E5B" w:rsidRPr="00FA2E5B">
        <w:rPr>
          <w:rFonts w:ascii="Arial" w:hAnsi="Arial" w:cs="Arial"/>
        </w:rPr>
        <w:t>sobre l’import total de la reserva de la partida pressupostària habilitada per aquestes figures, a l’efecte de dotar els ajuts regulats en les presents bases. Es podrà consultar a BASE per verificar els tributs dels quals són subjectes passius les persones que han demanat l’ajut i la seva quantia, que, en cap cas, es pot sobrepassar</w:t>
      </w:r>
      <w:r w:rsidR="00FA2E5B">
        <w:rPr>
          <w:rFonts w:ascii="Arial" w:hAnsi="Arial" w:cs="Arial"/>
        </w:rPr>
        <w:t>.</w:t>
      </w:r>
    </w:p>
    <w:p w14:paraId="77301DBD" w14:textId="2031AE7C" w:rsidR="001F13E8" w:rsidRPr="00FA2E5B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lastRenderedPageBreak/>
        <w:t xml:space="preserve">En el cas que l’import total </w:t>
      </w:r>
      <w:r w:rsidR="00FA2E5B">
        <w:rPr>
          <w:rFonts w:ascii="Arial" w:hAnsi="Arial" w:cs="Arial"/>
        </w:rPr>
        <w:t>dels supòsits</w:t>
      </w:r>
      <w:r w:rsidRPr="005E79FF">
        <w:rPr>
          <w:rFonts w:ascii="Arial" w:hAnsi="Arial" w:cs="Arial"/>
        </w:rPr>
        <w:t xml:space="preserve"> (1, 3, 4 i 10) sigui superior a l’aplicació pressupostària s’ha de fer un reajustament proporcional entre tots els beneficiaris.</w:t>
      </w:r>
    </w:p>
    <w:p w14:paraId="0BF1C6E3" w14:textId="3FD5BE70" w:rsidR="001F13E8" w:rsidRPr="005E79FF" w:rsidRDefault="001F13E8" w:rsidP="005E79FF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La dotació assignada a </w:t>
      </w:r>
      <w:r w:rsidR="00FA2E5B">
        <w:rPr>
          <w:rFonts w:ascii="Arial" w:hAnsi="Arial" w:cs="Arial"/>
        </w:rPr>
        <w:t>als supòsits</w:t>
      </w:r>
      <w:r w:rsidRPr="005E79FF">
        <w:rPr>
          <w:rFonts w:ascii="Arial" w:hAnsi="Arial" w:cs="Arial"/>
        </w:rPr>
        <w:t xml:space="preserve"> 2, 5, 6, 7, 8, 9, 11, 12, 13 i 14 es repartirà en autoritzacions Fase A per a cadascun dels supòsits, tot i que la dotació pressupostària total és de 120.000,00 €: </w:t>
      </w:r>
    </w:p>
    <w:p w14:paraId="5567A33E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Impost IVTNU: 14.000,00 €</w:t>
      </w:r>
    </w:p>
    <w:p w14:paraId="03EE64E2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Impost sobre Construccions, Instal·lacions i Obres (Annex art. 1) - Taxa per la Prestació de Serveis Urbanístics, conceptes I </w:t>
      </w:r>
      <w:proofErr w:type="spellStart"/>
      <w:r w:rsidRPr="005E79FF">
        <w:rPr>
          <w:rFonts w:ascii="Arial" w:hAnsi="Arial" w:cs="Arial"/>
        </w:rPr>
        <w:t>i</w:t>
      </w:r>
      <w:proofErr w:type="spellEnd"/>
      <w:r w:rsidRPr="005E79FF">
        <w:rPr>
          <w:rFonts w:ascii="Arial" w:hAnsi="Arial" w:cs="Arial"/>
        </w:rPr>
        <w:t xml:space="preserve"> II: 2.000,00 €</w:t>
      </w:r>
    </w:p>
    <w:p w14:paraId="6BA0E008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Taxa per la Prestació de Serveis Urbanístic, concepte XVII: 1.000,00 €</w:t>
      </w:r>
    </w:p>
    <w:p w14:paraId="15BF7A03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assistència  a l’escola bressol: 8.000,00 €.</w:t>
      </w:r>
    </w:p>
    <w:p w14:paraId="6DB8762A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Activitats extraescolars tipificades/Casals d’Estiu: 5.000,00 €</w:t>
      </w:r>
    </w:p>
    <w:p w14:paraId="589A287C" w14:textId="77777777" w:rsidR="001F13E8" w:rsidRPr="005E79FF" w:rsidRDefault="001F13E8" w:rsidP="005E79FF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Quota per Contribucions especials, Execucions subsidiàries i Quotes d’urbanització. 50.000,00 €</w:t>
      </w:r>
    </w:p>
    <w:p w14:paraId="2D10075F" w14:textId="77777777"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Preu Públic per la Utilització de les Instal·lacions Esportives Municipals. Art. 6 - Tarifa Tercera: Centre Esportiu del Delta: 2.000,00 €.</w:t>
      </w:r>
    </w:p>
    <w:p w14:paraId="5AF797AF" w14:textId="77777777" w:rsidR="001F13E8" w:rsidRPr="005E79FF" w:rsidRDefault="001F13E8" w:rsidP="005E79FF">
      <w:pPr>
        <w:numPr>
          <w:ilvl w:val="1"/>
          <w:numId w:val="2"/>
        </w:num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Taxa per la segona i posteriors assignacions de </w:t>
      </w:r>
      <w:r w:rsidRPr="005E79FF">
        <w:rPr>
          <w:rFonts w:ascii="Arial" w:hAnsi="Arial" w:cs="Arial"/>
          <w:b/>
        </w:rPr>
        <w:t xml:space="preserve"> </w:t>
      </w:r>
      <w:r w:rsidRPr="005E79FF">
        <w:rPr>
          <w:rFonts w:ascii="Arial" w:hAnsi="Arial" w:cs="Arial"/>
        </w:rPr>
        <w:t>sepultures, nínxols i columbaris, traspassos de propietat i per cada duplicat de l’escriptura de concessió de nínxol: 3.000,00 €</w:t>
      </w:r>
    </w:p>
    <w:p w14:paraId="6782FC0C" w14:textId="77777777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14:paraId="270C52A5" w14:textId="438674DD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El règim de concessió dels ajuts és de </w:t>
      </w:r>
      <w:r w:rsidRPr="005E79FF">
        <w:rPr>
          <w:rFonts w:ascii="Arial" w:hAnsi="Arial" w:cs="Arial"/>
          <w:b/>
          <w:u w:val="single"/>
        </w:rPr>
        <w:t>concurrència competitiva</w:t>
      </w:r>
      <w:r w:rsidRPr="005E79FF">
        <w:rPr>
          <w:rFonts w:ascii="Arial" w:hAnsi="Arial" w:cs="Arial"/>
        </w:rPr>
        <w:t xml:space="preserve">, excepte </w:t>
      </w:r>
      <w:r w:rsidR="00FA2E5B">
        <w:rPr>
          <w:rFonts w:ascii="Arial" w:hAnsi="Arial" w:cs="Arial"/>
        </w:rPr>
        <w:t xml:space="preserve">els supòsits </w:t>
      </w:r>
      <w:r w:rsidRPr="005E79FF">
        <w:rPr>
          <w:rFonts w:ascii="Arial" w:hAnsi="Arial" w:cs="Arial"/>
        </w:rPr>
        <w:t xml:space="preserve">2,5,6,7,8,9,11,12,13 i 14, que són de </w:t>
      </w:r>
      <w:r w:rsidRPr="005E79FF">
        <w:rPr>
          <w:rFonts w:ascii="Arial" w:hAnsi="Arial" w:cs="Arial"/>
          <w:b/>
          <w:u w:val="single"/>
        </w:rPr>
        <w:t>concessió directa</w:t>
      </w:r>
      <w:r w:rsidR="005E79FF" w:rsidRPr="005E79FF">
        <w:rPr>
          <w:rFonts w:ascii="Arial" w:hAnsi="Arial" w:cs="Arial"/>
        </w:rPr>
        <w:t>.</w:t>
      </w:r>
    </w:p>
    <w:p w14:paraId="1ECB4834" w14:textId="77777777" w:rsidR="001F13E8" w:rsidRPr="005E79FF" w:rsidRDefault="001F13E8" w:rsidP="005E79FF">
      <w:pPr>
        <w:spacing w:after="0"/>
        <w:jc w:val="both"/>
        <w:rPr>
          <w:rFonts w:ascii="Arial" w:hAnsi="Arial" w:cs="Arial"/>
        </w:rPr>
      </w:pPr>
    </w:p>
    <w:p w14:paraId="779DB892" w14:textId="77777777" w:rsidR="00893EB9" w:rsidRPr="005E79FF" w:rsidRDefault="00CA0B43" w:rsidP="005E79FF">
      <w:pPr>
        <w:jc w:val="both"/>
        <w:rPr>
          <w:rFonts w:ascii="Arial" w:hAnsi="Arial" w:cs="Arial"/>
          <w:b/>
        </w:rPr>
      </w:pPr>
      <w:r w:rsidRPr="005E79FF">
        <w:rPr>
          <w:rFonts w:ascii="Arial" w:hAnsi="Arial" w:cs="Arial"/>
          <w:b/>
        </w:rPr>
        <w:t>Cinquè. Termini de presentació de les sol·licituds.</w:t>
      </w:r>
    </w:p>
    <w:p w14:paraId="78BEB664" w14:textId="77777777" w:rsidR="001F13E8" w:rsidRPr="005E79FF" w:rsidRDefault="001F13E8" w:rsidP="005E79FF">
      <w:p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El termini de presentació de s</w:t>
      </w:r>
      <w:r w:rsidR="005E79FF" w:rsidRPr="005E79FF">
        <w:rPr>
          <w:rFonts w:ascii="Arial" w:hAnsi="Arial" w:cs="Arial"/>
        </w:rPr>
        <w:t>ol·licituds d’aquests ajuts s’iniciarà l’endemà de la publicació de la convocatòria i</w:t>
      </w:r>
      <w:r w:rsidRPr="005E79FF">
        <w:rPr>
          <w:rFonts w:ascii="Arial" w:hAnsi="Arial" w:cs="Arial"/>
        </w:rPr>
        <w:t>:</w:t>
      </w:r>
    </w:p>
    <w:p w14:paraId="4768162F" w14:textId="4C4231CA" w:rsidR="001F13E8" w:rsidRPr="005E79FF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 xml:space="preserve">Fins el </w:t>
      </w:r>
      <w:r w:rsidR="00FA2E5B">
        <w:rPr>
          <w:rFonts w:ascii="Arial" w:hAnsi="Arial" w:cs="Arial"/>
        </w:rPr>
        <w:t>17 de març de 2023</w:t>
      </w:r>
      <w:r w:rsidRPr="005E79FF">
        <w:rPr>
          <w:rFonts w:ascii="Arial" w:hAnsi="Arial" w:cs="Arial"/>
        </w:rPr>
        <w:t xml:space="preserve"> </w:t>
      </w:r>
      <w:r w:rsidR="00FA2E5B">
        <w:rPr>
          <w:rFonts w:ascii="Arial" w:hAnsi="Arial" w:cs="Arial"/>
        </w:rPr>
        <w:t>per als supòsits</w:t>
      </w:r>
      <w:r w:rsidRPr="005E79FF">
        <w:rPr>
          <w:rFonts w:ascii="Arial" w:hAnsi="Arial" w:cs="Arial"/>
        </w:rPr>
        <w:t xml:space="preserve"> </w:t>
      </w:r>
      <w:r w:rsidR="005E79FF" w:rsidRPr="005E79FF">
        <w:rPr>
          <w:rFonts w:ascii="Arial" w:hAnsi="Arial" w:cs="Arial"/>
        </w:rPr>
        <w:t>1, 3, 4 i 10.</w:t>
      </w:r>
      <w:r w:rsidRPr="005E79FF">
        <w:rPr>
          <w:rFonts w:ascii="Arial" w:hAnsi="Arial" w:cs="Arial"/>
        </w:rPr>
        <w:t xml:space="preserve"> </w:t>
      </w:r>
    </w:p>
    <w:p w14:paraId="7F27ECA6" w14:textId="0DDD62B1" w:rsidR="001F13E8" w:rsidRDefault="001F13E8" w:rsidP="005E79FF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5E79FF">
        <w:rPr>
          <w:rFonts w:ascii="Arial" w:hAnsi="Arial" w:cs="Arial"/>
        </w:rPr>
        <w:t>Fins al 31 d’octubre de 202</w:t>
      </w:r>
      <w:r w:rsidR="00FA2E5B">
        <w:rPr>
          <w:rFonts w:ascii="Arial" w:hAnsi="Arial" w:cs="Arial"/>
        </w:rPr>
        <w:t>3</w:t>
      </w:r>
      <w:r w:rsidRPr="005E79FF">
        <w:rPr>
          <w:rFonts w:ascii="Arial" w:hAnsi="Arial" w:cs="Arial"/>
        </w:rPr>
        <w:t xml:space="preserve"> </w:t>
      </w:r>
      <w:r w:rsidR="00FA2E5B">
        <w:rPr>
          <w:rFonts w:ascii="Arial" w:hAnsi="Arial" w:cs="Arial"/>
        </w:rPr>
        <w:t>en la resta de supòsits.</w:t>
      </w:r>
      <w:r w:rsidRPr="005E79FF">
        <w:rPr>
          <w:rFonts w:ascii="Arial" w:hAnsi="Arial" w:cs="Arial"/>
        </w:rPr>
        <w:t xml:space="preserve"> </w:t>
      </w:r>
    </w:p>
    <w:p w14:paraId="3F48513B" w14:textId="77777777" w:rsidR="00FA2E5B" w:rsidRPr="00FA2E5B" w:rsidRDefault="00FA2E5B" w:rsidP="00FA2E5B">
      <w:pPr>
        <w:spacing w:after="0"/>
        <w:jc w:val="both"/>
        <w:rPr>
          <w:rFonts w:ascii="Arial" w:hAnsi="Arial" w:cs="Arial"/>
        </w:rPr>
      </w:pPr>
      <w:r w:rsidRPr="00FA2E5B">
        <w:rPr>
          <w:rFonts w:ascii="Arial" w:hAnsi="Arial" w:cs="Arial"/>
        </w:rPr>
        <w:t>Les sol·licituds es poden presentar de forma presencial, preferentment a l’Espai de Reactivació Socioeconòmica (amb cita prèvia) de l’Ajuntament de Deltebre.</w:t>
      </w:r>
    </w:p>
    <w:p w14:paraId="54610F5D" w14:textId="77777777" w:rsidR="00FA2E5B" w:rsidRPr="00FA2E5B" w:rsidRDefault="00FA2E5B" w:rsidP="00FA2E5B">
      <w:pPr>
        <w:spacing w:after="0"/>
        <w:jc w:val="both"/>
        <w:rPr>
          <w:rFonts w:ascii="Arial" w:hAnsi="Arial" w:cs="Arial"/>
        </w:rPr>
      </w:pPr>
      <w:r w:rsidRPr="00FA2E5B">
        <w:rPr>
          <w:rFonts w:ascii="Arial" w:hAnsi="Arial" w:cs="Arial"/>
        </w:rPr>
        <w:t>En qualsevol cas aniran acompanyades de la documentació necessària prevista a l’Annex IV de la convocatòria, entre la qual té especial rellevància l’extracte bancari de tots els comptes a nom de qualsevol de tots els membres de la unitat familiar (inclosos menors) dels moviments dels 3 mesos immediatament anteriors a la data de presentació de la sol·licitud.</w:t>
      </w:r>
    </w:p>
    <w:p w14:paraId="011FE2B1" w14:textId="77777777" w:rsidR="00FA2E5B" w:rsidRPr="005E79FF" w:rsidRDefault="00FA2E5B" w:rsidP="00FA2E5B">
      <w:pPr>
        <w:jc w:val="both"/>
        <w:rPr>
          <w:rFonts w:ascii="Arial" w:hAnsi="Arial" w:cs="Arial"/>
        </w:rPr>
      </w:pPr>
    </w:p>
    <w:p w14:paraId="39AEABDE" w14:textId="77777777" w:rsidR="00CA0B43" w:rsidRPr="00BF4F9E" w:rsidRDefault="00CA0B43" w:rsidP="005E79FF">
      <w:pPr>
        <w:jc w:val="both"/>
        <w:rPr>
          <w:rFonts w:ascii="Arial" w:hAnsi="Arial" w:cs="Arial"/>
          <w:b/>
        </w:rPr>
      </w:pPr>
      <w:r w:rsidRPr="00BF4F9E">
        <w:rPr>
          <w:rFonts w:ascii="Arial" w:hAnsi="Arial" w:cs="Arial"/>
          <w:b/>
        </w:rPr>
        <w:t>Sisè. Altres.</w:t>
      </w:r>
    </w:p>
    <w:p w14:paraId="376EEC9A" w14:textId="77777777" w:rsidR="00FA2E5B" w:rsidRPr="00BF4F9E" w:rsidRDefault="00FA2E5B" w:rsidP="00FA2E5B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 xml:space="preserve">Es tindrà en compte que la persona sol·licitant sigui titular de determinats béns (immobles i vehicles) al municipi que li impliquin ser subjecte passiu d’alguna de les següents figures: </w:t>
      </w:r>
    </w:p>
    <w:p w14:paraId="35779FF8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 xml:space="preserve">Impost sobre Béns Immobles. </w:t>
      </w:r>
    </w:p>
    <w:p w14:paraId="4940C6A2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 xml:space="preserve">Impost sobre l’increment del Valor dels Terrenys de Naturalesa Urbana. </w:t>
      </w:r>
    </w:p>
    <w:p w14:paraId="55111103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 xml:space="preserve">Taxa de serveis de Recollida d’Escombraries domiciliàries. </w:t>
      </w:r>
    </w:p>
    <w:p w14:paraId="0AC689F8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Impost de Vehicles de Tracció Mecànica.</w:t>
      </w:r>
    </w:p>
    <w:p w14:paraId="7DA79574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Impost sobre Construccions, Instal·lacions i Obres (Annex art. 1, OF nº4)</w:t>
      </w:r>
    </w:p>
    <w:p w14:paraId="211D8358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Taxa per la Prestació de Serveis Urbanístics, conceptes I, II i XVI</w:t>
      </w:r>
    </w:p>
    <w:p w14:paraId="044498B8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lastRenderedPageBreak/>
        <w:t>Preu públic per assistència a l’escola bressol.</w:t>
      </w:r>
    </w:p>
    <w:p w14:paraId="56A384D6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Activitats extraescolars tipificades i Casals d’Estiu.</w:t>
      </w:r>
    </w:p>
    <w:p w14:paraId="5A2BF635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Quota per Contribucions especials.</w:t>
      </w:r>
    </w:p>
    <w:p w14:paraId="639141BE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Taxa per Conservació i neteja de les instal·lacions del Cementiri Municipal.</w:t>
      </w:r>
    </w:p>
    <w:p w14:paraId="569404D7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lang w:eastAsia="es-ES"/>
        </w:rPr>
        <w:t>Taxa per</w:t>
      </w:r>
      <w:r w:rsidRPr="00BF4F9E">
        <w:rPr>
          <w:rFonts w:ascii="Arial" w:eastAsia="Times New Roman" w:hAnsi="Arial" w:cs="Arial"/>
          <w:color w:val="000000"/>
          <w:lang w:eastAsia="es-ES"/>
        </w:rPr>
        <w:t xml:space="preserve"> la segona i posteriors assignacions de</w:t>
      </w:r>
      <w:r w:rsidRPr="00BF4F9E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r w:rsidRPr="00BF4F9E">
        <w:rPr>
          <w:rFonts w:ascii="Arial" w:eastAsia="Times New Roman" w:hAnsi="Arial" w:cs="Arial"/>
          <w:color w:val="000000"/>
          <w:lang w:eastAsia="es-ES"/>
        </w:rPr>
        <w:t>sepultures, nínxols i columbaris, traspassos de propietat i per cada duplicat de l’escriptura de concessió de nínxol.</w:t>
      </w:r>
    </w:p>
    <w:p w14:paraId="078A9EC0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noProof/>
          <w:color w:val="000000"/>
          <w:lang w:eastAsia="es-ES"/>
        </w:rPr>
        <w:t>Preu Públic per la Utilització de les Instal·lacions Esportives Municipals. Art. 6 -Tarifa Tercera: Centre Esportiu del Delta, punts, 1, 2, 14 i 15.</w:t>
      </w:r>
    </w:p>
    <w:p w14:paraId="6BF8DBC7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noProof/>
          <w:color w:val="000000"/>
          <w:lang w:eastAsia="es-ES"/>
        </w:rPr>
        <w:t>Execucions subsidiàries.</w:t>
      </w:r>
    </w:p>
    <w:p w14:paraId="45144BB1" w14:textId="77777777" w:rsidR="00FA2E5B" w:rsidRPr="00BF4F9E" w:rsidRDefault="00FA2E5B" w:rsidP="00FA2E5B">
      <w:pPr>
        <w:numPr>
          <w:ilvl w:val="0"/>
          <w:numId w:val="7"/>
        </w:numPr>
        <w:autoSpaceDE w:val="0"/>
        <w:autoSpaceDN w:val="0"/>
        <w:adjustRightInd w:val="0"/>
        <w:spacing w:after="23" w:line="276" w:lineRule="auto"/>
        <w:ind w:left="709"/>
        <w:jc w:val="both"/>
        <w:rPr>
          <w:rFonts w:ascii="Arial" w:eastAsia="Times New Roman" w:hAnsi="Arial" w:cs="Arial"/>
          <w:lang w:eastAsia="es-ES"/>
        </w:rPr>
      </w:pPr>
      <w:r w:rsidRPr="00BF4F9E">
        <w:rPr>
          <w:rFonts w:ascii="Arial" w:eastAsia="Times New Roman" w:hAnsi="Arial" w:cs="Arial"/>
          <w:noProof/>
          <w:color w:val="000000"/>
          <w:lang w:eastAsia="es-ES"/>
        </w:rPr>
        <w:t>Quotes d’urbanització.</w:t>
      </w:r>
    </w:p>
    <w:p w14:paraId="4780B808" w14:textId="77777777" w:rsidR="005F0D9A" w:rsidRPr="00BF4F9E" w:rsidRDefault="005F0D9A" w:rsidP="005E79FF">
      <w:pPr>
        <w:spacing w:after="0"/>
        <w:jc w:val="both"/>
        <w:rPr>
          <w:rFonts w:ascii="Arial" w:hAnsi="Arial" w:cs="Arial"/>
        </w:rPr>
      </w:pPr>
    </w:p>
    <w:p w14:paraId="3020E5DF" w14:textId="51E3A5EB" w:rsidR="005F0D9A" w:rsidRPr="00BF4F9E" w:rsidRDefault="005F0D9A" w:rsidP="005E79FF">
      <w:pPr>
        <w:spacing w:after="0"/>
        <w:jc w:val="both"/>
        <w:rPr>
          <w:rFonts w:ascii="Arial" w:hAnsi="Arial" w:cs="Arial"/>
        </w:rPr>
      </w:pPr>
      <w:r w:rsidRPr="00BF4F9E">
        <w:rPr>
          <w:rFonts w:ascii="Arial" w:hAnsi="Arial" w:cs="Arial"/>
        </w:rPr>
        <w:t>Deltebre (Delta de l’Ebre), gener de 202</w:t>
      </w:r>
      <w:r w:rsidR="00FA2E5B" w:rsidRPr="00BF4F9E">
        <w:rPr>
          <w:rFonts w:ascii="Arial" w:hAnsi="Arial" w:cs="Arial"/>
        </w:rPr>
        <w:t>3</w:t>
      </w:r>
    </w:p>
    <w:p w14:paraId="235ECDDB" w14:textId="77777777" w:rsidR="00BF4F9E" w:rsidRDefault="00BF4F9E" w:rsidP="005E79FF">
      <w:pPr>
        <w:spacing w:after="0"/>
        <w:jc w:val="both"/>
        <w:rPr>
          <w:rFonts w:ascii="Arial" w:hAnsi="Arial" w:cs="Arial"/>
          <w:highlight w:val="yellow"/>
        </w:rPr>
      </w:pPr>
    </w:p>
    <w:p w14:paraId="791F631E" w14:textId="415F30A4" w:rsidR="005F0D9A" w:rsidRDefault="00BF4F9E" w:rsidP="005E79F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EL SECRETARI ACCTAL.,</w:t>
      </w:r>
    </w:p>
    <w:p w14:paraId="7BD9E043" w14:textId="707D5EA0" w:rsidR="00BF4F9E" w:rsidRDefault="00BF4F9E" w:rsidP="005E79FF">
      <w:pPr>
        <w:spacing w:after="0"/>
        <w:jc w:val="both"/>
        <w:rPr>
          <w:rFonts w:ascii="Arial" w:hAnsi="Arial" w:cs="Arial"/>
        </w:rPr>
      </w:pPr>
    </w:p>
    <w:p w14:paraId="14A41CBC" w14:textId="76EF0E78" w:rsidR="00BF4F9E" w:rsidRDefault="00BF4F9E" w:rsidP="005E79FF">
      <w:pPr>
        <w:spacing w:after="0"/>
        <w:jc w:val="both"/>
        <w:rPr>
          <w:rFonts w:ascii="Arial" w:hAnsi="Arial" w:cs="Arial"/>
        </w:rPr>
      </w:pPr>
    </w:p>
    <w:p w14:paraId="4C0AF7F2" w14:textId="5BD6DD8C" w:rsidR="00BF4F9E" w:rsidRDefault="00BF4F9E" w:rsidP="005E79FF">
      <w:pPr>
        <w:spacing w:after="0"/>
        <w:jc w:val="both"/>
        <w:rPr>
          <w:rFonts w:ascii="Arial" w:hAnsi="Arial" w:cs="Arial"/>
        </w:rPr>
      </w:pPr>
    </w:p>
    <w:p w14:paraId="5CFE2D82" w14:textId="1E24B26A" w:rsidR="00BF4F9E" w:rsidRDefault="00BF4F9E" w:rsidP="005E79FF">
      <w:pPr>
        <w:spacing w:after="0"/>
        <w:jc w:val="both"/>
        <w:rPr>
          <w:rFonts w:ascii="Arial" w:hAnsi="Arial" w:cs="Arial"/>
        </w:rPr>
      </w:pPr>
    </w:p>
    <w:p w14:paraId="374FC593" w14:textId="2C95CE0F" w:rsidR="00BF4F9E" w:rsidRPr="00BF4F9E" w:rsidRDefault="00BF4F9E" w:rsidP="005E79F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David Torres Fabra</w:t>
      </w:r>
    </w:p>
    <w:p w14:paraId="442A5E33" w14:textId="77777777" w:rsidR="00CA0B43" w:rsidRPr="00BF4F9E" w:rsidRDefault="00CA0B43" w:rsidP="005E79FF">
      <w:pPr>
        <w:jc w:val="both"/>
        <w:rPr>
          <w:rFonts w:ascii="Arial" w:hAnsi="Arial" w:cs="Arial"/>
        </w:rPr>
      </w:pPr>
    </w:p>
    <w:p w14:paraId="286C9E60" w14:textId="77777777" w:rsidR="00675B37" w:rsidRPr="00BF4F9E" w:rsidRDefault="00675B37" w:rsidP="005E79FF">
      <w:pPr>
        <w:jc w:val="both"/>
        <w:rPr>
          <w:rFonts w:ascii="Arial" w:hAnsi="Arial" w:cs="Arial"/>
        </w:rPr>
      </w:pPr>
    </w:p>
    <w:sectPr w:rsidR="00675B37" w:rsidRPr="00BF4F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de 128">
    <w:altName w:val="Microsoft JhengHei"/>
    <w:panose1 w:val="00000000000000000000"/>
    <w:charset w:val="88"/>
    <w:family w:val="swiss"/>
    <w:notTrueType/>
    <w:pitch w:val="default"/>
    <w:sig w:usb0="00000000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A792E"/>
    <w:multiLevelType w:val="hybridMultilevel"/>
    <w:tmpl w:val="0B60C750"/>
    <w:lvl w:ilvl="0" w:tplc="313C2B5A">
      <w:numFmt w:val="bullet"/>
      <w:lvlText w:val="-"/>
      <w:lvlJc w:val="left"/>
      <w:pPr>
        <w:ind w:left="720" w:hanging="360"/>
      </w:pPr>
      <w:rPr>
        <w:rFonts w:ascii="Helvetica" w:eastAsia="Code 128" w:hAnsi="Helvetica" w:cs="Helvetica"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95056"/>
    <w:multiLevelType w:val="hybridMultilevel"/>
    <w:tmpl w:val="19F2A9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D3843"/>
    <w:multiLevelType w:val="hybridMultilevel"/>
    <w:tmpl w:val="195636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44D714B"/>
    <w:multiLevelType w:val="hybridMultilevel"/>
    <w:tmpl w:val="8BF6CE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7F59BC"/>
    <w:multiLevelType w:val="hybridMultilevel"/>
    <w:tmpl w:val="9748125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806DA9"/>
    <w:multiLevelType w:val="hybridMultilevel"/>
    <w:tmpl w:val="193EA0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BE06A5E"/>
    <w:multiLevelType w:val="hybridMultilevel"/>
    <w:tmpl w:val="BA3867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880"/>
    <w:rsid w:val="001F13E8"/>
    <w:rsid w:val="00373390"/>
    <w:rsid w:val="00503EB9"/>
    <w:rsid w:val="00573880"/>
    <w:rsid w:val="005E79FF"/>
    <w:rsid w:val="005F0D9A"/>
    <w:rsid w:val="00675B37"/>
    <w:rsid w:val="00775556"/>
    <w:rsid w:val="00893EB9"/>
    <w:rsid w:val="00BF4F9E"/>
    <w:rsid w:val="00CA0B43"/>
    <w:rsid w:val="00CB4D25"/>
    <w:rsid w:val="00FA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BE96D"/>
  <w15:chartTrackingRefBased/>
  <w15:docId w15:val="{FE5E5EBF-1312-4CDB-AF79-20553DCA4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5B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A0B4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A2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987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Pagà</dc:creator>
  <cp:keywords/>
  <dc:description/>
  <cp:lastModifiedBy>Toni Alvarado Pulido</cp:lastModifiedBy>
  <cp:revision>4</cp:revision>
  <dcterms:created xsi:type="dcterms:W3CDTF">2022-01-13T11:39:00Z</dcterms:created>
  <dcterms:modified xsi:type="dcterms:W3CDTF">2023-01-20T07:05:00Z</dcterms:modified>
</cp:coreProperties>
</file>