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ED" w:rsidRPr="002F0AFC" w:rsidRDefault="000640ED" w:rsidP="000640ED">
      <w:pPr>
        <w:autoSpaceDE w:val="0"/>
        <w:autoSpaceDN w:val="0"/>
        <w:adjustRightInd w:val="0"/>
        <w:spacing w:after="0" w:line="240" w:lineRule="auto"/>
        <w:jc w:val="both"/>
        <w:rPr>
          <w:rFonts w:ascii="Times New Roman" w:hAnsi="Times New Roman"/>
          <w:color w:val="000000" w:themeColor="text1"/>
          <w:sz w:val="24"/>
          <w:szCs w:val="24"/>
        </w:rPr>
      </w:pPr>
      <w:r w:rsidRPr="002F0AFC">
        <w:rPr>
          <w:rFonts w:ascii="Times New Roman" w:hAnsi="Times New Roman"/>
          <w:color w:val="000000" w:themeColor="text1"/>
          <w:sz w:val="24"/>
          <w:szCs w:val="24"/>
        </w:rPr>
        <w:t>LAUDIOKO UDALA</w:t>
      </w:r>
    </w:p>
    <w:p w:rsidR="00FC4DB8" w:rsidRPr="002F0AFC" w:rsidRDefault="00FC4DB8"/>
    <w:p w:rsidR="008C2AFB" w:rsidRPr="002F0AFC" w:rsidRDefault="00F02E96" w:rsidP="00F02E96">
      <w:pPr>
        <w:jc w:val="both"/>
      </w:pPr>
      <w:r w:rsidRPr="002F0AFC">
        <w:t>Laudioko Udalerrian hutsik dauden merkataritza-lokalen okupazioa sustatzeko laguntzen deialdia.</w:t>
      </w:r>
    </w:p>
    <w:p w:rsidR="008C2AFB" w:rsidRPr="002F0AFC" w:rsidRDefault="008C2AFB" w:rsidP="008C2AFB">
      <w:pPr>
        <w:jc w:val="both"/>
      </w:pPr>
      <w:r w:rsidRPr="002F0AFC">
        <w:t>Laudioko Udalak aspalditik egin du udalerriko enpresa-parkea garatzen eta dinamizatzen laguntzeko apustua. Hori dela eta, indarrean dagoen Laudioko Hiri Ekonomiako Plan Estrategikoa berrabiarazi da. Plan horretan, honako deialdi honekin bete nahi diren bi premia handi azaltzen dira.</w:t>
      </w:r>
    </w:p>
    <w:p w:rsidR="008C2AFB" w:rsidRPr="002F0AFC" w:rsidRDefault="008C2AFB" w:rsidP="008C2AFB">
      <w:pPr>
        <w:jc w:val="both"/>
      </w:pPr>
      <w:r w:rsidRPr="002F0AFC">
        <w:t xml:space="preserve">Laudioko udalerrirako Merkataritza Birgaitzeko Plan Berezian (PERCO) jasotzen diren lehentasunezko bi ardatzak honako hauek dira: lehenak 5. ardatzari egiten dio erreferentzia, hiri-espazioaren adeitasunari, eta premiazko </w:t>
      </w:r>
      <w:proofErr w:type="spellStart"/>
      <w:r w:rsidRPr="002F0AFC">
        <w:t>premia</w:t>
      </w:r>
      <w:proofErr w:type="spellEnd"/>
      <w:r w:rsidRPr="002F0AFC">
        <w:t xml:space="preserve"> gisa nabarmentzen du hutsik dauden lokal guztiei balioa ematea, merkataritza-giroaren erakarpena indartzeko. Bigarren puntu estrategikoa 6. ardatzean oinarritzen da, hau da, enpresen lehiakortasun-indartzean, eta erosketa-esperientziaz ahalik eta gehien gozatzeko balio duen merkataritza-sarea eta hirugarren sektorekoa izatea lehenesten da. Bigarren ardatz horrek berebiziko garrantzia izango du hutsik dauden lokalak okupatzeko; izan ere, merkataritza-, ostalaritza- eta zerbitzu-enpresen kantitatea, kalitatea eta lehiakortasun-maila, oro har, funtsezkoa da kontsumitzaileen erosketa-esperientzia egokia izan dadin. Hori dela eta, helburu hori eta lehen helburua lortzeko Laudioko Udalak esku hartu behar du, merkataritza hobetzen eta perfekzionatzen laguntzeko eta hori gaurkotu barik geratzea saihesteko.</w:t>
      </w:r>
    </w:p>
    <w:p w:rsidR="008C2AFB" w:rsidRDefault="008C2AFB" w:rsidP="008C2AFB">
      <w:pPr>
        <w:jc w:val="both"/>
      </w:pPr>
      <w:r w:rsidRPr="002F0AFC">
        <w:t>Deialdi hau 2021eko abenduaren 27an onartu zen, 2020-2022 Diru-laguntzen Plan Estrategikoa aldatu ondoren, hiri-ekonomiaren alokairurako laguntzetara bideratutako diru-laguntza ildoari atxikitzen zaio. Diru-laguntza horien helburua herrian merkataritza- edo enpresa-jarduera bat hasi nahi duten ekintzaileei laguntzea izanik; merkataritza-guneak berreskuratzea eta indartzea bultzatu nahi da, hutsik dauden lokalak okupatzeko estrategia bat garatuz, jarduera eta ekimen berriak eta aktibazioak sustatuz, eta jarduera eta azalera berriak sustatuz. Horretarako, erabaki da hori egiteko modurik onena ekimen ekintzaileak kalean bertan erakartzea dela, berrikuntzan eta negozioaren kalitatean oinarrituta, tokiko ekonomiari balio erantsia emanez.</w:t>
      </w:r>
    </w:p>
    <w:p w:rsidR="00A9111D" w:rsidRPr="002F0AFC" w:rsidRDefault="00A9111D" w:rsidP="008C2AFB">
      <w:pPr>
        <w:jc w:val="both"/>
      </w:pPr>
    </w:p>
    <w:p w:rsidR="008C2AFB" w:rsidRPr="002F0AFC" w:rsidRDefault="008C2AFB" w:rsidP="008C2AFB">
      <w:pPr>
        <w:jc w:val="both"/>
      </w:pPr>
      <w:r w:rsidRPr="002F0AFC">
        <w:t>1.</w:t>
      </w:r>
      <w:r w:rsidRPr="002F0AFC">
        <w:tab/>
        <w:t>artikulua. — Deialdiaren xedea</w:t>
      </w:r>
    </w:p>
    <w:p w:rsidR="008C2AFB" w:rsidRPr="002F0AFC" w:rsidRDefault="008C2AFB" w:rsidP="008C2AFB">
      <w:pPr>
        <w:jc w:val="both"/>
      </w:pPr>
    </w:p>
    <w:p w:rsidR="008C2AFB" w:rsidRPr="002F0AFC" w:rsidRDefault="008C2AFB" w:rsidP="008C2AFB">
      <w:pPr>
        <w:jc w:val="both"/>
      </w:pPr>
      <w:r w:rsidRPr="002F0AFC">
        <w:t>Deialdi honen xedea da 2022ko urtarrilaren 1az geroztik hutsik dauden edo honekin batera doan V. eranskineko zerrendan dauden lokalak alokatzeko eta erosteko laguntzak emateko araubidea ezartzea, merkataritza-jarduera bat egiteko. Lehentasuna emango zaie balioa sortzen duten ekimen berritzaileei, udalerriak jarraitzen duen merkataritza biziberritzeko estrategiarekin bat datozenei.</w:t>
      </w:r>
    </w:p>
    <w:p w:rsidR="008C2AFB" w:rsidRPr="002F0AFC" w:rsidRDefault="008C2AFB" w:rsidP="008C2AFB">
      <w:pPr>
        <w:jc w:val="both"/>
      </w:pPr>
      <w:r w:rsidRPr="002F0AFC">
        <w:t>Salbuetsita daude honako jarduera hauek:</w:t>
      </w:r>
    </w:p>
    <w:p w:rsidR="008C2AFB" w:rsidRPr="002F0AFC" w:rsidRDefault="008C2AFB" w:rsidP="008C2AFB">
      <w:pPr>
        <w:jc w:val="both"/>
      </w:pPr>
      <w:r w:rsidRPr="002F0AFC">
        <w:t>-</w:t>
      </w:r>
      <w:r w:rsidR="00CA26AA" w:rsidRPr="00CA26AA">
        <w:t xml:space="preserve">Jarduera ekonomikoen gaineko zerga </w:t>
      </w:r>
      <w:r w:rsidR="00CA26AA">
        <w:t>(</w:t>
      </w:r>
      <w:proofErr w:type="spellStart"/>
      <w:r w:rsidRPr="002F0AFC">
        <w:t>JEZaren</w:t>
      </w:r>
      <w:proofErr w:type="spellEnd"/>
      <w:r w:rsidR="00CA26AA">
        <w:t>)</w:t>
      </w:r>
      <w:r w:rsidRPr="002F0AFC">
        <w:t xml:space="preserve"> 674 taldean bildutako establezimenduak, jatetxeko, kafetegiko eta kafe-tabernako zerbitzu bereziei dagozkienak.</w:t>
      </w:r>
    </w:p>
    <w:p w:rsidR="008C2AFB" w:rsidRPr="002F0AFC" w:rsidRDefault="008C2AFB" w:rsidP="008C2AFB">
      <w:pPr>
        <w:jc w:val="both"/>
      </w:pPr>
      <w:r w:rsidRPr="002F0AFC">
        <w:lastRenderedPageBreak/>
        <w:t xml:space="preserve">-Jarduera nagusi gisa </w:t>
      </w:r>
      <w:proofErr w:type="spellStart"/>
      <w:r w:rsidRPr="002F0AFC">
        <w:t>JEZaren</w:t>
      </w:r>
      <w:proofErr w:type="spellEnd"/>
      <w:r w:rsidRPr="002F0AFC">
        <w:t xml:space="preserve"> 794, 997, 969.2, 969.3, 969.4 eta 969.6 taldetan  bildutako jarduerak egiten dituzten establezimenduak, ausazko jokoei, joko-aretoei </w:t>
      </w:r>
      <w:proofErr w:type="spellStart"/>
      <w:r w:rsidRPr="002F0AFC">
        <w:t>eta/edo</w:t>
      </w:r>
      <w:proofErr w:type="spellEnd"/>
      <w:r w:rsidRPr="002F0AFC">
        <w:t xml:space="preserve"> apustu-aretoei dagozkienak.</w:t>
      </w:r>
    </w:p>
    <w:p w:rsidR="008C2AFB" w:rsidRPr="002F0AFC" w:rsidRDefault="00CA26AA" w:rsidP="008C2AFB">
      <w:pPr>
        <w:jc w:val="both"/>
      </w:pPr>
      <w:r>
        <w:t>-</w:t>
      </w:r>
      <w:proofErr w:type="spellStart"/>
      <w:r>
        <w:t>JEZ</w:t>
      </w:r>
      <w:r w:rsidR="008C2AFB" w:rsidRPr="002F0AFC">
        <w:t>aren</w:t>
      </w:r>
      <w:proofErr w:type="spellEnd"/>
      <w:r w:rsidR="008C2AFB" w:rsidRPr="002F0AFC">
        <w:t xml:space="preserve"> 646 taldean sailkatutako saltokiak (Tabako-laboreen eta erretzaile-gaien txikizkako merkataritza) eta 647.4 taldean (Edozein motatako jangaien eta edarien txikizkako merkataritza, autozerbitzu-erregimenean edo erregimen mistoan, supermerkatuetan; salmenta-aretoaren azalera 400 metro koadrokoa edo gehiagokoa denean deituak).</w:t>
      </w:r>
    </w:p>
    <w:p w:rsidR="008C2AFB" w:rsidRPr="002F0AFC" w:rsidRDefault="00CA26AA" w:rsidP="008C2AFB">
      <w:pPr>
        <w:jc w:val="both"/>
      </w:pPr>
      <w:r>
        <w:t>-</w:t>
      </w:r>
      <w:proofErr w:type="spellStart"/>
      <w:r>
        <w:t>JEZe</w:t>
      </w:r>
      <w:r w:rsidR="008C2AFB" w:rsidRPr="002F0AFC">
        <w:t>ko</w:t>
      </w:r>
      <w:proofErr w:type="spellEnd"/>
      <w:r w:rsidR="008C2AFB" w:rsidRPr="002F0AFC">
        <w:t xml:space="preserve"> talde hauetan sailkatutako saltokiak: 655 (erregaien, </w:t>
      </w:r>
      <w:proofErr w:type="spellStart"/>
      <w:r w:rsidR="008C2AFB" w:rsidRPr="002F0AFC">
        <w:t>erregaien</w:t>
      </w:r>
      <w:proofErr w:type="spellEnd"/>
      <w:r w:rsidR="008C2AFB" w:rsidRPr="002F0AFC">
        <w:t xml:space="preserve"> eta lubrifikatzaileen txikizkako merkataritza) eta 652.1. (Farmaziak: sendagaien, osasun-produktuen eta higiene pertsonaleko produktuen txikizkako merkataritza).</w:t>
      </w:r>
    </w:p>
    <w:p w:rsidR="008C2AFB" w:rsidRPr="002F0AFC" w:rsidRDefault="008C2AFB" w:rsidP="008C2AFB">
      <w:pPr>
        <w:jc w:val="both"/>
      </w:pPr>
      <w:r w:rsidRPr="002F0AFC">
        <w:t>-1. ataleko 81. taldea, finantza-erakundeak.</w:t>
      </w:r>
    </w:p>
    <w:p w:rsidR="008C2AFB" w:rsidRPr="002F0AFC" w:rsidRDefault="00A36477" w:rsidP="008C2AFB">
      <w:pPr>
        <w:jc w:val="both"/>
      </w:pPr>
      <w:r>
        <w:t>- Elkarte-</w:t>
      </w:r>
      <w:r w:rsidRPr="00A36477">
        <w:t>jarduerak,ekonomia j</w:t>
      </w:r>
      <w:r w:rsidR="00AD1618" w:rsidRPr="00A36477">
        <w:t xml:space="preserve">ardueren </w:t>
      </w:r>
      <w:r w:rsidRPr="00A36477">
        <w:t xml:space="preserve">sailkapen </w:t>
      </w:r>
      <w:proofErr w:type="spellStart"/>
      <w:r w:rsidRPr="00A36477">
        <w:t>n</w:t>
      </w:r>
      <w:r w:rsidR="00AD1618" w:rsidRPr="00A36477">
        <w:t>acional</w:t>
      </w:r>
      <w:r w:rsidR="00190098">
        <w:t>a</w:t>
      </w:r>
      <w:proofErr w:type="spellEnd"/>
      <w:r w:rsidR="00CA26AA" w:rsidRPr="00A36477">
        <w:t xml:space="preserve"> (</w:t>
      </w:r>
      <w:r w:rsidR="008C2AFB" w:rsidRPr="00A36477">
        <w:t>EJSN</w:t>
      </w:r>
      <w:r w:rsidR="00CA26AA" w:rsidRPr="00A36477">
        <w:t>)</w:t>
      </w:r>
      <w:r w:rsidR="008C2AFB" w:rsidRPr="00A36477">
        <w:t xml:space="preserve"> 94</w:t>
      </w:r>
      <w:r w:rsidR="008C2AFB" w:rsidRPr="002F0AFC">
        <w:t xml:space="preserve"> taldeak (941, 942, 949). — Elizak eta erlijio-zentroak, EJSN 9491.</w:t>
      </w:r>
    </w:p>
    <w:p w:rsidR="008C2AFB" w:rsidRPr="002F0AFC" w:rsidRDefault="008C2AFB" w:rsidP="008C2AFB">
      <w:pPr>
        <w:jc w:val="both"/>
      </w:pPr>
      <w:r w:rsidRPr="002F0AFC">
        <w:t>- Antolaketa Politikoko Jarduerak, EJSN 9492.</w:t>
      </w:r>
    </w:p>
    <w:p w:rsidR="008C2AFB" w:rsidRPr="002F0AFC" w:rsidRDefault="008C2AFB" w:rsidP="008C2AFB">
      <w:pPr>
        <w:jc w:val="both"/>
      </w:pPr>
      <w:r w:rsidRPr="002F0AFC">
        <w:t>- Zerbitzu publikoak, EJSN 84 taldeko  (841,842) eta 79 taldea (7911,7912)</w:t>
      </w:r>
    </w:p>
    <w:p w:rsidR="008C2AFB" w:rsidRPr="002F0AFC" w:rsidRDefault="008C2AFB" w:rsidP="008C2AFB">
      <w:pPr>
        <w:jc w:val="both"/>
      </w:pPr>
    </w:p>
    <w:p w:rsidR="008C2AFB" w:rsidRPr="002F0AFC" w:rsidRDefault="008C2AFB" w:rsidP="008C2AFB">
      <w:pPr>
        <w:jc w:val="both"/>
      </w:pPr>
      <w:r w:rsidRPr="002F0AFC">
        <w:t>2.</w:t>
      </w:r>
      <w:r w:rsidRPr="002F0AFC">
        <w:tab/>
        <w:t>artikulua.- Aurrekontu-kreditua</w:t>
      </w:r>
      <w:bookmarkStart w:id="0" w:name="_GoBack"/>
      <w:bookmarkEnd w:id="0"/>
    </w:p>
    <w:p w:rsidR="008C2AFB" w:rsidRPr="002F0AFC" w:rsidRDefault="008C2AFB" w:rsidP="008C2AFB">
      <w:pPr>
        <w:jc w:val="both"/>
      </w:pPr>
    </w:p>
    <w:p w:rsidR="008C2AFB" w:rsidRPr="002F0AFC" w:rsidRDefault="008C2AFB" w:rsidP="008C2AFB">
      <w:pPr>
        <w:jc w:val="both"/>
      </w:pPr>
      <w:r w:rsidRPr="002F0AFC">
        <w:t>Diru-laguntza horiei erantzuteko, 10.000 euro bideratuko dira guztira, indarrean dagoen udal-aurrekontutik, 1000-4312-471-00 aurrekontu-aplikazioaren edota partidaren kargura.</w:t>
      </w:r>
    </w:p>
    <w:p w:rsidR="008C2AFB" w:rsidRPr="002F0AFC" w:rsidRDefault="008C2AFB" w:rsidP="008C2AFB">
      <w:pPr>
        <w:jc w:val="both"/>
      </w:pPr>
      <w:r w:rsidRPr="002F0AFC">
        <w:t>Baimendutako kreditua agortutakoan, eskaerei ez bazaie erantzuten, eta organo eskudunak hala erabakitzen badu, ebatzi gabeko diru-laguntzei erantzuteko aurrekontu-partida handitu ahal izango da, beste deialdi baten beharrik gabe.</w:t>
      </w:r>
    </w:p>
    <w:p w:rsidR="008C2AFB" w:rsidRPr="002F0AFC" w:rsidRDefault="008C2AFB" w:rsidP="008C2AFB">
      <w:pPr>
        <w:jc w:val="both"/>
      </w:pPr>
    </w:p>
    <w:p w:rsidR="008C2AFB" w:rsidRPr="002F0AFC" w:rsidRDefault="008C2AFB" w:rsidP="008C2AFB">
      <w:pPr>
        <w:jc w:val="both"/>
      </w:pPr>
      <w:r w:rsidRPr="002F0AFC">
        <w:t>3.</w:t>
      </w:r>
      <w:r w:rsidRPr="002F0AFC">
        <w:tab/>
        <w:t>artikulua.- Onuradunak</w:t>
      </w:r>
    </w:p>
    <w:p w:rsidR="008C2AFB" w:rsidRPr="002F0AFC" w:rsidRDefault="008C2AFB" w:rsidP="008C2AFB">
      <w:pPr>
        <w:jc w:val="both"/>
      </w:pPr>
    </w:p>
    <w:p w:rsidR="008C2AFB" w:rsidRPr="002F0AFC" w:rsidRDefault="008C2AFB" w:rsidP="008C2AFB">
      <w:pPr>
        <w:jc w:val="both"/>
      </w:pPr>
      <w:r w:rsidRPr="002F0AFC">
        <w:t>Deialdi honetan aurreikusitako laguntzen onuradun izango dira pertsona fisikoak (autonomoak), ondasunen erkidegoetako bazkideak eta nortasun juridikorik gabeko sozietate zibilak, eta kasu hauetan sartuta dauden legez eratutako pertsona juridikoak:</w:t>
      </w:r>
    </w:p>
    <w:p w:rsidR="008C2AFB" w:rsidRPr="002F0AFC" w:rsidRDefault="008C2AFB" w:rsidP="008C2AFB">
      <w:pPr>
        <w:jc w:val="both"/>
      </w:pPr>
      <w:r w:rsidRPr="002F0AFC">
        <w:t>a) Honakoen titularra izatea:</w:t>
      </w:r>
    </w:p>
    <w:p w:rsidR="008C2AFB" w:rsidRPr="002F0AFC" w:rsidRDefault="008C2AFB" w:rsidP="008C2AFB">
      <w:pPr>
        <w:jc w:val="both"/>
      </w:pPr>
      <w:r w:rsidRPr="002F0AFC">
        <w:t>-Jarduera ekonomiko berria, edo</w:t>
      </w:r>
    </w:p>
    <w:p w:rsidR="008C2AFB" w:rsidRPr="002F0AFC" w:rsidRDefault="008C2AFB" w:rsidP="008C2AFB">
      <w:pPr>
        <w:jc w:val="both"/>
      </w:pPr>
      <w:r w:rsidRPr="002F0AFC">
        <w:t xml:space="preserve">-Laudion lehendik dagoen establezimendu bat lekuz aldatzea ez dakarren establezimendu berri bat irekitzea. Udalerrian dagoeneko beste negozio bat duten eta establezimendu berri bat </w:t>
      </w:r>
      <w:r w:rsidRPr="002F0AFC">
        <w:lastRenderedPageBreak/>
        <w:t>irekitzen duten enpresek jarduera egiten duten lokala irekita eduki beharko dute gutxienez establezimendu berriaren diru-laguntza jasotzeko epean, edo</w:t>
      </w:r>
    </w:p>
    <w:p w:rsidR="008C2AFB" w:rsidRPr="002F0AFC" w:rsidRDefault="008C2AFB" w:rsidP="008C2AFB">
      <w:pPr>
        <w:jc w:val="both"/>
      </w:pPr>
      <w:r w:rsidRPr="002F0AFC">
        <w:t>-Etxebizitza batean edo bulego-eraikinetan garatzen ari den jarduera ekonomikoa.</w:t>
      </w:r>
    </w:p>
    <w:p w:rsidR="008C2AFB" w:rsidRPr="002F0AFC" w:rsidRDefault="008C2AFB" w:rsidP="008C2AFB">
      <w:pPr>
        <w:jc w:val="both"/>
      </w:pPr>
      <w:r w:rsidRPr="002F0AFC">
        <w:t>b) Eta honako baldintza hauek betetzen badituzte:</w:t>
      </w:r>
    </w:p>
    <w:p w:rsidR="008C2AFB" w:rsidRPr="002F0AFC" w:rsidRDefault="008C2AFB" w:rsidP="008C2AFB">
      <w:pPr>
        <w:jc w:val="both"/>
      </w:pPr>
      <w:r w:rsidRPr="002F0AFC">
        <w:t>-Jarduera ekonomikoa garatuko den lokalaren gaineko errentamendu- edo erosketa-kontratu baten titularra izatea, eta, alokairuaren kasuan, gutxienez urtebeteko kontratua ezartzea. Nolanahi ere, kontratua 2022ko urtarrilaren 1a baino geroago sinatu behar izan da.</w:t>
      </w:r>
    </w:p>
    <w:p w:rsidR="008C2AFB" w:rsidRPr="002F0AFC" w:rsidRDefault="008C2AFB" w:rsidP="008C2AFB">
      <w:pPr>
        <w:jc w:val="both"/>
      </w:pPr>
      <w:r w:rsidRPr="002F0AFC">
        <w:t>-Diru-laguntzaren xede den lokalak sarbide zuzena izan beharko du bide publikotik, solairuartetik edo sototik ez bada, eta sarrera nagusia edo merkataritza lokalaren aurrealdea edo frontea Kaleen eranskinean aipatutako kaleetako batekoa bada.</w:t>
      </w:r>
    </w:p>
    <w:p w:rsidR="008C2AFB" w:rsidRPr="002F0AFC" w:rsidRDefault="008C2AFB" w:rsidP="008C2AFB">
      <w:pPr>
        <w:jc w:val="both"/>
      </w:pPr>
      <w:r w:rsidRPr="002F0AFC">
        <w:t>-</w:t>
      </w:r>
      <w:proofErr w:type="spellStart"/>
      <w:r w:rsidRPr="002F0AFC">
        <w:t>JEZn</w:t>
      </w:r>
      <w:proofErr w:type="spellEnd"/>
      <w:r w:rsidRPr="002F0AFC">
        <w:t xml:space="preserve"> alta emanda egotea lokal horretan 2022ko urtarrilaren 1etik aurrera, eta lokal horretako jarduera gutxienez 12 hilabetez mantentzea.</w:t>
      </w:r>
    </w:p>
    <w:p w:rsidR="008C2AFB" w:rsidRPr="002F0AFC" w:rsidRDefault="008C2AFB" w:rsidP="008C2AFB">
      <w:pPr>
        <w:jc w:val="both"/>
      </w:pPr>
      <w:r w:rsidRPr="002F0AFC">
        <w:t xml:space="preserve">-Autonomoa edo </w:t>
      </w:r>
      <w:proofErr w:type="spellStart"/>
      <w:r w:rsidRPr="002F0AFC">
        <w:t>mikroenpresa</w:t>
      </w:r>
      <w:proofErr w:type="spellEnd"/>
      <w:r w:rsidRPr="002F0AFC">
        <w:t xml:space="preserve"> izatea, eta ezaugarri hauek izatea:</w:t>
      </w:r>
    </w:p>
    <w:p w:rsidR="008C2AFB" w:rsidRPr="002F0AFC" w:rsidRDefault="008C2AFB" w:rsidP="008C2AFB">
      <w:pPr>
        <w:jc w:val="both"/>
      </w:pPr>
      <w:r w:rsidRPr="002F0AFC">
        <w:t>1. Dituen aktiboak edo eragiketen bolumenak 2 milioi euro baino gehiago ez izatea.</w:t>
      </w:r>
    </w:p>
    <w:p w:rsidR="008C2AFB" w:rsidRPr="002F0AFC" w:rsidRDefault="008C2AFB" w:rsidP="008C2AFB">
      <w:pPr>
        <w:jc w:val="both"/>
      </w:pPr>
      <w:r w:rsidRPr="002F0AFC">
        <w:t xml:space="preserve">2. </w:t>
      </w:r>
      <w:proofErr w:type="spellStart"/>
      <w:r w:rsidRPr="002F0AFC">
        <w:t>Plantillaren</w:t>
      </w:r>
      <w:proofErr w:type="spellEnd"/>
      <w:r w:rsidRPr="002F0AFC">
        <w:t xml:space="preserve"> batez bestekoa 10 enplegatura ez iristea.</w:t>
      </w:r>
    </w:p>
    <w:p w:rsidR="008C2AFB" w:rsidRPr="002F0AFC" w:rsidRDefault="008C2AFB" w:rsidP="008C2AFB">
      <w:pPr>
        <w:jc w:val="both"/>
      </w:pPr>
      <w:r w:rsidRPr="002F0AFC">
        <w:t>3. Zuzenean edo zeharka 100eko 25eko edo gehiagoko partaidetzarik ez izatea gorago adierazitako baldintzaren bat betetzen ez duten enpresek.</w:t>
      </w:r>
    </w:p>
    <w:p w:rsidR="008C2AFB" w:rsidRPr="002F0AFC" w:rsidRDefault="008C2AFB" w:rsidP="008C2AFB">
      <w:pPr>
        <w:jc w:val="both"/>
      </w:pPr>
      <w:r w:rsidRPr="002F0AFC">
        <w:t>-Enpresa-jarduera gisa garatu nahi den negozio-eredua idatziz eta II. eranskina formalizatuz ematea.</w:t>
      </w:r>
    </w:p>
    <w:p w:rsidR="008C2AFB" w:rsidRPr="002F0AFC" w:rsidRDefault="008C2AFB" w:rsidP="008C2AFB">
      <w:pPr>
        <w:jc w:val="both"/>
      </w:pPr>
      <w:r w:rsidRPr="002F0AFC">
        <w:t>-Onuraduna ezin izango da lokalaren jabe izan. Era berean, lokala ezin izango da pertsona juridiko eskatzaileetako ezein bazkideren jabetzakoa izan.</w:t>
      </w:r>
    </w:p>
    <w:p w:rsidR="008C2AFB" w:rsidRPr="002F0AFC" w:rsidRDefault="008C2AFB" w:rsidP="008C2AFB">
      <w:pPr>
        <w:jc w:val="both"/>
      </w:pPr>
      <w:r w:rsidRPr="002F0AFC">
        <w:t>-Onuradunak ez du bigarren mailarainoko ahaidetasun-harremanik izango lokalaren jabetzarekin (ezkontidea barne).</w:t>
      </w:r>
    </w:p>
    <w:p w:rsidR="008C2AFB" w:rsidRPr="002F0AFC" w:rsidRDefault="008C2AFB" w:rsidP="008C2AFB">
      <w:pPr>
        <w:jc w:val="both"/>
      </w:pPr>
      <w:r w:rsidRPr="002F0AFC">
        <w:t>-Diru-laguntzei buruzko azaroaren 17ko 38/2003 Lege Orokorraren 13. artikuluaren 2. paragrafoan aurreikusitako egoeretako batean ere ez egotea, diru-laguntzen onuradun izateko.</w:t>
      </w:r>
    </w:p>
    <w:p w:rsidR="008C2AFB" w:rsidRPr="002F0AFC" w:rsidRDefault="008C2AFB" w:rsidP="008C2AFB">
      <w:pPr>
        <w:jc w:val="both"/>
      </w:pPr>
      <w:r w:rsidRPr="002F0AFC">
        <w:t>-Berariaz baztertuta geratzen dira elkarteak, klubak, fundazioak, eta, oro har, irabazi-asmorik gabeko erakundeak, langile autonomo laguntzaileak, bai eta ondare-sozietateak eta sektore publikoko erakundeak ere.</w:t>
      </w:r>
    </w:p>
    <w:p w:rsidR="002F0AFC" w:rsidRPr="002F0AFC" w:rsidRDefault="002F0AFC" w:rsidP="008C2AFB">
      <w:pPr>
        <w:jc w:val="both"/>
      </w:pPr>
    </w:p>
    <w:p w:rsidR="008C2AFB" w:rsidRPr="002F0AFC" w:rsidRDefault="008C2AFB" w:rsidP="008C2AFB">
      <w:pPr>
        <w:jc w:val="both"/>
      </w:pPr>
      <w:r w:rsidRPr="002F0AFC">
        <w:t>4. artikulua.- Diruz lagun daitekeen zenbatekoa.</w:t>
      </w:r>
    </w:p>
    <w:p w:rsidR="008C2AFB" w:rsidRPr="002F0AFC" w:rsidRDefault="008C2AFB" w:rsidP="008C2AFB">
      <w:pPr>
        <w:jc w:val="both"/>
      </w:pPr>
    </w:p>
    <w:p w:rsidR="008C2AFB" w:rsidRPr="002F0AFC" w:rsidRDefault="008C2AFB" w:rsidP="008C2AFB">
      <w:pPr>
        <w:jc w:val="both"/>
      </w:pPr>
      <w:r w:rsidRPr="002F0AFC">
        <w:lastRenderedPageBreak/>
        <w:t>Diru-laguntza jarduera garatzen den lokalaren alokairuaren ordainketatik gehienez hamabi hileroko arterakoa izango da, honako honen arabera:</w:t>
      </w:r>
    </w:p>
    <w:p w:rsidR="008C2AFB" w:rsidRPr="002F0AFC" w:rsidRDefault="008C2AFB" w:rsidP="008C2AFB">
      <w:pPr>
        <w:jc w:val="both"/>
      </w:pPr>
      <w:r w:rsidRPr="002F0AFC">
        <w:t>-2022an alokairuaren kostuaren % 50a (gehienez ere lokaleko 300 euro hilean), edo erosketaren kasuan, katastroko balioaren % 4 (gehienez ere 3.000 euro).</w:t>
      </w:r>
    </w:p>
    <w:p w:rsidR="008C2AFB" w:rsidRPr="002F0AFC" w:rsidRDefault="008C2AFB" w:rsidP="008C2AFB">
      <w:pPr>
        <w:jc w:val="both"/>
      </w:pPr>
      <w:r w:rsidRPr="002F0AFC">
        <w:t xml:space="preserve">- Lokalaren alokairua ordaintzeko </w:t>
      </w:r>
      <w:proofErr w:type="spellStart"/>
      <w:r w:rsidRPr="002F0AFC">
        <w:t>gabealdirik</w:t>
      </w:r>
      <w:proofErr w:type="spellEnd"/>
      <w:r w:rsidRPr="002F0AFC">
        <w:t xml:space="preserve"> badago, enpresak errentatzaileari lehen hilekoa ordaintzen dion unean hasiko da ordainketa.</w:t>
      </w:r>
    </w:p>
    <w:p w:rsidR="008C2AFB" w:rsidRPr="002F0AFC" w:rsidRDefault="008C2AFB" w:rsidP="008C2AFB">
      <w:pPr>
        <w:jc w:val="both"/>
      </w:pPr>
      <w:r w:rsidRPr="002F0AFC">
        <w:t xml:space="preserve"> Ez dira diruz lagunduko honako gastu hauek: zergak, tasak, BEZa, lokalen fidantza eta higiezinen kudeaketako gastuak.</w:t>
      </w:r>
    </w:p>
    <w:p w:rsidR="008C2AFB" w:rsidRPr="002F0AFC" w:rsidRDefault="008C2AFB" w:rsidP="008C2AFB">
      <w:pPr>
        <w:jc w:val="both"/>
      </w:pPr>
      <w:r w:rsidRPr="002F0AFC">
        <w:t>-Edonola, diruz lagundu daitekeen azken ordainketa 2022ko abenduko alokairuari dagokiona izango da.</w:t>
      </w:r>
    </w:p>
    <w:p w:rsidR="002F0AFC" w:rsidRPr="002F0AFC" w:rsidRDefault="002F0AFC" w:rsidP="008C2AFB">
      <w:pPr>
        <w:jc w:val="both"/>
      </w:pPr>
    </w:p>
    <w:p w:rsidR="008C2AFB" w:rsidRPr="002F0AFC" w:rsidRDefault="008C2AFB" w:rsidP="008C2AFB">
      <w:pPr>
        <w:jc w:val="both"/>
      </w:pPr>
      <w:r w:rsidRPr="002F0AFC">
        <w:t xml:space="preserve">5. </w:t>
      </w:r>
      <w:proofErr w:type="spellStart"/>
      <w:r w:rsidRPr="002F0AFC">
        <w:t>artikulua.—</w:t>
      </w:r>
      <w:proofErr w:type="spellEnd"/>
      <w:r w:rsidRPr="002F0AFC">
        <w:t xml:space="preserve"> Eskabideak: izapidetzea, dokumentazioa, aurkezteko epea eta modua.</w:t>
      </w:r>
    </w:p>
    <w:p w:rsidR="008C2AFB" w:rsidRPr="002F0AFC" w:rsidRDefault="008C2AFB" w:rsidP="008C2AFB">
      <w:pPr>
        <w:jc w:val="both"/>
      </w:pPr>
    </w:p>
    <w:p w:rsidR="008C2AFB" w:rsidRPr="002F0AFC" w:rsidRDefault="008C2AFB" w:rsidP="008C2AFB">
      <w:pPr>
        <w:jc w:val="both"/>
      </w:pPr>
      <w:r w:rsidRPr="002F0AFC">
        <w:t xml:space="preserve">Eskaera egiteko beharrezkoa izango da errentamendu-kontratua sinatuta izatea eta jarduera ekonomikoa gauzatuko den lokalean </w:t>
      </w:r>
      <w:proofErr w:type="spellStart"/>
      <w:r w:rsidRPr="002F0AFC">
        <w:t>JEZean</w:t>
      </w:r>
      <w:proofErr w:type="spellEnd"/>
      <w:r w:rsidRPr="002F0AFC">
        <w:t xml:space="preserve"> eta Gizarte Segurantzan alta emanda egotea. Eskatzaile bakoitzak (NAN/IFK) eskabide bakarra egin ahal izango du.</w:t>
      </w:r>
    </w:p>
    <w:p w:rsidR="002F0AFC" w:rsidRPr="002F0AFC" w:rsidRDefault="002F0AFC" w:rsidP="008C2AFB">
      <w:pPr>
        <w:jc w:val="both"/>
      </w:pPr>
    </w:p>
    <w:p w:rsidR="008C2AFB" w:rsidRPr="002F0AFC" w:rsidRDefault="008C2AFB" w:rsidP="008C2AFB">
      <w:pPr>
        <w:jc w:val="both"/>
      </w:pPr>
      <w:r w:rsidRPr="002F0AFC">
        <w:t>5.1. Izapidetzea</w:t>
      </w:r>
    </w:p>
    <w:p w:rsidR="008C2AFB" w:rsidRPr="002F0AFC" w:rsidRDefault="008C2AFB" w:rsidP="008C2AFB">
      <w:pPr>
        <w:jc w:val="both"/>
      </w:pPr>
    </w:p>
    <w:p w:rsidR="008C2AFB" w:rsidRPr="002F0AFC" w:rsidRDefault="00CA26AA" w:rsidP="008C2AFB">
      <w:pPr>
        <w:jc w:val="both"/>
      </w:pPr>
      <w:r>
        <w:t xml:space="preserve">Eskabideak </w:t>
      </w:r>
      <w:r w:rsidR="008C2AFB" w:rsidRPr="002F0AFC">
        <w:t>Laudioko Udaletxeko Erregistro Orokorra</w:t>
      </w:r>
      <w:r w:rsidRPr="00CA26AA">
        <w:t xml:space="preserve"> </w:t>
      </w:r>
      <w:r>
        <w:t>(</w:t>
      </w:r>
      <w:proofErr w:type="spellStart"/>
      <w:r w:rsidRPr="00CA26AA">
        <w:t>HAZ-SAC</w:t>
      </w:r>
      <w:proofErr w:type="spellEnd"/>
      <w:r w:rsidR="008C2AFB" w:rsidRPr="002F0AFC">
        <w:t xml:space="preserve">) helbidean aurkeztu beharko dira, edo modu telematikoan, egoitza elektroniko honetan: </w:t>
      </w:r>
      <w:proofErr w:type="spellStart"/>
      <w:r w:rsidR="008C2AFB" w:rsidRPr="002F0AFC">
        <w:t>www.laudio.eus/eu/udala/tramiteak</w:t>
      </w:r>
      <w:proofErr w:type="spellEnd"/>
      <w:r w:rsidR="008C2AFB" w:rsidRPr="002F0AFC">
        <w:t>. Administrazio Publikoen Administrazio Prozedura Erkidearen urriaren 1eko 39/2015 Legearen 14. artikuluan jasotako erakunde guztiek eskabideak telematikoki aurkezteko betebeharra izango dute. Egoitza elektronikoan B@k edo B@</w:t>
      </w:r>
      <w:proofErr w:type="spellStart"/>
      <w:r w:rsidR="008C2AFB" w:rsidRPr="002F0AFC">
        <w:t>kQ</w:t>
      </w:r>
      <w:proofErr w:type="spellEnd"/>
      <w:r w:rsidR="008C2AFB" w:rsidRPr="002F0AFC">
        <w:t xml:space="preserve"> bidez identifikatu egin beharko da. Edozein kontsulta egiteko, telefonoz (944 03 49 80) edo posta elektronikoz (</w:t>
      </w:r>
      <w:proofErr w:type="spellStart"/>
      <w:r w:rsidR="008C2AFB" w:rsidRPr="002F0AFC">
        <w:t>comercio@laudio.eus</w:t>
      </w:r>
      <w:proofErr w:type="spellEnd"/>
      <w:r w:rsidR="008C2AFB" w:rsidRPr="002F0AFC">
        <w:t>) egin beharko da, gai hau aipatuz: hutsik dauden lokalak okupatzeko diru-laguntza.</w:t>
      </w:r>
    </w:p>
    <w:p w:rsidR="008C2AFB" w:rsidRPr="002F0AFC" w:rsidRDefault="008C2AFB" w:rsidP="008C2AFB">
      <w:pPr>
        <w:jc w:val="both"/>
      </w:pPr>
      <w:r w:rsidRPr="002F0AFC">
        <w:t>Administrazio Publikoen Administrazio Prozedura Erkidearen urriaren 1eko 39/2015 Legearen 16.4 artikuluan aurreikusitako moduan eta lekuan ere aurkeztu ahal izango da.</w:t>
      </w:r>
    </w:p>
    <w:p w:rsidR="008C2AFB" w:rsidRPr="002F0AFC" w:rsidRDefault="008C2AFB" w:rsidP="008C2AFB">
      <w:pPr>
        <w:jc w:val="both"/>
      </w:pPr>
      <w:r w:rsidRPr="002F0AFC">
        <w:t>Eskabide-inprimaki normalizatuekin batera, pertsona edo erakunde eskatzaileek deialdian ezarritako baldintzak betetzen dituztela egiaztatzeko Udalak eskatzen dizkien agiriak aurkeztu beharko dituzte.</w:t>
      </w:r>
    </w:p>
    <w:p w:rsidR="002F0AFC" w:rsidRPr="002F0AFC" w:rsidRDefault="002F0AFC" w:rsidP="008C2AFB">
      <w:pPr>
        <w:jc w:val="both"/>
      </w:pPr>
    </w:p>
    <w:p w:rsidR="008C2AFB" w:rsidRPr="002F0AFC" w:rsidRDefault="008C2AFB" w:rsidP="008C2AFB">
      <w:pPr>
        <w:jc w:val="both"/>
      </w:pPr>
      <w:r w:rsidRPr="002F0AFC">
        <w:t>5.2. Eskabidearen dokumentazioa</w:t>
      </w:r>
    </w:p>
    <w:p w:rsidR="008C2AFB" w:rsidRPr="002F0AFC" w:rsidRDefault="008C2AFB" w:rsidP="008C2AFB">
      <w:pPr>
        <w:jc w:val="both"/>
      </w:pPr>
      <w:r w:rsidRPr="002F0AFC">
        <w:lastRenderedPageBreak/>
        <w:t>a) Eskabidea: nortasun juridikorik gabeko ondasun-erkidego eta sozietate zibiletako bazkide bakoitzak, eta pertsona juridikoek eskabidea aurkeztu beharko du.</w:t>
      </w:r>
    </w:p>
    <w:p w:rsidR="008C2AFB" w:rsidRPr="002F0AFC" w:rsidRDefault="008C2AFB" w:rsidP="008C2AFB">
      <w:pPr>
        <w:jc w:val="both"/>
      </w:pPr>
      <w:r w:rsidRPr="002F0AFC">
        <w:t>b) Erantzukizunpeko adierazpena. I. eranskina.</w:t>
      </w:r>
    </w:p>
    <w:p w:rsidR="008C2AFB" w:rsidRPr="002F0AFC" w:rsidRDefault="008C2AFB" w:rsidP="008C2AFB">
      <w:pPr>
        <w:jc w:val="both"/>
      </w:pPr>
      <w:r w:rsidRPr="002F0AFC">
        <w:t>-Ezagutzen eta onartzen dituela laguntza horien oinarrietan ezarritako baldintzak eta betebeharrak, eta egiaztatzen duela egiazkoak direla nortasun juridikorik gabeko ondasun-erkidegoek eta sozietate zibilek, pertsona juridikoek eta</w:t>
      </w:r>
      <w:r w:rsidR="002F0AFC">
        <w:t xml:space="preserve"> </w:t>
      </w:r>
      <w:r w:rsidRPr="002F0AFC">
        <w:t>/</w:t>
      </w:r>
      <w:r w:rsidR="002F0AFC">
        <w:t xml:space="preserve"> </w:t>
      </w:r>
      <w:r w:rsidRPr="002F0AFC">
        <w:t>edo haien ordezkariek eskabide-formularioetan emandako datuak.</w:t>
      </w:r>
    </w:p>
    <w:p w:rsidR="008C2AFB" w:rsidRPr="002F0AFC" w:rsidRDefault="008C2AFB" w:rsidP="008C2AFB">
      <w:pPr>
        <w:jc w:val="both"/>
      </w:pPr>
      <w:r w:rsidRPr="002F0AFC">
        <w:t>-</w:t>
      </w:r>
      <w:proofErr w:type="spellStart"/>
      <w:r w:rsidRPr="002F0AFC">
        <w:t>Mikro</w:t>
      </w:r>
      <w:proofErr w:type="spellEnd"/>
      <w:r w:rsidRPr="002F0AFC">
        <w:t xml:space="preserve"> enpresa (gehienez 10 langile) edo autonomo gisa kalifikatzeko beharrezko baldintzak betetzen dituela.</w:t>
      </w:r>
    </w:p>
    <w:p w:rsidR="008C2AFB" w:rsidRPr="002F0AFC" w:rsidRDefault="008C2AFB" w:rsidP="008C2AFB">
      <w:pPr>
        <w:jc w:val="both"/>
      </w:pPr>
      <w:r w:rsidRPr="002F0AFC">
        <w:t>-Establezimendua irekitzeak ez du esan nahi udalerriko beste eremu batzuetan lehendik dagoen jarduera bat lekuz aldatuko denik. Honako kasu hauetan izan ezik: etxebizitza edo bulego-eraikin batean garatzen ari diren jardueren lekualdaketak, edo, bigarren lokal bat irekiz gero, lehen establezimenduaren kokapenari eta jarduerari eusten diotenak.</w:t>
      </w:r>
    </w:p>
    <w:p w:rsidR="008C2AFB" w:rsidRPr="002F0AFC" w:rsidRDefault="008C2AFB" w:rsidP="008C2AFB">
      <w:pPr>
        <w:jc w:val="both"/>
      </w:pPr>
      <w:r w:rsidRPr="002F0AFC">
        <w:t>-Lokalaren jabetzarekin, ezkontidearekin eta ondorengoekin ahaidetasun-harremanik ez izatea.</w:t>
      </w:r>
    </w:p>
    <w:p w:rsidR="008C2AFB" w:rsidRPr="002F0AFC" w:rsidRDefault="008C2AFB" w:rsidP="008C2AFB">
      <w:pPr>
        <w:jc w:val="both"/>
      </w:pPr>
      <w:r w:rsidRPr="002F0AFC">
        <w:t>-Onuraduna ezin izango da lokalaren jabe izan. Era berean, ezin izango da pertsona juridiko eskatzaileetako (sozietateetako) ezein bazkideren jabetza izan.</w:t>
      </w:r>
    </w:p>
    <w:p w:rsidR="008C2AFB" w:rsidRPr="002F0AFC" w:rsidRDefault="008C2AFB" w:rsidP="008C2AFB">
      <w:pPr>
        <w:jc w:val="both"/>
      </w:pPr>
      <w:r w:rsidRPr="002F0AFC">
        <w:t>-Diru-laguntza edo laguntza publikoak eskuratzea eragozten duen zehapen penal edo administratiborik ez izatea, ezta horretarako ezgaitzen duen legezko debekurik ere, sexu-bereizkeriagatiko debekuak barne, Emakumeen eta Gizonen Berdintasunerako otsailaren 18ko 4/2005 Legearen edo Emakumeen eta Gizonen Berdintasunerako martxoaren 30eko 3/2007 Lege Organikoaren arabera.</w:t>
      </w:r>
    </w:p>
    <w:p w:rsidR="008C2AFB" w:rsidRPr="002F0AFC" w:rsidRDefault="008C2AFB" w:rsidP="008C2AFB">
      <w:pPr>
        <w:jc w:val="both"/>
      </w:pPr>
      <w:r w:rsidRPr="002F0AFC">
        <w:t xml:space="preserve">-Egunean dituela zerga-betebeharrak, Gizarte Segurantzakoak, Egoitza Fiskalekoak eta Diru-laguntzak Itzultzekoak, Diru-laguntzei buruzko Lege Orokorraren </w:t>
      </w:r>
      <w:proofErr w:type="gramStart"/>
      <w:r w:rsidRPr="002F0AFC">
        <w:t>Erregelamenduaren</w:t>
      </w:r>
      <w:proofErr w:type="gramEnd"/>
      <w:r w:rsidRPr="002F0AFC">
        <w:t xml:space="preserve"> uztailaren 21eko 887/2006 Errege Dekretuaren 22. artikulutik 26. artikulura bitartekoetan xedatutakoaren ondorioetarako, eta konpromisoa hartzen duela hori egiaztatzen duen dokumentazioa aurkezteko, udalak datuak eskuratzearen aurka egiten badu.</w:t>
      </w:r>
    </w:p>
    <w:p w:rsidR="008C2AFB" w:rsidRPr="002F0AFC" w:rsidRDefault="008C2AFB" w:rsidP="008C2AFB">
      <w:pPr>
        <w:jc w:val="both"/>
      </w:pPr>
      <w:r w:rsidRPr="002F0AFC">
        <w:t>-Diru-laguntzei buruzko azaroaren 17ko 38/2003 Lege Orokorraren 13. artikuluaren 2. paragrafoan aurreikusitako gainerako egoeretako batean ere ez egotea, diru-laguntzen onuradun izateko.</w:t>
      </w:r>
    </w:p>
    <w:p w:rsidR="008C2AFB" w:rsidRPr="002F0AFC" w:rsidRDefault="008C2AFB" w:rsidP="008C2AFB">
      <w:pPr>
        <w:jc w:val="both"/>
      </w:pPr>
      <w:r w:rsidRPr="002F0AFC">
        <w:t>-Baimena ematea Udalari datuak egiaztatzeko.</w:t>
      </w:r>
    </w:p>
    <w:p w:rsidR="008C2AFB" w:rsidRPr="002F0AFC" w:rsidRDefault="008C2AFB" w:rsidP="008C2AFB">
      <w:pPr>
        <w:jc w:val="both"/>
      </w:pPr>
      <w:r w:rsidRPr="002F0AFC">
        <w:t>-Diruz lagundutako jarduera finantzatzeko beste diru-laguntza, laguntza, diru-sarrera edo baliabiderik jaso ez izana.</w:t>
      </w:r>
    </w:p>
    <w:p w:rsidR="008C2AFB" w:rsidRPr="002F0AFC" w:rsidRDefault="008C2AFB" w:rsidP="008C2AFB">
      <w:pPr>
        <w:jc w:val="both"/>
      </w:pPr>
      <w:r w:rsidRPr="002F0AFC">
        <w:t>c) Balorazio-irizpideak garatzea. II. eranskina.</w:t>
      </w:r>
    </w:p>
    <w:p w:rsidR="008C2AFB" w:rsidRPr="002F0AFC" w:rsidRDefault="008C2AFB" w:rsidP="008C2AFB">
      <w:pPr>
        <w:jc w:val="both"/>
      </w:pPr>
      <w:r w:rsidRPr="002F0AFC">
        <w:t>d) Dokumentazio gehigarria:</w:t>
      </w:r>
    </w:p>
    <w:p w:rsidR="008C2AFB" w:rsidRPr="002F0AFC" w:rsidRDefault="008C2AFB" w:rsidP="008C2AFB">
      <w:pPr>
        <w:jc w:val="both"/>
      </w:pPr>
      <w:r w:rsidRPr="002F0AFC">
        <w:t>-Lokala alokatzeko edo erosteko kontratuaren kopia.</w:t>
      </w:r>
    </w:p>
    <w:p w:rsidR="008C2AFB" w:rsidRPr="002F0AFC" w:rsidRDefault="008C2AFB" w:rsidP="008C2AFB">
      <w:pPr>
        <w:jc w:val="both"/>
      </w:pPr>
      <w:r w:rsidRPr="002F0AFC">
        <w:lastRenderedPageBreak/>
        <w:t>-</w:t>
      </w:r>
      <w:proofErr w:type="spellStart"/>
      <w:r w:rsidRPr="002F0AFC">
        <w:t>JEZ-Jarduera</w:t>
      </w:r>
      <w:proofErr w:type="spellEnd"/>
      <w:r w:rsidRPr="002F0AFC">
        <w:t xml:space="preserve"> Ekonomikoen gaineko Zergako </w:t>
      </w:r>
      <w:proofErr w:type="spellStart"/>
      <w:r w:rsidRPr="002F0AFC">
        <w:t>alten</w:t>
      </w:r>
      <w:proofErr w:type="spellEnd"/>
      <w:r w:rsidRPr="002F0AFC">
        <w:t xml:space="preserve"> eta bajen ziurtagiri eguneratua.</w:t>
      </w:r>
    </w:p>
    <w:p w:rsidR="008C2AFB" w:rsidRPr="002F0AFC" w:rsidRDefault="008C2AFB" w:rsidP="008C2AFB">
      <w:pPr>
        <w:jc w:val="both"/>
      </w:pPr>
    </w:p>
    <w:p w:rsidR="008C2AFB" w:rsidRPr="002F0AFC" w:rsidRDefault="008C2AFB" w:rsidP="008C2AFB">
      <w:pPr>
        <w:jc w:val="both"/>
      </w:pPr>
      <w:r w:rsidRPr="002F0AFC">
        <w:t>5.3. Ordezkaritza</w:t>
      </w:r>
    </w:p>
    <w:p w:rsidR="008C2AFB" w:rsidRPr="002F0AFC" w:rsidRDefault="008C2AFB" w:rsidP="008C2AFB">
      <w:pPr>
        <w:jc w:val="both"/>
      </w:pPr>
    </w:p>
    <w:p w:rsidR="008C2AFB" w:rsidRPr="002F0AFC" w:rsidRDefault="008C2AFB" w:rsidP="008C2AFB">
      <w:pPr>
        <w:jc w:val="both"/>
      </w:pPr>
      <w:r w:rsidRPr="002F0AFC">
        <w:t>Beste pertsona bati eman ahal izango zaio ordezkaritza, eskatzailearen izenean baliabide elektronikoen bidez jardun dezan deialdi honetako prozedura guztietan. Horretarako, «Ordezkaritza emateko inprimaki normalizatua» (III. eranskina) erabili beharko da behar bezala formalizatuta, eta eskabideari erantsi beharko zaio.</w:t>
      </w:r>
    </w:p>
    <w:p w:rsidR="008C2AFB" w:rsidRPr="002F0AFC" w:rsidRDefault="008C2AFB" w:rsidP="008C2AFB">
      <w:pPr>
        <w:jc w:val="both"/>
      </w:pPr>
      <w:r w:rsidRPr="002F0AFC">
        <w:t>Pertsona juridikoek, gainera, ordezkaritza-ahalordearen kopia edo beste pertsona bati ordezkaritza ematen dion erakundearen lege-ordezkari gisa ahalorde-emailea legitimatzen duen zuzenbidean baliozko den edozein agiri erantsi beharko dute.</w:t>
      </w:r>
    </w:p>
    <w:p w:rsidR="008C2AFB" w:rsidRPr="002F0AFC" w:rsidRDefault="008C2AFB" w:rsidP="008C2AFB">
      <w:pPr>
        <w:jc w:val="both"/>
      </w:pPr>
    </w:p>
    <w:p w:rsidR="008C2AFB" w:rsidRPr="002F0AFC" w:rsidRDefault="008C2AFB" w:rsidP="008C2AFB">
      <w:pPr>
        <w:jc w:val="both"/>
      </w:pPr>
      <w:r w:rsidRPr="002F0AFC">
        <w:t>5.4. Laguntzak argitaratzea</w:t>
      </w:r>
    </w:p>
    <w:p w:rsidR="008C2AFB" w:rsidRPr="002F0AFC" w:rsidRDefault="008C2AFB" w:rsidP="008C2AFB">
      <w:pPr>
        <w:jc w:val="both"/>
      </w:pPr>
    </w:p>
    <w:p w:rsidR="008C2AFB" w:rsidRPr="002F0AFC" w:rsidRDefault="008C2AFB" w:rsidP="008C2AFB">
      <w:pPr>
        <w:jc w:val="both"/>
      </w:pPr>
      <w:r w:rsidRPr="002F0AFC">
        <w:t>Deialdia</w:t>
      </w:r>
      <w:r w:rsidR="00FF2DCC" w:rsidRPr="00FF2DCC">
        <w:t xml:space="preserve"> </w:t>
      </w:r>
      <w:r w:rsidR="00FF2DCC">
        <w:t>d</w:t>
      </w:r>
      <w:r w:rsidR="00FF2DCC" w:rsidRPr="00FF2DCC">
        <w:t>iru</w:t>
      </w:r>
      <w:r w:rsidR="00FF2DCC">
        <w:t xml:space="preserve">-laguntzen datu-base </w:t>
      </w:r>
      <w:proofErr w:type="spellStart"/>
      <w:r w:rsidR="00FF2DCC">
        <w:t>nazionalara</w:t>
      </w:r>
      <w:proofErr w:type="spellEnd"/>
      <w:r w:rsidRPr="002F0AFC">
        <w:t xml:space="preserve"> </w:t>
      </w:r>
      <w:r w:rsidR="00FF2DCC">
        <w:t>(</w:t>
      </w:r>
      <w:proofErr w:type="spellStart"/>
      <w:r w:rsidRPr="002F0AFC">
        <w:t>DDBra</w:t>
      </w:r>
      <w:proofErr w:type="spellEnd"/>
      <w:r w:rsidR="00FF2DCC">
        <w:t>)</w:t>
      </w:r>
      <w:r w:rsidRPr="002F0AFC">
        <w:t xml:space="preserve"> bidaliko da, eta Arabako Aldizkari Ofizialean argitaratuko da.</w:t>
      </w:r>
    </w:p>
    <w:p w:rsidR="002F0AFC" w:rsidRPr="002F0AFC" w:rsidRDefault="002F0AFC" w:rsidP="008C2AFB">
      <w:pPr>
        <w:jc w:val="both"/>
      </w:pPr>
    </w:p>
    <w:p w:rsidR="008C2AFB" w:rsidRPr="002F0AFC" w:rsidRDefault="008C2AFB" w:rsidP="008C2AFB">
      <w:pPr>
        <w:jc w:val="both"/>
      </w:pPr>
      <w:r w:rsidRPr="002F0AFC">
        <w:t>5.5. Eskabideak aurkezteko epea</w:t>
      </w:r>
    </w:p>
    <w:p w:rsidR="008C2AFB" w:rsidRPr="002F0AFC" w:rsidRDefault="008C2AFB" w:rsidP="008C2AFB">
      <w:pPr>
        <w:jc w:val="both"/>
      </w:pPr>
      <w:r w:rsidRPr="002F0AFC">
        <w:t>Interesatuek eskabidea aurkezteak oinarri hauen edukia onartzea ekarriko du.</w:t>
      </w:r>
    </w:p>
    <w:p w:rsidR="008C2AFB" w:rsidRPr="002F0AFC" w:rsidRDefault="008C2AFB" w:rsidP="008C2AFB">
      <w:pPr>
        <w:jc w:val="both"/>
      </w:pPr>
      <w:r w:rsidRPr="002F0AFC">
        <w:t xml:space="preserve">Eskabideak aurkezteko epea hasiko da deialdia </w:t>
      </w:r>
      <w:proofErr w:type="spellStart"/>
      <w:r w:rsidRPr="002F0AFC">
        <w:t>ALHAOn</w:t>
      </w:r>
      <w:proofErr w:type="spellEnd"/>
      <w:r w:rsidRPr="002F0AFC">
        <w:t xml:space="preserve"> argitaratu eta hurrengo egunean, eta 2022ko urriaren 31n amaituko da. Eskabideak I. eranskinean agertzen den ereduan egin beharko dira. Udalak eredu hori telematikoki eman ahal izango die hala eskatzen duten pertsona guztiei. Laudio Hazi Garapen Agentzian ere eman ahal izango da (</w:t>
      </w:r>
      <w:proofErr w:type="spellStart"/>
      <w:r w:rsidRPr="002F0AFC">
        <w:t>Irukurutzeta</w:t>
      </w:r>
      <w:proofErr w:type="spellEnd"/>
      <w:r w:rsidRPr="002F0AFC">
        <w:t>, 27, 01400 Laudio).</w:t>
      </w:r>
    </w:p>
    <w:p w:rsidR="002F0AFC" w:rsidRPr="002F0AFC" w:rsidRDefault="002F0AFC" w:rsidP="008C2AFB">
      <w:pPr>
        <w:jc w:val="both"/>
      </w:pPr>
    </w:p>
    <w:p w:rsidR="008C2AFB" w:rsidRPr="002F0AFC" w:rsidRDefault="008C2AFB" w:rsidP="008C2AFB">
      <w:pPr>
        <w:jc w:val="both"/>
      </w:pPr>
      <w:r w:rsidRPr="002F0AFC">
        <w:t>5.6. Eskabidearen gabeziak zuzentzea</w:t>
      </w:r>
    </w:p>
    <w:p w:rsidR="008C2AFB" w:rsidRPr="002F0AFC" w:rsidRDefault="008C2AFB" w:rsidP="008C2AFB">
      <w:pPr>
        <w:jc w:val="both"/>
      </w:pPr>
    </w:p>
    <w:p w:rsidR="008C2AFB" w:rsidRPr="002F0AFC" w:rsidRDefault="008C2AFB" w:rsidP="008C2AFB">
      <w:pPr>
        <w:jc w:val="both"/>
      </w:pPr>
      <w:r w:rsidRPr="002F0AFC">
        <w:t>Eskabide-orriak edo eskabidearekin batera aurkeztu beharreko dokumentazioak akatsen bat badu edo osatu gabe badaude, 10 egun balioduneko epea emango zaie entitate interesdunei antzemandako akatsak zuzentzeko. Epe hori igarota, eskaeran atzera egin dutela ulertuko da, urriaren 1eko 39/2015 Legearen 21. artikuluan aurreikusitako moduan ebazpena eman ondoren.</w:t>
      </w:r>
    </w:p>
    <w:p w:rsidR="002F0AFC" w:rsidRPr="002F0AFC" w:rsidRDefault="002F0AFC" w:rsidP="008C2AFB">
      <w:pPr>
        <w:jc w:val="both"/>
      </w:pPr>
    </w:p>
    <w:p w:rsidR="008C2AFB" w:rsidRPr="002F0AFC" w:rsidRDefault="008C2AFB" w:rsidP="008C2AFB">
      <w:pPr>
        <w:jc w:val="both"/>
      </w:pPr>
      <w:r w:rsidRPr="002F0AFC">
        <w:lastRenderedPageBreak/>
        <w:t>6. artikulua.- Diru-laguntza emateko prozedura.</w:t>
      </w:r>
    </w:p>
    <w:p w:rsidR="008C2AFB" w:rsidRPr="002F0AFC" w:rsidRDefault="008C2AFB" w:rsidP="008C2AFB">
      <w:pPr>
        <w:jc w:val="both"/>
      </w:pPr>
      <w:r w:rsidRPr="002F0AFC">
        <w:t>Lehia askeko erregimenean esleituko dira diru-laguntzak, Arabako Lurralde Historikoko Diru-laguntzei buruzko urriaren 19ko 11/2016 Foru Arauaren 20.2 artikuluan aurreikusitakoari jarraituz. Lehia askeko prozeduratzat jotzen da diru-laguntza ematea funtsak eskaeren arabera banatuz egiten denean, eskaeren arteko lehentasunik ezarri gabe eta ezarritako baldintzak betetzen badituzte, harik eta aurrekontu-zuzkidurek horretarako aukera ematen duten arte.</w:t>
      </w:r>
    </w:p>
    <w:p w:rsidR="002F0AFC" w:rsidRPr="002F0AFC" w:rsidRDefault="002F0AFC" w:rsidP="008C2AFB">
      <w:pPr>
        <w:jc w:val="both"/>
      </w:pPr>
    </w:p>
    <w:p w:rsidR="008C2AFB" w:rsidRPr="002F0AFC" w:rsidRDefault="008C2AFB" w:rsidP="008C2AFB">
      <w:pPr>
        <w:jc w:val="both"/>
      </w:pPr>
      <w:r w:rsidRPr="002F0AFC">
        <w:t xml:space="preserve">7. </w:t>
      </w:r>
      <w:proofErr w:type="spellStart"/>
      <w:r w:rsidRPr="002F0AFC">
        <w:t>artikulua.—</w:t>
      </w:r>
      <w:proofErr w:type="spellEnd"/>
      <w:r w:rsidRPr="002F0AFC">
        <w:t xml:space="preserve"> Instrukzio- eta kide anitzeko organoa</w:t>
      </w:r>
    </w:p>
    <w:p w:rsidR="008C2AFB" w:rsidRPr="002F0AFC" w:rsidRDefault="008C2AFB" w:rsidP="008C2AFB">
      <w:pPr>
        <w:jc w:val="both"/>
      </w:pPr>
    </w:p>
    <w:p w:rsidR="008C2AFB" w:rsidRPr="002F0AFC" w:rsidRDefault="008C2AFB" w:rsidP="008C2AFB">
      <w:pPr>
        <w:jc w:val="both"/>
      </w:pPr>
      <w:r w:rsidRPr="002F0AFC">
        <w:t xml:space="preserve">Oinarri arautzaile hauetan jasotako laguntzak emateko organo </w:t>
      </w:r>
      <w:proofErr w:type="spellStart"/>
      <w:r w:rsidRPr="002F0AFC">
        <w:t>instruktorea</w:t>
      </w:r>
      <w:proofErr w:type="spellEnd"/>
      <w:r w:rsidRPr="002F0AFC">
        <w:t xml:space="preserve"> Laudioko Udalaren Toki Garapenerako Agentzia LAUDIO HAZI izango da, eta berari dagokio aurkeztutako eskabideak aztertu eta ebaluatzea. Agentzia horrek beharrezkotzat jotzen duen dokumentazio eta</w:t>
      </w:r>
      <w:r w:rsidR="005F5748">
        <w:t xml:space="preserve"> </w:t>
      </w:r>
      <w:r w:rsidRPr="002F0AFC">
        <w:t>/</w:t>
      </w:r>
      <w:r w:rsidR="005F5748">
        <w:t xml:space="preserve"> </w:t>
      </w:r>
      <w:r w:rsidRPr="002F0AFC">
        <w:t>edo informazio osagarri guztia eskatu ahal izango du, behar bezala ulertu eta ebaluatu ahal izateko.</w:t>
      </w:r>
    </w:p>
    <w:p w:rsidR="008C2AFB" w:rsidRPr="002F0AFC" w:rsidRDefault="008C2AFB" w:rsidP="008C2AFB">
      <w:pPr>
        <w:jc w:val="both"/>
      </w:pPr>
      <w:r w:rsidRPr="002F0AFC">
        <w:t>Eskaeren balorazioa Batzorde batek egingo du. Batzorde hori osatuko dute Ekonomiaren Garapeneko zinegotziak, Ekonomiaren Garapen, Merkataritza eta Enplegu Zerbitzuko arduradunak eta Laudioko Udaleko Merkataritza, Zerbitzu eta Ostalaritzako teknikariak.</w:t>
      </w:r>
    </w:p>
    <w:p w:rsidR="008C2AFB" w:rsidRPr="002F0AFC" w:rsidRDefault="008C2AFB" w:rsidP="008C2AFB">
      <w:pPr>
        <w:jc w:val="both"/>
      </w:pPr>
      <w:r w:rsidRPr="002F0AFC">
        <w:t>Ebazteko organo eskuduna Tokiko Gobernu Batzarra izango da, lehenengo paragrafoan aipatutako instrukzio-organoak proposatuta.</w:t>
      </w:r>
    </w:p>
    <w:p w:rsidR="008C2AFB" w:rsidRPr="002F0AFC" w:rsidRDefault="008C2AFB" w:rsidP="008C2AFB">
      <w:pPr>
        <w:jc w:val="both"/>
      </w:pPr>
      <w:r w:rsidRPr="002F0AFC">
        <w:t>Ebazpena emateko gehieneko epea 3 hilabetekoa izango da, eskaera deialdi honetan aurreikusitako epean sartzen denetik kontatzen hasita.</w:t>
      </w:r>
    </w:p>
    <w:p w:rsidR="008C2AFB" w:rsidRPr="002F0AFC" w:rsidRDefault="008C2AFB" w:rsidP="008C2AFB">
      <w:pPr>
        <w:jc w:val="both"/>
      </w:pPr>
      <w:r w:rsidRPr="002F0AFC">
        <w:t>Administrazio Publikoen Administrazio Prozedura Erkidearen urriaren 1eko 39/2015 Legearen 25. artikuluan xedatutakoaren arabera, ebazpena emateko aurreikusitako epea igaro eta enpresa edo erakunde interesdunari ebazpena jakinarazi ez bazaio, eskatutako laguntza ezetsi egin dela ulertu ahal izango da.</w:t>
      </w:r>
    </w:p>
    <w:p w:rsidR="008C2AFB" w:rsidRPr="002F0AFC" w:rsidRDefault="008C2AFB" w:rsidP="008C2AFB">
      <w:pPr>
        <w:jc w:val="both"/>
      </w:pPr>
      <w:r w:rsidRPr="002F0AFC">
        <w:t>Ebazpenak amaiera emango dio administrazio-bideari, eta, horren aurka, aukerako berraztertzeko errekurtsoa jarriko da, hargatik eragotzi gabe administrazioarekiko auzibidean aurkaratzea.</w:t>
      </w:r>
    </w:p>
    <w:p w:rsidR="008C2AFB" w:rsidRPr="002F0AFC" w:rsidRDefault="008C2AFB" w:rsidP="008C2AFB">
      <w:pPr>
        <w:jc w:val="both"/>
      </w:pPr>
      <w:r w:rsidRPr="002F0AFC">
        <w:t>Ebazpena, baiezkoa edo ezezkoa, elektronikoki jakinaraziko zaie egindako eskabide guztiei.</w:t>
      </w:r>
    </w:p>
    <w:p w:rsidR="002F0AFC" w:rsidRPr="002F0AFC" w:rsidRDefault="002F0AFC" w:rsidP="008C2AFB">
      <w:pPr>
        <w:jc w:val="both"/>
      </w:pPr>
    </w:p>
    <w:p w:rsidR="008C2AFB" w:rsidRPr="002F0AFC" w:rsidRDefault="008C2AFB" w:rsidP="008C2AFB">
      <w:pPr>
        <w:jc w:val="both"/>
      </w:pPr>
      <w:r w:rsidRPr="002F0AFC">
        <w:t>8. artikulua.- Ebazpena eta jakinarazpena</w:t>
      </w:r>
    </w:p>
    <w:p w:rsidR="008C2AFB" w:rsidRPr="002F0AFC" w:rsidRDefault="008C2AFB" w:rsidP="008C2AFB">
      <w:pPr>
        <w:jc w:val="both"/>
      </w:pPr>
    </w:p>
    <w:p w:rsidR="008C2AFB" w:rsidRPr="002F0AFC" w:rsidRDefault="008C2AFB" w:rsidP="008C2AFB">
      <w:pPr>
        <w:jc w:val="both"/>
      </w:pPr>
      <w:r w:rsidRPr="002F0AFC">
        <w:t xml:space="preserve">Ebazteko gehieneko epea hiru hilabetekoa izango da, eskaera dagokion erregistroan sartzen den egunaren biharamunetik kontatzen hasita. Epea igarotakoan, diru-laguntzarako eskaera ezetsitzat joko da berariazko ebazpenik ematen ez bada, Administrazio Publikoen </w:t>
      </w:r>
      <w:r w:rsidRPr="002F0AFC">
        <w:lastRenderedPageBreak/>
        <w:t>Administrazio Prozedura Erkidearen urriaren 1eko 39/2015 Legearen 25.1 artikuluan ezarritakoaren ondorioetarako.</w:t>
      </w:r>
    </w:p>
    <w:p w:rsidR="008C2AFB" w:rsidRPr="002F0AFC" w:rsidRDefault="008C2AFB" w:rsidP="008C2AFB">
      <w:pPr>
        <w:jc w:val="both"/>
      </w:pPr>
      <w:r w:rsidRPr="002F0AFC">
        <w:t>Deialdiaren ebazpena hamar eguneko epean jakinaraziko zaie interesdunei, ebazpena ematen den egunetik zenbatzen hasita.</w:t>
      </w:r>
    </w:p>
    <w:p w:rsidR="008C2AFB" w:rsidRPr="002F0AFC" w:rsidRDefault="008C2AFB" w:rsidP="008C2AFB">
      <w:pPr>
        <w:jc w:val="both"/>
      </w:pPr>
      <w:r w:rsidRPr="002F0AFC">
        <w:t>Erakunde eskatzaileei diru-laguntzaren eskaera onartu edo ukatu den jakinaraziko zaie, bai eta diruz lagundutako ekintzaren azken zenbatekoa ere.</w:t>
      </w:r>
    </w:p>
    <w:p w:rsidR="008C2AFB" w:rsidRPr="002F0AFC" w:rsidRDefault="008C2AFB" w:rsidP="008C2AFB">
      <w:pPr>
        <w:jc w:val="both"/>
      </w:pPr>
      <w:r w:rsidRPr="002F0AFC">
        <w:t xml:space="preserve">Ez zaio diru-laguntzarik emango justifikazio-epea amaituta duen </w:t>
      </w:r>
      <w:proofErr w:type="spellStart"/>
      <w:r w:rsidRPr="002F0AFC">
        <w:t>dirulaguntzaren</w:t>
      </w:r>
      <w:proofErr w:type="spellEnd"/>
      <w:r w:rsidRPr="002F0AFC">
        <w:t xml:space="preserve"> bat justifikatzeke duen erakunde onuradunari, ez eta aurretik diru-laguntzarik itzuli ez duen erakundeari ere, hala eskatu bazaio.</w:t>
      </w:r>
    </w:p>
    <w:p w:rsidR="008C2AFB" w:rsidRPr="002F0AFC" w:rsidRDefault="008C2AFB" w:rsidP="008C2AFB">
      <w:pPr>
        <w:jc w:val="both"/>
      </w:pPr>
      <w:r w:rsidRPr="002F0AFC">
        <w:t>Ematen den ebazpenak amaiera ematen dio administrazio-bideari, eta, beraren aurka, administrazioarekiko auzi-errekurtsoa aurkez daiteke administrazioarekiko auzien epaitegian, bi hilabeteko epean, dagokion jakinarazpena jaso eta hurrengo egunetik zenbatzen hasita. Hala ere, aukeran, eta aurreko paragrafoan adierazitako administrazioarekiko auzi-errekurtsoa jarri aurretik, berraztertzeko errekurtsoa aurkeztu ahal izango zaio ebazpena eman zuen organoari berari, hilabeteko epean.</w:t>
      </w:r>
    </w:p>
    <w:p w:rsidR="008C2AFB" w:rsidRPr="002F0AFC" w:rsidRDefault="008C2AFB" w:rsidP="008C2AFB">
      <w:pPr>
        <w:jc w:val="both"/>
      </w:pPr>
    </w:p>
    <w:p w:rsidR="008C2AFB" w:rsidRPr="002F0AFC" w:rsidRDefault="008C2AFB" w:rsidP="008C2AFB">
      <w:pPr>
        <w:jc w:val="both"/>
      </w:pPr>
      <w:r w:rsidRPr="002F0AFC">
        <w:t xml:space="preserve">9. </w:t>
      </w:r>
      <w:proofErr w:type="spellStart"/>
      <w:r w:rsidRPr="002F0AFC">
        <w:t>artikulua.—</w:t>
      </w:r>
      <w:proofErr w:type="spellEnd"/>
      <w:r w:rsidRPr="002F0AFC">
        <w:t xml:space="preserve"> Eskabideak egokitzea</w:t>
      </w:r>
    </w:p>
    <w:p w:rsidR="008C2AFB" w:rsidRPr="002F0AFC" w:rsidRDefault="008C2AFB" w:rsidP="008C2AFB">
      <w:pPr>
        <w:jc w:val="both"/>
      </w:pPr>
    </w:p>
    <w:p w:rsidR="008C2AFB" w:rsidRPr="002F0AFC" w:rsidRDefault="008C2AFB" w:rsidP="008C2AFB">
      <w:pPr>
        <w:jc w:val="both"/>
      </w:pPr>
      <w:r w:rsidRPr="002F0AFC">
        <w:t>Eskatutako gutxieneko puntuaziora iristen ez direlako deialdi honetan araututako diru-laguntzak jaso ezin dituzten eskabideak LAUDIO HAZI Tokiko Garapen Agentziak berak kudeatutako beste laguntza-lerro batzuetara eraman ahal izango dira ofizioz.</w:t>
      </w:r>
    </w:p>
    <w:p w:rsidR="002F0AFC" w:rsidRPr="002F0AFC" w:rsidRDefault="002F0AFC" w:rsidP="008C2AFB">
      <w:pPr>
        <w:jc w:val="both"/>
      </w:pPr>
    </w:p>
    <w:p w:rsidR="008C2AFB" w:rsidRPr="002F0AFC" w:rsidRDefault="008C2AFB" w:rsidP="008C2AFB">
      <w:pPr>
        <w:jc w:val="both"/>
      </w:pPr>
      <w:r w:rsidRPr="002F0AFC">
        <w:t xml:space="preserve">10. </w:t>
      </w:r>
      <w:proofErr w:type="spellStart"/>
      <w:r w:rsidRPr="002F0AFC">
        <w:t>artikulua.—</w:t>
      </w:r>
      <w:proofErr w:type="spellEnd"/>
      <w:r w:rsidRPr="002F0AFC">
        <w:t xml:space="preserve"> Eskabideak </w:t>
      </w:r>
      <w:proofErr w:type="gramStart"/>
      <w:r w:rsidRPr="002F0AFC">
        <w:t>baloratzeko</w:t>
      </w:r>
      <w:proofErr w:type="gramEnd"/>
      <w:r w:rsidRPr="002F0AFC">
        <w:t xml:space="preserve"> irizpideak (II. eranskina)</w:t>
      </w:r>
    </w:p>
    <w:p w:rsidR="008C2AFB" w:rsidRPr="002F0AFC" w:rsidRDefault="008C2AFB" w:rsidP="008C2AFB">
      <w:pPr>
        <w:jc w:val="both"/>
      </w:pPr>
    </w:p>
    <w:p w:rsidR="008C2AFB" w:rsidRPr="002F0AFC" w:rsidRDefault="008C2AFB" w:rsidP="008C2AFB">
      <w:pPr>
        <w:jc w:val="both"/>
      </w:pPr>
      <w:r w:rsidRPr="002F0AFC">
        <w:t xml:space="preserve">Aurkeztutako eskabideak ondoren adierazten diren irizpideen eta puntuazioen arabera </w:t>
      </w:r>
      <w:proofErr w:type="gramStart"/>
      <w:r w:rsidRPr="002F0AFC">
        <w:t>baloratuko</w:t>
      </w:r>
      <w:proofErr w:type="gramEnd"/>
      <w:r w:rsidRPr="002F0AFC">
        <w:t xml:space="preserve"> dira, eta gutxienez 40 puntu beharko dira diru-laguntza jaso ahal izateko. Irizpide horiek deialdi honekin batera doan II. eranskinean garatu beharko ditu eskatzaileak.</w:t>
      </w:r>
    </w:p>
    <w:p w:rsidR="008C2AFB" w:rsidRPr="002F0AFC" w:rsidRDefault="002F0AFC" w:rsidP="008C2AFB">
      <w:pPr>
        <w:jc w:val="both"/>
      </w:pPr>
      <w:r w:rsidRPr="002F0AFC">
        <w:t>1.</w:t>
      </w:r>
      <w:r w:rsidR="008C2AFB" w:rsidRPr="002F0AFC">
        <w:t>Negozioaren izaera berritzailea.</w:t>
      </w:r>
    </w:p>
    <w:p w:rsidR="008C2AFB" w:rsidRPr="002F0AFC" w:rsidRDefault="008C2AFB" w:rsidP="008C2AFB">
      <w:pPr>
        <w:jc w:val="both"/>
      </w:pPr>
      <w:r w:rsidRPr="002F0AFC">
        <w:t>1.1. Negozio-ereduaren berrikuntza-maila (20 puntu gehienez)</w:t>
      </w:r>
    </w:p>
    <w:p w:rsidR="008C2AFB" w:rsidRPr="002F0AFC" w:rsidRDefault="008C2AFB" w:rsidP="008C2AFB">
      <w:pPr>
        <w:jc w:val="both"/>
      </w:pPr>
      <w:r w:rsidRPr="002F0AFC">
        <w:t xml:space="preserve">1.2. </w:t>
      </w:r>
      <w:r w:rsidR="00FF2DCC" w:rsidRPr="00FF2DCC">
        <w:t xml:space="preserve">Informazioaren eta komunikazioaren teknologia berriak </w:t>
      </w:r>
      <w:r w:rsidR="00FF2DCC">
        <w:t>(</w:t>
      </w:r>
      <w:proofErr w:type="spellStart"/>
      <w:r w:rsidRPr="002F0AFC">
        <w:t>IKTBen</w:t>
      </w:r>
      <w:proofErr w:type="spellEnd"/>
      <w:r w:rsidR="00FF2DCC">
        <w:t>)</w:t>
      </w:r>
      <w:r w:rsidRPr="002F0AFC">
        <w:t xml:space="preserve"> erabilera-maila negozio kudeaketan / sustapenean / merkaturatzean (5 puntu gehienez)</w:t>
      </w:r>
    </w:p>
    <w:p w:rsidR="008C2AFB" w:rsidRPr="002F0AFC" w:rsidRDefault="008C2AFB" w:rsidP="008C2AFB">
      <w:pPr>
        <w:jc w:val="both"/>
      </w:pPr>
      <w:r w:rsidRPr="002F0AFC">
        <w:t>1.3. Udalerrian ez dagoen jarduera bat ezartzea (15 puntu)</w:t>
      </w:r>
    </w:p>
    <w:p w:rsidR="008C2AFB" w:rsidRPr="002F0AFC" w:rsidRDefault="002F0AFC" w:rsidP="008C2AFB">
      <w:pPr>
        <w:jc w:val="both"/>
      </w:pPr>
      <w:r w:rsidRPr="002F0AFC">
        <w:t>2.</w:t>
      </w:r>
      <w:r w:rsidR="008C2AFB" w:rsidRPr="002F0AFC">
        <w:t>Jarduera estrategikoa, kategoria hauetako edozeinetan kokatua:</w:t>
      </w:r>
    </w:p>
    <w:p w:rsidR="008C2AFB" w:rsidRPr="002F0AFC" w:rsidRDefault="008C2AFB" w:rsidP="008C2AFB">
      <w:pPr>
        <w:jc w:val="both"/>
      </w:pPr>
      <w:r w:rsidRPr="002F0AFC">
        <w:lastRenderedPageBreak/>
        <w:t>2.1. Ea harremanean dagoen. (30 puntu)</w:t>
      </w:r>
    </w:p>
    <w:p w:rsidR="008C2AFB" w:rsidRPr="002F0AFC" w:rsidRDefault="008C2AFB" w:rsidP="008C2AFB">
      <w:pPr>
        <w:jc w:val="both"/>
      </w:pPr>
      <w:r w:rsidRPr="002F0AFC">
        <w:t>2.2. Erlazioan ez badago. (10 puntu)</w:t>
      </w:r>
    </w:p>
    <w:p w:rsidR="008C2AFB" w:rsidRPr="002F0AFC" w:rsidRDefault="008C2AFB" w:rsidP="008C2AFB">
      <w:pPr>
        <w:jc w:val="both"/>
      </w:pPr>
      <w:r w:rsidRPr="002F0AFC">
        <w:t>a) Zainketa pertsonala eta osasuna.</w:t>
      </w:r>
    </w:p>
    <w:p w:rsidR="008C2AFB" w:rsidRPr="002F0AFC" w:rsidRDefault="008C2AFB" w:rsidP="008C2AFB">
      <w:pPr>
        <w:jc w:val="both"/>
      </w:pPr>
      <w:r w:rsidRPr="002F0AFC">
        <w:t xml:space="preserve">-Osasunaren arloei eta, oro har, jendearen zaintza pertsonalarekin </w:t>
      </w:r>
      <w:proofErr w:type="spellStart"/>
      <w:r w:rsidRPr="002F0AFC">
        <w:t>pertsonalarekin</w:t>
      </w:r>
      <w:proofErr w:type="spellEnd"/>
      <w:r w:rsidRPr="002F0AFC">
        <w:t xml:space="preserve"> zerikusia duten profesionalei lotutako eskaintza</w:t>
      </w:r>
    </w:p>
    <w:p w:rsidR="008C2AFB" w:rsidRPr="002F0AFC" w:rsidRDefault="008C2AFB" w:rsidP="008C2AFB">
      <w:pPr>
        <w:jc w:val="both"/>
      </w:pPr>
      <w:r w:rsidRPr="002F0AFC">
        <w:t>-Hirugarren adinekoen ekonomian oinarritutako negozioak (Zilarrezko ekonomia)</w:t>
      </w:r>
    </w:p>
    <w:p w:rsidR="008C2AFB" w:rsidRPr="002F0AFC" w:rsidRDefault="008C2AFB" w:rsidP="008C2AFB">
      <w:pPr>
        <w:jc w:val="both"/>
      </w:pPr>
      <w:r w:rsidRPr="002F0AFC">
        <w:t>b) Ostalaritza</w:t>
      </w:r>
    </w:p>
    <w:p w:rsidR="008C2AFB" w:rsidRPr="002F0AFC" w:rsidRDefault="008C2AFB" w:rsidP="008C2AFB">
      <w:pPr>
        <w:jc w:val="both"/>
      </w:pPr>
      <w:r w:rsidRPr="002F0AFC">
        <w:t xml:space="preserve">-Egungo ostalaritza-eskaintzaren “gourmet </w:t>
      </w:r>
      <w:proofErr w:type="spellStart"/>
      <w:r w:rsidRPr="002F0AFC">
        <w:t>aberaskuntza</w:t>
      </w:r>
      <w:proofErr w:type="spellEnd"/>
      <w:r w:rsidRPr="002F0AFC">
        <w:t>”: proposamen edo esperientzia gastronomiko berritzailea, lehendik dagoen ostalaritza-eskaintzarekiko. Jada ezarrita dagoen ostalaritza-barietatearen osagarri den establezimendu gastronomiko mota bat, jateko esperientziari balio erantsia ematen dion negozio-ereduan oinarritua.</w:t>
      </w:r>
    </w:p>
    <w:p w:rsidR="008C2AFB" w:rsidRPr="002F0AFC" w:rsidRDefault="008C2AFB" w:rsidP="008C2AFB">
      <w:pPr>
        <w:jc w:val="both"/>
      </w:pPr>
      <w:r w:rsidRPr="002F0AFC">
        <w:t>-Gourmet produktuetan espezializatutako negozioak, produktu-sorta</w:t>
      </w:r>
      <w:r w:rsidR="005F5748">
        <w:t xml:space="preserve"> </w:t>
      </w:r>
      <w:r w:rsidRPr="002F0AFC">
        <w:t>/</w:t>
      </w:r>
      <w:r w:rsidR="005F5748">
        <w:t xml:space="preserve"> </w:t>
      </w:r>
      <w:r w:rsidRPr="002F0AFC">
        <w:t>lerro bat modu esklusibo eta sakonean lantzen dutenak.</w:t>
      </w:r>
    </w:p>
    <w:p w:rsidR="008C2AFB" w:rsidRPr="002F0AFC" w:rsidRDefault="008C2AFB" w:rsidP="008C2AFB">
      <w:pPr>
        <w:jc w:val="both"/>
      </w:pPr>
      <w:r w:rsidRPr="002F0AFC">
        <w:t>-Halako produktu-mota, sukaldaritza-estilo, elikadura-mota batean, nazioarteko sukaldaritzan, hurbiltasunean eta km0-an espezializatutako jatetxeak.</w:t>
      </w:r>
    </w:p>
    <w:p w:rsidR="008C2AFB" w:rsidRPr="002F0AFC" w:rsidRDefault="008C2AFB" w:rsidP="008C2AFB">
      <w:pPr>
        <w:jc w:val="both"/>
      </w:pPr>
      <w:r w:rsidRPr="002F0AFC">
        <w:t>c) Turismoa, Aisia eta Kultura</w:t>
      </w:r>
    </w:p>
    <w:p w:rsidR="008C2AFB" w:rsidRPr="002F0AFC" w:rsidRDefault="008C2AFB" w:rsidP="008C2AFB">
      <w:pPr>
        <w:jc w:val="both"/>
      </w:pPr>
      <w:r w:rsidRPr="002F0AFC">
        <w:t xml:space="preserve">-Nortasun turistikoa duten proiektuak: eskualdeko erakargarritasun turistikoa indartuko duen </w:t>
      </w:r>
      <w:proofErr w:type="spellStart"/>
      <w:r w:rsidRPr="002F0AFC">
        <w:t>ekintzailetza</w:t>
      </w:r>
      <w:proofErr w:type="spellEnd"/>
      <w:r w:rsidRPr="002F0AFC">
        <w:t xml:space="preserve"> berezia. Turismo aktiboa, abentura-natura kirola, bisitak, gidak, </w:t>
      </w:r>
      <w:proofErr w:type="spellStart"/>
      <w:r w:rsidRPr="002F0AFC">
        <w:t>txangoak…</w:t>
      </w:r>
      <w:proofErr w:type="spellEnd"/>
    </w:p>
    <w:p w:rsidR="008C2AFB" w:rsidRPr="002F0AFC" w:rsidRDefault="008C2AFB" w:rsidP="008C2AFB">
      <w:pPr>
        <w:jc w:val="both"/>
      </w:pPr>
      <w:r w:rsidRPr="002F0AFC">
        <w:t>-Gazteen eta haurren aisialdia.</w:t>
      </w:r>
    </w:p>
    <w:p w:rsidR="008C2AFB" w:rsidRPr="002F0AFC" w:rsidRDefault="008C2AFB" w:rsidP="008C2AFB">
      <w:pPr>
        <w:jc w:val="both"/>
      </w:pPr>
      <w:r w:rsidRPr="002F0AFC">
        <w:t>- Jostailu denda espezializatua.</w:t>
      </w:r>
    </w:p>
    <w:p w:rsidR="008C2AFB" w:rsidRPr="002F0AFC" w:rsidRDefault="008C2AFB" w:rsidP="008C2AFB">
      <w:pPr>
        <w:jc w:val="both"/>
      </w:pPr>
      <w:r w:rsidRPr="002F0AFC">
        <w:t xml:space="preserve">-Pintura, musika, zeramika, sukaldaritza, joskintza, dantza, </w:t>
      </w:r>
      <w:proofErr w:type="spellStart"/>
      <w:r w:rsidRPr="002F0AFC">
        <w:t>dantza</w:t>
      </w:r>
      <w:proofErr w:type="spellEnd"/>
      <w:r w:rsidRPr="002F0AFC">
        <w:t xml:space="preserve"> eta hizkuntzen akademiak.</w:t>
      </w:r>
    </w:p>
    <w:p w:rsidR="008C2AFB" w:rsidRPr="002F0AFC" w:rsidRDefault="008C2AFB" w:rsidP="008C2AFB">
      <w:pPr>
        <w:jc w:val="both"/>
      </w:pPr>
      <w:r w:rsidRPr="002F0AFC">
        <w:t>- Hezkuntza-</w:t>
      </w:r>
      <w:proofErr w:type="gramStart"/>
      <w:r w:rsidRPr="002F0AFC">
        <w:t>tailer</w:t>
      </w:r>
      <w:proofErr w:type="gramEnd"/>
      <w:r w:rsidRPr="002F0AFC">
        <w:t xml:space="preserve"> ludikoak.</w:t>
      </w:r>
    </w:p>
    <w:p w:rsidR="008C2AFB" w:rsidRPr="002F0AFC" w:rsidRDefault="008C2AFB" w:rsidP="008C2AFB">
      <w:pPr>
        <w:jc w:val="both"/>
      </w:pPr>
      <w:r w:rsidRPr="002F0AFC">
        <w:t>D)” Kontsumo arduratsua” eta “jasangarritasuna”.</w:t>
      </w:r>
    </w:p>
    <w:p w:rsidR="008C2AFB" w:rsidRPr="002F0AFC" w:rsidRDefault="008C2AFB" w:rsidP="008C2AFB">
      <w:pPr>
        <w:jc w:val="both"/>
      </w:pPr>
      <w:r w:rsidRPr="002F0AFC">
        <w:t>-Ekologiarekin eta produktu ekologikoekin lotutako negozioak.</w:t>
      </w:r>
    </w:p>
    <w:p w:rsidR="008C2AFB" w:rsidRPr="002F0AFC" w:rsidRDefault="008C2AFB" w:rsidP="008C2AFB">
      <w:pPr>
        <w:jc w:val="both"/>
      </w:pPr>
      <w:r w:rsidRPr="002F0AFC">
        <w:t>-Bidezko merkataritzako dendak.</w:t>
      </w:r>
    </w:p>
    <w:p w:rsidR="008C2AFB" w:rsidRPr="002F0AFC" w:rsidRDefault="008C2AFB" w:rsidP="008C2AFB">
      <w:pPr>
        <w:jc w:val="both"/>
      </w:pPr>
      <w:r w:rsidRPr="002F0AFC">
        <w:t>-Solteko salmentaren merkataritza.</w:t>
      </w:r>
    </w:p>
    <w:p w:rsidR="008C2AFB" w:rsidRPr="002F0AFC" w:rsidRDefault="008C2AFB" w:rsidP="008C2AFB">
      <w:pPr>
        <w:jc w:val="both"/>
      </w:pPr>
      <w:r w:rsidRPr="002F0AFC">
        <w:t>3. Jarduera dela kausa.</w:t>
      </w:r>
    </w:p>
    <w:p w:rsidR="008C2AFB" w:rsidRPr="002F0AFC" w:rsidRDefault="008C2AFB" w:rsidP="008C2AFB">
      <w:pPr>
        <w:jc w:val="both"/>
      </w:pPr>
      <w:r w:rsidRPr="002F0AFC">
        <w:t>3.1. Negozio sortu berria. (20 puntu)</w:t>
      </w:r>
    </w:p>
    <w:p w:rsidR="008C2AFB" w:rsidRPr="002F0AFC" w:rsidRDefault="008C2AFB" w:rsidP="008C2AFB">
      <w:pPr>
        <w:jc w:val="both"/>
      </w:pPr>
      <w:r w:rsidRPr="002F0AFC">
        <w:t>3.2. Bulegoan edo etxebizitzan egon den negozio bat kalean bertan lekuz jartzea. (10 puntu)</w:t>
      </w:r>
    </w:p>
    <w:p w:rsidR="008C2AFB" w:rsidRPr="002F0AFC" w:rsidRDefault="008C2AFB" w:rsidP="008C2AFB">
      <w:pPr>
        <w:jc w:val="both"/>
      </w:pPr>
      <w:r w:rsidRPr="002F0AFC">
        <w:t>4. Lokalaren kokapena. Eranskina: Kaleak.</w:t>
      </w:r>
    </w:p>
    <w:p w:rsidR="008C2AFB" w:rsidRPr="002F0AFC" w:rsidRDefault="008C2AFB" w:rsidP="008C2AFB">
      <w:pPr>
        <w:jc w:val="both"/>
      </w:pPr>
      <w:r w:rsidRPr="002F0AFC">
        <w:lastRenderedPageBreak/>
        <w:t>4.1. PERCO gunea (10 puntu)</w:t>
      </w:r>
    </w:p>
    <w:p w:rsidR="008C2AFB" w:rsidRPr="002F0AFC" w:rsidRDefault="008C2AFB" w:rsidP="008C2AFB">
      <w:pPr>
        <w:jc w:val="both"/>
      </w:pPr>
      <w:r w:rsidRPr="002F0AFC">
        <w:t>4.2. Periferiaren gunea (5 puntu)</w:t>
      </w:r>
    </w:p>
    <w:p w:rsidR="008C2AFB" w:rsidRPr="002F0AFC" w:rsidRDefault="008C2AFB" w:rsidP="008C2AFB">
      <w:pPr>
        <w:jc w:val="both"/>
      </w:pPr>
      <w:r w:rsidRPr="002F0AFC">
        <w:t>4.3. Gainerako kaleak (3 puntu)</w:t>
      </w:r>
    </w:p>
    <w:p w:rsidR="008C2AFB" w:rsidRPr="002F0AFC" w:rsidRDefault="008C2AFB" w:rsidP="008C2AFB">
      <w:pPr>
        <w:jc w:val="both"/>
      </w:pPr>
      <w:r w:rsidRPr="002F0AFC">
        <w:t xml:space="preserve">Eskabideak </w:t>
      </w:r>
      <w:proofErr w:type="gramStart"/>
      <w:r w:rsidRPr="002F0AFC">
        <w:t>baloratu ondoren</w:t>
      </w:r>
      <w:proofErr w:type="gramEnd"/>
      <w:r w:rsidRPr="002F0AFC">
        <w:t>, eskatzaileak eskatutako baldintza guztiak betetzen dituen eta diru-laguntza jasotzeko gutxienez 40 puntu lortzen dituen zehaztuko da. Jasotako eskaeren hurrenkera kronologikoari jarraituz emango da diru-laguntza, kreditu erabilgarria agortu arte, betiere gutxieneko puntuazioa lortu bada.</w:t>
      </w:r>
    </w:p>
    <w:p w:rsidR="002F0AFC" w:rsidRPr="002F0AFC" w:rsidRDefault="002F0AFC" w:rsidP="008C2AFB">
      <w:pPr>
        <w:jc w:val="both"/>
      </w:pPr>
    </w:p>
    <w:p w:rsidR="008C2AFB" w:rsidRPr="002F0AFC" w:rsidRDefault="008C2AFB" w:rsidP="008C2AFB">
      <w:pPr>
        <w:jc w:val="both"/>
      </w:pPr>
      <w:r w:rsidRPr="002F0AFC">
        <w:t xml:space="preserve">10. </w:t>
      </w:r>
      <w:proofErr w:type="spellStart"/>
      <w:r w:rsidRPr="002F0AFC">
        <w:t>artikulua.—</w:t>
      </w:r>
      <w:proofErr w:type="spellEnd"/>
      <w:r w:rsidRPr="002F0AFC">
        <w:t xml:space="preserve"> Laguntza ordaintzea</w:t>
      </w:r>
    </w:p>
    <w:p w:rsidR="008C2AFB" w:rsidRPr="002F0AFC" w:rsidRDefault="008C2AFB" w:rsidP="008C2AFB">
      <w:pPr>
        <w:jc w:val="both"/>
      </w:pPr>
    </w:p>
    <w:p w:rsidR="008C2AFB" w:rsidRPr="002F0AFC" w:rsidRDefault="008C2AFB" w:rsidP="008C2AFB">
      <w:pPr>
        <w:jc w:val="both"/>
      </w:pPr>
      <w:r w:rsidRPr="002F0AFC">
        <w:t>Alokairu modalitateko diru-laguntzaren onuradunak, kobratu ahal izateko, Laudioko Udaletxeko Erregistro Orokorrean aurkeztu beharko du, hiruhileko natural bakoitzaren ondorengo lehen 15 egunetan, dagozkion hilerokoen ordainagiria.</w:t>
      </w:r>
    </w:p>
    <w:p w:rsidR="008C2AFB" w:rsidRPr="002F0AFC" w:rsidRDefault="008C2AFB" w:rsidP="008C2AFB">
      <w:pPr>
        <w:jc w:val="both"/>
      </w:pPr>
      <w:r w:rsidRPr="002F0AFC">
        <w:t xml:space="preserve">Justifikatutako hiruhileko bakoitzari dagokion </w:t>
      </w:r>
      <w:proofErr w:type="spellStart"/>
      <w:r w:rsidRPr="002F0AFC">
        <w:t>ekonomi-laguntza</w:t>
      </w:r>
      <w:proofErr w:type="spellEnd"/>
      <w:r w:rsidRPr="002F0AFC">
        <w:t xml:space="preserve"> ordainduko da hiruhilekoa bukatutakoan. Lehen ordainketa 2022. urtean sortutako eskubideari dagokion zenbatekoaren atzeraeraginezko izaeraz ordainduko da, eta hori ere justifikatu beharko da, dagozkion ordainagiriak aurkeztuta.</w:t>
      </w:r>
    </w:p>
    <w:p w:rsidR="008C2AFB" w:rsidRPr="002F0AFC" w:rsidRDefault="008C2AFB" w:rsidP="008C2AFB">
      <w:pPr>
        <w:jc w:val="both"/>
      </w:pPr>
      <w:r w:rsidRPr="002F0AFC">
        <w:t>Erosketa-modalitatean prozedura bera erabiliko da, eta ondoren ordainketa bakarra egingo da, diruz lagundu beharreko zati osoa estaltzeko. Beraz, erosketa kobratzeko, urtea amaitu baino lehen erosketa ordaindu izanaren egiaztagiria aurkeztu beharko da Laudioko Udaletxeko Erregistro Orokorrean. Diru-laguntza justifikazioa egin ondoren kobratuko da.</w:t>
      </w:r>
    </w:p>
    <w:p w:rsidR="002F0AFC" w:rsidRPr="002F0AFC" w:rsidRDefault="002F0AFC" w:rsidP="008C2AFB">
      <w:pPr>
        <w:jc w:val="both"/>
      </w:pPr>
    </w:p>
    <w:p w:rsidR="008C2AFB" w:rsidRPr="002F0AFC" w:rsidRDefault="008C2AFB" w:rsidP="008C2AFB">
      <w:pPr>
        <w:jc w:val="both"/>
      </w:pPr>
      <w:r w:rsidRPr="002F0AFC">
        <w:t xml:space="preserve">11. </w:t>
      </w:r>
      <w:proofErr w:type="spellStart"/>
      <w:r w:rsidRPr="002F0AFC">
        <w:t>artikulua.—</w:t>
      </w:r>
      <w:proofErr w:type="spellEnd"/>
      <w:r w:rsidRPr="002F0AFC">
        <w:t xml:space="preserve"> Beste laguntza batzuekiko bateragarritasuna</w:t>
      </w:r>
    </w:p>
    <w:p w:rsidR="008C2AFB" w:rsidRPr="002F0AFC" w:rsidRDefault="008C2AFB" w:rsidP="008C2AFB">
      <w:pPr>
        <w:jc w:val="both"/>
      </w:pPr>
    </w:p>
    <w:p w:rsidR="008C2AFB" w:rsidRPr="002F0AFC" w:rsidRDefault="008C2AFB" w:rsidP="008C2AFB">
      <w:pPr>
        <w:jc w:val="both"/>
      </w:pPr>
      <w:r w:rsidRPr="002F0AFC">
        <w:t>Oinarri hauetan araututako laguntzak bateragarriak izango dira erakunde publiko edo pribatuetatik datozen beste laguntza batzuekin, baita diruz lagundu daitekeen gastua lokala alokatzea</w:t>
      </w:r>
      <w:r w:rsidR="002F0AFC" w:rsidRPr="002F0AFC">
        <w:t xml:space="preserve"> </w:t>
      </w:r>
      <w:r w:rsidRPr="002F0AFC">
        <w:t>/</w:t>
      </w:r>
      <w:r w:rsidR="002F0AFC" w:rsidRPr="002F0AFC">
        <w:t xml:space="preserve"> </w:t>
      </w:r>
      <w:r w:rsidRPr="002F0AFC">
        <w:t xml:space="preserve">erostea denean ere. Hala ere, beste laguntza batzuekin batera ordaindu beharreko zenbatekoa ez da inoiz izango diru-laguntzaren xede diren ekintzen kostu osoa baino handiagoa. Horrelakorik gertatuz gero, Laudioko Udalak eman beharreko diru-laguntzaren zenbatekoa murriztu egingo da. Kasu hori bada, zinpeko aitorpen bat bete beharko da, I. eranskineko ereduaren arabera. Horren bidez, kontzeptu horretarako diruz lagundutako jardueraren kostu osoa gainditzen duten laguntzak jasotzen ari ez direla eta gainerako baldintzak betetzen direla </w:t>
      </w:r>
      <w:proofErr w:type="gramStart"/>
      <w:r w:rsidRPr="002F0AFC">
        <w:t>deklaratuko</w:t>
      </w:r>
      <w:proofErr w:type="gramEnd"/>
      <w:r w:rsidRPr="002F0AFC">
        <w:t xml:space="preserve"> da.</w:t>
      </w:r>
    </w:p>
    <w:p w:rsidR="008C2AFB" w:rsidRPr="002F0AFC" w:rsidRDefault="008C2AFB" w:rsidP="008C2AFB">
      <w:pPr>
        <w:jc w:val="both"/>
      </w:pPr>
      <w:r w:rsidRPr="002F0AFC">
        <w:t xml:space="preserve">Oinarri hauetan ezarritako laguntzek edo diru-laguntzek errespetatu egingo dute Batzordearen 2013ko abenduaren 18ko 1407/2013 (EB) </w:t>
      </w:r>
      <w:proofErr w:type="gramStart"/>
      <w:r w:rsidRPr="002F0AFC">
        <w:t>Erregelamendua</w:t>
      </w:r>
      <w:proofErr w:type="gramEnd"/>
      <w:r w:rsidRPr="002F0AFC">
        <w:t xml:space="preserve">, Europar Batasunaren Egunkari Ofizialean 2013ko abenduaren 24an argitaratua, Europar Batasunaren Funtzionamenduari </w:t>
      </w:r>
      <w:r w:rsidRPr="002F0AFC">
        <w:lastRenderedPageBreak/>
        <w:t xml:space="preserve">buruzko Tratatuaren </w:t>
      </w:r>
      <w:proofErr w:type="spellStart"/>
      <w:r w:rsidRPr="002F0AFC">
        <w:t>Minimis</w:t>
      </w:r>
      <w:proofErr w:type="spellEnd"/>
      <w:r w:rsidRPr="002F0AFC">
        <w:t xml:space="preserve"> laguntzei aplikatzeari buruzkoa 107. eta 108. artikuluak, eta ondorengo aldaketa guztiak. Europar Batasunak ezarritakoaren arabera, enpresa jakin bati emandako </w:t>
      </w:r>
      <w:proofErr w:type="spellStart"/>
      <w:r w:rsidRPr="002F0AFC">
        <w:t>minimis</w:t>
      </w:r>
      <w:proofErr w:type="spellEnd"/>
      <w:r w:rsidRPr="002F0AFC">
        <w:t xml:space="preserve"> laguntza, guztira, ez da 200.000 eurotik gorakoa izango 3 zerga-ekitaldiko edozein alditan. Muga hori </w:t>
      </w:r>
      <w:proofErr w:type="spellStart"/>
      <w:r w:rsidRPr="002F0AFC">
        <w:t>Mínimis</w:t>
      </w:r>
      <w:proofErr w:type="spellEnd"/>
      <w:r w:rsidRPr="002F0AFC">
        <w:t xml:space="preserve"> laguntzaren modua edo lortu nahi den helburua edozein dela ere aplikatuko da. Muga hori gaindituz gero, oinarri arautzaile hauen arabera emandako laguntzari gaindikinari dagokion kopurua kenduko zaio.</w:t>
      </w:r>
    </w:p>
    <w:p w:rsidR="002F0AFC" w:rsidRPr="002F0AFC" w:rsidRDefault="002F0AFC" w:rsidP="008C2AFB">
      <w:pPr>
        <w:jc w:val="both"/>
      </w:pPr>
    </w:p>
    <w:p w:rsidR="008C2AFB" w:rsidRPr="002F0AFC" w:rsidRDefault="008C2AFB" w:rsidP="008C2AFB">
      <w:pPr>
        <w:jc w:val="both"/>
      </w:pPr>
      <w:r w:rsidRPr="002F0AFC">
        <w:t>12. artikulua. — Onuradunen betebeharrak</w:t>
      </w:r>
    </w:p>
    <w:p w:rsidR="008C2AFB" w:rsidRPr="002F0AFC" w:rsidRDefault="008C2AFB" w:rsidP="008C2AFB">
      <w:pPr>
        <w:jc w:val="both"/>
      </w:pPr>
      <w:r w:rsidRPr="002F0AFC">
        <w:t>Onuradunak betebehar hauek izango ditu:</w:t>
      </w:r>
    </w:p>
    <w:p w:rsidR="008C2AFB" w:rsidRPr="002F0AFC" w:rsidRDefault="008C2AFB" w:rsidP="008C2AFB">
      <w:pPr>
        <w:jc w:val="both"/>
      </w:pPr>
      <w:r w:rsidRPr="002F0AFC">
        <w:t>a) Udalerrian beste negozio bat duten eta establezimendu berri bat irekitzen duten enpresentzat, establezimendu berriaren diru-laguntza jasotzeko epeak irauten duen bitartean, gutxienez, jarduera irekita duen lokala(k) mantentzea.</w:t>
      </w:r>
    </w:p>
    <w:p w:rsidR="008C2AFB" w:rsidRPr="002F0AFC" w:rsidRDefault="008C2AFB" w:rsidP="008C2AFB">
      <w:pPr>
        <w:jc w:val="both"/>
      </w:pPr>
      <w:r w:rsidRPr="002F0AFC">
        <w:t>b) Diru-laguntzaren xede izan den lokala ixten bada (edozein arrazoirengatik jarduera bertan behera uztea) diru-laguntzaren onuradunak eskatutako iraupenetik 12 hilabete baino gutxiagoko epean, ekonomia-jardueren gaineko zergari baja eman beharko dio merkataritza-establezimenduan, eta Laudioko Udalari jakinarazi beharko dio, itxi eta gehienez ere hilabeteko epean. Kasu horretan, onuradunak deialdi honen kargura jasotako zenbatekoak itzuli egin beharko ditu. Era berean, merkataritza-jardueraren amaiera azaltzen duen dokumentua bete beharko du (IV. eranskina).</w:t>
      </w:r>
    </w:p>
    <w:p w:rsidR="008C2AFB" w:rsidRPr="002F0AFC" w:rsidRDefault="008C2AFB" w:rsidP="008C2AFB">
      <w:pPr>
        <w:jc w:val="both"/>
      </w:pPr>
      <w:r w:rsidRPr="002F0AFC">
        <w:t>d) Laudio Udalak egin beharreko egiaztapen-jarduketak onartzea; horretarako, eskatzen zaion informazio eta dokumentazio guztia jarri beharko du zure eskura.</w:t>
      </w:r>
    </w:p>
    <w:p w:rsidR="008C2AFB" w:rsidRPr="002F0AFC" w:rsidRDefault="008C2AFB" w:rsidP="008C2AFB">
      <w:pPr>
        <w:jc w:val="both"/>
      </w:pPr>
      <w:r w:rsidRPr="002F0AFC">
        <w:t>e) Laudio Udalari jakinaraztea, horren berri izan bezain laster, laguntza honen xedea finantzatzeko beste laguntza, diru-sarrera edo baliabide batzuk lortu direla, bai eta laguntza emateko kontuan hartutako edozein inguruabar aldatu dela ere.</w:t>
      </w:r>
    </w:p>
    <w:p w:rsidR="008C2AFB" w:rsidRPr="002F0AFC" w:rsidRDefault="008C2AFB" w:rsidP="008C2AFB">
      <w:pPr>
        <w:jc w:val="both"/>
      </w:pPr>
      <w:r w:rsidRPr="002F0AFC">
        <w:t>f) Justifikazioa epe barruan egitea, oinarri hauetan jasotako eskakizunak eta baldintzak betez.</w:t>
      </w:r>
    </w:p>
    <w:p w:rsidR="008C2AFB" w:rsidRPr="002F0AFC" w:rsidRDefault="008C2AFB" w:rsidP="008C2AFB">
      <w:pPr>
        <w:jc w:val="both"/>
      </w:pPr>
      <w:r w:rsidRPr="002F0AFC">
        <w:t>g) Diru-laguntza justifikatzeko agiriak gordetzea, egiaztatzeko eta kontrolatzeko jarduerak egin ahal diren bitartean, diru-laguntzaren azken ordainketa egin eta hurrengo hiru urteetan gutxienez.</w:t>
      </w:r>
    </w:p>
    <w:p w:rsidR="008C2AFB" w:rsidRPr="002F0AFC" w:rsidRDefault="008C2AFB" w:rsidP="008C2AFB">
      <w:pPr>
        <w:jc w:val="both"/>
      </w:pPr>
      <w:r w:rsidRPr="002F0AFC">
        <w:t>h) Indarrean dagoen araudiaren arabera jarduera hasteko beharrezkoak diren baimen guztiak izapidetzea.</w:t>
      </w:r>
    </w:p>
    <w:p w:rsidR="008C2AFB" w:rsidRPr="002F0AFC" w:rsidRDefault="008C2AFB" w:rsidP="008C2AFB">
      <w:pPr>
        <w:jc w:val="both"/>
      </w:pPr>
    </w:p>
    <w:p w:rsidR="008C2AFB" w:rsidRPr="002F0AFC" w:rsidRDefault="008C2AFB" w:rsidP="008C2AFB">
      <w:pPr>
        <w:jc w:val="both"/>
      </w:pPr>
      <w:r w:rsidRPr="002F0AFC">
        <w:t>14. artikulua. — Diru-laguntza itzultzea</w:t>
      </w:r>
    </w:p>
    <w:p w:rsidR="008C2AFB" w:rsidRPr="002F0AFC" w:rsidRDefault="008C2AFB" w:rsidP="008C2AFB">
      <w:pPr>
        <w:jc w:val="both"/>
      </w:pPr>
    </w:p>
    <w:p w:rsidR="008C2AFB" w:rsidRPr="002F0AFC" w:rsidRDefault="008C2AFB" w:rsidP="008C2AFB">
      <w:pPr>
        <w:jc w:val="both"/>
      </w:pPr>
      <w:r w:rsidRPr="002F0AFC">
        <w:t xml:space="preserve">1. Hala dagokionean, jasotako zenbatekoa itzultzeko, Diru-laguntzei buruzko azaroaren 17ko 38/2003 Lege Orokorraren II. tituluan eta Diru-laguntzei buruzko Lege Orokorraren </w:t>
      </w:r>
      <w:proofErr w:type="gramStart"/>
      <w:r w:rsidRPr="002F0AFC">
        <w:lastRenderedPageBreak/>
        <w:t>Erregelamendua</w:t>
      </w:r>
      <w:proofErr w:type="gramEnd"/>
      <w:r w:rsidRPr="002F0AFC">
        <w:t xml:space="preserve"> onartzen duen uztailaren 21eko 887/2006 Errege Dekretuaren III. tituluan xedatutakoa bete beharko da.</w:t>
      </w:r>
    </w:p>
    <w:p w:rsidR="002F0AFC" w:rsidRPr="002F0AFC" w:rsidRDefault="002F0AFC" w:rsidP="008C2AFB">
      <w:pPr>
        <w:jc w:val="both"/>
      </w:pPr>
    </w:p>
    <w:p w:rsidR="008C2AFB" w:rsidRPr="002F0AFC" w:rsidRDefault="008C2AFB" w:rsidP="008C2AFB">
      <w:pPr>
        <w:jc w:val="both"/>
      </w:pPr>
      <w:r w:rsidRPr="002F0AFC">
        <w:t>15. artikulua. — Zehapen-araubidea</w:t>
      </w:r>
    </w:p>
    <w:p w:rsidR="008C2AFB" w:rsidRPr="002F0AFC" w:rsidRDefault="008C2AFB" w:rsidP="008C2AFB">
      <w:pPr>
        <w:jc w:val="both"/>
      </w:pPr>
    </w:p>
    <w:p w:rsidR="008C2AFB" w:rsidRPr="002F0AFC" w:rsidRDefault="008C2AFB" w:rsidP="008C2AFB">
      <w:pPr>
        <w:jc w:val="both"/>
      </w:pPr>
      <w:r w:rsidRPr="002F0AFC">
        <w:t>Arau-hausteen eta zehapenen araubidea Diru-laguntzei buruzko azaroaren 17ko 38/2003 Lege Orokorraren IV. tituluan ezarritakoa izango da.</w:t>
      </w:r>
    </w:p>
    <w:p w:rsidR="002F0AFC" w:rsidRPr="002F0AFC" w:rsidRDefault="002F0AFC" w:rsidP="008C2AFB">
      <w:pPr>
        <w:jc w:val="both"/>
      </w:pPr>
    </w:p>
    <w:p w:rsidR="008C2AFB" w:rsidRPr="002F0AFC" w:rsidRDefault="008C2AFB" w:rsidP="008C2AFB">
      <w:pPr>
        <w:jc w:val="both"/>
      </w:pPr>
      <w:r w:rsidRPr="002F0AFC">
        <w:t>16. artikulua.- Izaera pertsonaleko datuen babesa</w:t>
      </w:r>
    </w:p>
    <w:p w:rsidR="008C2AFB" w:rsidRPr="002F0AFC" w:rsidRDefault="008C2AFB" w:rsidP="008C2AFB">
      <w:pPr>
        <w:jc w:val="both"/>
      </w:pPr>
    </w:p>
    <w:p w:rsidR="008C2AFB" w:rsidRPr="002F0AFC" w:rsidRDefault="008C2AFB" w:rsidP="008C2AFB">
      <w:pPr>
        <w:jc w:val="both"/>
      </w:pPr>
      <w:r w:rsidRPr="002F0AFC">
        <w:t xml:space="preserve">Laudioko Udalak, Datuak Babesteko </w:t>
      </w:r>
      <w:proofErr w:type="gramStart"/>
      <w:r w:rsidRPr="002F0AFC">
        <w:t>Erregelamendu</w:t>
      </w:r>
      <w:proofErr w:type="gramEnd"/>
      <w:r w:rsidRPr="002F0AFC">
        <w:t xml:space="preserve"> Orokorra (EB 2016/679) eta Datu Pertsonalak Babesteari eta Eskubide Digitalak Bermatzeari buruzko abenduaren 5eko 3/2018 Lege Organikoa betez, jakinarazten du eskatzaileen datu pertsonalak «Sustapen Ekonomikoa» izeneko tratamendu-jardueraren parte izango direla. Jarduera horren arduraduna Laudio Udala da, eta Udalaren eskumeneko sustapen ekonomikoko politikekin lotutako diru-laguntzak kudeatzea eta kontrolatzea du helburu. Bildutako datuak beharrezkoak dira Udalari emandako botere publikoak erabiltzeko eta legezko betebeharrak betetzeko, eta gai horretan eskumenak dituzten administrazio publikoei jakinarazi ahal izango zaizkie.</w:t>
      </w:r>
    </w:p>
    <w:p w:rsidR="008C2AFB" w:rsidRPr="002F0AFC" w:rsidRDefault="008C2AFB" w:rsidP="008C2AFB">
      <w:pPr>
        <w:jc w:val="both"/>
      </w:pPr>
      <w:r w:rsidRPr="002F0AFC">
        <w:t>Datuen titularrek datuetan sartzeko, zuzentzeko, ezabatzeko, aurka egiteko eta datuen tratamendua mugatzeko eskubideak baliatu ahal izango dituzte, Laudioko Udalari komunikazio idatzia bidaliz.</w:t>
      </w:r>
    </w:p>
    <w:p w:rsidR="002F0AFC" w:rsidRPr="002F0AFC" w:rsidRDefault="002F0AFC" w:rsidP="008C2AFB">
      <w:pPr>
        <w:jc w:val="both"/>
      </w:pPr>
    </w:p>
    <w:p w:rsidR="008C2AFB" w:rsidRPr="002F0AFC" w:rsidRDefault="008C2AFB" w:rsidP="008C2AFB">
      <w:pPr>
        <w:jc w:val="both"/>
      </w:pPr>
      <w:r w:rsidRPr="002F0AFC">
        <w:t xml:space="preserve">17. </w:t>
      </w:r>
      <w:proofErr w:type="spellStart"/>
      <w:r w:rsidRPr="002F0AFC">
        <w:t>artikulua.—</w:t>
      </w:r>
      <w:proofErr w:type="spellEnd"/>
      <w:r w:rsidRPr="002F0AFC">
        <w:t xml:space="preserve"> Aplikatu beharreko araudia</w:t>
      </w:r>
    </w:p>
    <w:p w:rsidR="008C2AFB" w:rsidRPr="002F0AFC" w:rsidRDefault="008C2AFB" w:rsidP="008C2AFB">
      <w:pPr>
        <w:jc w:val="both"/>
      </w:pPr>
    </w:p>
    <w:p w:rsidR="008C2AFB" w:rsidRPr="002F0AFC" w:rsidRDefault="008C2AFB" w:rsidP="008C2AFB">
      <w:pPr>
        <w:jc w:val="both"/>
      </w:pPr>
      <w:r w:rsidRPr="002F0AFC">
        <w:t xml:space="preserve">Deialdi honetan ezarri </w:t>
      </w:r>
      <w:proofErr w:type="spellStart"/>
      <w:r w:rsidRPr="002F0AFC">
        <w:t>ez</w:t>
      </w:r>
      <w:proofErr w:type="spellEnd"/>
      <w:r w:rsidRPr="002F0AFC">
        <w:t xml:space="preserve"> den guztirako, honako hauek hartuko dira kontuan: Diru-laguntzei buruzko azaroaren 17ko 38/2003 Lege Orokorra (azaroaren 18ko Estatuko Aldizkari Ofiziala); lege hori garatzen duen </w:t>
      </w:r>
      <w:proofErr w:type="gramStart"/>
      <w:r w:rsidRPr="002F0AFC">
        <w:t>Erregelamendua</w:t>
      </w:r>
      <w:proofErr w:type="gramEnd"/>
      <w:r w:rsidRPr="002F0AFC">
        <w:t>, uztailaren 21eko 887/2006 Errege Dekretuaren bidez onartua (uztailaren 25eko Estatuko Aldizkari Ofiziala); eta Laudioko Udalaren Diru-laguntzak arautzen dituen Ordenantza.</w:t>
      </w:r>
    </w:p>
    <w:p w:rsidR="008C2AFB" w:rsidRPr="002F0AFC" w:rsidRDefault="008C2AFB"/>
    <w:p w:rsidR="00E81438" w:rsidRPr="002F0AFC" w:rsidRDefault="002F0AFC" w:rsidP="00E81438">
      <w:pPr>
        <w:autoSpaceDE w:val="0"/>
        <w:autoSpaceDN w:val="0"/>
        <w:adjustRightInd w:val="0"/>
        <w:spacing w:after="0" w:line="240" w:lineRule="auto"/>
        <w:jc w:val="both"/>
        <w:rPr>
          <w:rFonts w:ascii="Times New Roman" w:hAnsi="Times New Roman"/>
          <w:color w:val="000000"/>
          <w:sz w:val="24"/>
          <w:szCs w:val="24"/>
        </w:rPr>
      </w:pPr>
      <w:r w:rsidRPr="002F0AFC">
        <w:rPr>
          <w:rFonts w:ascii="Times New Roman" w:hAnsi="Times New Roman"/>
          <w:color w:val="000000"/>
          <w:sz w:val="24"/>
          <w:szCs w:val="24"/>
        </w:rPr>
        <w:t>Laudio, 2022ko abuztuaren 5</w:t>
      </w:r>
      <w:r w:rsidR="00E81438" w:rsidRPr="002F0AFC">
        <w:rPr>
          <w:rFonts w:ascii="Times New Roman" w:hAnsi="Times New Roman"/>
          <w:color w:val="000000"/>
          <w:sz w:val="24"/>
          <w:szCs w:val="24"/>
        </w:rPr>
        <w:t>a.</w:t>
      </w:r>
    </w:p>
    <w:p w:rsidR="00E81438" w:rsidRPr="002F0AFC" w:rsidRDefault="00E81438" w:rsidP="00E81438">
      <w:pPr>
        <w:autoSpaceDE w:val="0"/>
        <w:autoSpaceDN w:val="0"/>
        <w:adjustRightInd w:val="0"/>
        <w:spacing w:after="0" w:line="240" w:lineRule="auto"/>
        <w:jc w:val="both"/>
        <w:rPr>
          <w:rFonts w:ascii="Times New Roman" w:hAnsi="Times New Roman"/>
          <w:color w:val="000000"/>
          <w:sz w:val="24"/>
          <w:szCs w:val="24"/>
        </w:rPr>
      </w:pPr>
    </w:p>
    <w:p w:rsidR="00E81438" w:rsidRPr="002F0AFC" w:rsidRDefault="00E81438" w:rsidP="00E81438">
      <w:pPr>
        <w:autoSpaceDE w:val="0"/>
        <w:autoSpaceDN w:val="0"/>
        <w:adjustRightInd w:val="0"/>
        <w:spacing w:after="0" w:line="240" w:lineRule="auto"/>
        <w:jc w:val="both"/>
        <w:rPr>
          <w:rFonts w:ascii="Times New Roman" w:hAnsi="Times New Roman"/>
          <w:color w:val="000000"/>
          <w:sz w:val="24"/>
          <w:szCs w:val="24"/>
        </w:rPr>
      </w:pPr>
    </w:p>
    <w:p w:rsidR="00E81438" w:rsidRPr="002F0AFC" w:rsidRDefault="00E81438" w:rsidP="00E81438">
      <w:pPr>
        <w:autoSpaceDE w:val="0"/>
        <w:autoSpaceDN w:val="0"/>
        <w:adjustRightInd w:val="0"/>
        <w:spacing w:after="0" w:line="240" w:lineRule="auto"/>
        <w:jc w:val="both"/>
        <w:rPr>
          <w:rFonts w:ascii="Times New Roman" w:hAnsi="Times New Roman"/>
          <w:iCs/>
          <w:color w:val="000000"/>
          <w:sz w:val="24"/>
          <w:szCs w:val="24"/>
        </w:rPr>
      </w:pPr>
      <w:r w:rsidRPr="002F0AFC">
        <w:rPr>
          <w:rFonts w:ascii="Times New Roman" w:hAnsi="Times New Roman"/>
          <w:iCs/>
          <w:color w:val="000000"/>
          <w:sz w:val="24"/>
          <w:szCs w:val="24"/>
        </w:rPr>
        <w:t>Alkate-udalburua</w:t>
      </w:r>
    </w:p>
    <w:p w:rsidR="00E81438" w:rsidRPr="002F0AFC" w:rsidRDefault="00E81438" w:rsidP="00E81438">
      <w:pPr>
        <w:autoSpaceDE w:val="0"/>
        <w:autoSpaceDN w:val="0"/>
        <w:adjustRightInd w:val="0"/>
        <w:spacing w:after="0" w:line="240" w:lineRule="auto"/>
        <w:jc w:val="both"/>
        <w:rPr>
          <w:rFonts w:ascii="Times New Roman" w:hAnsi="Times New Roman"/>
          <w:sz w:val="24"/>
          <w:szCs w:val="24"/>
        </w:rPr>
      </w:pPr>
      <w:r w:rsidRPr="002F0AFC">
        <w:rPr>
          <w:rFonts w:ascii="Times New Roman" w:hAnsi="Times New Roman"/>
          <w:iCs/>
          <w:color w:val="000000"/>
          <w:sz w:val="24"/>
          <w:szCs w:val="24"/>
        </w:rPr>
        <w:t>ANDER AÑIBARRO MAESTRE</w:t>
      </w:r>
    </w:p>
    <w:p w:rsidR="000640ED" w:rsidRPr="002F0AFC" w:rsidRDefault="000640ED">
      <w:pPr>
        <w:rPr>
          <w:rFonts w:ascii="Times New Roman" w:hAnsi="Times New Roman"/>
          <w:sz w:val="24"/>
          <w:szCs w:val="24"/>
        </w:rPr>
      </w:pPr>
    </w:p>
    <w:sectPr w:rsidR="000640ED" w:rsidRPr="002F0AF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AD7" w:rsidRDefault="00443AD7" w:rsidP="00443AD7">
      <w:pPr>
        <w:spacing w:after="0" w:line="240" w:lineRule="auto"/>
      </w:pPr>
      <w:r>
        <w:separator/>
      </w:r>
    </w:p>
  </w:endnote>
  <w:endnote w:type="continuationSeparator" w:id="0">
    <w:p w:rsidR="00443AD7" w:rsidRDefault="00443AD7" w:rsidP="00443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AD7" w:rsidRDefault="00443AD7" w:rsidP="00443AD7">
      <w:pPr>
        <w:spacing w:after="0" w:line="240" w:lineRule="auto"/>
      </w:pPr>
      <w:r>
        <w:separator/>
      </w:r>
    </w:p>
  </w:footnote>
  <w:footnote w:type="continuationSeparator" w:id="0">
    <w:p w:rsidR="00443AD7" w:rsidRDefault="00443AD7" w:rsidP="00443A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ED"/>
    <w:rsid w:val="000640ED"/>
    <w:rsid w:val="00162FC9"/>
    <w:rsid w:val="00183973"/>
    <w:rsid w:val="00190098"/>
    <w:rsid w:val="002A317D"/>
    <w:rsid w:val="002C1230"/>
    <w:rsid w:val="002F0AFC"/>
    <w:rsid w:val="00443AD7"/>
    <w:rsid w:val="00585E8C"/>
    <w:rsid w:val="005C27B3"/>
    <w:rsid w:val="005C674B"/>
    <w:rsid w:val="005F5748"/>
    <w:rsid w:val="008C2AFB"/>
    <w:rsid w:val="00A11495"/>
    <w:rsid w:val="00A36477"/>
    <w:rsid w:val="00A77984"/>
    <w:rsid w:val="00A9111D"/>
    <w:rsid w:val="00AA2B40"/>
    <w:rsid w:val="00AD1618"/>
    <w:rsid w:val="00CA26AA"/>
    <w:rsid w:val="00E12986"/>
    <w:rsid w:val="00E81438"/>
    <w:rsid w:val="00F02E96"/>
    <w:rsid w:val="00FC4DB8"/>
    <w:rsid w:val="00FF2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ED"/>
    <w:rPr>
      <w:rFonts w:ascii="Calibri" w:eastAsia="Calibri" w:hAnsi="Calibri" w:cs="Times New Roman"/>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3A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3AD7"/>
    <w:rPr>
      <w:rFonts w:ascii="Calibri" w:eastAsia="Calibri" w:hAnsi="Calibri" w:cs="Times New Roman"/>
      <w:lang w:val="eu-ES"/>
    </w:rPr>
  </w:style>
  <w:style w:type="paragraph" w:styleId="Piedepgina">
    <w:name w:val="footer"/>
    <w:basedOn w:val="Normal"/>
    <w:link w:val="PiedepginaCar"/>
    <w:uiPriority w:val="99"/>
    <w:unhideWhenUsed/>
    <w:rsid w:val="00443A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3AD7"/>
    <w:rPr>
      <w:rFonts w:ascii="Calibri" w:eastAsia="Calibri" w:hAnsi="Calibri" w:cs="Times New Roman"/>
      <w:lang w:val="eu-ES"/>
    </w:rPr>
  </w:style>
  <w:style w:type="paragraph" w:styleId="Prrafodelista">
    <w:name w:val="List Paragraph"/>
    <w:basedOn w:val="Normal"/>
    <w:uiPriority w:val="34"/>
    <w:qFormat/>
    <w:rsid w:val="002F0A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ED"/>
    <w:rPr>
      <w:rFonts w:ascii="Calibri" w:eastAsia="Calibri" w:hAnsi="Calibri" w:cs="Times New Roman"/>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3A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3AD7"/>
    <w:rPr>
      <w:rFonts w:ascii="Calibri" w:eastAsia="Calibri" w:hAnsi="Calibri" w:cs="Times New Roman"/>
      <w:lang w:val="eu-ES"/>
    </w:rPr>
  </w:style>
  <w:style w:type="paragraph" w:styleId="Piedepgina">
    <w:name w:val="footer"/>
    <w:basedOn w:val="Normal"/>
    <w:link w:val="PiedepginaCar"/>
    <w:uiPriority w:val="99"/>
    <w:unhideWhenUsed/>
    <w:rsid w:val="00443A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3AD7"/>
    <w:rPr>
      <w:rFonts w:ascii="Calibri" w:eastAsia="Calibri" w:hAnsi="Calibri" w:cs="Times New Roman"/>
      <w:lang w:val="eu-ES"/>
    </w:rPr>
  </w:style>
  <w:style w:type="paragraph" w:styleId="Prrafodelista">
    <w:name w:val="List Paragraph"/>
    <w:basedOn w:val="Normal"/>
    <w:uiPriority w:val="34"/>
    <w:qFormat/>
    <w:rsid w:val="002F0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2290487">
      <w:bodyDiv w:val="1"/>
      <w:marLeft w:val="0"/>
      <w:marRight w:val="0"/>
      <w:marTop w:val="0"/>
      <w:marBottom w:val="0"/>
      <w:divBdr>
        <w:top w:val="none" w:sz="0" w:space="0" w:color="auto"/>
        <w:left w:val="none" w:sz="0" w:space="0" w:color="auto"/>
        <w:bottom w:val="none" w:sz="0" w:space="0" w:color="auto"/>
        <w:right w:val="none" w:sz="0" w:space="0" w:color="auto"/>
      </w:divBdr>
    </w:div>
    <w:div w:id="204590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6BF70-0525-4C66-AE8D-215397461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Pages>
  <Words>3955</Words>
  <Characters>21754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9</cp:revision>
  <dcterms:created xsi:type="dcterms:W3CDTF">2022-07-11T09:21:00Z</dcterms:created>
  <dcterms:modified xsi:type="dcterms:W3CDTF">2022-08-05T07:39:00Z</dcterms:modified>
</cp:coreProperties>
</file>