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1C3503" w14:textId="22DC834A" w:rsidR="00AB5BBC" w:rsidRPr="008B7BFD" w:rsidRDefault="00AB5BBC" w:rsidP="00AB5BBC">
      <w:pPr>
        <w:jc w:val="both"/>
        <w:rPr>
          <w:rFonts w:ascii="Arial" w:hAnsi="Arial" w:cs="Arial"/>
          <w:b/>
          <w:sz w:val="22"/>
          <w:szCs w:val="22"/>
        </w:rPr>
      </w:pPr>
    </w:p>
    <w:p w14:paraId="662A85C2" w14:textId="77777777" w:rsidR="00AB5BBC" w:rsidRPr="008B7BFD" w:rsidRDefault="00AB5BBC" w:rsidP="00AB5BBC">
      <w:pPr>
        <w:jc w:val="both"/>
        <w:rPr>
          <w:rFonts w:ascii="Arial" w:hAnsi="Arial" w:cs="Arial"/>
          <w:b/>
          <w:sz w:val="22"/>
          <w:szCs w:val="22"/>
        </w:rPr>
      </w:pPr>
    </w:p>
    <w:p w14:paraId="085A633C" w14:textId="77777777" w:rsidR="00AB5BBC" w:rsidRPr="008B7BFD" w:rsidRDefault="00AB5BBC" w:rsidP="00AB5BBC">
      <w:pPr>
        <w:jc w:val="both"/>
        <w:rPr>
          <w:rFonts w:ascii="Arial" w:hAnsi="Arial" w:cs="Arial"/>
          <w:b/>
          <w:sz w:val="22"/>
          <w:szCs w:val="22"/>
        </w:rPr>
      </w:pPr>
      <w:r w:rsidRPr="008B7BFD">
        <w:rPr>
          <w:rFonts w:ascii="Arial" w:hAnsi="Arial" w:cs="Arial"/>
          <w:b/>
          <w:sz w:val="22"/>
          <w:szCs w:val="22"/>
          <w:lang w:val="es"/>
        </w:rPr>
        <w:t>CONVOCATORIA Y BASES REGULADORAS DE AYUDANTES – EN CONCEPTO DE BECAS PUBLICAS INDIVIDUALES - PARA LA ESCUCHARIZACIÓN DE ALUMNADO HASTA 25 AÑOS, EN CENTROS DE EDUCACIÓN INFANTIL, PRIMARIA, SECUNDARIA, BACHILLERATO, CICLOS FORMATIVOS, CENTROS UNIVERSITARIOS Y MÁSTERES, DURANTE EL CURSO 2022/2023, EN RÉGIMEN DE CONCURRENCIA PÚBLICA NO COMPETITIVA.</w:t>
      </w:r>
    </w:p>
    <w:p w14:paraId="0E9D9CA9" w14:textId="77777777" w:rsidR="00AB5BBC" w:rsidRPr="008B7BFD" w:rsidRDefault="00AB5BBC" w:rsidP="00AB5BBC">
      <w:pPr>
        <w:jc w:val="both"/>
        <w:rPr>
          <w:rFonts w:ascii="Arial" w:hAnsi="Arial" w:cs="Arial"/>
          <w:b/>
          <w:sz w:val="22"/>
          <w:szCs w:val="22"/>
        </w:rPr>
      </w:pPr>
    </w:p>
    <w:p w14:paraId="4F8FCB25" w14:textId="77777777" w:rsidR="00AB5BBC" w:rsidRPr="008B7BFD" w:rsidRDefault="00AB5BBC" w:rsidP="00AB5BBC">
      <w:pPr>
        <w:jc w:val="both"/>
        <w:rPr>
          <w:rFonts w:ascii="Arial" w:hAnsi="Arial" w:cs="Arial"/>
          <w:b/>
          <w:sz w:val="22"/>
          <w:szCs w:val="22"/>
        </w:rPr>
      </w:pPr>
    </w:p>
    <w:p w14:paraId="5A713CC8" w14:textId="77777777" w:rsidR="00AB5BBC" w:rsidRPr="008B7BFD" w:rsidRDefault="00AB5BBC" w:rsidP="00AB5BBC">
      <w:pPr>
        <w:jc w:val="both"/>
        <w:rPr>
          <w:rFonts w:ascii="Arial" w:hAnsi="Arial" w:cs="Arial"/>
          <w:b/>
          <w:sz w:val="22"/>
          <w:szCs w:val="22"/>
        </w:rPr>
      </w:pPr>
      <w:r w:rsidRPr="008B7BFD">
        <w:rPr>
          <w:rFonts w:ascii="Arial" w:hAnsi="Arial" w:cs="Arial"/>
          <w:b/>
          <w:sz w:val="22"/>
          <w:szCs w:val="22"/>
          <w:lang w:val="es"/>
        </w:rPr>
        <w:t xml:space="preserve">Preámbulo.- </w:t>
      </w:r>
    </w:p>
    <w:p w14:paraId="4535A58A" w14:textId="77777777" w:rsidR="00AB5BBC" w:rsidRPr="008B7BFD" w:rsidRDefault="00AB5BBC" w:rsidP="00AB5BBC">
      <w:pPr>
        <w:jc w:val="both"/>
        <w:rPr>
          <w:rFonts w:ascii="Arial" w:hAnsi="Arial" w:cs="Arial"/>
          <w:b/>
          <w:sz w:val="22"/>
          <w:szCs w:val="22"/>
        </w:rPr>
      </w:pPr>
    </w:p>
    <w:p w14:paraId="361C73A7" w14:textId="77777777" w:rsidR="00AB5BBC" w:rsidRPr="008B7BFD" w:rsidRDefault="00AB5BBC" w:rsidP="00AB5BBC">
      <w:pPr>
        <w:jc w:val="both"/>
        <w:rPr>
          <w:rFonts w:ascii="Arial" w:hAnsi="Arial" w:cs="Arial"/>
          <w:sz w:val="22"/>
          <w:szCs w:val="22"/>
        </w:rPr>
      </w:pPr>
      <w:r w:rsidRPr="008B7BFD">
        <w:rPr>
          <w:rFonts w:ascii="Arial" w:hAnsi="Arial" w:cs="Arial"/>
          <w:sz w:val="22"/>
          <w:szCs w:val="22"/>
          <w:lang w:val="es"/>
        </w:rPr>
        <w:t>El objetivo de la presente ayuda en concepto de beca, es la de colaborar con las familias en los gastos ocasionados por los costes escolares de sus hijos para el curso 2022-2023.</w:t>
      </w:r>
    </w:p>
    <w:p w14:paraId="7C8DA34F" w14:textId="77777777" w:rsidR="00AB5BBC" w:rsidRPr="008B7BFD" w:rsidRDefault="00AB5BBC" w:rsidP="00AB5BBC">
      <w:pPr>
        <w:jc w:val="both"/>
        <w:rPr>
          <w:rFonts w:ascii="Arial" w:hAnsi="Arial" w:cs="Arial"/>
          <w:sz w:val="22"/>
          <w:szCs w:val="22"/>
        </w:rPr>
      </w:pPr>
    </w:p>
    <w:p w14:paraId="60BEFF24" w14:textId="77777777" w:rsidR="00AB5BBC" w:rsidRPr="008B7BFD" w:rsidRDefault="00AB5BBC" w:rsidP="00AB5BBC">
      <w:pPr>
        <w:jc w:val="both"/>
        <w:rPr>
          <w:rFonts w:ascii="Arial" w:hAnsi="Arial" w:cs="Arial"/>
          <w:sz w:val="22"/>
          <w:szCs w:val="22"/>
        </w:rPr>
      </w:pPr>
      <w:r w:rsidRPr="008B7BFD">
        <w:rPr>
          <w:rFonts w:ascii="Arial" w:hAnsi="Arial" w:cs="Arial"/>
          <w:sz w:val="22"/>
          <w:szCs w:val="22"/>
          <w:lang w:val="es"/>
        </w:rPr>
        <w:t xml:space="preserve">Las ayudas al amparo de estas bases tienen la naturaleza de ayudas económicas y se conceden por el procedimiento de concurrencia pública no competitiva. </w:t>
      </w:r>
    </w:p>
    <w:p w14:paraId="1A4EE238" w14:textId="77777777" w:rsidR="00AB5BBC" w:rsidRPr="008B7BFD" w:rsidRDefault="00AB5BBC" w:rsidP="00AB5BBC">
      <w:pPr>
        <w:rPr>
          <w:rFonts w:ascii="Arial" w:hAnsi="Arial" w:cs="Arial"/>
          <w:color w:val="000000"/>
          <w:sz w:val="22"/>
          <w:szCs w:val="22"/>
        </w:rPr>
      </w:pPr>
    </w:p>
    <w:p w14:paraId="5F494586" w14:textId="77777777" w:rsidR="00AB5BBC" w:rsidRPr="008B7BFD" w:rsidRDefault="00AB5BBC" w:rsidP="00AB5BBC">
      <w:pPr>
        <w:rPr>
          <w:rFonts w:ascii="Arial" w:hAnsi="Arial" w:cs="Arial"/>
          <w:b/>
          <w:bCs/>
          <w:color w:val="000000"/>
          <w:sz w:val="22"/>
          <w:szCs w:val="22"/>
        </w:rPr>
      </w:pPr>
      <w:r w:rsidRPr="008B7BFD">
        <w:rPr>
          <w:rFonts w:ascii="Arial" w:hAnsi="Arial" w:cs="Arial"/>
          <w:b/>
          <w:bCs/>
          <w:color w:val="000000"/>
          <w:sz w:val="22"/>
          <w:szCs w:val="22"/>
          <w:lang w:val="es"/>
        </w:rPr>
        <w:t xml:space="preserve">1. Indicación de la aprobación de las Bases Reguladoras y diario oficial donde se han publicado </w:t>
      </w:r>
    </w:p>
    <w:p w14:paraId="18FD14F3" w14:textId="77777777" w:rsidR="00AB5BBC" w:rsidRPr="008B7BFD" w:rsidRDefault="00AB5BBC" w:rsidP="00AB5BBC">
      <w:pPr>
        <w:rPr>
          <w:rFonts w:ascii="Arial" w:hAnsi="Arial" w:cs="Arial"/>
          <w:color w:val="000000"/>
          <w:sz w:val="22"/>
          <w:szCs w:val="22"/>
        </w:rPr>
      </w:pPr>
    </w:p>
    <w:p w14:paraId="40197E00" w14:textId="77777777" w:rsidR="00AB5BBC" w:rsidRPr="008B7BFD" w:rsidRDefault="00AB5BBC" w:rsidP="00AB5BBC">
      <w:pPr>
        <w:jc w:val="both"/>
        <w:rPr>
          <w:rFonts w:ascii="Arial" w:hAnsi="Arial" w:cs="Arial"/>
          <w:color w:val="000000"/>
          <w:sz w:val="22"/>
          <w:szCs w:val="22"/>
        </w:rPr>
      </w:pPr>
      <w:r w:rsidRPr="008B7BFD">
        <w:rPr>
          <w:rFonts w:ascii="Arial" w:hAnsi="Arial" w:cs="Arial"/>
          <w:color w:val="000000"/>
          <w:sz w:val="22"/>
          <w:szCs w:val="22"/>
          <w:lang w:val="es"/>
        </w:rPr>
        <w:t xml:space="preserve">Por acuerdo del Pleno del Ayuntamiento de Els Hostalets de Pierola de fecha 27 de octubre de 2016 fue aprobada definitivamente la Ordenanza General de Subvenciones de la Corporación. </w:t>
      </w:r>
    </w:p>
    <w:p w14:paraId="2D03AA08" w14:textId="77777777" w:rsidR="00AB5BBC" w:rsidRPr="008B7BFD" w:rsidRDefault="00AB5BBC" w:rsidP="00AB5BBC">
      <w:pPr>
        <w:jc w:val="both"/>
        <w:rPr>
          <w:rFonts w:ascii="Arial" w:hAnsi="Arial" w:cs="Arial"/>
          <w:color w:val="000000"/>
          <w:sz w:val="22"/>
          <w:szCs w:val="22"/>
        </w:rPr>
      </w:pPr>
    </w:p>
    <w:p w14:paraId="009EBB31" w14:textId="77777777" w:rsidR="00AB5BBC" w:rsidRPr="008B7BFD" w:rsidRDefault="00AB5BBC" w:rsidP="00AB5BBC">
      <w:pPr>
        <w:jc w:val="both"/>
        <w:rPr>
          <w:rFonts w:ascii="Arial" w:hAnsi="Arial" w:cs="Arial"/>
          <w:color w:val="000000"/>
          <w:sz w:val="22"/>
          <w:szCs w:val="22"/>
        </w:rPr>
      </w:pPr>
      <w:r w:rsidRPr="008B7BFD">
        <w:rPr>
          <w:rFonts w:ascii="Arial" w:hAnsi="Arial" w:cs="Arial"/>
          <w:color w:val="000000"/>
          <w:sz w:val="22"/>
          <w:szCs w:val="22"/>
          <w:lang w:val="es"/>
        </w:rPr>
        <w:t xml:space="preserve">La Ordenanza, que establece las bases reguladoras generales del procedimiento de concesión de subvenciones, fue publicada en el Boletín Oficial de la Provincia de 30 de diciembre de 2016. </w:t>
      </w:r>
    </w:p>
    <w:p w14:paraId="648008D0" w14:textId="77777777" w:rsidR="00AB5BBC" w:rsidRPr="008B7BFD" w:rsidRDefault="00AB5BBC" w:rsidP="00AB5BBC">
      <w:pPr>
        <w:jc w:val="both"/>
        <w:rPr>
          <w:rFonts w:ascii="Arial" w:hAnsi="Arial" w:cs="Arial"/>
          <w:color w:val="000000"/>
          <w:sz w:val="22"/>
          <w:szCs w:val="22"/>
        </w:rPr>
      </w:pPr>
    </w:p>
    <w:p w14:paraId="1EDEEE61" w14:textId="77777777" w:rsidR="00AB5BBC" w:rsidRPr="008B7BFD" w:rsidRDefault="00AB5BBC" w:rsidP="00AB5BBC">
      <w:pPr>
        <w:jc w:val="both"/>
        <w:rPr>
          <w:rFonts w:ascii="Arial" w:hAnsi="Arial" w:cs="Arial"/>
          <w:color w:val="000000"/>
          <w:sz w:val="22"/>
          <w:szCs w:val="22"/>
        </w:rPr>
      </w:pPr>
      <w:r w:rsidRPr="008B7BFD">
        <w:rPr>
          <w:rFonts w:ascii="Arial" w:hAnsi="Arial" w:cs="Arial"/>
          <w:color w:val="000000"/>
          <w:sz w:val="22"/>
          <w:szCs w:val="22"/>
          <w:lang w:val="es"/>
        </w:rPr>
        <w:t xml:space="preserve">La presente convocatoria incorpora las bases específicas conteniendo las regulaciones particulares del procedimiento de concesión, de acuerdo con la posibilidad prevista en el artículo 23.2.a) LGS. </w:t>
      </w:r>
    </w:p>
    <w:p w14:paraId="696BC3DF" w14:textId="77777777" w:rsidR="00AB5BBC" w:rsidRPr="008B7BFD" w:rsidRDefault="00AB5BBC" w:rsidP="00AB5BBC">
      <w:pPr>
        <w:jc w:val="both"/>
        <w:rPr>
          <w:rFonts w:ascii="Arial" w:hAnsi="Arial" w:cs="Arial"/>
          <w:sz w:val="22"/>
          <w:szCs w:val="22"/>
        </w:rPr>
      </w:pPr>
    </w:p>
    <w:p w14:paraId="66462A89" w14:textId="77777777" w:rsidR="00AB5BBC" w:rsidRPr="008B7BFD" w:rsidRDefault="00AB5BBC" w:rsidP="00AB5BBC">
      <w:pPr>
        <w:jc w:val="both"/>
        <w:rPr>
          <w:rFonts w:ascii="Arial" w:hAnsi="Arial" w:cs="Arial"/>
          <w:b/>
          <w:sz w:val="22"/>
          <w:szCs w:val="22"/>
        </w:rPr>
      </w:pPr>
      <w:r w:rsidRPr="008B7BFD">
        <w:rPr>
          <w:rFonts w:ascii="Arial" w:hAnsi="Arial" w:cs="Arial"/>
          <w:b/>
          <w:sz w:val="22"/>
          <w:szCs w:val="22"/>
          <w:lang w:val="es"/>
        </w:rPr>
        <w:t>2. Objeto de la convocatoria</w:t>
      </w:r>
    </w:p>
    <w:p w14:paraId="2CDAB285" w14:textId="77777777" w:rsidR="00AB5BBC" w:rsidRPr="008B7BFD" w:rsidRDefault="00AB5BBC" w:rsidP="00AB5BBC">
      <w:pPr>
        <w:jc w:val="both"/>
        <w:rPr>
          <w:rFonts w:ascii="Arial" w:hAnsi="Arial" w:cs="Arial"/>
          <w:b/>
          <w:sz w:val="22"/>
          <w:szCs w:val="22"/>
        </w:rPr>
      </w:pPr>
    </w:p>
    <w:p w14:paraId="5CFF6F9B" w14:textId="77777777" w:rsidR="00AB5BBC" w:rsidRPr="008B7BFD" w:rsidRDefault="00AB5BBC" w:rsidP="00AB5BBC">
      <w:pPr>
        <w:jc w:val="both"/>
        <w:rPr>
          <w:rFonts w:ascii="Arial" w:hAnsi="Arial" w:cs="Arial"/>
          <w:sz w:val="22"/>
          <w:szCs w:val="22"/>
        </w:rPr>
      </w:pPr>
      <w:r w:rsidRPr="008B7BFD">
        <w:rPr>
          <w:rFonts w:ascii="Arial" w:hAnsi="Arial" w:cs="Arial"/>
          <w:sz w:val="22"/>
          <w:szCs w:val="22"/>
          <w:lang w:val="es"/>
        </w:rPr>
        <w:t xml:space="preserve">El objeto de la presente convocatoria consiste en ayudar a los alumnos hasta 25 años empadronados en Els Hostalets de Pierola, que durante el curso 2022-2023 cursen Educación Infantil, Primaria, Secundaria, Bachillerato, módulos formativos, estudios universitarios o másteres en centros públicos o privados con título homologado. </w:t>
      </w:r>
    </w:p>
    <w:p w14:paraId="4E697E9A" w14:textId="77777777" w:rsidR="00AB5BBC" w:rsidRPr="008B7BFD" w:rsidRDefault="00AB5BBC" w:rsidP="00AB5BBC">
      <w:pPr>
        <w:jc w:val="both"/>
        <w:rPr>
          <w:rFonts w:ascii="Arial" w:hAnsi="Arial" w:cs="Arial"/>
          <w:sz w:val="22"/>
          <w:szCs w:val="22"/>
        </w:rPr>
      </w:pPr>
    </w:p>
    <w:p w14:paraId="402AA5FF" w14:textId="70911F4D" w:rsidR="00AB5BBC" w:rsidRPr="008B7BFD" w:rsidRDefault="00AB5BBC" w:rsidP="00AB5BBC">
      <w:pPr>
        <w:jc w:val="both"/>
        <w:rPr>
          <w:rFonts w:ascii="Arial" w:hAnsi="Arial" w:cs="Arial"/>
          <w:sz w:val="22"/>
          <w:szCs w:val="22"/>
        </w:rPr>
      </w:pPr>
      <w:r w:rsidRPr="008B7BFD">
        <w:rPr>
          <w:rFonts w:ascii="Arial" w:hAnsi="Arial" w:cs="Arial"/>
          <w:sz w:val="22"/>
          <w:szCs w:val="22"/>
          <w:lang w:val="es"/>
        </w:rPr>
        <w:t xml:space="preserve">Esta ayuda va destinada al apoyo en los gastos de escolarización consistentes en el coste de libros (facturas bien desglosadas emitidas por empresas dadas de alta con este objeto social), dispositivos informáticos (para los alumnos que siguen un aprendizaje con este apoyo), cuota de material exclusivamente para los alumnos que no utilizan libros ni sustitutivos, recibos mensuales y, también, matrícula. </w:t>
      </w:r>
    </w:p>
    <w:p w14:paraId="3F2F0F7D" w14:textId="77777777" w:rsidR="00AB5BBC" w:rsidRPr="008B7BFD" w:rsidRDefault="00AB5BBC" w:rsidP="00AB5BBC">
      <w:pPr>
        <w:jc w:val="both"/>
        <w:rPr>
          <w:rFonts w:ascii="Arial" w:hAnsi="Arial" w:cs="Arial"/>
          <w:sz w:val="22"/>
          <w:szCs w:val="22"/>
        </w:rPr>
      </w:pPr>
    </w:p>
    <w:p w14:paraId="0B71FED0" w14:textId="77777777" w:rsidR="00AB5BBC" w:rsidRPr="008B7BFD" w:rsidRDefault="00AB5BBC" w:rsidP="00AB5BBC">
      <w:pPr>
        <w:jc w:val="both"/>
        <w:rPr>
          <w:rFonts w:ascii="Arial" w:hAnsi="Arial" w:cs="Arial"/>
          <w:b/>
          <w:sz w:val="22"/>
          <w:szCs w:val="22"/>
        </w:rPr>
      </w:pPr>
      <w:r w:rsidRPr="008B7BFD">
        <w:rPr>
          <w:rFonts w:ascii="Arial" w:hAnsi="Arial" w:cs="Arial"/>
          <w:b/>
          <w:sz w:val="22"/>
          <w:szCs w:val="22"/>
          <w:lang w:val="es"/>
        </w:rPr>
        <w:t>3. Periodo ejecución</w:t>
      </w:r>
    </w:p>
    <w:p w14:paraId="2F492138" w14:textId="77777777" w:rsidR="00AB5BBC" w:rsidRPr="008B7BFD" w:rsidRDefault="00AB5BBC" w:rsidP="00AB5BBC">
      <w:pPr>
        <w:jc w:val="both"/>
        <w:rPr>
          <w:rFonts w:ascii="Arial" w:hAnsi="Arial" w:cs="Arial"/>
          <w:b/>
          <w:sz w:val="22"/>
          <w:szCs w:val="22"/>
        </w:rPr>
      </w:pPr>
    </w:p>
    <w:p w14:paraId="238C28E7" w14:textId="532FF2FB" w:rsidR="00AB5BBC" w:rsidRPr="008B7BFD" w:rsidRDefault="00AB5BBC" w:rsidP="00AB5BBC">
      <w:pPr>
        <w:autoSpaceDE/>
        <w:autoSpaceDN/>
        <w:adjustRightInd/>
        <w:jc w:val="both"/>
        <w:rPr>
          <w:rFonts w:ascii="Arial" w:hAnsi="Arial" w:cs="Arial"/>
          <w:sz w:val="22"/>
          <w:szCs w:val="22"/>
          <w:lang w:eastAsia="es-ES"/>
        </w:rPr>
      </w:pPr>
      <w:r w:rsidRPr="008B7BFD">
        <w:rPr>
          <w:rFonts w:ascii="Arial" w:hAnsi="Arial" w:cs="Arial"/>
          <w:sz w:val="22"/>
          <w:szCs w:val="22"/>
          <w:lang w:val="es"/>
        </w:rPr>
        <w:t>Las subvenciones concedidas al amparo de esta</w:t>
      </w:r>
      <w:r w:rsidR="008B7BFD">
        <w:rPr>
          <w:rFonts w:ascii="Arial" w:hAnsi="Arial" w:cs="Arial"/>
          <w:sz w:val="22"/>
          <w:szCs w:val="22"/>
          <w:lang w:val="es"/>
        </w:rPr>
        <w:t xml:space="preserve"> </w:t>
      </w:r>
      <w:r w:rsidRPr="008B7BFD">
        <w:rPr>
          <w:rFonts w:ascii="Arial" w:hAnsi="Arial" w:cs="Arial"/>
          <w:sz w:val="22"/>
          <w:szCs w:val="22"/>
          <w:lang w:val="es"/>
        </w:rPr>
        <w:t>convocatoria,</w:t>
      </w:r>
      <w:r w:rsidR="008B7BFD">
        <w:rPr>
          <w:rFonts w:ascii="Arial" w:hAnsi="Arial" w:cs="Arial"/>
          <w:sz w:val="22"/>
          <w:szCs w:val="22"/>
          <w:lang w:val="es"/>
        </w:rPr>
        <w:t xml:space="preserve"> </w:t>
      </w:r>
      <w:r w:rsidRPr="008B7BFD">
        <w:rPr>
          <w:rFonts w:ascii="Arial" w:hAnsi="Arial" w:cs="Arial"/>
          <w:sz w:val="22"/>
          <w:szCs w:val="22"/>
          <w:lang w:val="es"/>
        </w:rPr>
        <w:t xml:space="preserve">deberán destinarse a financiar gastos de escolarización del curso 2022/2023. </w:t>
      </w:r>
    </w:p>
    <w:p w14:paraId="5309EB4D" w14:textId="77777777" w:rsidR="00AB5BBC" w:rsidRPr="008B7BFD" w:rsidRDefault="00AB5BBC" w:rsidP="00AB5BBC">
      <w:pPr>
        <w:autoSpaceDE/>
        <w:autoSpaceDN/>
        <w:adjustRightInd/>
        <w:jc w:val="both"/>
        <w:rPr>
          <w:rFonts w:ascii="Arial" w:hAnsi="Arial" w:cs="Arial"/>
          <w:sz w:val="22"/>
          <w:szCs w:val="22"/>
          <w:lang w:eastAsia="es-ES"/>
        </w:rPr>
      </w:pPr>
    </w:p>
    <w:p w14:paraId="3E94CA74" w14:textId="77777777" w:rsidR="00AB5BBC" w:rsidRPr="008B7BFD" w:rsidRDefault="00AB5BBC" w:rsidP="00AB5BBC">
      <w:pPr>
        <w:jc w:val="both"/>
        <w:rPr>
          <w:rFonts w:ascii="Arial" w:hAnsi="Arial" w:cs="Arial"/>
          <w:b/>
          <w:bCs/>
          <w:sz w:val="22"/>
          <w:szCs w:val="22"/>
        </w:rPr>
      </w:pPr>
      <w:r w:rsidRPr="008B7BFD">
        <w:rPr>
          <w:rFonts w:ascii="Arial" w:hAnsi="Arial" w:cs="Arial"/>
          <w:b/>
          <w:bCs/>
          <w:sz w:val="22"/>
          <w:szCs w:val="22"/>
          <w:lang w:val="es"/>
        </w:rPr>
        <w:t>4. Requisitos de los beneficiarios y forma de acreditarlos</w:t>
      </w:r>
    </w:p>
    <w:p w14:paraId="6D27AA0A" w14:textId="77777777" w:rsidR="00AB5BBC" w:rsidRPr="008B7BFD" w:rsidRDefault="00AB5BBC" w:rsidP="00AB5BBC">
      <w:pPr>
        <w:jc w:val="both"/>
        <w:rPr>
          <w:rFonts w:ascii="Arial" w:hAnsi="Arial" w:cs="Arial"/>
          <w:b/>
          <w:bCs/>
          <w:sz w:val="22"/>
          <w:szCs w:val="22"/>
        </w:rPr>
      </w:pPr>
    </w:p>
    <w:p w14:paraId="25B34309" w14:textId="718973FA" w:rsidR="00AB5BBC" w:rsidRPr="008B7BFD" w:rsidRDefault="00AB5BBC" w:rsidP="00AB5BBC">
      <w:pPr>
        <w:widowControl w:val="0"/>
        <w:autoSpaceDE/>
        <w:autoSpaceDN/>
        <w:adjustRightInd/>
        <w:jc w:val="both"/>
        <w:rPr>
          <w:rFonts w:ascii="Arial" w:hAnsi="Arial" w:cs="Arial"/>
          <w:sz w:val="22"/>
          <w:szCs w:val="22"/>
          <w:lang w:eastAsia="es-ES"/>
        </w:rPr>
      </w:pPr>
      <w:r w:rsidRPr="008B7BFD">
        <w:rPr>
          <w:rFonts w:ascii="Arial" w:hAnsi="Arial" w:cs="Arial"/>
          <w:sz w:val="22"/>
          <w:szCs w:val="22"/>
          <w:lang w:val="es"/>
        </w:rPr>
        <w:t>1.- Podrán ser beneficiarios/as de estas subvenciones las personas físicas que deban sufragar el gasto que fundamenta su otorgamiento, siempre que no estén afectadas por ninguna de las prohibiciones contenidas en el art. 13 de la Ley 38/2003, de 17 de noviembre, General de Subvenciones (en adelante LGS), y reúnan las siguientes condiciones:</w:t>
      </w:r>
    </w:p>
    <w:p w14:paraId="691F7E6B" w14:textId="77777777" w:rsidR="00AB5BBC" w:rsidRPr="008B7BFD" w:rsidRDefault="00AB5BBC" w:rsidP="00AB5BBC">
      <w:pPr>
        <w:widowControl w:val="0"/>
        <w:autoSpaceDE/>
        <w:autoSpaceDN/>
        <w:adjustRightInd/>
        <w:jc w:val="both"/>
        <w:rPr>
          <w:rFonts w:ascii="Arial" w:hAnsi="Arial" w:cs="Arial"/>
          <w:sz w:val="22"/>
          <w:szCs w:val="22"/>
          <w:lang w:eastAsia="es-ES"/>
        </w:rPr>
      </w:pPr>
    </w:p>
    <w:p w14:paraId="7841BA04" w14:textId="77777777" w:rsidR="00AB5BBC" w:rsidRPr="008B7BFD" w:rsidRDefault="00AB5BBC" w:rsidP="00AB5BBC">
      <w:pPr>
        <w:jc w:val="both"/>
        <w:rPr>
          <w:rFonts w:ascii="Arial" w:hAnsi="Arial" w:cs="Arial"/>
          <w:sz w:val="22"/>
          <w:szCs w:val="22"/>
        </w:rPr>
      </w:pPr>
      <w:r w:rsidRPr="008B7BFD">
        <w:rPr>
          <w:rFonts w:ascii="Arial" w:hAnsi="Arial" w:cs="Arial"/>
          <w:sz w:val="22"/>
          <w:szCs w:val="22"/>
          <w:lang w:val="es"/>
        </w:rPr>
        <w:t xml:space="preserve">Alumnos menores de edad que estén empadronados en Els Hostalets de Pierola junto con su padre/madre o tutor legal y alumnos mayores de edad pero hasta 25 años que estén empadronados en Els Hostalets de Pierola y que durante el curso 2022/23 estén cursando estudios de Educación Infantil, Primaria, Secundaria, Bachillerato, módulos formativos, estudios universitarios o másteres en centros públicos o privados con título homologado. </w:t>
      </w:r>
    </w:p>
    <w:p w14:paraId="0C8A21EB" w14:textId="77777777" w:rsidR="00AB5BBC" w:rsidRPr="008B7BFD" w:rsidRDefault="00AB5BBC" w:rsidP="00AB5BBC">
      <w:pPr>
        <w:jc w:val="both"/>
        <w:rPr>
          <w:rFonts w:ascii="Arial" w:hAnsi="Arial" w:cs="Arial"/>
          <w:sz w:val="22"/>
          <w:szCs w:val="22"/>
        </w:rPr>
      </w:pPr>
    </w:p>
    <w:p w14:paraId="2A43EE98" w14:textId="77777777" w:rsidR="00AB5BBC" w:rsidRPr="008B7BFD" w:rsidRDefault="00AB5BBC" w:rsidP="00AB5BBC">
      <w:pPr>
        <w:jc w:val="both"/>
        <w:rPr>
          <w:rFonts w:ascii="Arial" w:hAnsi="Arial" w:cs="Arial"/>
          <w:sz w:val="22"/>
          <w:szCs w:val="22"/>
        </w:rPr>
      </w:pPr>
      <w:r w:rsidRPr="008B7BFD">
        <w:rPr>
          <w:rFonts w:ascii="Arial" w:hAnsi="Arial" w:cs="Arial"/>
          <w:sz w:val="22"/>
          <w:szCs w:val="22"/>
          <w:lang w:val="es"/>
        </w:rPr>
        <w:t xml:space="preserve">Los beneficiarios deberán estar matriculados durante el curso escolar 2022-2023 (inicio del curso en septiembre/octubre y finalización mayo/junio). </w:t>
      </w:r>
    </w:p>
    <w:p w14:paraId="0B24F5DE" w14:textId="77777777" w:rsidR="00AB5BBC" w:rsidRPr="008B7BFD" w:rsidRDefault="00AB5BBC" w:rsidP="00AB5BBC">
      <w:pPr>
        <w:jc w:val="both"/>
        <w:rPr>
          <w:rFonts w:ascii="Arial" w:hAnsi="Arial" w:cs="Arial"/>
          <w:sz w:val="22"/>
          <w:szCs w:val="22"/>
        </w:rPr>
      </w:pPr>
    </w:p>
    <w:p w14:paraId="23F9056A" w14:textId="77777777" w:rsidR="00AB5BBC" w:rsidRPr="008B7BFD" w:rsidRDefault="00AB5BBC" w:rsidP="00AB5BBC">
      <w:pPr>
        <w:jc w:val="both"/>
        <w:rPr>
          <w:rFonts w:ascii="Arial" w:hAnsi="Arial" w:cs="Arial"/>
          <w:sz w:val="22"/>
          <w:szCs w:val="22"/>
        </w:rPr>
      </w:pPr>
      <w:r w:rsidRPr="008B7BFD">
        <w:rPr>
          <w:rFonts w:ascii="Arial" w:hAnsi="Arial" w:cs="Arial"/>
          <w:sz w:val="22"/>
          <w:szCs w:val="22"/>
          <w:lang w:val="es"/>
        </w:rPr>
        <w:t>No se podrán beneficiar de la ayuda los demandantes de la ayuda o núcleo familiar conviviente que tengan deudas pendientes de pago con el Ayuntamiento de Els Hostalets de Pierola.</w:t>
      </w:r>
    </w:p>
    <w:p w14:paraId="23517D17" w14:textId="77777777" w:rsidR="00AB5BBC" w:rsidRPr="008B7BFD" w:rsidRDefault="00AB5BBC" w:rsidP="00AB5BBC">
      <w:pPr>
        <w:jc w:val="both"/>
        <w:rPr>
          <w:rFonts w:ascii="Arial" w:hAnsi="Arial" w:cs="Arial"/>
          <w:sz w:val="22"/>
          <w:szCs w:val="22"/>
        </w:rPr>
      </w:pPr>
    </w:p>
    <w:p w14:paraId="08389D12" w14:textId="77777777" w:rsidR="00AB5BBC" w:rsidRPr="008B7BFD" w:rsidRDefault="00AB5BBC" w:rsidP="00AB5BBC">
      <w:pPr>
        <w:autoSpaceDE/>
        <w:autoSpaceDN/>
        <w:adjustRightInd/>
        <w:jc w:val="both"/>
        <w:rPr>
          <w:rFonts w:ascii="Arial" w:hAnsi="Arial" w:cs="Arial"/>
          <w:sz w:val="22"/>
          <w:szCs w:val="22"/>
          <w:lang w:eastAsia="es-ES"/>
        </w:rPr>
      </w:pPr>
      <w:r w:rsidRPr="008B7BFD">
        <w:rPr>
          <w:rFonts w:ascii="Arial" w:hAnsi="Arial" w:cs="Arial"/>
          <w:sz w:val="22"/>
          <w:szCs w:val="22"/>
          <w:lang w:val="es"/>
        </w:rPr>
        <w:t>2.- La concurrencia de estos requisitos se acreditará en el momento de presentar la solicitud, mediante la presentación de los documentos que se indican en el artículo siguiente.</w:t>
      </w:r>
    </w:p>
    <w:p w14:paraId="7EEE7A7A" w14:textId="77777777" w:rsidR="00AB5BBC" w:rsidRPr="008B7BFD" w:rsidRDefault="00AB5BBC" w:rsidP="00AB5BBC">
      <w:pPr>
        <w:jc w:val="both"/>
        <w:rPr>
          <w:rFonts w:ascii="Arial" w:hAnsi="Arial" w:cs="Arial"/>
          <w:b/>
          <w:bCs/>
          <w:sz w:val="22"/>
          <w:szCs w:val="22"/>
        </w:rPr>
      </w:pPr>
    </w:p>
    <w:p w14:paraId="1DDD8A57" w14:textId="77777777" w:rsidR="00AB5BBC" w:rsidRPr="008B7BFD" w:rsidRDefault="00AB5BBC" w:rsidP="00AB5BBC">
      <w:pPr>
        <w:jc w:val="both"/>
        <w:rPr>
          <w:rFonts w:ascii="Arial" w:hAnsi="Arial" w:cs="Arial"/>
          <w:b/>
          <w:bCs/>
          <w:sz w:val="22"/>
          <w:szCs w:val="22"/>
        </w:rPr>
      </w:pPr>
      <w:r w:rsidRPr="008B7BFD">
        <w:rPr>
          <w:rFonts w:ascii="Arial" w:hAnsi="Arial" w:cs="Arial"/>
          <w:b/>
          <w:bCs/>
          <w:sz w:val="22"/>
          <w:szCs w:val="22"/>
          <w:lang w:val="es"/>
        </w:rPr>
        <w:t>5. Documentación a presentar</w:t>
      </w:r>
    </w:p>
    <w:p w14:paraId="5710F45C" w14:textId="77777777" w:rsidR="00AB5BBC" w:rsidRPr="008B7BFD" w:rsidRDefault="00AB5BBC" w:rsidP="00AB5BBC">
      <w:pPr>
        <w:jc w:val="both"/>
        <w:rPr>
          <w:rFonts w:ascii="Arial" w:hAnsi="Arial" w:cs="Arial"/>
          <w:b/>
          <w:bCs/>
          <w:sz w:val="22"/>
          <w:szCs w:val="22"/>
        </w:rPr>
      </w:pPr>
    </w:p>
    <w:p w14:paraId="407B5593" w14:textId="77777777" w:rsidR="00AB5BBC" w:rsidRPr="008B7BFD" w:rsidRDefault="00AB5BBC" w:rsidP="00AB5BBC">
      <w:pPr>
        <w:jc w:val="both"/>
        <w:rPr>
          <w:rFonts w:ascii="Arial" w:hAnsi="Arial" w:cs="Arial"/>
          <w:sz w:val="22"/>
          <w:szCs w:val="22"/>
        </w:rPr>
      </w:pPr>
      <w:r w:rsidRPr="008B7BFD">
        <w:rPr>
          <w:rFonts w:ascii="Arial" w:hAnsi="Arial" w:cs="Arial"/>
          <w:sz w:val="22"/>
          <w:szCs w:val="22"/>
          <w:lang w:val="es"/>
        </w:rPr>
        <w:t>- Impreso de solicitud de la ayuda, facilitado por el Ayuntamiento o en la web municipal hostalets.cat/ajuts22.</w:t>
      </w:r>
    </w:p>
    <w:p w14:paraId="568EAE4F" w14:textId="77777777" w:rsidR="00AB5BBC" w:rsidRPr="008B7BFD" w:rsidRDefault="00AB5BBC" w:rsidP="00AB5BBC">
      <w:pPr>
        <w:jc w:val="both"/>
        <w:rPr>
          <w:rFonts w:ascii="Arial" w:hAnsi="Arial" w:cs="Arial"/>
          <w:sz w:val="22"/>
          <w:szCs w:val="22"/>
        </w:rPr>
      </w:pPr>
      <w:r w:rsidRPr="008B7BFD">
        <w:rPr>
          <w:rFonts w:ascii="Arial" w:hAnsi="Arial" w:cs="Arial"/>
          <w:sz w:val="22"/>
          <w:szCs w:val="22"/>
          <w:lang w:val="es"/>
        </w:rPr>
        <w:t>- DNI original de la persona solicitante.</w:t>
      </w:r>
    </w:p>
    <w:p w14:paraId="3AC1F899" w14:textId="77777777" w:rsidR="00AB5BBC" w:rsidRPr="008B7BFD" w:rsidRDefault="00AB5BBC" w:rsidP="00AB5BBC">
      <w:pPr>
        <w:jc w:val="both"/>
        <w:rPr>
          <w:rFonts w:ascii="Arial" w:hAnsi="Arial" w:cs="Arial"/>
          <w:color w:val="FF0000"/>
          <w:sz w:val="22"/>
          <w:szCs w:val="22"/>
        </w:rPr>
      </w:pPr>
      <w:r w:rsidRPr="008B7BFD">
        <w:rPr>
          <w:rFonts w:ascii="Arial" w:hAnsi="Arial" w:cs="Arial"/>
          <w:sz w:val="22"/>
          <w:szCs w:val="22"/>
          <w:lang w:val="es"/>
        </w:rPr>
        <w:t>- DNI original del menor, y en caso de no tenerlo, copia del libro de familia (sólo la hoja donde conste el menor)</w:t>
      </w:r>
      <w:r w:rsidRPr="008B7BFD">
        <w:rPr>
          <w:rFonts w:ascii="Arial" w:hAnsi="Arial" w:cs="Arial"/>
          <w:color w:val="FF0000"/>
          <w:sz w:val="22"/>
          <w:szCs w:val="22"/>
          <w:lang w:val="es"/>
        </w:rPr>
        <w:t>.</w:t>
      </w:r>
    </w:p>
    <w:p w14:paraId="3E6ACEA3" w14:textId="77777777" w:rsidR="00AB5BBC" w:rsidRPr="008B7BFD" w:rsidRDefault="00AB5BBC" w:rsidP="00AB5BBC">
      <w:pPr>
        <w:jc w:val="both"/>
        <w:rPr>
          <w:rFonts w:ascii="Arial" w:hAnsi="Arial" w:cs="Arial"/>
          <w:sz w:val="22"/>
          <w:szCs w:val="22"/>
        </w:rPr>
      </w:pPr>
      <w:r w:rsidRPr="008B7BFD">
        <w:rPr>
          <w:rFonts w:ascii="Arial" w:hAnsi="Arial" w:cs="Arial"/>
          <w:sz w:val="22"/>
          <w:szCs w:val="22"/>
          <w:lang w:val="es"/>
        </w:rPr>
        <w:t xml:space="preserve">- Justificantes del pago que pueden ser: matrícula, facturas, tickets desglosados, recibos bancarios con la conformidad del pago de compra de los libros adquiridos o material (en el caso de enseñanzas sin libros), certificado del centro escolar que acredite estos pagos y mensualidades escolares. En todos los casos se especificará correctamente el concepto del pago. </w:t>
      </w:r>
    </w:p>
    <w:p w14:paraId="228620E1" w14:textId="77777777" w:rsidR="00AB5BBC" w:rsidRPr="008B7BFD" w:rsidRDefault="00AB5BBC" w:rsidP="00AB5BBC">
      <w:pPr>
        <w:jc w:val="both"/>
        <w:rPr>
          <w:rFonts w:ascii="Arial" w:hAnsi="Arial" w:cs="Arial"/>
          <w:sz w:val="22"/>
          <w:szCs w:val="22"/>
        </w:rPr>
      </w:pPr>
      <w:r w:rsidRPr="008B7BFD">
        <w:rPr>
          <w:rFonts w:ascii="Arial" w:hAnsi="Arial" w:cs="Arial"/>
          <w:sz w:val="22"/>
          <w:szCs w:val="22"/>
          <w:lang w:val="es"/>
        </w:rPr>
        <w:t>Queda excluido: facturas de material fungible, recibos emitidos por particulares, albarones de entrega y sólo se aceptarán exclusivamente facturas emitidas por empresas que tengan este objeto social.</w:t>
      </w:r>
    </w:p>
    <w:p w14:paraId="0EA80D2A" w14:textId="77777777" w:rsidR="00AB5BBC" w:rsidRPr="008B7BFD" w:rsidRDefault="00AB5BBC" w:rsidP="00AB5BBC">
      <w:pPr>
        <w:jc w:val="both"/>
        <w:rPr>
          <w:rFonts w:ascii="Arial" w:hAnsi="Arial" w:cs="Arial"/>
          <w:sz w:val="22"/>
          <w:szCs w:val="22"/>
        </w:rPr>
      </w:pPr>
      <w:r w:rsidRPr="008B7BFD">
        <w:rPr>
          <w:rFonts w:ascii="Arial" w:hAnsi="Arial" w:cs="Arial"/>
          <w:sz w:val="22"/>
          <w:szCs w:val="22"/>
          <w:lang w:val="es"/>
        </w:rPr>
        <w:t>- Hoja de matrícula o resguardo del centro escolar donde está inscrito el alumno, sólo para estudios no obligatorios (ciclos formativos, bachillerato y estudios universitarios).</w:t>
      </w:r>
    </w:p>
    <w:p w14:paraId="600DCB4A" w14:textId="77777777" w:rsidR="00AB5BBC" w:rsidRPr="008B7BFD" w:rsidRDefault="00AB5BBC" w:rsidP="00AB5BBC">
      <w:pPr>
        <w:jc w:val="both"/>
        <w:rPr>
          <w:rFonts w:ascii="Arial" w:hAnsi="Arial" w:cs="Arial"/>
          <w:sz w:val="22"/>
          <w:szCs w:val="22"/>
          <w:u w:val="single"/>
        </w:rPr>
      </w:pPr>
      <w:r w:rsidRPr="008B7BFD">
        <w:rPr>
          <w:rFonts w:ascii="Arial" w:hAnsi="Arial" w:cs="Arial"/>
          <w:sz w:val="22"/>
          <w:szCs w:val="22"/>
          <w:u w:val="single"/>
          <w:lang w:val="es"/>
        </w:rPr>
        <w:t xml:space="preserve">-Estudios universitarios y másteres, </w:t>
      </w:r>
      <w:r w:rsidRPr="008B7BFD">
        <w:rPr>
          <w:rFonts w:ascii="Arial" w:hAnsi="Arial" w:cs="Arial"/>
          <w:sz w:val="22"/>
          <w:szCs w:val="22"/>
          <w:lang w:val="es"/>
        </w:rPr>
        <w:t>deben presentar la matrícula haciendo constar el precio del curso, y la conformidad de haberse realizado dicho pago. En el caso de que se solicite una beca se debe entregar la documentación en el mismo plazo que los demás estudios (del 21/11 al 16/12) presentando, aparte de la documentación general, también el resguardo de la solicitud de la beca. En el caso de que la resolución de la beca sea negativa se dará un plazo para justificar el pago de la matrícula hasta el 31 de marzo de 2023. A partir de esa fecha si no se ha entregado esta documentación ni ningún pago se considerará denegada.</w:t>
      </w:r>
    </w:p>
    <w:p w14:paraId="0C3CB738" w14:textId="77777777" w:rsidR="00AB5BBC" w:rsidRPr="008B7BFD" w:rsidRDefault="00AB5BBC" w:rsidP="00AB5BBC">
      <w:pPr>
        <w:jc w:val="both"/>
        <w:rPr>
          <w:rFonts w:ascii="Arial" w:hAnsi="Arial" w:cs="Arial"/>
          <w:sz w:val="22"/>
          <w:szCs w:val="22"/>
        </w:rPr>
      </w:pPr>
      <w:r w:rsidRPr="008B7BFD">
        <w:rPr>
          <w:rFonts w:ascii="Arial" w:hAnsi="Arial" w:cs="Arial"/>
          <w:sz w:val="22"/>
          <w:szCs w:val="22"/>
          <w:lang w:val="es"/>
        </w:rPr>
        <w:t>- Comprobante bancario o fotocopia de la libreta de ahorros donde deba ser abonado el importe de la ayuda.</w:t>
      </w:r>
    </w:p>
    <w:p w14:paraId="104D90F3" w14:textId="77777777" w:rsidR="00AB5BBC" w:rsidRPr="008B7BFD" w:rsidRDefault="00AB5BBC" w:rsidP="00AB5BBC">
      <w:pPr>
        <w:jc w:val="both"/>
        <w:rPr>
          <w:rFonts w:ascii="Arial" w:hAnsi="Arial" w:cs="Arial"/>
          <w:sz w:val="22"/>
          <w:szCs w:val="22"/>
        </w:rPr>
      </w:pPr>
    </w:p>
    <w:p w14:paraId="0ABE7733" w14:textId="77777777" w:rsidR="00AB5BBC" w:rsidRPr="008B7BFD" w:rsidRDefault="00AB5BBC" w:rsidP="00AB5BBC">
      <w:pPr>
        <w:autoSpaceDE/>
        <w:autoSpaceDN/>
        <w:adjustRightInd/>
        <w:jc w:val="both"/>
        <w:rPr>
          <w:rFonts w:ascii="Arial" w:hAnsi="Arial" w:cs="Arial"/>
          <w:sz w:val="22"/>
          <w:szCs w:val="22"/>
          <w:lang w:eastAsia="es-ES"/>
        </w:rPr>
      </w:pPr>
      <w:r w:rsidRPr="008B7BFD">
        <w:rPr>
          <w:rFonts w:ascii="Arial" w:hAnsi="Arial" w:cs="Arial"/>
          <w:sz w:val="22"/>
          <w:szCs w:val="22"/>
          <w:lang w:val="es"/>
        </w:rPr>
        <w:t>Dicha documentación deberá presentarse en cualquiera de las lenguas cooficiales de Cataluña, irá debidamente firmada por el solicitante y será original o copia debidamente autenticada.</w:t>
      </w:r>
    </w:p>
    <w:p w14:paraId="47EF867D" w14:textId="77777777" w:rsidR="00AB5BBC" w:rsidRPr="008B7BFD" w:rsidRDefault="00AB5BBC" w:rsidP="00AB5BBC">
      <w:pPr>
        <w:autoSpaceDE/>
        <w:autoSpaceDN/>
        <w:adjustRightInd/>
        <w:jc w:val="both"/>
        <w:rPr>
          <w:rFonts w:ascii="Arial" w:hAnsi="Arial" w:cs="Arial"/>
          <w:sz w:val="22"/>
          <w:szCs w:val="22"/>
          <w:lang w:eastAsia="es-ES"/>
        </w:rPr>
      </w:pPr>
    </w:p>
    <w:p w14:paraId="4B0754A2" w14:textId="77777777" w:rsidR="00AB5BBC" w:rsidRPr="008B7BFD" w:rsidRDefault="00AB5BBC" w:rsidP="00AB5BBC">
      <w:pPr>
        <w:jc w:val="both"/>
        <w:rPr>
          <w:rFonts w:ascii="Arial" w:hAnsi="Arial" w:cs="Arial"/>
          <w:b/>
          <w:bCs/>
          <w:sz w:val="22"/>
          <w:szCs w:val="22"/>
        </w:rPr>
      </w:pPr>
    </w:p>
    <w:p w14:paraId="7346A1EA" w14:textId="77777777" w:rsidR="00AB5BBC" w:rsidRPr="008B7BFD" w:rsidRDefault="00AB5BBC" w:rsidP="00AB5BBC">
      <w:pPr>
        <w:jc w:val="both"/>
        <w:rPr>
          <w:rFonts w:ascii="Arial" w:hAnsi="Arial" w:cs="Arial"/>
          <w:b/>
          <w:bCs/>
          <w:sz w:val="22"/>
          <w:szCs w:val="22"/>
        </w:rPr>
      </w:pPr>
      <w:r w:rsidRPr="008B7BFD">
        <w:rPr>
          <w:rFonts w:ascii="Arial" w:hAnsi="Arial" w:cs="Arial"/>
          <w:b/>
          <w:bCs/>
          <w:sz w:val="22"/>
          <w:szCs w:val="22"/>
          <w:lang w:val="es"/>
        </w:rPr>
        <w:t>6. Plazo, forma y lugar de presentación de las solicitudes</w:t>
      </w:r>
    </w:p>
    <w:p w14:paraId="77BE90C1" w14:textId="77777777" w:rsidR="00AB5BBC" w:rsidRPr="008B7BFD" w:rsidRDefault="00AB5BBC" w:rsidP="00AB5BBC">
      <w:pPr>
        <w:jc w:val="both"/>
        <w:rPr>
          <w:rFonts w:ascii="Arial" w:hAnsi="Arial" w:cs="Arial"/>
          <w:sz w:val="22"/>
          <w:szCs w:val="22"/>
        </w:rPr>
      </w:pPr>
    </w:p>
    <w:p w14:paraId="64C43AF7" w14:textId="77777777" w:rsidR="00AB5BBC" w:rsidRPr="008B7BFD" w:rsidRDefault="00AB5BBC" w:rsidP="00AB5BBC">
      <w:pPr>
        <w:jc w:val="both"/>
        <w:rPr>
          <w:rFonts w:ascii="Arial" w:hAnsi="Arial" w:cs="Arial"/>
          <w:sz w:val="22"/>
          <w:szCs w:val="22"/>
        </w:rPr>
      </w:pPr>
      <w:r w:rsidRPr="008B7BFD">
        <w:rPr>
          <w:rFonts w:ascii="Arial" w:hAnsi="Arial" w:cs="Arial"/>
          <w:sz w:val="22"/>
          <w:szCs w:val="22"/>
          <w:lang w:val="es"/>
        </w:rPr>
        <w:t>El plazo de presentación de las solicitudes a la presente convocatoria queda condicionado a la publicación del extracto de la convocatoria en el Boletín Oficial de la Provincia de Barcelona, a través de la Base de Datos Nacional de Subvenciones (BDNS).</w:t>
      </w:r>
    </w:p>
    <w:p w14:paraId="57170380" w14:textId="77777777" w:rsidR="00AB5BBC" w:rsidRPr="008B7BFD" w:rsidRDefault="00AB5BBC" w:rsidP="00AB5BBC">
      <w:pPr>
        <w:rPr>
          <w:rFonts w:ascii="Arial" w:hAnsi="Arial" w:cs="Arial"/>
          <w:sz w:val="22"/>
          <w:szCs w:val="22"/>
        </w:rPr>
      </w:pPr>
    </w:p>
    <w:p w14:paraId="28EE2350" w14:textId="77777777" w:rsidR="00AB5BBC" w:rsidRPr="008B7BFD" w:rsidRDefault="00AB5BBC" w:rsidP="00AB5BBC">
      <w:pPr>
        <w:jc w:val="both"/>
        <w:rPr>
          <w:rFonts w:ascii="Arial" w:hAnsi="Arial" w:cs="Arial"/>
          <w:b/>
          <w:sz w:val="22"/>
          <w:szCs w:val="22"/>
        </w:rPr>
      </w:pPr>
      <w:r w:rsidRPr="008B7BFD">
        <w:rPr>
          <w:rFonts w:ascii="Arial" w:hAnsi="Arial" w:cs="Arial"/>
          <w:sz w:val="22"/>
          <w:szCs w:val="22"/>
          <w:lang w:val="es"/>
        </w:rPr>
        <w:t xml:space="preserve">Se iniciará a partir del 21 de noviembre de 2022 (o desde el día siguiente de la fecha de publicación del extracto de la convocatoria en el BOPB si fuera en fecha posterior al 21 de noviembre), y finalizará </w:t>
      </w:r>
      <w:r w:rsidRPr="008B7BFD">
        <w:rPr>
          <w:rFonts w:ascii="Arial" w:hAnsi="Arial" w:cs="Arial"/>
          <w:b/>
          <w:sz w:val="22"/>
          <w:szCs w:val="22"/>
          <w:lang w:val="es"/>
        </w:rPr>
        <w:t>el 16 de diciembre de 2022 (ambos incluidos) y por los universitarios pendientes de la resolución de la beca podrán entregar el justificante de pago hasta el 31 de marzo de 2023.</w:t>
      </w:r>
    </w:p>
    <w:p w14:paraId="52CD776C" w14:textId="77777777" w:rsidR="00AB5BBC" w:rsidRPr="008B7BFD" w:rsidRDefault="00AB5BBC" w:rsidP="00AB5BBC">
      <w:pPr>
        <w:jc w:val="both"/>
        <w:rPr>
          <w:rFonts w:ascii="Arial" w:hAnsi="Arial" w:cs="Arial"/>
          <w:sz w:val="22"/>
          <w:szCs w:val="22"/>
        </w:rPr>
      </w:pPr>
    </w:p>
    <w:p w14:paraId="2F6B4F64" w14:textId="41333422" w:rsidR="00AB5BBC" w:rsidRPr="008B7BFD" w:rsidRDefault="00AB5BBC" w:rsidP="00AB5BBC">
      <w:pPr>
        <w:jc w:val="both"/>
        <w:rPr>
          <w:rFonts w:ascii="Arial" w:hAnsi="Arial" w:cs="Arial"/>
          <w:sz w:val="22"/>
          <w:szCs w:val="22"/>
        </w:rPr>
      </w:pPr>
      <w:r w:rsidRPr="008B7BFD">
        <w:rPr>
          <w:rFonts w:ascii="Arial" w:hAnsi="Arial" w:cs="Arial"/>
          <w:sz w:val="22"/>
          <w:szCs w:val="22"/>
          <w:lang w:val="es"/>
        </w:rPr>
        <w:t xml:space="preserve">Las solicitudes deberán formalizarse en el impreso específico normalizado, que estará a disposición de las personas interesadas en las Oficinas de Atención Ciudadana del Ayuntamiento de Els Hostalets de Pierola, y en la web del Ayuntamiento: www.elshostaletsdepierola.cat </w:t>
      </w:r>
    </w:p>
    <w:p w14:paraId="42D16B0C" w14:textId="77777777" w:rsidR="00AB5BBC" w:rsidRPr="008B7BFD" w:rsidRDefault="00AB5BBC" w:rsidP="00AB5BBC">
      <w:pPr>
        <w:jc w:val="both"/>
        <w:rPr>
          <w:rFonts w:ascii="Arial" w:hAnsi="Arial" w:cs="Arial"/>
          <w:sz w:val="22"/>
          <w:szCs w:val="22"/>
        </w:rPr>
      </w:pPr>
    </w:p>
    <w:p w14:paraId="77047C47" w14:textId="77777777" w:rsidR="00AB5BBC" w:rsidRPr="008B7BFD" w:rsidRDefault="00AB5BBC" w:rsidP="00AB5BBC">
      <w:pPr>
        <w:autoSpaceDE/>
        <w:autoSpaceDN/>
        <w:adjustRightInd/>
        <w:jc w:val="both"/>
        <w:rPr>
          <w:rFonts w:ascii="Arial" w:hAnsi="Arial" w:cs="Arial"/>
          <w:color w:val="FF0000"/>
          <w:sz w:val="22"/>
          <w:szCs w:val="22"/>
        </w:rPr>
      </w:pPr>
      <w:r w:rsidRPr="008B7BFD">
        <w:rPr>
          <w:rFonts w:ascii="Arial" w:hAnsi="Arial" w:cs="Arial"/>
          <w:sz w:val="22"/>
          <w:szCs w:val="22"/>
          <w:lang w:val="es"/>
        </w:rPr>
        <w:t>Lugar de presentación: Ayuntamiento de Els Hostalets de Pierola, de lunes a viernes, mañanas de 9 a 14 horas, jueves de 17:00 a 19:00 horas (Plaza Cal Figueres, núm. 1, 08781 Els Hostalets de Pierola) y también en la Oficina de Atención en Can Fosalba (Casal Montserrat) los miércoles de 9:00 a 13:00 horas, o, telemáticamente, a través de la sede electrónica</w:t>
      </w:r>
      <w:r w:rsidRPr="008B7BFD">
        <w:rPr>
          <w:rFonts w:ascii="Arial" w:hAnsi="Arial" w:cs="Arial"/>
          <w:color w:val="FF0000"/>
          <w:sz w:val="22"/>
          <w:szCs w:val="22"/>
          <w:lang w:val="es"/>
        </w:rPr>
        <w:t xml:space="preserve">. </w:t>
      </w:r>
    </w:p>
    <w:p w14:paraId="0220B698" w14:textId="77777777" w:rsidR="00AB5BBC" w:rsidRPr="008B7BFD" w:rsidRDefault="00AB5BBC" w:rsidP="00AB5BBC">
      <w:pPr>
        <w:pStyle w:val="Ttol8"/>
        <w:jc w:val="both"/>
        <w:rPr>
          <w:rFonts w:ascii="Arial" w:hAnsi="Arial" w:cs="Arial"/>
          <w:bCs/>
          <w:i w:val="0"/>
          <w:iCs w:val="0"/>
          <w:sz w:val="22"/>
          <w:szCs w:val="22"/>
        </w:rPr>
      </w:pPr>
      <w:r w:rsidRPr="008B7BFD">
        <w:rPr>
          <w:rFonts w:ascii="Arial" w:hAnsi="Arial" w:cs="Arial"/>
          <w:bCs/>
          <w:i w:val="0"/>
          <w:iCs w:val="0"/>
          <w:sz w:val="22"/>
          <w:szCs w:val="22"/>
          <w:lang w:val="es"/>
        </w:rPr>
        <w:t xml:space="preserve">También se podrán presentar en cualquiera de los lugares previstos en el artículo 16 de la Ley 39/2015, de 1 de octubre, de Procedimiento Administrativo Común de las Administraciones Públicas. </w:t>
      </w:r>
    </w:p>
    <w:p w14:paraId="3C099001" w14:textId="77777777" w:rsidR="00AB5BBC" w:rsidRPr="008B7BFD" w:rsidRDefault="00AB5BBC" w:rsidP="00AB5BBC">
      <w:pPr>
        <w:jc w:val="both"/>
        <w:rPr>
          <w:rFonts w:ascii="Arial" w:hAnsi="Arial" w:cs="Arial"/>
          <w:sz w:val="22"/>
          <w:szCs w:val="22"/>
        </w:rPr>
      </w:pPr>
    </w:p>
    <w:p w14:paraId="55E64557" w14:textId="77777777" w:rsidR="00AB5BBC" w:rsidRPr="008B7BFD" w:rsidRDefault="00AB5BBC" w:rsidP="00AB5BBC">
      <w:pPr>
        <w:jc w:val="both"/>
        <w:rPr>
          <w:rFonts w:ascii="Arial" w:hAnsi="Arial" w:cs="Arial"/>
          <w:sz w:val="22"/>
          <w:szCs w:val="22"/>
        </w:rPr>
      </w:pPr>
      <w:r w:rsidRPr="008B7BFD">
        <w:rPr>
          <w:rFonts w:ascii="Arial" w:hAnsi="Arial" w:cs="Arial"/>
          <w:sz w:val="22"/>
          <w:szCs w:val="22"/>
          <w:lang w:val="es"/>
        </w:rPr>
        <w:t>Las solicitudes para los estudiantes mayores de edad deberán ser firmadas porel mismo estudiante y las solicitudes por los estudiantes menores de edad deberán ser firmadas por la madre, padre o tutor/a legal del alumnado y deberán presentarse vía telemática a través de la Sede electrónica del Ayuntamiento, o bien presencialmente en el registro de la OAC.</w:t>
      </w:r>
    </w:p>
    <w:p w14:paraId="7DFEF650" w14:textId="77777777" w:rsidR="00AB5BBC" w:rsidRPr="008B7BFD" w:rsidRDefault="00AB5BBC" w:rsidP="00AB5BBC">
      <w:pPr>
        <w:jc w:val="both"/>
        <w:rPr>
          <w:rFonts w:ascii="Arial" w:hAnsi="Arial" w:cs="Arial"/>
          <w:sz w:val="22"/>
          <w:szCs w:val="22"/>
        </w:rPr>
      </w:pPr>
    </w:p>
    <w:p w14:paraId="393C67DA" w14:textId="77777777" w:rsidR="00AB5BBC" w:rsidRPr="008B7BFD" w:rsidRDefault="00AB5BBC" w:rsidP="00AB5BBC">
      <w:pPr>
        <w:jc w:val="both"/>
        <w:rPr>
          <w:rFonts w:ascii="Arial" w:hAnsi="Arial" w:cs="Arial"/>
          <w:sz w:val="22"/>
          <w:szCs w:val="22"/>
        </w:rPr>
      </w:pPr>
      <w:r w:rsidRPr="008B7BFD">
        <w:rPr>
          <w:rFonts w:ascii="Arial" w:hAnsi="Arial" w:cs="Arial"/>
          <w:sz w:val="22"/>
          <w:szCs w:val="22"/>
          <w:lang w:val="es"/>
        </w:rPr>
        <w:t>En caso de solicitudes para varios alumnos menores de edad de una misma familia, se deberá formalizar un único impreso de solicitud. Cuando los solicitantes sean mayores de edad un impreso por solicitante.</w:t>
      </w:r>
    </w:p>
    <w:p w14:paraId="5D68FBB9" w14:textId="77777777" w:rsidR="00AB5BBC" w:rsidRPr="008B7BFD" w:rsidRDefault="00AB5BBC" w:rsidP="00AB5BBC">
      <w:pPr>
        <w:jc w:val="both"/>
        <w:rPr>
          <w:rFonts w:ascii="Arial" w:hAnsi="Arial" w:cs="Arial"/>
          <w:sz w:val="22"/>
          <w:szCs w:val="22"/>
        </w:rPr>
      </w:pPr>
    </w:p>
    <w:p w14:paraId="1F8DC6C5" w14:textId="77777777" w:rsidR="00AB5BBC" w:rsidRPr="008B7BFD" w:rsidRDefault="00AB5BBC" w:rsidP="00AB5BBC">
      <w:pPr>
        <w:jc w:val="both"/>
        <w:rPr>
          <w:rFonts w:ascii="Arial" w:hAnsi="Arial" w:cs="Arial"/>
          <w:sz w:val="22"/>
          <w:szCs w:val="22"/>
        </w:rPr>
      </w:pPr>
      <w:r w:rsidRPr="008B7BFD">
        <w:rPr>
          <w:rFonts w:ascii="Arial" w:hAnsi="Arial" w:cs="Arial"/>
          <w:sz w:val="22"/>
          <w:szCs w:val="22"/>
          <w:lang w:val="es"/>
        </w:rPr>
        <w:t>La presentación de la solicitud de subvención presupone el conocimiento y la aceptación de las normas que la regulan y faculta al Ayuntamiento para comprobar la conformidad de los datos que constan o se declaran.</w:t>
      </w:r>
    </w:p>
    <w:p w14:paraId="1D0F2FE3" w14:textId="77777777" w:rsidR="00AB5BBC" w:rsidRPr="008B7BFD" w:rsidRDefault="00AB5BBC" w:rsidP="00AB5BBC">
      <w:pPr>
        <w:autoSpaceDE/>
        <w:autoSpaceDN/>
        <w:adjustRightInd/>
        <w:jc w:val="both"/>
        <w:rPr>
          <w:rFonts w:ascii="Arial" w:hAnsi="Arial" w:cs="Arial"/>
          <w:sz w:val="22"/>
          <w:szCs w:val="22"/>
          <w:lang w:eastAsia="es-ES"/>
        </w:rPr>
      </w:pPr>
    </w:p>
    <w:p w14:paraId="6AACD368" w14:textId="77777777" w:rsidR="00AB5BBC" w:rsidRPr="008B7BFD" w:rsidRDefault="00AB5BBC" w:rsidP="00AB5BBC">
      <w:pPr>
        <w:autoSpaceDE/>
        <w:autoSpaceDN/>
        <w:adjustRightInd/>
        <w:jc w:val="both"/>
        <w:rPr>
          <w:rFonts w:ascii="Arial" w:hAnsi="Arial" w:cs="Arial"/>
          <w:b/>
          <w:sz w:val="22"/>
          <w:szCs w:val="22"/>
          <w:lang w:eastAsia="es-ES"/>
        </w:rPr>
      </w:pPr>
      <w:r w:rsidRPr="008B7BFD">
        <w:rPr>
          <w:rFonts w:ascii="Arial" w:hAnsi="Arial" w:cs="Arial"/>
          <w:b/>
          <w:sz w:val="22"/>
          <w:szCs w:val="22"/>
          <w:lang w:val="es"/>
        </w:rPr>
        <w:t>7.- Rectificación de defectos u omisiones en la documentación</w:t>
      </w:r>
    </w:p>
    <w:p w14:paraId="0337229D" w14:textId="77777777" w:rsidR="00AB5BBC" w:rsidRPr="008B7BFD" w:rsidRDefault="00AB5BBC" w:rsidP="00AB5BBC">
      <w:pPr>
        <w:autoSpaceDE/>
        <w:autoSpaceDN/>
        <w:adjustRightInd/>
        <w:jc w:val="both"/>
        <w:rPr>
          <w:rFonts w:ascii="Arial" w:hAnsi="Arial" w:cs="Arial"/>
          <w:b/>
          <w:sz w:val="22"/>
          <w:szCs w:val="22"/>
          <w:lang w:eastAsia="es-ES"/>
        </w:rPr>
      </w:pPr>
    </w:p>
    <w:p w14:paraId="75378EBD" w14:textId="77777777" w:rsidR="00AB5BBC" w:rsidRPr="008B7BFD" w:rsidRDefault="00AB5BBC" w:rsidP="00AB5BBC">
      <w:pPr>
        <w:autoSpaceDE/>
        <w:autoSpaceDN/>
        <w:adjustRightInd/>
        <w:jc w:val="both"/>
        <w:rPr>
          <w:rFonts w:ascii="Arial" w:hAnsi="Arial" w:cs="Arial"/>
          <w:sz w:val="22"/>
          <w:szCs w:val="22"/>
          <w:lang w:eastAsia="es-ES"/>
        </w:rPr>
      </w:pPr>
      <w:r w:rsidRPr="008B7BFD">
        <w:rPr>
          <w:rFonts w:ascii="Arial" w:hAnsi="Arial" w:cs="Arial"/>
          <w:sz w:val="22"/>
          <w:szCs w:val="22"/>
          <w:lang w:val="es"/>
        </w:rPr>
        <w:t>En caso de que la documentación presentada sea incorrecta o incompleta, se requerirá al/a la beneficiario/a, para que en el plazo de diez días hábiles a partir del día siguiente a la notificación, proceda a su rectificación o a las enmiendas necesarias, con la indicación de que si no lo hace así se entenderá por desistido de su solicitud.</w:t>
      </w:r>
    </w:p>
    <w:p w14:paraId="6F6BE138" w14:textId="77777777" w:rsidR="00AB5BBC" w:rsidRPr="008B7BFD" w:rsidRDefault="00AB5BBC" w:rsidP="00AB5BBC">
      <w:pPr>
        <w:autoSpaceDE/>
        <w:autoSpaceDN/>
        <w:adjustRightInd/>
        <w:jc w:val="both"/>
        <w:rPr>
          <w:rFonts w:ascii="Arial" w:hAnsi="Arial" w:cs="Arial"/>
          <w:sz w:val="22"/>
          <w:szCs w:val="22"/>
          <w:lang w:eastAsia="es-ES"/>
        </w:rPr>
      </w:pPr>
    </w:p>
    <w:p w14:paraId="18AC1C27" w14:textId="77777777" w:rsidR="00AB5BBC" w:rsidRPr="008B7BFD" w:rsidRDefault="00AB5BBC" w:rsidP="00AB5BBC">
      <w:pPr>
        <w:rPr>
          <w:rFonts w:ascii="Arial" w:hAnsi="Arial" w:cs="Arial"/>
          <w:b/>
          <w:bCs/>
          <w:sz w:val="22"/>
          <w:szCs w:val="22"/>
        </w:rPr>
      </w:pPr>
      <w:r w:rsidRPr="008B7BFD">
        <w:rPr>
          <w:rFonts w:ascii="Arial" w:hAnsi="Arial" w:cs="Arial"/>
          <w:b/>
          <w:bCs/>
          <w:sz w:val="22"/>
          <w:szCs w:val="22"/>
          <w:lang w:val="es"/>
        </w:rPr>
        <w:t>8.- Procedimiento de concesión</w:t>
      </w:r>
    </w:p>
    <w:p w14:paraId="1DC0D2EC" w14:textId="77777777" w:rsidR="00AB5BBC" w:rsidRPr="008B7BFD" w:rsidRDefault="00AB5BBC" w:rsidP="00AB5BBC">
      <w:pPr>
        <w:rPr>
          <w:rFonts w:ascii="Arial" w:hAnsi="Arial" w:cs="Arial"/>
          <w:b/>
          <w:bCs/>
          <w:sz w:val="22"/>
          <w:szCs w:val="22"/>
        </w:rPr>
      </w:pPr>
    </w:p>
    <w:p w14:paraId="0968578B" w14:textId="77777777" w:rsidR="00AB5BBC" w:rsidRPr="008B7BFD" w:rsidRDefault="00AB5BBC" w:rsidP="00AB5BBC">
      <w:pPr>
        <w:jc w:val="both"/>
        <w:rPr>
          <w:rFonts w:ascii="Arial" w:hAnsi="Arial" w:cs="Arial"/>
          <w:sz w:val="22"/>
          <w:szCs w:val="22"/>
        </w:rPr>
      </w:pPr>
      <w:r w:rsidRPr="008B7BFD">
        <w:rPr>
          <w:rFonts w:ascii="Arial" w:hAnsi="Arial" w:cs="Arial"/>
          <w:sz w:val="22"/>
          <w:szCs w:val="22"/>
          <w:lang w:val="es"/>
        </w:rPr>
        <w:t>El procedimiento de concesión de las subvenciones reguladas en las presentes bases reguladoras será el de concurrencia pública no competitiva.</w:t>
      </w:r>
    </w:p>
    <w:p w14:paraId="02F31EA1" w14:textId="77777777" w:rsidR="00AB5BBC" w:rsidRPr="008B7BFD" w:rsidRDefault="00AB5BBC" w:rsidP="00AB5BBC">
      <w:pPr>
        <w:jc w:val="both"/>
        <w:rPr>
          <w:rFonts w:ascii="Arial" w:hAnsi="Arial" w:cs="Arial"/>
          <w:sz w:val="22"/>
          <w:szCs w:val="22"/>
        </w:rPr>
      </w:pPr>
    </w:p>
    <w:p w14:paraId="43EAC3A1" w14:textId="77777777" w:rsidR="00AB5BBC" w:rsidRPr="008B7BFD" w:rsidRDefault="00AB5BBC" w:rsidP="00AB5BBC">
      <w:pPr>
        <w:jc w:val="both"/>
        <w:rPr>
          <w:rFonts w:ascii="Arial" w:hAnsi="Arial" w:cs="Arial"/>
          <w:sz w:val="22"/>
          <w:szCs w:val="22"/>
        </w:rPr>
      </w:pPr>
      <w:r w:rsidRPr="008B7BFD">
        <w:rPr>
          <w:rFonts w:ascii="Arial" w:hAnsi="Arial" w:cs="Arial"/>
          <w:sz w:val="22"/>
          <w:szCs w:val="22"/>
          <w:lang w:val="es"/>
        </w:rPr>
        <w:t>La tramitación del procedimiento de concesión en cualquiera de sus fases se hará, de forma preferente, utilizando medios electrónicos, informáticos y telemáticos, habilitados al efecto.</w:t>
      </w:r>
    </w:p>
    <w:p w14:paraId="205FD9B9" w14:textId="77777777" w:rsidR="00AB5BBC" w:rsidRPr="008B7BFD" w:rsidRDefault="00AB5BBC" w:rsidP="00AB5BBC">
      <w:pPr>
        <w:jc w:val="both"/>
        <w:rPr>
          <w:rFonts w:ascii="Arial" w:hAnsi="Arial" w:cs="Arial"/>
          <w:sz w:val="22"/>
          <w:szCs w:val="22"/>
        </w:rPr>
      </w:pPr>
    </w:p>
    <w:p w14:paraId="18305DB5" w14:textId="77777777" w:rsidR="00AB5BBC" w:rsidRPr="008B7BFD" w:rsidRDefault="00AB5BBC" w:rsidP="00AB5BBC">
      <w:pPr>
        <w:jc w:val="both"/>
        <w:rPr>
          <w:rFonts w:ascii="Arial" w:hAnsi="Arial" w:cs="Arial"/>
          <w:sz w:val="22"/>
          <w:szCs w:val="22"/>
        </w:rPr>
      </w:pPr>
      <w:r w:rsidRPr="008B7BFD">
        <w:rPr>
          <w:rFonts w:ascii="Arial" w:hAnsi="Arial" w:cs="Arial"/>
          <w:sz w:val="22"/>
          <w:szCs w:val="22"/>
          <w:lang w:val="es"/>
        </w:rPr>
        <w:t>El extracto de la convocatoria que regirá este procedimiento se publicará, a través de la Base de Datos Nacional de Subvenciones, en el Boletín Oficial de la Provincia de Barcelona BOPB</w:t>
      </w:r>
    </w:p>
    <w:p w14:paraId="1287B7E2" w14:textId="77777777" w:rsidR="00AB5BBC" w:rsidRPr="008B7BFD" w:rsidRDefault="00AB5BBC" w:rsidP="00AB5BBC">
      <w:pPr>
        <w:jc w:val="both"/>
        <w:rPr>
          <w:rFonts w:ascii="Arial" w:hAnsi="Arial" w:cs="Arial"/>
          <w:b/>
          <w:bCs/>
          <w:color w:val="00000A"/>
          <w:sz w:val="22"/>
          <w:szCs w:val="22"/>
        </w:rPr>
      </w:pPr>
    </w:p>
    <w:p w14:paraId="7BA60562" w14:textId="77777777" w:rsidR="00AB5BBC" w:rsidRPr="008B7BFD" w:rsidRDefault="00AB5BBC" w:rsidP="00AB5BBC">
      <w:pPr>
        <w:jc w:val="both"/>
        <w:rPr>
          <w:rFonts w:ascii="Arial" w:hAnsi="Arial" w:cs="Arial"/>
          <w:b/>
          <w:bCs/>
          <w:color w:val="00000A"/>
          <w:sz w:val="22"/>
          <w:szCs w:val="22"/>
        </w:rPr>
      </w:pPr>
      <w:r w:rsidRPr="008B7BFD">
        <w:rPr>
          <w:rFonts w:ascii="Arial" w:hAnsi="Arial" w:cs="Arial"/>
          <w:b/>
          <w:bCs/>
          <w:color w:val="00000A"/>
          <w:sz w:val="22"/>
          <w:szCs w:val="22"/>
          <w:lang w:val="es"/>
        </w:rPr>
        <w:t>9. Criterios para la determinación del otorgamiento de subvenciones</w:t>
      </w:r>
    </w:p>
    <w:p w14:paraId="2B2967DB" w14:textId="77777777" w:rsidR="00AB5BBC" w:rsidRPr="008B7BFD" w:rsidRDefault="00AB5BBC" w:rsidP="00AB5BBC">
      <w:pPr>
        <w:jc w:val="both"/>
        <w:rPr>
          <w:rFonts w:ascii="Arial" w:hAnsi="Arial" w:cs="Arial"/>
          <w:b/>
          <w:bCs/>
          <w:color w:val="00000A"/>
          <w:sz w:val="22"/>
          <w:szCs w:val="22"/>
        </w:rPr>
      </w:pPr>
    </w:p>
    <w:p w14:paraId="6E81FBB8" w14:textId="102F4CA4" w:rsidR="00AB5BBC" w:rsidRPr="008B7BFD" w:rsidRDefault="00AB5BBC" w:rsidP="00AB5BBC">
      <w:pPr>
        <w:jc w:val="both"/>
        <w:rPr>
          <w:rFonts w:ascii="Arial" w:hAnsi="Arial" w:cs="Arial"/>
          <w:sz w:val="22"/>
          <w:szCs w:val="22"/>
        </w:rPr>
      </w:pPr>
      <w:r w:rsidRPr="008B7BFD">
        <w:rPr>
          <w:rFonts w:ascii="Arial" w:hAnsi="Arial" w:cs="Arial"/>
          <w:sz w:val="22"/>
          <w:szCs w:val="22"/>
          <w:lang w:val="es"/>
        </w:rPr>
        <w:t>Esta convocatoria queda exceptuada de fijar el orden de prelación de las solicitudes de</w:t>
      </w:r>
      <w:r w:rsidR="008B7BFD">
        <w:rPr>
          <w:rFonts w:ascii="Arial" w:hAnsi="Arial" w:cs="Arial"/>
          <w:sz w:val="22"/>
          <w:szCs w:val="22"/>
          <w:lang w:val="es"/>
        </w:rPr>
        <w:t xml:space="preserve"> </w:t>
      </w:r>
      <w:r w:rsidRPr="008B7BFD">
        <w:rPr>
          <w:rFonts w:ascii="Arial" w:hAnsi="Arial" w:cs="Arial"/>
          <w:sz w:val="22"/>
          <w:szCs w:val="22"/>
          <w:lang w:val="es"/>
        </w:rPr>
        <w:t xml:space="preserve">acuerdo </w:t>
      </w:r>
      <w:r w:rsidR="008B7BFD">
        <w:rPr>
          <w:rFonts w:ascii="Arial" w:hAnsi="Arial" w:cs="Arial"/>
          <w:sz w:val="22"/>
          <w:szCs w:val="22"/>
          <w:lang w:val="es"/>
        </w:rPr>
        <w:t xml:space="preserve">con </w:t>
      </w:r>
      <w:r w:rsidRPr="008B7BFD">
        <w:rPr>
          <w:rFonts w:ascii="Arial" w:hAnsi="Arial" w:cs="Arial"/>
          <w:sz w:val="22"/>
          <w:szCs w:val="22"/>
          <w:lang w:val="es"/>
        </w:rPr>
        <w:t>lo establecido en el artículo 55.1 del Real Decreto 887/2006, de 21 de julio, por el que se aprueba el Reglamento de la Ley 38/2003, de 17 de noviembre, General de Subvenciones, relativo a procedimientos de concesión de subvenciones. En consecuencia serán susceptibles de concesión aquellas solicitudes que reúnan los requisitos establecidos en estas bases.</w:t>
      </w:r>
    </w:p>
    <w:p w14:paraId="0BA2C6C5" w14:textId="77777777" w:rsidR="00AB5BBC" w:rsidRPr="008B7BFD" w:rsidRDefault="00AB5BBC" w:rsidP="00AB5BBC">
      <w:pPr>
        <w:jc w:val="both"/>
        <w:rPr>
          <w:rFonts w:ascii="Arial" w:hAnsi="Arial" w:cs="Arial"/>
          <w:b/>
          <w:bCs/>
          <w:color w:val="00000A"/>
          <w:sz w:val="22"/>
          <w:szCs w:val="22"/>
        </w:rPr>
      </w:pPr>
    </w:p>
    <w:p w14:paraId="7EB03008" w14:textId="77777777" w:rsidR="00AB5BBC" w:rsidRPr="008B7BFD" w:rsidRDefault="00AB5BBC" w:rsidP="00AB5BBC">
      <w:pPr>
        <w:jc w:val="both"/>
        <w:rPr>
          <w:rFonts w:ascii="Arial" w:hAnsi="Arial" w:cs="Arial"/>
          <w:color w:val="00000A"/>
          <w:sz w:val="22"/>
          <w:szCs w:val="22"/>
        </w:rPr>
      </w:pPr>
      <w:r w:rsidRPr="008B7BFD">
        <w:rPr>
          <w:rFonts w:ascii="Arial" w:hAnsi="Arial" w:cs="Arial"/>
          <w:color w:val="00000A"/>
          <w:sz w:val="22"/>
          <w:szCs w:val="22"/>
          <w:lang w:val="es"/>
        </w:rPr>
        <w:t xml:space="preserve">Se otorgará el 100% del importe justificado, con los límites máximos indicados en </w:t>
      </w:r>
      <w:r w:rsidRPr="008B7BFD">
        <w:rPr>
          <w:rFonts w:ascii="Arial" w:hAnsi="Arial" w:cs="Arial"/>
          <w:sz w:val="22"/>
          <w:szCs w:val="22"/>
          <w:lang w:val="es"/>
        </w:rPr>
        <w:t>el artículo 11 de las bases.</w:t>
      </w:r>
    </w:p>
    <w:p w14:paraId="482F9326" w14:textId="77777777" w:rsidR="00AB5BBC" w:rsidRPr="008B7BFD" w:rsidRDefault="00AB5BBC" w:rsidP="00AB5BBC">
      <w:pPr>
        <w:jc w:val="both"/>
        <w:rPr>
          <w:rFonts w:ascii="Arial" w:hAnsi="Arial" w:cs="Arial"/>
          <w:b/>
          <w:bCs/>
          <w:color w:val="00000A"/>
          <w:sz w:val="22"/>
          <w:szCs w:val="22"/>
        </w:rPr>
      </w:pPr>
    </w:p>
    <w:p w14:paraId="642CF68A" w14:textId="77777777" w:rsidR="00AB5BBC" w:rsidRPr="008B7BFD" w:rsidRDefault="00AB5BBC" w:rsidP="00AB5BBC">
      <w:pPr>
        <w:jc w:val="both"/>
        <w:rPr>
          <w:rFonts w:ascii="Arial" w:hAnsi="Arial" w:cs="Arial"/>
          <w:sz w:val="22"/>
          <w:szCs w:val="22"/>
        </w:rPr>
      </w:pPr>
      <w:r w:rsidRPr="008B7BFD">
        <w:rPr>
          <w:rFonts w:ascii="Arial" w:hAnsi="Arial" w:cs="Arial"/>
          <w:sz w:val="22"/>
          <w:szCs w:val="22"/>
          <w:lang w:val="es"/>
        </w:rPr>
        <w:t>En caso de una demanda de ayudas superior a la cantidad económica global de la partida presupuestaria, las ayudas se verán reducidas proporcionalmente para que todo el mundo pueda beneficiarse en la mayor cantidad posible de la ayuda.</w:t>
      </w:r>
    </w:p>
    <w:p w14:paraId="2BFAEEE4" w14:textId="77777777" w:rsidR="00AB5BBC" w:rsidRPr="008B7BFD" w:rsidRDefault="00AB5BBC" w:rsidP="00AB5BBC">
      <w:pPr>
        <w:jc w:val="both"/>
        <w:rPr>
          <w:rFonts w:ascii="Arial" w:hAnsi="Arial" w:cs="Arial"/>
          <w:sz w:val="22"/>
          <w:szCs w:val="22"/>
        </w:rPr>
      </w:pPr>
    </w:p>
    <w:p w14:paraId="54AB63BD" w14:textId="77777777" w:rsidR="00AB5BBC" w:rsidRPr="008B7BFD" w:rsidRDefault="00AB5BBC" w:rsidP="00AB5BBC">
      <w:pPr>
        <w:jc w:val="both"/>
        <w:rPr>
          <w:rFonts w:ascii="Arial" w:hAnsi="Arial" w:cs="Arial"/>
          <w:b/>
          <w:bCs/>
          <w:sz w:val="22"/>
          <w:szCs w:val="22"/>
        </w:rPr>
      </w:pPr>
      <w:r w:rsidRPr="008B7BFD">
        <w:rPr>
          <w:rFonts w:ascii="Arial" w:hAnsi="Arial" w:cs="Arial"/>
          <w:b/>
          <w:bCs/>
          <w:sz w:val="22"/>
          <w:szCs w:val="22"/>
          <w:lang w:val="es"/>
        </w:rPr>
        <w:t xml:space="preserve">10. Cuantía total máxima de las subvenciones a otorgar y consignación presupuestaria </w:t>
      </w:r>
    </w:p>
    <w:p w14:paraId="4E1E2B5E" w14:textId="77777777" w:rsidR="00AB5BBC" w:rsidRPr="008B7BFD" w:rsidRDefault="00AB5BBC" w:rsidP="00AB5BBC">
      <w:pPr>
        <w:jc w:val="both"/>
        <w:rPr>
          <w:rFonts w:ascii="Arial" w:hAnsi="Arial" w:cs="Arial"/>
          <w:b/>
          <w:bCs/>
          <w:sz w:val="22"/>
          <w:szCs w:val="22"/>
        </w:rPr>
      </w:pPr>
    </w:p>
    <w:p w14:paraId="76728997" w14:textId="77777777" w:rsidR="00AB5BBC" w:rsidRPr="008B7BFD" w:rsidRDefault="00AB5BBC" w:rsidP="00AB5BBC">
      <w:pPr>
        <w:jc w:val="both"/>
        <w:rPr>
          <w:rFonts w:ascii="Arial" w:hAnsi="Arial" w:cs="Arial"/>
          <w:sz w:val="22"/>
          <w:szCs w:val="22"/>
        </w:rPr>
      </w:pPr>
      <w:r w:rsidRPr="008B7BFD">
        <w:rPr>
          <w:rFonts w:ascii="Arial" w:hAnsi="Arial" w:cs="Arial"/>
          <w:sz w:val="22"/>
          <w:szCs w:val="22"/>
          <w:lang w:val="es"/>
        </w:rPr>
        <w:t xml:space="preserve">El crédito para esta convocatoria de subvenciones está previsto en el Presupuesto del Ayuntamiento de Els Hostalets de Pierola correspondiente al ejercicio 2022, con una dotación de 55.000,00 € con cargo a la aplicación presupuestaria 326 48903 (subvenciones escolarizaciones) </w:t>
      </w:r>
    </w:p>
    <w:p w14:paraId="23155AE5" w14:textId="77777777" w:rsidR="00AB5BBC" w:rsidRPr="008B7BFD" w:rsidRDefault="00AB5BBC" w:rsidP="00AB5BBC">
      <w:pPr>
        <w:jc w:val="both"/>
        <w:rPr>
          <w:rFonts w:ascii="Arial" w:hAnsi="Arial" w:cs="Arial"/>
          <w:sz w:val="22"/>
          <w:szCs w:val="22"/>
        </w:rPr>
      </w:pPr>
    </w:p>
    <w:p w14:paraId="054CD28B" w14:textId="77777777" w:rsidR="00AB5BBC" w:rsidRPr="008B7BFD" w:rsidRDefault="00AB5BBC" w:rsidP="00AB5BBC">
      <w:pPr>
        <w:autoSpaceDE/>
        <w:autoSpaceDN/>
        <w:adjustRightInd/>
        <w:jc w:val="both"/>
        <w:rPr>
          <w:rFonts w:ascii="Arial" w:hAnsi="Arial" w:cs="Arial"/>
          <w:sz w:val="22"/>
          <w:szCs w:val="22"/>
          <w:lang w:eastAsia="es-ES"/>
        </w:rPr>
      </w:pPr>
      <w:r w:rsidRPr="008B7BFD">
        <w:rPr>
          <w:rFonts w:ascii="Arial" w:hAnsi="Arial" w:cs="Arial"/>
          <w:sz w:val="22"/>
          <w:szCs w:val="22"/>
          <w:lang w:val="es"/>
        </w:rPr>
        <w:t>No podrán otorgarse subvenciones por importe superior al citado.</w:t>
      </w:r>
    </w:p>
    <w:p w14:paraId="6F35DFAE" w14:textId="77777777" w:rsidR="00AB5BBC" w:rsidRPr="008B7BFD" w:rsidRDefault="00AB5BBC" w:rsidP="00AB5BBC">
      <w:pPr>
        <w:jc w:val="both"/>
        <w:rPr>
          <w:rFonts w:ascii="Arial" w:hAnsi="Arial" w:cs="Arial"/>
          <w:b/>
          <w:bCs/>
          <w:sz w:val="22"/>
          <w:szCs w:val="22"/>
        </w:rPr>
      </w:pPr>
    </w:p>
    <w:p w14:paraId="00D31777" w14:textId="77777777" w:rsidR="00AB5BBC" w:rsidRPr="008B7BFD" w:rsidRDefault="00AB5BBC" w:rsidP="00AB5BBC">
      <w:pPr>
        <w:jc w:val="both"/>
        <w:rPr>
          <w:rFonts w:ascii="Arial" w:hAnsi="Arial" w:cs="Arial"/>
          <w:b/>
          <w:bCs/>
          <w:sz w:val="22"/>
          <w:szCs w:val="22"/>
        </w:rPr>
      </w:pPr>
      <w:r w:rsidRPr="008B7BFD">
        <w:rPr>
          <w:rFonts w:ascii="Arial" w:hAnsi="Arial" w:cs="Arial"/>
          <w:b/>
          <w:bCs/>
          <w:sz w:val="22"/>
          <w:szCs w:val="22"/>
          <w:lang w:val="es"/>
        </w:rPr>
        <w:t xml:space="preserve">11. Importe individualizado de la subvención </w:t>
      </w:r>
    </w:p>
    <w:p w14:paraId="3D37F072" w14:textId="77777777" w:rsidR="00AB5BBC" w:rsidRPr="008B7BFD" w:rsidRDefault="00AB5BBC" w:rsidP="00AB5BBC">
      <w:pPr>
        <w:jc w:val="both"/>
        <w:rPr>
          <w:rFonts w:ascii="Arial" w:hAnsi="Arial" w:cs="Arial"/>
          <w:b/>
          <w:bCs/>
          <w:sz w:val="22"/>
          <w:szCs w:val="22"/>
        </w:rPr>
      </w:pPr>
    </w:p>
    <w:p w14:paraId="26101272" w14:textId="77777777" w:rsidR="00AB5BBC" w:rsidRPr="008B7BFD" w:rsidRDefault="00AB5BBC" w:rsidP="00AB5BBC">
      <w:pPr>
        <w:jc w:val="both"/>
        <w:rPr>
          <w:rFonts w:ascii="Arial" w:hAnsi="Arial" w:cs="Arial"/>
          <w:sz w:val="22"/>
          <w:szCs w:val="22"/>
        </w:rPr>
      </w:pPr>
      <w:r w:rsidRPr="008B7BFD">
        <w:rPr>
          <w:rFonts w:ascii="Arial" w:hAnsi="Arial" w:cs="Arial"/>
          <w:sz w:val="22"/>
          <w:szCs w:val="22"/>
          <w:lang w:val="es"/>
        </w:rPr>
        <w:t>El importe de la ayuda será, como máximo, de:</w:t>
      </w:r>
    </w:p>
    <w:p w14:paraId="51A053DD" w14:textId="77777777" w:rsidR="00AB5BBC" w:rsidRPr="008B7BFD" w:rsidRDefault="00AB5BBC" w:rsidP="00AB5BBC">
      <w:pPr>
        <w:jc w:val="both"/>
        <w:rPr>
          <w:rFonts w:ascii="Arial" w:hAnsi="Arial" w:cs="Arial"/>
          <w:sz w:val="22"/>
          <w:szCs w:val="22"/>
        </w:rPr>
      </w:pPr>
    </w:p>
    <w:p w14:paraId="0EBE24D2" w14:textId="77777777" w:rsidR="00AB5BBC" w:rsidRPr="008B7BFD" w:rsidRDefault="00AB5BBC" w:rsidP="00AB5BBC">
      <w:pPr>
        <w:numPr>
          <w:ilvl w:val="0"/>
          <w:numId w:val="2"/>
        </w:numPr>
        <w:autoSpaceDE/>
        <w:autoSpaceDN/>
        <w:adjustRightInd/>
        <w:jc w:val="both"/>
        <w:rPr>
          <w:rFonts w:ascii="Arial" w:hAnsi="Arial" w:cs="Arial"/>
          <w:sz w:val="22"/>
          <w:szCs w:val="22"/>
        </w:rPr>
      </w:pPr>
      <w:r w:rsidRPr="008B7BFD">
        <w:rPr>
          <w:rFonts w:ascii="Arial" w:hAnsi="Arial" w:cs="Arial"/>
          <w:sz w:val="22"/>
          <w:szCs w:val="22"/>
          <w:lang w:val="es"/>
        </w:rPr>
        <w:t>50,00 € por el alumno que curse estudios de educación Infantil I3</w:t>
      </w:r>
    </w:p>
    <w:p w14:paraId="2F975678" w14:textId="77777777" w:rsidR="00AB5BBC" w:rsidRPr="008B7BFD" w:rsidRDefault="00AB5BBC" w:rsidP="00AB5BBC">
      <w:pPr>
        <w:numPr>
          <w:ilvl w:val="0"/>
          <w:numId w:val="2"/>
        </w:numPr>
        <w:autoSpaceDE/>
        <w:autoSpaceDN/>
        <w:adjustRightInd/>
        <w:jc w:val="both"/>
        <w:rPr>
          <w:rFonts w:ascii="Arial" w:hAnsi="Arial" w:cs="Arial"/>
          <w:sz w:val="22"/>
          <w:szCs w:val="22"/>
        </w:rPr>
      </w:pPr>
      <w:r w:rsidRPr="008B7BFD">
        <w:rPr>
          <w:rFonts w:ascii="Arial" w:hAnsi="Arial" w:cs="Arial"/>
          <w:sz w:val="22"/>
          <w:szCs w:val="22"/>
          <w:lang w:val="es"/>
        </w:rPr>
        <w:t>50,00 € por el alumno que curse estudios de educación Infantil I4</w:t>
      </w:r>
    </w:p>
    <w:p w14:paraId="5BDD0CB0" w14:textId="77777777" w:rsidR="00AB5BBC" w:rsidRPr="008B7BFD" w:rsidRDefault="00AB5BBC" w:rsidP="00AB5BBC">
      <w:pPr>
        <w:numPr>
          <w:ilvl w:val="0"/>
          <w:numId w:val="2"/>
        </w:numPr>
        <w:autoSpaceDE/>
        <w:autoSpaceDN/>
        <w:adjustRightInd/>
        <w:jc w:val="both"/>
        <w:rPr>
          <w:rFonts w:ascii="Arial" w:hAnsi="Arial" w:cs="Arial"/>
          <w:sz w:val="22"/>
          <w:szCs w:val="22"/>
        </w:rPr>
      </w:pPr>
      <w:r w:rsidRPr="008B7BFD">
        <w:rPr>
          <w:rFonts w:ascii="Arial" w:hAnsi="Arial" w:cs="Arial"/>
          <w:sz w:val="22"/>
          <w:szCs w:val="22"/>
          <w:lang w:val="es"/>
        </w:rPr>
        <w:t>50,00 € por el alumno que curse estudios de educación Infantil I5</w:t>
      </w:r>
    </w:p>
    <w:p w14:paraId="4A3CA6A3" w14:textId="77777777" w:rsidR="00AB5BBC" w:rsidRPr="008B7BFD" w:rsidRDefault="00AB5BBC" w:rsidP="00AB5BBC">
      <w:pPr>
        <w:numPr>
          <w:ilvl w:val="0"/>
          <w:numId w:val="1"/>
        </w:numPr>
        <w:autoSpaceDE/>
        <w:autoSpaceDN/>
        <w:adjustRightInd/>
        <w:jc w:val="both"/>
        <w:rPr>
          <w:rFonts w:ascii="Arial" w:hAnsi="Arial" w:cs="Arial"/>
          <w:sz w:val="22"/>
          <w:szCs w:val="22"/>
        </w:rPr>
      </w:pPr>
      <w:r w:rsidRPr="008B7BFD">
        <w:rPr>
          <w:rFonts w:ascii="Arial" w:hAnsi="Arial" w:cs="Arial"/>
          <w:sz w:val="22"/>
          <w:szCs w:val="22"/>
          <w:lang w:val="es"/>
        </w:rPr>
        <w:t>50,00 € por el alumno que curse estudios de educación Primaria de 1º</w:t>
      </w:r>
    </w:p>
    <w:p w14:paraId="13D187DF" w14:textId="77777777" w:rsidR="00AB5BBC" w:rsidRPr="008B7BFD" w:rsidRDefault="00AB5BBC" w:rsidP="00AB5BBC">
      <w:pPr>
        <w:numPr>
          <w:ilvl w:val="0"/>
          <w:numId w:val="1"/>
        </w:numPr>
        <w:autoSpaceDE/>
        <w:autoSpaceDN/>
        <w:adjustRightInd/>
        <w:jc w:val="both"/>
        <w:rPr>
          <w:rFonts w:ascii="Arial" w:hAnsi="Arial" w:cs="Arial"/>
          <w:sz w:val="22"/>
          <w:szCs w:val="22"/>
        </w:rPr>
      </w:pPr>
      <w:r w:rsidRPr="008B7BFD">
        <w:rPr>
          <w:rFonts w:ascii="Arial" w:hAnsi="Arial" w:cs="Arial"/>
          <w:sz w:val="22"/>
          <w:szCs w:val="22"/>
          <w:lang w:val="es"/>
        </w:rPr>
        <w:t>50,00 € por el alumno que curse estudios de educación Primaria de 2º</w:t>
      </w:r>
    </w:p>
    <w:p w14:paraId="68562284" w14:textId="77777777" w:rsidR="00AB5BBC" w:rsidRPr="008B7BFD" w:rsidRDefault="00AB5BBC" w:rsidP="00AB5BBC">
      <w:pPr>
        <w:numPr>
          <w:ilvl w:val="0"/>
          <w:numId w:val="1"/>
        </w:numPr>
        <w:autoSpaceDE/>
        <w:autoSpaceDN/>
        <w:adjustRightInd/>
        <w:jc w:val="both"/>
        <w:rPr>
          <w:rFonts w:ascii="Arial" w:hAnsi="Arial" w:cs="Arial"/>
          <w:sz w:val="22"/>
          <w:szCs w:val="22"/>
        </w:rPr>
      </w:pPr>
      <w:r w:rsidRPr="008B7BFD">
        <w:rPr>
          <w:rFonts w:ascii="Arial" w:hAnsi="Arial" w:cs="Arial"/>
          <w:sz w:val="22"/>
          <w:szCs w:val="22"/>
          <w:lang w:val="es"/>
        </w:rPr>
        <w:t>50,00 € para el alumno que curse estudios de educación Primaria de 3º</w:t>
      </w:r>
    </w:p>
    <w:p w14:paraId="4B771E1C" w14:textId="77777777" w:rsidR="00AB5BBC" w:rsidRPr="008B7BFD" w:rsidRDefault="00AB5BBC" w:rsidP="00AB5BBC">
      <w:pPr>
        <w:numPr>
          <w:ilvl w:val="0"/>
          <w:numId w:val="1"/>
        </w:numPr>
        <w:autoSpaceDE/>
        <w:autoSpaceDN/>
        <w:adjustRightInd/>
        <w:jc w:val="both"/>
        <w:rPr>
          <w:rFonts w:ascii="Arial" w:hAnsi="Arial" w:cs="Arial"/>
          <w:sz w:val="22"/>
          <w:szCs w:val="22"/>
        </w:rPr>
      </w:pPr>
      <w:r w:rsidRPr="008B7BFD">
        <w:rPr>
          <w:rFonts w:ascii="Arial" w:hAnsi="Arial" w:cs="Arial"/>
          <w:sz w:val="22"/>
          <w:szCs w:val="22"/>
          <w:lang w:val="es"/>
        </w:rPr>
        <w:t>50,00 € por el alumno que curse estudios de educación Primaria de 4º</w:t>
      </w:r>
    </w:p>
    <w:p w14:paraId="33CAF130" w14:textId="77777777" w:rsidR="00AB5BBC" w:rsidRPr="008B7BFD" w:rsidRDefault="00AB5BBC" w:rsidP="00AB5BBC">
      <w:pPr>
        <w:numPr>
          <w:ilvl w:val="0"/>
          <w:numId w:val="1"/>
        </w:numPr>
        <w:autoSpaceDE/>
        <w:autoSpaceDN/>
        <w:adjustRightInd/>
        <w:jc w:val="both"/>
        <w:rPr>
          <w:rFonts w:ascii="Arial" w:hAnsi="Arial" w:cs="Arial"/>
          <w:sz w:val="22"/>
          <w:szCs w:val="22"/>
        </w:rPr>
      </w:pPr>
      <w:r w:rsidRPr="008B7BFD">
        <w:rPr>
          <w:rFonts w:ascii="Arial" w:hAnsi="Arial" w:cs="Arial"/>
          <w:sz w:val="22"/>
          <w:szCs w:val="22"/>
          <w:lang w:val="es"/>
        </w:rPr>
        <w:t>50,00 € por el alumno que curse estudios de educación Primaria de 5º</w:t>
      </w:r>
    </w:p>
    <w:p w14:paraId="0B939030" w14:textId="77777777" w:rsidR="00AB5BBC" w:rsidRPr="008B7BFD" w:rsidRDefault="00AB5BBC" w:rsidP="00AB5BBC">
      <w:pPr>
        <w:numPr>
          <w:ilvl w:val="0"/>
          <w:numId w:val="1"/>
        </w:numPr>
        <w:autoSpaceDE/>
        <w:autoSpaceDN/>
        <w:adjustRightInd/>
        <w:jc w:val="both"/>
        <w:rPr>
          <w:rFonts w:ascii="Arial" w:hAnsi="Arial" w:cs="Arial"/>
          <w:sz w:val="22"/>
          <w:szCs w:val="22"/>
        </w:rPr>
      </w:pPr>
      <w:r w:rsidRPr="008B7BFD">
        <w:rPr>
          <w:rFonts w:ascii="Arial" w:hAnsi="Arial" w:cs="Arial"/>
          <w:sz w:val="22"/>
          <w:szCs w:val="22"/>
          <w:lang w:val="es"/>
        </w:rPr>
        <w:t>50,00 € por el alumno que curse estudios de educación Primaria de 6º</w:t>
      </w:r>
    </w:p>
    <w:p w14:paraId="370F3B6F" w14:textId="77777777" w:rsidR="00AB5BBC" w:rsidRPr="008B7BFD" w:rsidRDefault="00AB5BBC" w:rsidP="00AB5BBC">
      <w:pPr>
        <w:numPr>
          <w:ilvl w:val="0"/>
          <w:numId w:val="1"/>
        </w:numPr>
        <w:autoSpaceDE/>
        <w:autoSpaceDN/>
        <w:adjustRightInd/>
        <w:jc w:val="both"/>
        <w:rPr>
          <w:rFonts w:ascii="Arial" w:hAnsi="Arial" w:cs="Arial"/>
          <w:sz w:val="22"/>
          <w:szCs w:val="22"/>
        </w:rPr>
      </w:pPr>
      <w:r w:rsidRPr="008B7BFD">
        <w:rPr>
          <w:rFonts w:ascii="Arial" w:hAnsi="Arial" w:cs="Arial"/>
          <w:sz w:val="22"/>
          <w:szCs w:val="22"/>
          <w:lang w:val="es"/>
        </w:rPr>
        <w:t xml:space="preserve">200,00 € por el alumno que curse estudios de educación Secundaria, ESO </w:t>
      </w:r>
    </w:p>
    <w:p w14:paraId="5E67DB6D" w14:textId="77777777" w:rsidR="00AB5BBC" w:rsidRPr="008B7BFD" w:rsidRDefault="00AB5BBC" w:rsidP="00AB5BBC">
      <w:pPr>
        <w:numPr>
          <w:ilvl w:val="0"/>
          <w:numId w:val="1"/>
        </w:numPr>
        <w:autoSpaceDE/>
        <w:autoSpaceDN/>
        <w:adjustRightInd/>
        <w:jc w:val="both"/>
        <w:rPr>
          <w:rFonts w:ascii="Arial" w:hAnsi="Arial" w:cs="Arial"/>
          <w:sz w:val="22"/>
          <w:szCs w:val="22"/>
        </w:rPr>
      </w:pPr>
      <w:r w:rsidRPr="008B7BFD">
        <w:rPr>
          <w:rFonts w:ascii="Arial" w:hAnsi="Arial" w:cs="Arial"/>
          <w:sz w:val="22"/>
          <w:szCs w:val="22"/>
          <w:lang w:val="es"/>
        </w:rPr>
        <w:t>150,00 € por el alumno que curse estudios de educación de Bachillerato, hasta 25 años</w:t>
      </w:r>
    </w:p>
    <w:p w14:paraId="5159D716" w14:textId="77777777" w:rsidR="00AB5BBC" w:rsidRPr="008B7BFD" w:rsidRDefault="00AB5BBC" w:rsidP="00AB5BBC">
      <w:pPr>
        <w:numPr>
          <w:ilvl w:val="0"/>
          <w:numId w:val="1"/>
        </w:numPr>
        <w:autoSpaceDE/>
        <w:autoSpaceDN/>
        <w:adjustRightInd/>
        <w:jc w:val="both"/>
        <w:rPr>
          <w:rFonts w:ascii="Arial" w:hAnsi="Arial" w:cs="Arial"/>
          <w:sz w:val="22"/>
          <w:szCs w:val="22"/>
        </w:rPr>
      </w:pPr>
      <w:r w:rsidRPr="008B7BFD">
        <w:rPr>
          <w:rFonts w:ascii="Arial" w:hAnsi="Arial" w:cs="Arial"/>
          <w:sz w:val="22"/>
          <w:szCs w:val="22"/>
          <w:lang w:val="es"/>
        </w:rPr>
        <w:t>150,00 € por el alumno que curse estudios de ciclos formativos de grado medio o superior, hasta 25 años</w:t>
      </w:r>
    </w:p>
    <w:p w14:paraId="7E9D55CF" w14:textId="77777777" w:rsidR="00AB5BBC" w:rsidRPr="008B7BFD" w:rsidRDefault="00AB5BBC" w:rsidP="00AB5BBC">
      <w:pPr>
        <w:numPr>
          <w:ilvl w:val="0"/>
          <w:numId w:val="1"/>
        </w:numPr>
        <w:autoSpaceDE/>
        <w:autoSpaceDN/>
        <w:adjustRightInd/>
        <w:jc w:val="both"/>
        <w:rPr>
          <w:rFonts w:ascii="Arial" w:hAnsi="Arial" w:cs="Arial"/>
          <w:sz w:val="22"/>
          <w:szCs w:val="22"/>
        </w:rPr>
      </w:pPr>
      <w:r w:rsidRPr="008B7BFD">
        <w:rPr>
          <w:rFonts w:ascii="Arial" w:hAnsi="Arial" w:cs="Arial"/>
          <w:sz w:val="22"/>
          <w:szCs w:val="22"/>
          <w:lang w:val="es"/>
        </w:rPr>
        <w:t>325,00 € por el alumno que curse estudios Universitarios y Másteres, hasta 25 años</w:t>
      </w:r>
    </w:p>
    <w:p w14:paraId="74F1D8D6" w14:textId="77777777" w:rsidR="00AB5BBC" w:rsidRPr="008B7BFD" w:rsidRDefault="00AB5BBC" w:rsidP="00AB5BBC">
      <w:pPr>
        <w:jc w:val="both"/>
        <w:rPr>
          <w:rFonts w:ascii="Arial" w:hAnsi="Arial" w:cs="Arial"/>
          <w:sz w:val="22"/>
          <w:szCs w:val="22"/>
        </w:rPr>
      </w:pPr>
    </w:p>
    <w:p w14:paraId="7D1886A5" w14:textId="77777777" w:rsidR="00AB5BBC" w:rsidRPr="008B7BFD" w:rsidRDefault="00AB5BBC" w:rsidP="00AB5BBC">
      <w:pPr>
        <w:ind w:left="427"/>
        <w:jc w:val="both"/>
        <w:rPr>
          <w:rFonts w:ascii="Arial" w:hAnsi="Arial" w:cs="Arial"/>
          <w:sz w:val="22"/>
          <w:szCs w:val="22"/>
        </w:rPr>
      </w:pPr>
      <w:r w:rsidRPr="008B7BFD">
        <w:rPr>
          <w:rFonts w:ascii="Arial" w:hAnsi="Arial" w:cs="Arial"/>
          <w:sz w:val="22"/>
          <w:szCs w:val="22"/>
          <w:lang w:val="es"/>
        </w:rPr>
        <w:lastRenderedPageBreak/>
        <w:t>Cuadro resumen:</w:t>
      </w:r>
    </w:p>
    <w:p w14:paraId="30F2605A" w14:textId="77777777" w:rsidR="00AB5BBC" w:rsidRPr="008B7BFD" w:rsidRDefault="00AB5BBC" w:rsidP="00AB5BBC">
      <w:pPr>
        <w:ind w:left="427"/>
        <w:jc w:val="both"/>
        <w:rPr>
          <w:rFonts w:ascii="Arial" w:hAnsi="Arial" w:cs="Arial"/>
          <w:sz w:val="22"/>
          <w:szCs w:val="22"/>
        </w:rPr>
      </w:pPr>
    </w:p>
    <w:tbl>
      <w:tblPr>
        <w:tblW w:w="9000" w:type="dxa"/>
        <w:tblInd w:w="53" w:type="dxa"/>
        <w:tblCellMar>
          <w:left w:w="70" w:type="dxa"/>
          <w:right w:w="70" w:type="dxa"/>
        </w:tblCellMar>
        <w:tblLook w:val="04A0" w:firstRow="1" w:lastRow="0" w:firstColumn="1" w:lastColumn="0" w:noHBand="0" w:noVBand="1"/>
      </w:tblPr>
      <w:tblGrid>
        <w:gridCol w:w="5687"/>
        <w:gridCol w:w="3313"/>
      </w:tblGrid>
      <w:tr w:rsidR="00AB5BBC" w:rsidRPr="008B7BFD" w14:paraId="560B0120" w14:textId="77777777" w:rsidTr="00961746">
        <w:trPr>
          <w:trHeight w:val="510"/>
        </w:trPr>
        <w:tc>
          <w:tcPr>
            <w:tcW w:w="5687" w:type="dxa"/>
            <w:tcBorders>
              <w:top w:val="single" w:sz="4" w:space="0" w:color="auto"/>
              <w:left w:val="single" w:sz="4" w:space="0" w:color="auto"/>
              <w:bottom w:val="single" w:sz="4" w:space="0" w:color="auto"/>
              <w:right w:val="single" w:sz="4" w:space="0" w:color="auto"/>
            </w:tcBorders>
            <w:noWrap/>
            <w:vAlign w:val="bottom"/>
            <w:hideMark/>
          </w:tcPr>
          <w:p w14:paraId="5D6732A3" w14:textId="77777777" w:rsidR="00AB5BBC" w:rsidRPr="008B7BFD" w:rsidRDefault="00AB5BBC" w:rsidP="00961746">
            <w:pPr>
              <w:jc w:val="both"/>
              <w:rPr>
                <w:rFonts w:ascii="Arial" w:hAnsi="Arial" w:cs="Arial"/>
                <w:b/>
                <w:sz w:val="22"/>
                <w:szCs w:val="22"/>
              </w:rPr>
            </w:pPr>
            <w:r w:rsidRPr="008B7BFD">
              <w:rPr>
                <w:rFonts w:ascii="Arial" w:hAnsi="Arial" w:cs="Arial"/>
                <w:b/>
                <w:sz w:val="22"/>
                <w:szCs w:val="22"/>
                <w:lang w:val="es"/>
              </w:rPr>
              <w:t>Curso alumno</w:t>
            </w:r>
          </w:p>
        </w:tc>
        <w:tc>
          <w:tcPr>
            <w:tcW w:w="3313" w:type="dxa"/>
            <w:tcBorders>
              <w:top w:val="single" w:sz="4" w:space="0" w:color="auto"/>
              <w:left w:val="nil"/>
              <w:bottom w:val="single" w:sz="4" w:space="0" w:color="auto"/>
              <w:right w:val="single" w:sz="4" w:space="0" w:color="auto"/>
            </w:tcBorders>
            <w:noWrap/>
            <w:vAlign w:val="bottom"/>
            <w:hideMark/>
          </w:tcPr>
          <w:p w14:paraId="5B0E7E2A" w14:textId="77777777" w:rsidR="00AB5BBC" w:rsidRPr="008B7BFD" w:rsidRDefault="00AB5BBC" w:rsidP="00961746">
            <w:pPr>
              <w:jc w:val="both"/>
              <w:rPr>
                <w:rFonts w:ascii="Arial" w:hAnsi="Arial" w:cs="Arial"/>
                <w:b/>
                <w:sz w:val="22"/>
                <w:szCs w:val="22"/>
              </w:rPr>
            </w:pPr>
            <w:r w:rsidRPr="008B7BFD">
              <w:rPr>
                <w:rFonts w:ascii="Arial" w:hAnsi="Arial" w:cs="Arial"/>
                <w:b/>
                <w:sz w:val="22"/>
                <w:szCs w:val="22"/>
                <w:lang w:val="es"/>
              </w:rPr>
              <w:t>Importe máximo de la ayuda</w:t>
            </w:r>
          </w:p>
        </w:tc>
      </w:tr>
      <w:tr w:rsidR="00AB5BBC" w:rsidRPr="008B7BFD" w14:paraId="474E76C7" w14:textId="77777777" w:rsidTr="00961746">
        <w:trPr>
          <w:trHeight w:val="300"/>
        </w:trPr>
        <w:tc>
          <w:tcPr>
            <w:tcW w:w="5687" w:type="dxa"/>
            <w:tcBorders>
              <w:top w:val="nil"/>
              <w:left w:val="single" w:sz="4" w:space="0" w:color="auto"/>
              <w:bottom w:val="single" w:sz="4" w:space="0" w:color="auto"/>
              <w:right w:val="single" w:sz="4" w:space="0" w:color="auto"/>
            </w:tcBorders>
            <w:noWrap/>
            <w:vAlign w:val="bottom"/>
            <w:hideMark/>
          </w:tcPr>
          <w:p w14:paraId="7F3709BB" w14:textId="77777777" w:rsidR="00AB5BBC" w:rsidRPr="008B7BFD" w:rsidRDefault="00AB5BBC" w:rsidP="00961746">
            <w:pPr>
              <w:jc w:val="both"/>
              <w:rPr>
                <w:rFonts w:ascii="Arial" w:hAnsi="Arial" w:cs="Arial"/>
                <w:bCs/>
                <w:sz w:val="22"/>
                <w:szCs w:val="22"/>
              </w:rPr>
            </w:pPr>
            <w:r w:rsidRPr="008B7BFD">
              <w:rPr>
                <w:rFonts w:ascii="Arial" w:hAnsi="Arial" w:cs="Arial"/>
                <w:bCs/>
                <w:sz w:val="22"/>
                <w:szCs w:val="22"/>
                <w:lang w:val="es"/>
              </w:rPr>
              <w:t>Educación infantil I3</w:t>
            </w:r>
          </w:p>
        </w:tc>
        <w:tc>
          <w:tcPr>
            <w:tcW w:w="3313" w:type="dxa"/>
            <w:tcBorders>
              <w:top w:val="nil"/>
              <w:left w:val="nil"/>
              <w:bottom w:val="single" w:sz="4" w:space="0" w:color="auto"/>
              <w:right w:val="single" w:sz="4" w:space="0" w:color="auto"/>
            </w:tcBorders>
            <w:noWrap/>
            <w:vAlign w:val="bottom"/>
            <w:hideMark/>
          </w:tcPr>
          <w:p w14:paraId="7D7D345B" w14:textId="77777777" w:rsidR="00AB5BBC" w:rsidRPr="008B7BFD" w:rsidRDefault="00AB5BBC" w:rsidP="00961746">
            <w:pPr>
              <w:jc w:val="both"/>
              <w:rPr>
                <w:rFonts w:ascii="Arial" w:hAnsi="Arial" w:cs="Arial"/>
                <w:bCs/>
                <w:sz w:val="22"/>
                <w:szCs w:val="22"/>
              </w:rPr>
            </w:pPr>
            <w:r w:rsidRPr="008B7BFD">
              <w:rPr>
                <w:rFonts w:ascii="Arial" w:hAnsi="Arial" w:cs="Arial"/>
                <w:sz w:val="22"/>
                <w:szCs w:val="22"/>
                <w:lang w:val="es"/>
              </w:rPr>
              <w:t xml:space="preserve">  50,00 </w:t>
            </w:r>
            <w:r w:rsidRPr="008B7BFD">
              <w:rPr>
                <w:rFonts w:ascii="Arial" w:hAnsi="Arial" w:cs="Arial"/>
                <w:bCs/>
                <w:sz w:val="22"/>
                <w:szCs w:val="22"/>
                <w:lang w:val="es"/>
              </w:rPr>
              <w:t>€</w:t>
            </w:r>
          </w:p>
        </w:tc>
      </w:tr>
      <w:tr w:rsidR="00AB5BBC" w:rsidRPr="008B7BFD" w14:paraId="4D4CB531" w14:textId="77777777" w:rsidTr="00961746">
        <w:trPr>
          <w:trHeight w:val="300"/>
        </w:trPr>
        <w:tc>
          <w:tcPr>
            <w:tcW w:w="5687" w:type="dxa"/>
            <w:tcBorders>
              <w:top w:val="nil"/>
              <w:left w:val="single" w:sz="4" w:space="0" w:color="auto"/>
              <w:bottom w:val="single" w:sz="4" w:space="0" w:color="auto"/>
              <w:right w:val="single" w:sz="4" w:space="0" w:color="auto"/>
            </w:tcBorders>
            <w:noWrap/>
            <w:vAlign w:val="bottom"/>
            <w:hideMark/>
          </w:tcPr>
          <w:p w14:paraId="282F838A" w14:textId="77777777" w:rsidR="00AB5BBC" w:rsidRPr="008B7BFD" w:rsidRDefault="00AB5BBC" w:rsidP="00961746">
            <w:pPr>
              <w:jc w:val="both"/>
              <w:rPr>
                <w:rFonts w:ascii="Arial" w:hAnsi="Arial" w:cs="Arial"/>
                <w:bCs/>
                <w:sz w:val="22"/>
                <w:szCs w:val="22"/>
              </w:rPr>
            </w:pPr>
            <w:r w:rsidRPr="008B7BFD">
              <w:rPr>
                <w:rFonts w:ascii="Arial" w:hAnsi="Arial" w:cs="Arial"/>
                <w:bCs/>
                <w:sz w:val="22"/>
                <w:szCs w:val="22"/>
                <w:lang w:val="es"/>
              </w:rPr>
              <w:t>Educación infantil I4</w:t>
            </w:r>
          </w:p>
        </w:tc>
        <w:tc>
          <w:tcPr>
            <w:tcW w:w="3313" w:type="dxa"/>
            <w:tcBorders>
              <w:top w:val="nil"/>
              <w:left w:val="nil"/>
              <w:bottom w:val="single" w:sz="4" w:space="0" w:color="auto"/>
              <w:right w:val="single" w:sz="4" w:space="0" w:color="auto"/>
            </w:tcBorders>
            <w:noWrap/>
            <w:vAlign w:val="bottom"/>
            <w:hideMark/>
          </w:tcPr>
          <w:p w14:paraId="41D61767" w14:textId="77777777" w:rsidR="00AB5BBC" w:rsidRPr="008B7BFD" w:rsidRDefault="00AB5BBC" w:rsidP="00961746">
            <w:pPr>
              <w:jc w:val="both"/>
              <w:rPr>
                <w:rFonts w:ascii="Arial" w:hAnsi="Arial" w:cs="Arial"/>
                <w:bCs/>
                <w:sz w:val="22"/>
                <w:szCs w:val="22"/>
              </w:rPr>
            </w:pPr>
            <w:r w:rsidRPr="008B7BFD">
              <w:rPr>
                <w:rFonts w:ascii="Arial" w:hAnsi="Arial" w:cs="Arial"/>
                <w:sz w:val="22"/>
                <w:szCs w:val="22"/>
                <w:lang w:val="es"/>
              </w:rPr>
              <w:t xml:space="preserve">  50,00 </w:t>
            </w:r>
            <w:r w:rsidRPr="008B7BFD">
              <w:rPr>
                <w:rFonts w:ascii="Arial" w:hAnsi="Arial" w:cs="Arial"/>
                <w:bCs/>
                <w:sz w:val="22"/>
                <w:szCs w:val="22"/>
                <w:lang w:val="es"/>
              </w:rPr>
              <w:t>€</w:t>
            </w:r>
          </w:p>
        </w:tc>
      </w:tr>
      <w:tr w:rsidR="00AB5BBC" w:rsidRPr="008B7BFD" w14:paraId="1CC4CEB8" w14:textId="77777777" w:rsidTr="00961746">
        <w:trPr>
          <w:trHeight w:val="300"/>
        </w:trPr>
        <w:tc>
          <w:tcPr>
            <w:tcW w:w="5687" w:type="dxa"/>
            <w:tcBorders>
              <w:top w:val="nil"/>
              <w:left w:val="single" w:sz="4" w:space="0" w:color="auto"/>
              <w:bottom w:val="single" w:sz="4" w:space="0" w:color="auto"/>
              <w:right w:val="single" w:sz="4" w:space="0" w:color="auto"/>
            </w:tcBorders>
            <w:noWrap/>
            <w:vAlign w:val="bottom"/>
            <w:hideMark/>
          </w:tcPr>
          <w:p w14:paraId="12CFEC6D" w14:textId="77777777" w:rsidR="00AB5BBC" w:rsidRPr="008B7BFD" w:rsidRDefault="00AB5BBC" w:rsidP="00961746">
            <w:pPr>
              <w:jc w:val="both"/>
              <w:rPr>
                <w:rFonts w:ascii="Arial" w:hAnsi="Arial" w:cs="Arial"/>
                <w:bCs/>
                <w:sz w:val="22"/>
                <w:szCs w:val="22"/>
              </w:rPr>
            </w:pPr>
            <w:r w:rsidRPr="008B7BFD">
              <w:rPr>
                <w:rFonts w:ascii="Arial" w:hAnsi="Arial" w:cs="Arial"/>
                <w:bCs/>
                <w:sz w:val="22"/>
                <w:szCs w:val="22"/>
                <w:lang w:val="es"/>
              </w:rPr>
              <w:t>Educación infantil I5</w:t>
            </w:r>
          </w:p>
        </w:tc>
        <w:tc>
          <w:tcPr>
            <w:tcW w:w="3313" w:type="dxa"/>
            <w:tcBorders>
              <w:top w:val="nil"/>
              <w:left w:val="nil"/>
              <w:bottom w:val="single" w:sz="4" w:space="0" w:color="auto"/>
              <w:right w:val="single" w:sz="4" w:space="0" w:color="auto"/>
            </w:tcBorders>
            <w:noWrap/>
            <w:vAlign w:val="bottom"/>
            <w:hideMark/>
          </w:tcPr>
          <w:p w14:paraId="4DADB9FC" w14:textId="77777777" w:rsidR="00AB5BBC" w:rsidRPr="008B7BFD" w:rsidRDefault="00AB5BBC" w:rsidP="00961746">
            <w:pPr>
              <w:jc w:val="both"/>
              <w:rPr>
                <w:rFonts w:ascii="Arial" w:hAnsi="Arial" w:cs="Arial"/>
                <w:bCs/>
                <w:sz w:val="22"/>
                <w:szCs w:val="22"/>
              </w:rPr>
            </w:pPr>
            <w:r w:rsidRPr="008B7BFD">
              <w:rPr>
                <w:rFonts w:ascii="Arial" w:hAnsi="Arial" w:cs="Arial"/>
                <w:sz w:val="22"/>
                <w:szCs w:val="22"/>
                <w:lang w:val="es"/>
              </w:rPr>
              <w:t xml:space="preserve">  50,00 </w:t>
            </w:r>
            <w:r w:rsidRPr="008B7BFD">
              <w:rPr>
                <w:rFonts w:ascii="Arial" w:hAnsi="Arial" w:cs="Arial"/>
                <w:bCs/>
                <w:sz w:val="22"/>
                <w:szCs w:val="22"/>
                <w:lang w:val="es"/>
              </w:rPr>
              <w:t>€</w:t>
            </w:r>
          </w:p>
        </w:tc>
      </w:tr>
      <w:tr w:rsidR="00AB5BBC" w:rsidRPr="008B7BFD" w14:paraId="1460559A" w14:textId="77777777" w:rsidTr="00961746">
        <w:trPr>
          <w:trHeight w:val="300"/>
        </w:trPr>
        <w:tc>
          <w:tcPr>
            <w:tcW w:w="5687" w:type="dxa"/>
            <w:tcBorders>
              <w:top w:val="nil"/>
              <w:left w:val="single" w:sz="4" w:space="0" w:color="auto"/>
              <w:bottom w:val="single" w:sz="4" w:space="0" w:color="auto"/>
              <w:right w:val="single" w:sz="4" w:space="0" w:color="auto"/>
            </w:tcBorders>
            <w:noWrap/>
            <w:vAlign w:val="bottom"/>
            <w:hideMark/>
          </w:tcPr>
          <w:p w14:paraId="453B17F9" w14:textId="77777777" w:rsidR="00AB5BBC" w:rsidRPr="008B7BFD" w:rsidRDefault="00AB5BBC" w:rsidP="00961746">
            <w:pPr>
              <w:jc w:val="both"/>
              <w:rPr>
                <w:rFonts w:ascii="Arial" w:hAnsi="Arial" w:cs="Arial"/>
                <w:bCs/>
                <w:sz w:val="22"/>
                <w:szCs w:val="22"/>
              </w:rPr>
            </w:pPr>
            <w:r w:rsidRPr="008B7BFD">
              <w:rPr>
                <w:rFonts w:ascii="Arial" w:hAnsi="Arial" w:cs="Arial"/>
                <w:bCs/>
                <w:sz w:val="22"/>
                <w:szCs w:val="22"/>
                <w:lang w:val="es"/>
              </w:rPr>
              <w:t>1º de educación Primaria</w:t>
            </w:r>
          </w:p>
        </w:tc>
        <w:tc>
          <w:tcPr>
            <w:tcW w:w="3313" w:type="dxa"/>
            <w:tcBorders>
              <w:top w:val="nil"/>
              <w:left w:val="nil"/>
              <w:bottom w:val="single" w:sz="4" w:space="0" w:color="auto"/>
              <w:right w:val="single" w:sz="4" w:space="0" w:color="auto"/>
            </w:tcBorders>
            <w:noWrap/>
            <w:vAlign w:val="bottom"/>
            <w:hideMark/>
          </w:tcPr>
          <w:p w14:paraId="07138EF7" w14:textId="77777777" w:rsidR="00AB5BBC" w:rsidRPr="008B7BFD" w:rsidRDefault="00AB5BBC" w:rsidP="00961746">
            <w:pPr>
              <w:jc w:val="both"/>
              <w:rPr>
                <w:rFonts w:ascii="Arial" w:hAnsi="Arial" w:cs="Arial"/>
                <w:bCs/>
                <w:sz w:val="22"/>
                <w:szCs w:val="22"/>
              </w:rPr>
            </w:pPr>
            <w:r w:rsidRPr="008B7BFD">
              <w:rPr>
                <w:rFonts w:ascii="Arial" w:hAnsi="Arial" w:cs="Arial"/>
                <w:sz w:val="22"/>
                <w:szCs w:val="22"/>
                <w:lang w:val="es"/>
              </w:rPr>
              <w:t xml:space="preserve">  50,00 </w:t>
            </w:r>
            <w:r w:rsidRPr="008B7BFD">
              <w:rPr>
                <w:rFonts w:ascii="Arial" w:hAnsi="Arial" w:cs="Arial"/>
                <w:bCs/>
                <w:sz w:val="22"/>
                <w:szCs w:val="22"/>
                <w:lang w:val="es"/>
              </w:rPr>
              <w:t>€</w:t>
            </w:r>
          </w:p>
        </w:tc>
      </w:tr>
      <w:tr w:rsidR="00AB5BBC" w:rsidRPr="008B7BFD" w14:paraId="08723C59" w14:textId="77777777" w:rsidTr="00961746">
        <w:trPr>
          <w:trHeight w:val="300"/>
        </w:trPr>
        <w:tc>
          <w:tcPr>
            <w:tcW w:w="5687" w:type="dxa"/>
            <w:tcBorders>
              <w:top w:val="single" w:sz="4" w:space="0" w:color="auto"/>
              <w:left w:val="single" w:sz="4" w:space="0" w:color="auto"/>
              <w:bottom w:val="single" w:sz="4" w:space="0" w:color="auto"/>
              <w:right w:val="single" w:sz="4" w:space="0" w:color="auto"/>
            </w:tcBorders>
            <w:noWrap/>
            <w:vAlign w:val="bottom"/>
            <w:hideMark/>
          </w:tcPr>
          <w:p w14:paraId="4EC0AD71" w14:textId="77777777" w:rsidR="00AB5BBC" w:rsidRPr="008B7BFD" w:rsidRDefault="00AB5BBC" w:rsidP="00961746">
            <w:pPr>
              <w:jc w:val="both"/>
              <w:rPr>
                <w:rFonts w:ascii="Arial" w:hAnsi="Arial" w:cs="Arial"/>
                <w:bCs/>
                <w:sz w:val="22"/>
                <w:szCs w:val="22"/>
              </w:rPr>
            </w:pPr>
            <w:r w:rsidRPr="008B7BFD">
              <w:rPr>
                <w:rFonts w:ascii="Arial" w:hAnsi="Arial" w:cs="Arial"/>
                <w:bCs/>
                <w:sz w:val="22"/>
                <w:szCs w:val="22"/>
                <w:lang w:val="es"/>
              </w:rPr>
              <w:t>2º de educación Primaria</w:t>
            </w:r>
          </w:p>
        </w:tc>
        <w:tc>
          <w:tcPr>
            <w:tcW w:w="3313" w:type="dxa"/>
            <w:tcBorders>
              <w:top w:val="single" w:sz="4" w:space="0" w:color="auto"/>
              <w:left w:val="single" w:sz="4" w:space="0" w:color="auto"/>
              <w:bottom w:val="single" w:sz="4" w:space="0" w:color="auto"/>
              <w:right w:val="single" w:sz="4" w:space="0" w:color="auto"/>
            </w:tcBorders>
            <w:noWrap/>
            <w:vAlign w:val="bottom"/>
            <w:hideMark/>
          </w:tcPr>
          <w:p w14:paraId="50CAA03E" w14:textId="77777777" w:rsidR="00AB5BBC" w:rsidRPr="008B7BFD" w:rsidRDefault="00AB5BBC" w:rsidP="00961746">
            <w:pPr>
              <w:jc w:val="both"/>
              <w:rPr>
                <w:rFonts w:ascii="Arial" w:hAnsi="Arial" w:cs="Arial"/>
                <w:bCs/>
                <w:sz w:val="22"/>
                <w:szCs w:val="22"/>
              </w:rPr>
            </w:pPr>
            <w:r w:rsidRPr="008B7BFD">
              <w:rPr>
                <w:rFonts w:ascii="Arial" w:hAnsi="Arial" w:cs="Arial"/>
                <w:sz w:val="22"/>
                <w:szCs w:val="22"/>
                <w:lang w:val="es"/>
              </w:rPr>
              <w:t xml:space="preserve">  50,00 </w:t>
            </w:r>
            <w:r w:rsidRPr="008B7BFD">
              <w:rPr>
                <w:rFonts w:ascii="Arial" w:hAnsi="Arial" w:cs="Arial"/>
                <w:bCs/>
                <w:sz w:val="22"/>
                <w:szCs w:val="22"/>
                <w:lang w:val="es"/>
              </w:rPr>
              <w:t>€</w:t>
            </w:r>
          </w:p>
        </w:tc>
      </w:tr>
      <w:tr w:rsidR="00AB5BBC" w:rsidRPr="008B7BFD" w14:paraId="1992B3B9" w14:textId="77777777" w:rsidTr="00961746">
        <w:trPr>
          <w:trHeight w:val="300"/>
        </w:trPr>
        <w:tc>
          <w:tcPr>
            <w:tcW w:w="5687" w:type="dxa"/>
            <w:tcBorders>
              <w:top w:val="single" w:sz="4" w:space="0" w:color="auto"/>
              <w:left w:val="single" w:sz="4" w:space="0" w:color="auto"/>
              <w:bottom w:val="single" w:sz="4" w:space="0" w:color="auto"/>
              <w:right w:val="single" w:sz="4" w:space="0" w:color="auto"/>
            </w:tcBorders>
            <w:noWrap/>
            <w:vAlign w:val="bottom"/>
            <w:hideMark/>
          </w:tcPr>
          <w:p w14:paraId="2181E34C" w14:textId="77777777" w:rsidR="00AB5BBC" w:rsidRPr="008B7BFD" w:rsidRDefault="00AB5BBC" w:rsidP="00961746">
            <w:pPr>
              <w:jc w:val="both"/>
              <w:rPr>
                <w:rFonts w:ascii="Arial" w:hAnsi="Arial" w:cs="Arial"/>
                <w:bCs/>
                <w:sz w:val="22"/>
                <w:szCs w:val="22"/>
              </w:rPr>
            </w:pPr>
            <w:r w:rsidRPr="008B7BFD">
              <w:rPr>
                <w:rFonts w:ascii="Arial" w:hAnsi="Arial" w:cs="Arial"/>
                <w:bCs/>
                <w:sz w:val="22"/>
                <w:szCs w:val="22"/>
                <w:lang w:val="es"/>
              </w:rPr>
              <w:t>3º de educación Primaria</w:t>
            </w:r>
          </w:p>
        </w:tc>
        <w:tc>
          <w:tcPr>
            <w:tcW w:w="3313" w:type="dxa"/>
            <w:tcBorders>
              <w:top w:val="single" w:sz="4" w:space="0" w:color="auto"/>
              <w:left w:val="nil"/>
              <w:bottom w:val="single" w:sz="4" w:space="0" w:color="auto"/>
              <w:right w:val="single" w:sz="4" w:space="0" w:color="auto"/>
            </w:tcBorders>
            <w:noWrap/>
            <w:vAlign w:val="bottom"/>
            <w:hideMark/>
          </w:tcPr>
          <w:p w14:paraId="0EF9A099" w14:textId="019BEEAC" w:rsidR="00AB5BBC" w:rsidRPr="008B7BFD" w:rsidRDefault="00AB5BBC" w:rsidP="00961746">
            <w:pPr>
              <w:jc w:val="both"/>
              <w:rPr>
                <w:rFonts w:ascii="Arial" w:hAnsi="Arial" w:cs="Arial"/>
                <w:bCs/>
                <w:sz w:val="22"/>
                <w:szCs w:val="22"/>
              </w:rPr>
            </w:pPr>
            <w:r w:rsidRPr="008B7BFD">
              <w:rPr>
                <w:rFonts w:ascii="Arial" w:hAnsi="Arial" w:cs="Arial"/>
                <w:sz w:val="22"/>
                <w:szCs w:val="22"/>
                <w:lang w:val="es"/>
              </w:rPr>
              <w:t xml:space="preserve">  50,00</w:t>
            </w:r>
            <w:r w:rsidRPr="008B7BFD">
              <w:rPr>
                <w:rFonts w:ascii="Arial" w:hAnsi="Arial" w:cs="Arial"/>
                <w:bCs/>
                <w:sz w:val="22"/>
                <w:szCs w:val="22"/>
                <w:lang w:val="es"/>
              </w:rPr>
              <w:t xml:space="preserve"> €</w:t>
            </w:r>
          </w:p>
        </w:tc>
      </w:tr>
      <w:tr w:rsidR="00AB5BBC" w:rsidRPr="008B7BFD" w14:paraId="052BF4CE" w14:textId="77777777" w:rsidTr="00961746">
        <w:trPr>
          <w:trHeight w:val="300"/>
        </w:trPr>
        <w:tc>
          <w:tcPr>
            <w:tcW w:w="5687" w:type="dxa"/>
            <w:tcBorders>
              <w:top w:val="nil"/>
              <w:left w:val="single" w:sz="4" w:space="0" w:color="auto"/>
              <w:bottom w:val="single" w:sz="4" w:space="0" w:color="auto"/>
              <w:right w:val="single" w:sz="4" w:space="0" w:color="auto"/>
            </w:tcBorders>
            <w:noWrap/>
            <w:vAlign w:val="bottom"/>
            <w:hideMark/>
          </w:tcPr>
          <w:p w14:paraId="2C058525" w14:textId="77777777" w:rsidR="00AB5BBC" w:rsidRPr="008B7BFD" w:rsidRDefault="00AB5BBC" w:rsidP="00961746">
            <w:pPr>
              <w:jc w:val="both"/>
              <w:rPr>
                <w:rFonts w:ascii="Arial" w:hAnsi="Arial" w:cs="Arial"/>
                <w:bCs/>
                <w:sz w:val="22"/>
                <w:szCs w:val="22"/>
              </w:rPr>
            </w:pPr>
            <w:r w:rsidRPr="008B7BFD">
              <w:rPr>
                <w:rFonts w:ascii="Arial" w:hAnsi="Arial" w:cs="Arial"/>
                <w:bCs/>
                <w:sz w:val="22"/>
                <w:szCs w:val="22"/>
                <w:lang w:val="es"/>
              </w:rPr>
              <w:t>4º de educación Primaria</w:t>
            </w:r>
          </w:p>
        </w:tc>
        <w:tc>
          <w:tcPr>
            <w:tcW w:w="3313" w:type="dxa"/>
            <w:tcBorders>
              <w:top w:val="nil"/>
              <w:left w:val="nil"/>
              <w:bottom w:val="single" w:sz="4" w:space="0" w:color="auto"/>
              <w:right w:val="single" w:sz="4" w:space="0" w:color="auto"/>
            </w:tcBorders>
            <w:noWrap/>
            <w:vAlign w:val="bottom"/>
            <w:hideMark/>
          </w:tcPr>
          <w:p w14:paraId="6AD1941C" w14:textId="77777777" w:rsidR="00AB5BBC" w:rsidRPr="008B7BFD" w:rsidRDefault="00AB5BBC" w:rsidP="00961746">
            <w:pPr>
              <w:jc w:val="both"/>
              <w:rPr>
                <w:rFonts w:ascii="Arial" w:hAnsi="Arial" w:cs="Arial"/>
                <w:bCs/>
                <w:sz w:val="22"/>
                <w:szCs w:val="22"/>
              </w:rPr>
            </w:pPr>
            <w:r w:rsidRPr="008B7BFD">
              <w:rPr>
                <w:rFonts w:ascii="Arial" w:hAnsi="Arial" w:cs="Arial"/>
                <w:sz w:val="22"/>
                <w:szCs w:val="22"/>
                <w:lang w:val="es"/>
              </w:rPr>
              <w:t xml:space="preserve">  50,00 </w:t>
            </w:r>
            <w:r w:rsidRPr="008B7BFD">
              <w:rPr>
                <w:rFonts w:ascii="Arial" w:hAnsi="Arial" w:cs="Arial"/>
                <w:bCs/>
                <w:sz w:val="22"/>
                <w:szCs w:val="22"/>
                <w:lang w:val="es"/>
              </w:rPr>
              <w:t>€</w:t>
            </w:r>
          </w:p>
        </w:tc>
      </w:tr>
      <w:tr w:rsidR="00AB5BBC" w:rsidRPr="008B7BFD" w14:paraId="70EE4B00" w14:textId="77777777" w:rsidTr="00961746">
        <w:trPr>
          <w:trHeight w:val="300"/>
        </w:trPr>
        <w:tc>
          <w:tcPr>
            <w:tcW w:w="5687" w:type="dxa"/>
            <w:tcBorders>
              <w:top w:val="nil"/>
              <w:left w:val="single" w:sz="4" w:space="0" w:color="auto"/>
              <w:bottom w:val="single" w:sz="4" w:space="0" w:color="auto"/>
              <w:right w:val="single" w:sz="4" w:space="0" w:color="auto"/>
            </w:tcBorders>
            <w:noWrap/>
            <w:vAlign w:val="bottom"/>
            <w:hideMark/>
          </w:tcPr>
          <w:p w14:paraId="025B356B" w14:textId="77777777" w:rsidR="00AB5BBC" w:rsidRPr="008B7BFD" w:rsidRDefault="00AB5BBC" w:rsidP="00961746">
            <w:pPr>
              <w:jc w:val="both"/>
              <w:rPr>
                <w:rFonts w:ascii="Arial" w:hAnsi="Arial" w:cs="Arial"/>
                <w:bCs/>
                <w:sz w:val="22"/>
                <w:szCs w:val="22"/>
              </w:rPr>
            </w:pPr>
            <w:r w:rsidRPr="008B7BFD">
              <w:rPr>
                <w:rFonts w:ascii="Arial" w:hAnsi="Arial" w:cs="Arial"/>
                <w:bCs/>
                <w:sz w:val="22"/>
                <w:szCs w:val="22"/>
                <w:lang w:val="es"/>
              </w:rPr>
              <w:t>5º de educación Primaria</w:t>
            </w:r>
          </w:p>
        </w:tc>
        <w:tc>
          <w:tcPr>
            <w:tcW w:w="3313" w:type="dxa"/>
            <w:tcBorders>
              <w:top w:val="nil"/>
              <w:left w:val="nil"/>
              <w:bottom w:val="single" w:sz="4" w:space="0" w:color="auto"/>
              <w:right w:val="single" w:sz="4" w:space="0" w:color="auto"/>
            </w:tcBorders>
            <w:noWrap/>
            <w:vAlign w:val="bottom"/>
            <w:hideMark/>
          </w:tcPr>
          <w:p w14:paraId="001CEE4A" w14:textId="561FEDB6" w:rsidR="00AB5BBC" w:rsidRPr="008B7BFD" w:rsidRDefault="00AB5BBC" w:rsidP="00961746">
            <w:pPr>
              <w:jc w:val="both"/>
              <w:rPr>
                <w:rFonts w:ascii="Arial" w:hAnsi="Arial" w:cs="Arial"/>
                <w:bCs/>
                <w:sz w:val="22"/>
                <w:szCs w:val="22"/>
              </w:rPr>
            </w:pPr>
            <w:r w:rsidRPr="008B7BFD">
              <w:rPr>
                <w:rFonts w:ascii="Arial" w:hAnsi="Arial" w:cs="Arial"/>
                <w:sz w:val="22"/>
                <w:szCs w:val="22"/>
                <w:lang w:val="es"/>
              </w:rPr>
              <w:t xml:space="preserve">  50,00</w:t>
            </w:r>
            <w:r w:rsidRPr="008B7BFD">
              <w:rPr>
                <w:rFonts w:ascii="Arial" w:hAnsi="Arial" w:cs="Arial"/>
                <w:bCs/>
                <w:sz w:val="22"/>
                <w:szCs w:val="22"/>
                <w:lang w:val="es"/>
              </w:rPr>
              <w:t xml:space="preserve"> €</w:t>
            </w:r>
          </w:p>
        </w:tc>
      </w:tr>
      <w:tr w:rsidR="00AB5BBC" w:rsidRPr="008B7BFD" w14:paraId="138C14A6" w14:textId="77777777" w:rsidTr="00961746">
        <w:trPr>
          <w:trHeight w:val="300"/>
        </w:trPr>
        <w:tc>
          <w:tcPr>
            <w:tcW w:w="5687" w:type="dxa"/>
            <w:tcBorders>
              <w:top w:val="nil"/>
              <w:left w:val="single" w:sz="4" w:space="0" w:color="auto"/>
              <w:bottom w:val="single" w:sz="4" w:space="0" w:color="auto"/>
              <w:right w:val="single" w:sz="4" w:space="0" w:color="auto"/>
            </w:tcBorders>
            <w:noWrap/>
            <w:vAlign w:val="bottom"/>
            <w:hideMark/>
          </w:tcPr>
          <w:p w14:paraId="00C01FBB" w14:textId="77777777" w:rsidR="00AB5BBC" w:rsidRPr="008B7BFD" w:rsidRDefault="00AB5BBC" w:rsidP="00961746">
            <w:pPr>
              <w:jc w:val="both"/>
              <w:rPr>
                <w:rFonts w:ascii="Arial" w:hAnsi="Arial" w:cs="Arial"/>
                <w:bCs/>
                <w:sz w:val="22"/>
                <w:szCs w:val="22"/>
              </w:rPr>
            </w:pPr>
            <w:r w:rsidRPr="008B7BFD">
              <w:rPr>
                <w:rFonts w:ascii="Arial" w:hAnsi="Arial" w:cs="Arial"/>
                <w:bCs/>
                <w:sz w:val="22"/>
                <w:szCs w:val="22"/>
                <w:lang w:val="es"/>
              </w:rPr>
              <w:t>6º de educación Primaria</w:t>
            </w:r>
          </w:p>
        </w:tc>
        <w:tc>
          <w:tcPr>
            <w:tcW w:w="3313" w:type="dxa"/>
            <w:tcBorders>
              <w:top w:val="nil"/>
              <w:left w:val="nil"/>
              <w:bottom w:val="single" w:sz="4" w:space="0" w:color="auto"/>
              <w:right w:val="single" w:sz="4" w:space="0" w:color="auto"/>
            </w:tcBorders>
            <w:noWrap/>
            <w:vAlign w:val="bottom"/>
            <w:hideMark/>
          </w:tcPr>
          <w:p w14:paraId="658DFF68" w14:textId="77777777" w:rsidR="00AB5BBC" w:rsidRPr="008B7BFD" w:rsidRDefault="00AB5BBC" w:rsidP="00961746">
            <w:pPr>
              <w:jc w:val="both"/>
              <w:rPr>
                <w:rFonts w:ascii="Arial" w:hAnsi="Arial" w:cs="Arial"/>
                <w:bCs/>
                <w:sz w:val="22"/>
                <w:szCs w:val="22"/>
              </w:rPr>
            </w:pPr>
            <w:r w:rsidRPr="008B7BFD">
              <w:rPr>
                <w:rFonts w:ascii="Arial" w:hAnsi="Arial" w:cs="Arial"/>
                <w:sz w:val="22"/>
                <w:szCs w:val="22"/>
                <w:lang w:val="es"/>
              </w:rPr>
              <w:t xml:space="preserve">  50,00 </w:t>
            </w:r>
            <w:r w:rsidRPr="008B7BFD">
              <w:rPr>
                <w:rFonts w:ascii="Arial" w:hAnsi="Arial" w:cs="Arial"/>
                <w:bCs/>
                <w:sz w:val="22"/>
                <w:szCs w:val="22"/>
                <w:lang w:val="es"/>
              </w:rPr>
              <w:t>€</w:t>
            </w:r>
          </w:p>
        </w:tc>
      </w:tr>
      <w:tr w:rsidR="00AB5BBC" w:rsidRPr="008B7BFD" w14:paraId="34A48F74" w14:textId="77777777" w:rsidTr="00961746">
        <w:trPr>
          <w:trHeight w:val="300"/>
        </w:trPr>
        <w:tc>
          <w:tcPr>
            <w:tcW w:w="5687" w:type="dxa"/>
            <w:tcBorders>
              <w:top w:val="nil"/>
              <w:left w:val="single" w:sz="4" w:space="0" w:color="auto"/>
              <w:bottom w:val="single" w:sz="4" w:space="0" w:color="auto"/>
              <w:right w:val="single" w:sz="4" w:space="0" w:color="auto"/>
            </w:tcBorders>
            <w:noWrap/>
            <w:vAlign w:val="bottom"/>
            <w:hideMark/>
          </w:tcPr>
          <w:p w14:paraId="0000D769" w14:textId="77777777" w:rsidR="00AB5BBC" w:rsidRPr="008B7BFD" w:rsidRDefault="00AB5BBC" w:rsidP="00961746">
            <w:pPr>
              <w:jc w:val="both"/>
              <w:rPr>
                <w:rFonts w:ascii="Arial" w:hAnsi="Arial" w:cs="Arial"/>
                <w:bCs/>
                <w:sz w:val="22"/>
                <w:szCs w:val="22"/>
              </w:rPr>
            </w:pPr>
            <w:r w:rsidRPr="008B7BFD">
              <w:rPr>
                <w:rFonts w:ascii="Arial" w:hAnsi="Arial" w:cs="Arial"/>
                <w:bCs/>
                <w:sz w:val="22"/>
                <w:szCs w:val="22"/>
                <w:lang w:val="es"/>
              </w:rPr>
              <w:t xml:space="preserve">ESO </w:t>
            </w:r>
          </w:p>
        </w:tc>
        <w:tc>
          <w:tcPr>
            <w:tcW w:w="3313" w:type="dxa"/>
            <w:tcBorders>
              <w:top w:val="nil"/>
              <w:left w:val="nil"/>
              <w:bottom w:val="single" w:sz="4" w:space="0" w:color="auto"/>
              <w:right w:val="single" w:sz="4" w:space="0" w:color="auto"/>
            </w:tcBorders>
            <w:noWrap/>
            <w:vAlign w:val="bottom"/>
            <w:hideMark/>
          </w:tcPr>
          <w:p w14:paraId="3B5485FA" w14:textId="77777777" w:rsidR="00AB5BBC" w:rsidRPr="008B7BFD" w:rsidRDefault="00AB5BBC" w:rsidP="00961746">
            <w:pPr>
              <w:jc w:val="both"/>
              <w:rPr>
                <w:rFonts w:ascii="Arial" w:hAnsi="Arial" w:cs="Arial"/>
                <w:bCs/>
                <w:sz w:val="22"/>
                <w:szCs w:val="22"/>
              </w:rPr>
            </w:pPr>
            <w:r w:rsidRPr="008B7BFD">
              <w:rPr>
                <w:rFonts w:ascii="Arial" w:hAnsi="Arial" w:cs="Arial"/>
                <w:bCs/>
                <w:sz w:val="22"/>
                <w:szCs w:val="22"/>
                <w:lang w:val="es"/>
              </w:rPr>
              <w:t xml:space="preserve"> 200,00 €</w:t>
            </w:r>
          </w:p>
        </w:tc>
      </w:tr>
      <w:tr w:rsidR="00AB5BBC" w:rsidRPr="008B7BFD" w14:paraId="47276683" w14:textId="77777777" w:rsidTr="00961746">
        <w:trPr>
          <w:trHeight w:val="300"/>
        </w:trPr>
        <w:tc>
          <w:tcPr>
            <w:tcW w:w="5687" w:type="dxa"/>
            <w:tcBorders>
              <w:top w:val="nil"/>
              <w:left w:val="single" w:sz="4" w:space="0" w:color="auto"/>
              <w:bottom w:val="single" w:sz="4" w:space="0" w:color="auto"/>
              <w:right w:val="single" w:sz="4" w:space="0" w:color="auto"/>
            </w:tcBorders>
            <w:noWrap/>
            <w:vAlign w:val="bottom"/>
            <w:hideMark/>
          </w:tcPr>
          <w:p w14:paraId="28202F48" w14:textId="77777777" w:rsidR="00AB5BBC" w:rsidRPr="008B7BFD" w:rsidRDefault="00AB5BBC" w:rsidP="00961746">
            <w:pPr>
              <w:jc w:val="both"/>
              <w:rPr>
                <w:rFonts w:ascii="Arial" w:hAnsi="Arial" w:cs="Arial"/>
                <w:bCs/>
                <w:sz w:val="22"/>
                <w:szCs w:val="22"/>
              </w:rPr>
            </w:pPr>
            <w:r w:rsidRPr="008B7BFD">
              <w:rPr>
                <w:rFonts w:ascii="Arial" w:hAnsi="Arial" w:cs="Arial"/>
                <w:bCs/>
                <w:sz w:val="22"/>
                <w:szCs w:val="22"/>
                <w:lang w:val="es"/>
              </w:rPr>
              <w:t>Bachillerato o Ciclos Formativos (hasta 25 años)</w:t>
            </w:r>
          </w:p>
        </w:tc>
        <w:tc>
          <w:tcPr>
            <w:tcW w:w="3313" w:type="dxa"/>
            <w:tcBorders>
              <w:top w:val="nil"/>
              <w:left w:val="nil"/>
              <w:bottom w:val="single" w:sz="4" w:space="0" w:color="auto"/>
              <w:right w:val="single" w:sz="4" w:space="0" w:color="auto"/>
            </w:tcBorders>
            <w:noWrap/>
            <w:vAlign w:val="bottom"/>
            <w:hideMark/>
          </w:tcPr>
          <w:p w14:paraId="75C2A456" w14:textId="77777777" w:rsidR="00AB5BBC" w:rsidRPr="008B7BFD" w:rsidRDefault="00AB5BBC" w:rsidP="00961746">
            <w:pPr>
              <w:jc w:val="both"/>
              <w:rPr>
                <w:rFonts w:ascii="Arial" w:hAnsi="Arial" w:cs="Arial"/>
                <w:bCs/>
                <w:sz w:val="22"/>
                <w:szCs w:val="22"/>
              </w:rPr>
            </w:pPr>
            <w:r w:rsidRPr="008B7BFD">
              <w:rPr>
                <w:rFonts w:ascii="Arial" w:hAnsi="Arial" w:cs="Arial"/>
                <w:bCs/>
                <w:sz w:val="22"/>
                <w:szCs w:val="22"/>
                <w:lang w:val="es"/>
              </w:rPr>
              <w:t xml:space="preserve"> 150,00 €</w:t>
            </w:r>
          </w:p>
        </w:tc>
      </w:tr>
      <w:tr w:rsidR="00AB5BBC" w:rsidRPr="008B7BFD" w14:paraId="5F213CE4" w14:textId="77777777" w:rsidTr="00961746">
        <w:trPr>
          <w:trHeight w:val="300"/>
        </w:trPr>
        <w:tc>
          <w:tcPr>
            <w:tcW w:w="5687" w:type="dxa"/>
            <w:tcBorders>
              <w:top w:val="nil"/>
              <w:left w:val="single" w:sz="4" w:space="0" w:color="auto"/>
              <w:bottom w:val="single" w:sz="4" w:space="0" w:color="auto"/>
              <w:right w:val="single" w:sz="4" w:space="0" w:color="auto"/>
            </w:tcBorders>
            <w:noWrap/>
            <w:vAlign w:val="bottom"/>
            <w:hideMark/>
          </w:tcPr>
          <w:p w14:paraId="4D947F63" w14:textId="77777777" w:rsidR="00AB5BBC" w:rsidRPr="008B7BFD" w:rsidRDefault="00AB5BBC" w:rsidP="00961746">
            <w:pPr>
              <w:jc w:val="both"/>
              <w:rPr>
                <w:rFonts w:ascii="Arial" w:hAnsi="Arial" w:cs="Arial"/>
                <w:bCs/>
                <w:sz w:val="22"/>
                <w:szCs w:val="22"/>
              </w:rPr>
            </w:pPr>
            <w:r w:rsidRPr="008B7BFD">
              <w:rPr>
                <w:rFonts w:ascii="Arial" w:hAnsi="Arial" w:cs="Arial"/>
                <w:bCs/>
                <w:sz w:val="22"/>
                <w:szCs w:val="22"/>
                <w:lang w:val="es"/>
              </w:rPr>
              <w:t xml:space="preserve">Estudios Universitarios y Másteres (hasta 25 años) </w:t>
            </w:r>
          </w:p>
        </w:tc>
        <w:tc>
          <w:tcPr>
            <w:tcW w:w="3313" w:type="dxa"/>
            <w:tcBorders>
              <w:top w:val="nil"/>
              <w:left w:val="nil"/>
              <w:bottom w:val="single" w:sz="4" w:space="0" w:color="auto"/>
              <w:right w:val="single" w:sz="4" w:space="0" w:color="auto"/>
            </w:tcBorders>
            <w:noWrap/>
            <w:vAlign w:val="bottom"/>
            <w:hideMark/>
          </w:tcPr>
          <w:p w14:paraId="54E7E3F6" w14:textId="77777777" w:rsidR="00AB5BBC" w:rsidRPr="008B7BFD" w:rsidRDefault="00AB5BBC" w:rsidP="00961746">
            <w:pPr>
              <w:jc w:val="both"/>
              <w:rPr>
                <w:rFonts w:ascii="Arial" w:hAnsi="Arial" w:cs="Arial"/>
                <w:bCs/>
                <w:sz w:val="22"/>
                <w:szCs w:val="22"/>
              </w:rPr>
            </w:pPr>
            <w:r w:rsidRPr="008B7BFD">
              <w:rPr>
                <w:rFonts w:ascii="Arial" w:hAnsi="Arial" w:cs="Arial"/>
                <w:bCs/>
                <w:sz w:val="22"/>
                <w:szCs w:val="22"/>
                <w:lang w:val="es"/>
              </w:rPr>
              <w:t xml:space="preserve"> 325,00 €</w:t>
            </w:r>
          </w:p>
        </w:tc>
      </w:tr>
    </w:tbl>
    <w:p w14:paraId="1929DF95" w14:textId="77777777" w:rsidR="00AB5BBC" w:rsidRPr="008B7BFD" w:rsidRDefault="00AB5BBC" w:rsidP="00AB5BBC">
      <w:pPr>
        <w:rPr>
          <w:rFonts w:ascii="Arial" w:hAnsi="Arial" w:cs="Arial"/>
          <w:b/>
          <w:bCs/>
          <w:sz w:val="22"/>
          <w:szCs w:val="22"/>
        </w:rPr>
      </w:pPr>
    </w:p>
    <w:p w14:paraId="7673080E" w14:textId="77777777" w:rsidR="00AB5BBC" w:rsidRPr="008B7BFD" w:rsidRDefault="00AB5BBC" w:rsidP="00AB5BBC">
      <w:pPr>
        <w:rPr>
          <w:rFonts w:ascii="Arial" w:hAnsi="Arial" w:cs="Arial"/>
          <w:b/>
          <w:bCs/>
          <w:sz w:val="22"/>
          <w:szCs w:val="22"/>
        </w:rPr>
      </w:pPr>
      <w:r w:rsidRPr="008B7BFD">
        <w:rPr>
          <w:rFonts w:ascii="Arial" w:hAnsi="Arial" w:cs="Arial"/>
          <w:b/>
          <w:bCs/>
          <w:sz w:val="22"/>
          <w:szCs w:val="22"/>
          <w:lang w:val="es"/>
        </w:rPr>
        <w:t>12. Órganos competentes para la instrucción y la propuesta de concesión</w:t>
      </w:r>
    </w:p>
    <w:p w14:paraId="3608F261" w14:textId="77777777" w:rsidR="00AB5BBC" w:rsidRPr="008B7BFD" w:rsidRDefault="00AB5BBC" w:rsidP="00AB5BBC">
      <w:pPr>
        <w:rPr>
          <w:rFonts w:ascii="Arial" w:hAnsi="Arial" w:cs="Arial"/>
          <w:b/>
          <w:bCs/>
          <w:sz w:val="22"/>
          <w:szCs w:val="22"/>
        </w:rPr>
      </w:pPr>
    </w:p>
    <w:p w14:paraId="10473F4B" w14:textId="77777777" w:rsidR="00AB5BBC" w:rsidRPr="008B7BFD" w:rsidRDefault="00AB5BBC" w:rsidP="00AB5BBC">
      <w:pPr>
        <w:jc w:val="both"/>
        <w:rPr>
          <w:rFonts w:ascii="Arial" w:hAnsi="Arial" w:cs="Arial"/>
          <w:sz w:val="22"/>
          <w:szCs w:val="22"/>
        </w:rPr>
      </w:pPr>
      <w:r w:rsidRPr="008B7BFD">
        <w:rPr>
          <w:rFonts w:ascii="Arial" w:hAnsi="Arial" w:cs="Arial"/>
          <w:sz w:val="22"/>
          <w:szCs w:val="22"/>
          <w:lang w:val="es"/>
        </w:rPr>
        <w:t>El órgano responsable de la instrucción del procedimiento para el otorgamiento de las subvenciones previstas en la presente convocatoria será el Servicio de Educación</w:t>
      </w:r>
    </w:p>
    <w:p w14:paraId="1853E1BC" w14:textId="77777777" w:rsidR="00AB5BBC" w:rsidRPr="008B7BFD" w:rsidRDefault="00AB5BBC" w:rsidP="00AB5BBC">
      <w:pPr>
        <w:jc w:val="both"/>
        <w:rPr>
          <w:rFonts w:ascii="Arial" w:hAnsi="Arial" w:cs="Arial"/>
          <w:sz w:val="22"/>
          <w:szCs w:val="22"/>
        </w:rPr>
      </w:pPr>
    </w:p>
    <w:p w14:paraId="6507B9B1" w14:textId="77777777" w:rsidR="00AB5BBC" w:rsidRPr="008B7BFD" w:rsidRDefault="00AB5BBC" w:rsidP="00AB5BBC">
      <w:pPr>
        <w:autoSpaceDE/>
        <w:autoSpaceDN/>
        <w:adjustRightInd/>
        <w:jc w:val="both"/>
        <w:rPr>
          <w:rFonts w:ascii="Arial" w:hAnsi="Arial" w:cs="Arial"/>
          <w:sz w:val="22"/>
          <w:szCs w:val="22"/>
          <w:lang w:eastAsia="es-ES"/>
        </w:rPr>
      </w:pPr>
      <w:r w:rsidRPr="008B7BFD">
        <w:rPr>
          <w:rFonts w:ascii="Arial" w:hAnsi="Arial" w:cs="Arial"/>
          <w:sz w:val="22"/>
          <w:szCs w:val="22"/>
          <w:lang w:val="es"/>
        </w:rPr>
        <w:t>La propuesta de concesión de las subvenciones será elaborada por un órgano colegiado constituido de acuerdo con lo previsto en el artículo 17.5 de la Ordenanza General de Subvenciones del Ayuntamiento y que estará formado por:</w:t>
      </w:r>
    </w:p>
    <w:p w14:paraId="746BB7AE" w14:textId="77777777" w:rsidR="00AB5BBC" w:rsidRPr="008B7BFD" w:rsidRDefault="00AB5BBC" w:rsidP="00AB5BBC">
      <w:pPr>
        <w:autoSpaceDE/>
        <w:autoSpaceDN/>
        <w:adjustRightInd/>
        <w:jc w:val="both"/>
        <w:rPr>
          <w:rFonts w:ascii="Arial" w:hAnsi="Arial" w:cs="Arial"/>
          <w:sz w:val="22"/>
          <w:szCs w:val="22"/>
          <w:lang w:eastAsia="es-ES"/>
        </w:rPr>
      </w:pPr>
    </w:p>
    <w:p w14:paraId="63727C21" w14:textId="77777777" w:rsidR="00F01EA8" w:rsidRPr="008B7BFD" w:rsidRDefault="00F01EA8" w:rsidP="00F01EA8">
      <w:pPr>
        <w:numPr>
          <w:ilvl w:val="0"/>
          <w:numId w:val="4"/>
        </w:numPr>
        <w:jc w:val="both"/>
        <w:rPr>
          <w:rFonts w:ascii="Arial" w:hAnsi="Arial" w:cs="Arial"/>
          <w:b/>
          <w:sz w:val="22"/>
          <w:szCs w:val="22"/>
        </w:rPr>
      </w:pPr>
      <w:r w:rsidRPr="008B7BFD">
        <w:rPr>
          <w:rFonts w:ascii="Arial" w:hAnsi="Arial" w:cs="Arial"/>
          <w:sz w:val="22"/>
          <w:szCs w:val="22"/>
          <w:lang w:val="es"/>
        </w:rPr>
        <w:t>La concejala de Enseñanza</w:t>
      </w:r>
    </w:p>
    <w:p w14:paraId="3A10E9D0" w14:textId="77777777" w:rsidR="00F01EA8" w:rsidRPr="008B7BFD" w:rsidRDefault="00F01EA8" w:rsidP="00F01EA8">
      <w:pPr>
        <w:numPr>
          <w:ilvl w:val="0"/>
          <w:numId w:val="4"/>
        </w:numPr>
        <w:jc w:val="both"/>
        <w:rPr>
          <w:rFonts w:ascii="Arial" w:hAnsi="Arial" w:cs="Arial"/>
          <w:b/>
          <w:sz w:val="22"/>
          <w:szCs w:val="22"/>
        </w:rPr>
      </w:pPr>
      <w:r w:rsidRPr="008B7BFD">
        <w:rPr>
          <w:rFonts w:ascii="Arial" w:hAnsi="Arial" w:cs="Arial"/>
          <w:sz w:val="22"/>
          <w:szCs w:val="22"/>
          <w:lang w:val="es"/>
        </w:rPr>
        <w:t>La concejala de Hacienda</w:t>
      </w:r>
    </w:p>
    <w:p w14:paraId="35E692A6" w14:textId="77777777" w:rsidR="00F01EA8" w:rsidRPr="008B7BFD" w:rsidRDefault="00F01EA8" w:rsidP="00F01EA8">
      <w:pPr>
        <w:numPr>
          <w:ilvl w:val="0"/>
          <w:numId w:val="4"/>
        </w:numPr>
        <w:jc w:val="both"/>
        <w:rPr>
          <w:rFonts w:ascii="Arial" w:hAnsi="Arial" w:cs="Arial"/>
          <w:b/>
          <w:sz w:val="22"/>
          <w:szCs w:val="22"/>
        </w:rPr>
      </w:pPr>
      <w:r w:rsidRPr="008B7BFD">
        <w:rPr>
          <w:rFonts w:ascii="Arial" w:hAnsi="Arial" w:cs="Arial"/>
          <w:sz w:val="22"/>
          <w:szCs w:val="22"/>
          <w:lang w:val="es"/>
        </w:rPr>
        <w:t>La auxiliar administrativa de Enseñanza</w:t>
      </w:r>
    </w:p>
    <w:p w14:paraId="6994CC15" w14:textId="77777777" w:rsidR="00F01EA8" w:rsidRPr="008B7BFD" w:rsidRDefault="00F01EA8" w:rsidP="00F01EA8">
      <w:pPr>
        <w:ind w:left="720"/>
        <w:jc w:val="both"/>
        <w:rPr>
          <w:rFonts w:ascii="Arial" w:hAnsi="Arial" w:cs="Arial"/>
          <w:b/>
          <w:sz w:val="22"/>
          <w:szCs w:val="22"/>
        </w:rPr>
      </w:pPr>
    </w:p>
    <w:p w14:paraId="0C664368" w14:textId="77777777" w:rsidR="00AB5BBC" w:rsidRPr="008B7BFD" w:rsidRDefault="00AB5BBC" w:rsidP="00AB5BBC">
      <w:pPr>
        <w:jc w:val="both"/>
        <w:rPr>
          <w:rFonts w:ascii="Arial" w:hAnsi="Arial" w:cs="Arial"/>
          <w:sz w:val="22"/>
          <w:szCs w:val="22"/>
        </w:rPr>
      </w:pPr>
      <w:r w:rsidRPr="008B7BFD">
        <w:rPr>
          <w:rFonts w:ascii="Arial" w:hAnsi="Arial" w:cs="Arial"/>
          <w:sz w:val="22"/>
          <w:szCs w:val="22"/>
          <w:lang w:val="es"/>
        </w:rPr>
        <w:t>La resolución del procedimiento corresponderá a la Alcaldía con previa propuesta de resolución de las Concejalías de Enseñanza y Hacienda.</w:t>
      </w:r>
    </w:p>
    <w:p w14:paraId="4A34B756" w14:textId="77777777" w:rsidR="00AB5BBC" w:rsidRPr="008B7BFD" w:rsidRDefault="00AB5BBC" w:rsidP="00AB5BBC">
      <w:pPr>
        <w:jc w:val="both"/>
        <w:rPr>
          <w:rFonts w:ascii="Arial" w:hAnsi="Arial" w:cs="Arial"/>
          <w:sz w:val="22"/>
          <w:szCs w:val="22"/>
        </w:rPr>
      </w:pPr>
    </w:p>
    <w:p w14:paraId="636A2DD0" w14:textId="77777777" w:rsidR="00AB5BBC" w:rsidRPr="008B7BFD" w:rsidRDefault="00AB5BBC" w:rsidP="00AB5BBC">
      <w:pPr>
        <w:autoSpaceDE/>
        <w:autoSpaceDN/>
        <w:adjustRightInd/>
        <w:jc w:val="both"/>
        <w:rPr>
          <w:rFonts w:ascii="Arial" w:hAnsi="Arial" w:cs="Arial"/>
          <w:b/>
          <w:sz w:val="22"/>
          <w:szCs w:val="22"/>
        </w:rPr>
      </w:pPr>
      <w:r w:rsidRPr="008B7BFD">
        <w:rPr>
          <w:rFonts w:ascii="Arial" w:hAnsi="Arial" w:cs="Arial"/>
          <w:sz w:val="22"/>
          <w:szCs w:val="22"/>
          <w:lang w:val="es"/>
        </w:rPr>
        <w:t>El órgano competente para la concesión podrá, discrecionalmente, dejar desierto el concurso o no agotar el crédito total previsto.</w:t>
      </w:r>
    </w:p>
    <w:p w14:paraId="7B6C8104" w14:textId="77777777" w:rsidR="00AB5BBC" w:rsidRPr="008B7BFD" w:rsidRDefault="00AB5BBC" w:rsidP="00AB5BBC">
      <w:pPr>
        <w:ind w:left="720"/>
        <w:jc w:val="both"/>
        <w:rPr>
          <w:rFonts w:ascii="Arial" w:hAnsi="Arial" w:cs="Arial"/>
          <w:b/>
          <w:sz w:val="22"/>
          <w:szCs w:val="22"/>
        </w:rPr>
      </w:pPr>
    </w:p>
    <w:p w14:paraId="0C9E6B58" w14:textId="77777777" w:rsidR="00AB5BBC" w:rsidRPr="008B7BFD" w:rsidRDefault="00AB5BBC" w:rsidP="00AB5BBC">
      <w:pPr>
        <w:jc w:val="both"/>
        <w:rPr>
          <w:rFonts w:ascii="Arial" w:hAnsi="Arial" w:cs="Arial"/>
          <w:b/>
          <w:sz w:val="22"/>
          <w:szCs w:val="22"/>
        </w:rPr>
      </w:pPr>
      <w:r w:rsidRPr="008B7BFD">
        <w:rPr>
          <w:rFonts w:ascii="Arial" w:hAnsi="Arial" w:cs="Arial"/>
          <w:b/>
          <w:sz w:val="22"/>
          <w:szCs w:val="22"/>
          <w:lang w:val="es"/>
        </w:rPr>
        <w:t>13. Plazo de resolución y notificación</w:t>
      </w:r>
    </w:p>
    <w:p w14:paraId="3488D03B" w14:textId="77777777" w:rsidR="00AB5BBC" w:rsidRPr="008B7BFD" w:rsidRDefault="00AB5BBC" w:rsidP="00AB5BBC">
      <w:pPr>
        <w:jc w:val="both"/>
        <w:rPr>
          <w:rFonts w:ascii="Arial" w:hAnsi="Arial" w:cs="Arial"/>
          <w:b/>
          <w:sz w:val="22"/>
          <w:szCs w:val="22"/>
        </w:rPr>
      </w:pPr>
    </w:p>
    <w:p w14:paraId="7FA94949" w14:textId="77777777" w:rsidR="00AB5BBC" w:rsidRPr="008B7BFD" w:rsidRDefault="00AB5BBC" w:rsidP="00AB5BBC">
      <w:pPr>
        <w:autoSpaceDE/>
        <w:autoSpaceDN/>
        <w:adjustRightInd/>
        <w:jc w:val="both"/>
        <w:rPr>
          <w:rFonts w:ascii="Arial" w:hAnsi="Arial" w:cs="Arial"/>
          <w:sz w:val="22"/>
          <w:szCs w:val="22"/>
          <w:lang w:eastAsia="es-ES"/>
        </w:rPr>
      </w:pPr>
      <w:r w:rsidRPr="008B7BFD">
        <w:rPr>
          <w:rFonts w:ascii="Arial" w:hAnsi="Arial" w:cs="Arial"/>
          <w:sz w:val="22"/>
          <w:szCs w:val="22"/>
          <w:lang w:val="es"/>
        </w:rPr>
        <w:t>Se examinarán conjuntamente, en un solo procedimiento todas las solicitudes presentadas dentro del plazo establecido, y se resolverá en un único acto administrativo.</w:t>
      </w:r>
    </w:p>
    <w:p w14:paraId="1C6D7E44" w14:textId="77777777" w:rsidR="00AB5BBC" w:rsidRPr="008B7BFD" w:rsidRDefault="00AB5BBC" w:rsidP="00AB5BBC">
      <w:pPr>
        <w:jc w:val="both"/>
        <w:rPr>
          <w:rFonts w:ascii="Arial" w:hAnsi="Arial" w:cs="Arial"/>
          <w:sz w:val="22"/>
          <w:szCs w:val="22"/>
        </w:rPr>
      </w:pPr>
    </w:p>
    <w:p w14:paraId="2F91BD36" w14:textId="77777777" w:rsidR="00AB5BBC" w:rsidRPr="008B7BFD" w:rsidRDefault="00AB5BBC" w:rsidP="00AB5BBC">
      <w:pPr>
        <w:jc w:val="both"/>
        <w:rPr>
          <w:rFonts w:ascii="Arial" w:hAnsi="Arial" w:cs="Arial"/>
          <w:sz w:val="22"/>
          <w:szCs w:val="22"/>
          <w:lang w:eastAsia="es-ES"/>
        </w:rPr>
      </w:pPr>
      <w:r w:rsidRPr="008B7BFD">
        <w:rPr>
          <w:rFonts w:ascii="Arial" w:hAnsi="Arial" w:cs="Arial"/>
          <w:sz w:val="22"/>
          <w:szCs w:val="22"/>
          <w:lang w:val="es"/>
        </w:rPr>
        <w:t xml:space="preserve">El plazo para el otorgamiento de las subvenciones será, como máximo, de tres meses a contar desde la fecha de cierre del periodo de presentación de solicitudes. </w:t>
      </w:r>
    </w:p>
    <w:p w14:paraId="0514978A" w14:textId="77777777" w:rsidR="00AB5BBC" w:rsidRPr="008B7BFD" w:rsidRDefault="00AB5BBC" w:rsidP="00AB5BBC">
      <w:pPr>
        <w:jc w:val="both"/>
        <w:rPr>
          <w:rFonts w:ascii="Arial" w:hAnsi="Arial" w:cs="Arial"/>
          <w:sz w:val="22"/>
          <w:szCs w:val="22"/>
          <w:lang w:eastAsia="es-ES"/>
        </w:rPr>
      </w:pPr>
    </w:p>
    <w:p w14:paraId="02063139" w14:textId="77777777" w:rsidR="00AB5BBC" w:rsidRPr="008B7BFD" w:rsidRDefault="00AB5BBC" w:rsidP="00AB5BBC">
      <w:pPr>
        <w:rPr>
          <w:rFonts w:ascii="Arial" w:hAnsi="Arial" w:cs="Arial"/>
          <w:sz w:val="22"/>
          <w:szCs w:val="22"/>
        </w:rPr>
      </w:pPr>
      <w:r w:rsidRPr="008B7BFD">
        <w:rPr>
          <w:rFonts w:ascii="Arial" w:hAnsi="Arial" w:cs="Arial"/>
          <w:sz w:val="22"/>
          <w:szCs w:val="22"/>
          <w:lang w:val="es"/>
        </w:rPr>
        <w:t>La resolución de otorgamiento indicará las personas beneficiarias y el importe de la subvención.</w:t>
      </w:r>
    </w:p>
    <w:p w14:paraId="429B1200" w14:textId="77777777" w:rsidR="00AB5BBC" w:rsidRPr="008B7BFD" w:rsidRDefault="00AB5BBC" w:rsidP="00AB5BBC">
      <w:pPr>
        <w:rPr>
          <w:rFonts w:ascii="Arial" w:hAnsi="Arial" w:cs="Arial"/>
          <w:sz w:val="22"/>
          <w:szCs w:val="22"/>
        </w:rPr>
      </w:pPr>
    </w:p>
    <w:p w14:paraId="520E6FFB" w14:textId="77777777" w:rsidR="00AB5BBC" w:rsidRPr="008B7BFD" w:rsidRDefault="00AB5BBC" w:rsidP="00AB5BBC">
      <w:pPr>
        <w:jc w:val="both"/>
        <w:rPr>
          <w:rFonts w:ascii="Arial" w:hAnsi="Arial" w:cs="Arial"/>
          <w:sz w:val="22"/>
          <w:szCs w:val="22"/>
          <w:lang w:eastAsia="es-ES"/>
        </w:rPr>
      </w:pPr>
      <w:r w:rsidRPr="008B7BFD">
        <w:rPr>
          <w:rFonts w:ascii="Arial" w:hAnsi="Arial" w:cs="Arial"/>
          <w:sz w:val="22"/>
          <w:szCs w:val="22"/>
          <w:lang w:val="es"/>
        </w:rPr>
        <w:t>La falta de resolución de otorgamiento en el plazo indicado produce el efecto desestimatorio.</w:t>
      </w:r>
    </w:p>
    <w:p w14:paraId="0EEAC2D5" w14:textId="77777777" w:rsidR="00AB5BBC" w:rsidRPr="008B7BFD" w:rsidRDefault="00AB5BBC" w:rsidP="00AB5BBC">
      <w:pPr>
        <w:pStyle w:val="Default"/>
        <w:rPr>
          <w:sz w:val="22"/>
          <w:szCs w:val="22"/>
        </w:rPr>
      </w:pPr>
    </w:p>
    <w:p w14:paraId="5F412644" w14:textId="77777777" w:rsidR="00AB5BBC" w:rsidRPr="008B7BFD" w:rsidRDefault="00AB5BBC" w:rsidP="00AB5BBC">
      <w:pPr>
        <w:pStyle w:val="Default"/>
        <w:jc w:val="both"/>
        <w:rPr>
          <w:sz w:val="22"/>
          <w:szCs w:val="22"/>
          <w:lang w:val="ca-ES"/>
        </w:rPr>
      </w:pPr>
      <w:r w:rsidRPr="008B7BFD">
        <w:rPr>
          <w:sz w:val="22"/>
          <w:szCs w:val="22"/>
          <w:lang w:val="es"/>
        </w:rPr>
        <w:t xml:space="preserve">La publicación en el Boletín Oficial de la Provincia de Barcelona del acto de concesión sustituye la notificación y produce los mismos efectos, en aplicación del artículo 45.1 de la Ley 39/2015, de 1 de octubre, del procedimiento administrativo común de las administraciones públicas, ya que se trata de actos integrantes de un procedimiento de concurrencia pública no competitiva. La publicación debe hacerse en el plazo máximo de diez días desde que se aprueba la concesión. </w:t>
      </w:r>
    </w:p>
    <w:p w14:paraId="6165E414" w14:textId="77777777" w:rsidR="00AB5BBC" w:rsidRPr="008B7BFD" w:rsidRDefault="00AB5BBC" w:rsidP="00AB5BBC">
      <w:pPr>
        <w:pStyle w:val="Default"/>
        <w:jc w:val="both"/>
        <w:rPr>
          <w:sz w:val="22"/>
          <w:szCs w:val="22"/>
          <w:lang w:val="ca-ES"/>
        </w:rPr>
      </w:pPr>
    </w:p>
    <w:p w14:paraId="1CEBCA41" w14:textId="27993543" w:rsidR="00AB5BBC" w:rsidRPr="008B7BFD" w:rsidRDefault="008B7BFD" w:rsidP="00AB5BBC">
      <w:pPr>
        <w:jc w:val="both"/>
        <w:rPr>
          <w:rFonts w:ascii="Arial" w:hAnsi="Arial" w:cs="Arial"/>
          <w:sz w:val="22"/>
          <w:szCs w:val="22"/>
        </w:rPr>
      </w:pPr>
      <w:r w:rsidRPr="008B7BFD">
        <w:rPr>
          <w:rFonts w:ascii="Arial" w:hAnsi="Arial" w:cs="Arial"/>
          <w:sz w:val="22"/>
          <w:szCs w:val="22"/>
          <w:lang w:val="es"/>
        </w:rPr>
        <w:t>L</w:t>
      </w:r>
      <w:r>
        <w:rPr>
          <w:rFonts w:ascii="Arial" w:hAnsi="Arial" w:cs="Arial"/>
          <w:sz w:val="22"/>
          <w:szCs w:val="22"/>
          <w:lang w:val="es"/>
        </w:rPr>
        <w:t xml:space="preserve">a </w:t>
      </w:r>
      <w:r w:rsidRPr="008B7BFD">
        <w:rPr>
          <w:rFonts w:ascii="Arial" w:hAnsi="Arial" w:cs="Arial"/>
          <w:sz w:val="22"/>
          <w:szCs w:val="22"/>
          <w:lang w:val="es"/>
        </w:rPr>
        <w:t>relación de concesiones se podrá</w:t>
      </w:r>
      <w:r w:rsidR="00AB5BBC" w:rsidRPr="008B7BFD">
        <w:rPr>
          <w:rFonts w:ascii="Arial" w:hAnsi="Arial" w:cs="Arial"/>
          <w:sz w:val="22"/>
          <w:szCs w:val="22"/>
          <w:lang w:val="es"/>
        </w:rPr>
        <w:t xml:space="preserve"> consultar en el tablón de anuncios del Ayuntamiento de Els Hostalets de Pierola y en la web municipal </w:t>
      </w:r>
      <w:hyperlink r:id="rId7" w:history="1">
        <w:r w:rsidR="00AB5BBC" w:rsidRPr="008B7BFD">
          <w:rPr>
            <w:rStyle w:val="Enlla"/>
            <w:rFonts w:ascii="Arial" w:hAnsi="Arial" w:cs="Arial"/>
            <w:sz w:val="22"/>
            <w:szCs w:val="22"/>
            <w:lang w:val="es"/>
          </w:rPr>
          <w:t>elshostaletsdepierola.cat</w:t>
        </w:r>
      </w:hyperlink>
      <w:r w:rsidR="00AB5BBC" w:rsidRPr="008B7BFD">
        <w:rPr>
          <w:rFonts w:ascii="Arial" w:hAnsi="Arial" w:cs="Arial"/>
          <w:sz w:val="22"/>
          <w:szCs w:val="22"/>
          <w:lang w:val="es"/>
        </w:rPr>
        <w:t xml:space="preserve"> (anuncios oficiales) a partir del día siguiente de la resolución, con el número de solicitud dado en el momento de la entrega de la documentación.</w:t>
      </w:r>
    </w:p>
    <w:p w14:paraId="1CBAE42D" w14:textId="77777777" w:rsidR="00AB5BBC" w:rsidRPr="008B7BFD" w:rsidRDefault="00AB5BBC" w:rsidP="00AB5BBC">
      <w:pPr>
        <w:jc w:val="both"/>
        <w:rPr>
          <w:rFonts w:ascii="Arial" w:hAnsi="Arial" w:cs="Arial"/>
          <w:b/>
          <w:bCs/>
          <w:color w:val="00000A"/>
          <w:sz w:val="22"/>
          <w:szCs w:val="22"/>
        </w:rPr>
      </w:pPr>
    </w:p>
    <w:p w14:paraId="48D04D8A" w14:textId="77777777" w:rsidR="00AB5BBC" w:rsidRPr="008B7BFD" w:rsidRDefault="00AB5BBC" w:rsidP="00AB5BBC">
      <w:pPr>
        <w:rPr>
          <w:rFonts w:ascii="Arial" w:hAnsi="Arial" w:cs="Arial"/>
          <w:b/>
          <w:bCs/>
          <w:color w:val="000000"/>
          <w:sz w:val="22"/>
          <w:szCs w:val="22"/>
        </w:rPr>
      </w:pPr>
      <w:r w:rsidRPr="008B7BFD">
        <w:rPr>
          <w:rFonts w:ascii="Arial" w:hAnsi="Arial" w:cs="Arial"/>
          <w:b/>
          <w:bCs/>
          <w:color w:val="000000"/>
          <w:sz w:val="22"/>
          <w:szCs w:val="22"/>
          <w:lang w:val="es"/>
        </w:rPr>
        <w:t xml:space="preserve">14. Régimen de recursos </w:t>
      </w:r>
    </w:p>
    <w:p w14:paraId="7A3B9400" w14:textId="77777777" w:rsidR="00AB5BBC" w:rsidRPr="008B7BFD" w:rsidRDefault="00AB5BBC" w:rsidP="00AB5BBC">
      <w:pPr>
        <w:rPr>
          <w:rFonts w:ascii="Arial" w:hAnsi="Arial" w:cs="Arial"/>
          <w:color w:val="000000"/>
          <w:sz w:val="22"/>
          <w:szCs w:val="22"/>
        </w:rPr>
      </w:pPr>
    </w:p>
    <w:p w14:paraId="5AA9C147" w14:textId="77777777" w:rsidR="00AB5BBC" w:rsidRPr="008B7BFD" w:rsidRDefault="00AB5BBC" w:rsidP="00AB5BBC">
      <w:pPr>
        <w:jc w:val="both"/>
        <w:rPr>
          <w:rFonts w:ascii="Arial" w:hAnsi="Arial" w:cs="Arial"/>
          <w:color w:val="000000"/>
          <w:sz w:val="22"/>
          <w:szCs w:val="22"/>
        </w:rPr>
      </w:pPr>
      <w:r w:rsidRPr="008B7BFD">
        <w:rPr>
          <w:rFonts w:ascii="Arial" w:hAnsi="Arial" w:cs="Arial"/>
          <w:color w:val="000000"/>
          <w:sz w:val="22"/>
          <w:szCs w:val="22"/>
          <w:lang w:val="es"/>
        </w:rPr>
        <w:t>La resolución del procedimiento pone fin a la vía administrativa, y contra la misma se puede interponer recurso contencioso administrativo en el plazo de dos meses a contar desde el día siguiente a su notificación.</w:t>
      </w:r>
    </w:p>
    <w:p w14:paraId="3D68B59B" w14:textId="77777777" w:rsidR="00AB5BBC" w:rsidRPr="008B7BFD" w:rsidRDefault="00AB5BBC" w:rsidP="00AB5BBC">
      <w:pPr>
        <w:jc w:val="both"/>
        <w:rPr>
          <w:rFonts w:ascii="Arial" w:hAnsi="Arial" w:cs="Arial"/>
          <w:color w:val="000000"/>
          <w:sz w:val="22"/>
          <w:szCs w:val="22"/>
        </w:rPr>
      </w:pPr>
      <w:r w:rsidRPr="008B7BFD">
        <w:rPr>
          <w:rFonts w:ascii="Arial" w:hAnsi="Arial" w:cs="Arial"/>
          <w:color w:val="000000"/>
          <w:sz w:val="22"/>
          <w:szCs w:val="22"/>
        </w:rPr>
        <w:t xml:space="preserve"> </w:t>
      </w:r>
    </w:p>
    <w:p w14:paraId="750BDBF7" w14:textId="77777777" w:rsidR="00AB5BBC" w:rsidRPr="008B7BFD" w:rsidRDefault="00AB5BBC" w:rsidP="00AB5BBC">
      <w:pPr>
        <w:pStyle w:val="Default"/>
        <w:jc w:val="both"/>
        <w:rPr>
          <w:sz w:val="22"/>
          <w:szCs w:val="22"/>
          <w:lang w:val="ca-ES"/>
        </w:rPr>
      </w:pPr>
      <w:r w:rsidRPr="008B7BFD">
        <w:rPr>
          <w:sz w:val="22"/>
          <w:szCs w:val="22"/>
          <w:lang w:val="es"/>
        </w:rPr>
        <w:t xml:space="preserve">Alternativamente y con carácter previo, puede efectuarse un requerimiento ante el órgano que la ha dictado, en el plazo de dos meses a contar desde el día siguiente a la publicación del anuncio de resolución, en los términos que se indican en el artículo 44 de la Ley 29/1998, de 13 de julio, reguladora de la jurisdicción contencioso-administrativa. </w:t>
      </w:r>
    </w:p>
    <w:p w14:paraId="630278B5" w14:textId="77777777" w:rsidR="00AB5BBC" w:rsidRPr="008B7BFD" w:rsidRDefault="00AB5BBC" w:rsidP="00AB5BBC">
      <w:pPr>
        <w:autoSpaceDE/>
        <w:autoSpaceDN/>
        <w:adjustRightInd/>
        <w:jc w:val="both"/>
        <w:rPr>
          <w:rFonts w:ascii="Arial" w:hAnsi="Arial" w:cs="Arial"/>
          <w:b/>
          <w:sz w:val="22"/>
          <w:szCs w:val="22"/>
          <w:lang w:eastAsia="es-ES"/>
        </w:rPr>
      </w:pPr>
    </w:p>
    <w:p w14:paraId="70DD99D5" w14:textId="77777777" w:rsidR="00AB5BBC" w:rsidRPr="008B7BFD" w:rsidRDefault="00AB5BBC" w:rsidP="00AB5BBC">
      <w:pPr>
        <w:autoSpaceDE/>
        <w:autoSpaceDN/>
        <w:adjustRightInd/>
        <w:jc w:val="both"/>
        <w:rPr>
          <w:rFonts w:ascii="Arial" w:hAnsi="Arial" w:cs="Arial"/>
          <w:b/>
          <w:sz w:val="22"/>
          <w:szCs w:val="22"/>
          <w:lang w:eastAsia="es-ES"/>
        </w:rPr>
      </w:pPr>
      <w:r w:rsidRPr="008B7BFD">
        <w:rPr>
          <w:rFonts w:ascii="Arial" w:hAnsi="Arial" w:cs="Arial"/>
          <w:b/>
          <w:sz w:val="22"/>
          <w:szCs w:val="22"/>
          <w:lang w:val="es"/>
        </w:rPr>
        <w:t>15. Aceptación de la subvención</w:t>
      </w:r>
    </w:p>
    <w:p w14:paraId="006377AB" w14:textId="77777777" w:rsidR="00AB5BBC" w:rsidRPr="008B7BFD" w:rsidRDefault="00AB5BBC" w:rsidP="00AB5BBC">
      <w:pPr>
        <w:autoSpaceDE/>
        <w:autoSpaceDN/>
        <w:adjustRightInd/>
        <w:jc w:val="both"/>
        <w:rPr>
          <w:rFonts w:ascii="Arial" w:hAnsi="Arial" w:cs="Arial"/>
          <w:b/>
          <w:sz w:val="22"/>
          <w:szCs w:val="22"/>
          <w:u w:val="single"/>
          <w:lang w:eastAsia="es-ES"/>
        </w:rPr>
      </w:pPr>
    </w:p>
    <w:p w14:paraId="02F29532" w14:textId="77777777" w:rsidR="00AB5BBC" w:rsidRPr="008B7BFD" w:rsidRDefault="00AB5BBC" w:rsidP="00AB5BBC">
      <w:pPr>
        <w:jc w:val="both"/>
        <w:rPr>
          <w:rFonts w:ascii="Arial" w:hAnsi="Arial" w:cs="Arial"/>
          <w:sz w:val="22"/>
          <w:szCs w:val="22"/>
        </w:rPr>
      </w:pPr>
      <w:r w:rsidRPr="008B7BFD">
        <w:rPr>
          <w:rFonts w:ascii="Arial" w:hAnsi="Arial" w:cs="Arial"/>
          <w:sz w:val="22"/>
          <w:szCs w:val="22"/>
          <w:lang w:val="es"/>
        </w:rPr>
        <w:t>La solicitud de la subvención constituirá, a todos los efectos, la aceptación expresa de la subvención por parte de la persona beneficiaria, sin necesidad de supeditar dicha aceptación a la notificación del acuerdo de concesión.</w:t>
      </w:r>
    </w:p>
    <w:p w14:paraId="2F5249E0" w14:textId="77777777" w:rsidR="00AB5BBC" w:rsidRPr="008B7BFD" w:rsidRDefault="00AB5BBC" w:rsidP="00AB5BBC">
      <w:pPr>
        <w:jc w:val="both"/>
        <w:rPr>
          <w:rFonts w:ascii="Arial" w:hAnsi="Arial" w:cs="Arial"/>
          <w:sz w:val="22"/>
          <w:szCs w:val="22"/>
        </w:rPr>
      </w:pPr>
    </w:p>
    <w:p w14:paraId="02E8ECC2" w14:textId="77777777" w:rsidR="00AB5BBC" w:rsidRPr="008B7BFD" w:rsidRDefault="00AB5BBC" w:rsidP="00AB5BBC">
      <w:pPr>
        <w:jc w:val="both"/>
        <w:rPr>
          <w:rFonts w:ascii="Arial" w:hAnsi="Arial" w:cs="Arial"/>
          <w:b/>
          <w:sz w:val="22"/>
          <w:szCs w:val="22"/>
        </w:rPr>
      </w:pPr>
      <w:r w:rsidRPr="008B7BFD">
        <w:rPr>
          <w:rFonts w:ascii="Arial" w:hAnsi="Arial" w:cs="Arial"/>
          <w:b/>
          <w:sz w:val="22"/>
          <w:szCs w:val="22"/>
          <w:lang w:val="es"/>
        </w:rPr>
        <w:t>16. Obligaciones de los beneficiarios</w:t>
      </w:r>
    </w:p>
    <w:p w14:paraId="3CCF92A0" w14:textId="77777777" w:rsidR="00AB5BBC" w:rsidRPr="008B7BFD" w:rsidRDefault="00AB5BBC" w:rsidP="00AB5BBC">
      <w:pPr>
        <w:jc w:val="both"/>
        <w:rPr>
          <w:rFonts w:ascii="Arial" w:hAnsi="Arial" w:cs="Arial"/>
          <w:b/>
          <w:sz w:val="22"/>
          <w:szCs w:val="22"/>
        </w:rPr>
      </w:pPr>
    </w:p>
    <w:p w14:paraId="0238D28B" w14:textId="77777777" w:rsidR="00AB5BBC" w:rsidRPr="008B7BFD" w:rsidRDefault="00AB5BBC" w:rsidP="00AB5BBC">
      <w:pPr>
        <w:jc w:val="both"/>
        <w:rPr>
          <w:rFonts w:ascii="Arial" w:hAnsi="Arial" w:cs="Arial"/>
          <w:sz w:val="22"/>
          <w:szCs w:val="22"/>
          <w:lang w:eastAsia="es-ES"/>
        </w:rPr>
      </w:pPr>
      <w:r w:rsidRPr="008B7BFD">
        <w:rPr>
          <w:rFonts w:ascii="Arial" w:hAnsi="Arial" w:cs="Arial"/>
          <w:sz w:val="22"/>
          <w:szCs w:val="22"/>
          <w:lang w:val="es"/>
        </w:rPr>
        <w:t>Son obligaciones de los/as beneficiarios/as de estas subvenciones, además de las especificadas en el artículo 14 LGS, las que a continuación se indican.  Su incumplimiento originará las responsabilidades que en cada caso correspondan y la incoación del expediente de reintegro de la subvención.</w:t>
      </w:r>
    </w:p>
    <w:p w14:paraId="58F1D917" w14:textId="77777777" w:rsidR="00AB5BBC" w:rsidRPr="008B7BFD" w:rsidRDefault="00AB5BBC" w:rsidP="00AB5BBC">
      <w:pPr>
        <w:jc w:val="both"/>
        <w:rPr>
          <w:rFonts w:ascii="Arial" w:hAnsi="Arial" w:cs="Arial"/>
          <w:sz w:val="22"/>
          <w:szCs w:val="22"/>
        </w:rPr>
      </w:pPr>
    </w:p>
    <w:p w14:paraId="512222D8" w14:textId="77777777" w:rsidR="00AB5BBC" w:rsidRPr="008B7BFD" w:rsidRDefault="00AB5BBC" w:rsidP="00AB5BBC">
      <w:pPr>
        <w:jc w:val="both"/>
        <w:rPr>
          <w:rFonts w:ascii="Arial" w:hAnsi="Arial" w:cs="Arial"/>
          <w:sz w:val="22"/>
          <w:szCs w:val="22"/>
        </w:rPr>
      </w:pPr>
      <w:r w:rsidRPr="008B7BFD">
        <w:rPr>
          <w:rFonts w:ascii="Arial" w:hAnsi="Arial" w:cs="Arial"/>
          <w:sz w:val="22"/>
          <w:szCs w:val="22"/>
          <w:lang w:val="es"/>
        </w:rPr>
        <w:t>Los solicitantes se comprometen a facilitar toda la información solicitada, de forma veraz.</w:t>
      </w:r>
    </w:p>
    <w:p w14:paraId="259FA0FF" w14:textId="77777777" w:rsidR="00AB5BBC" w:rsidRPr="008B7BFD" w:rsidRDefault="00AB5BBC" w:rsidP="00AB5BBC">
      <w:pPr>
        <w:jc w:val="both"/>
        <w:rPr>
          <w:rFonts w:ascii="Arial" w:hAnsi="Arial" w:cs="Arial"/>
          <w:sz w:val="22"/>
          <w:szCs w:val="22"/>
        </w:rPr>
      </w:pPr>
    </w:p>
    <w:p w14:paraId="77F01905" w14:textId="77777777" w:rsidR="00AB5BBC" w:rsidRPr="008B7BFD" w:rsidRDefault="00AB5BBC" w:rsidP="00AB5BBC">
      <w:pPr>
        <w:jc w:val="both"/>
        <w:rPr>
          <w:rFonts w:ascii="Arial" w:hAnsi="Arial" w:cs="Arial"/>
          <w:sz w:val="22"/>
          <w:szCs w:val="22"/>
        </w:rPr>
      </w:pPr>
      <w:r w:rsidRPr="008B7BFD">
        <w:rPr>
          <w:rFonts w:ascii="Arial" w:hAnsi="Arial" w:cs="Arial"/>
          <w:sz w:val="22"/>
          <w:szCs w:val="22"/>
          <w:lang w:val="es"/>
        </w:rPr>
        <w:t>Cuando se demuestre, por cualquier medio, la falsedad de los datos que figuran en la solicitud, la ayuda quedará sin efectos y, en su caso, se procederá a la reclamación de las cantidades abonadas.</w:t>
      </w:r>
    </w:p>
    <w:p w14:paraId="50FCD278" w14:textId="77777777" w:rsidR="00AB5BBC" w:rsidRPr="008B7BFD" w:rsidRDefault="00AB5BBC" w:rsidP="00AB5BBC">
      <w:pPr>
        <w:jc w:val="both"/>
        <w:rPr>
          <w:rFonts w:ascii="Arial" w:hAnsi="Arial" w:cs="Arial"/>
          <w:sz w:val="22"/>
          <w:szCs w:val="22"/>
        </w:rPr>
      </w:pPr>
    </w:p>
    <w:p w14:paraId="0E2336F7" w14:textId="77777777" w:rsidR="00AB5BBC" w:rsidRPr="008B7BFD" w:rsidRDefault="00AB5BBC" w:rsidP="00AB5BBC">
      <w:pPr>
        <w:autoSpaceDE/>
        <w:autoSpaceDN/>
        <w:adjustRightInd/>
        <w:jc w:val="both"/>
        <w:rPr>
          <w:rFonts w:ascii="Arial" w:hAnsi="Arial" w:cs="Arial"/>
          <w:b/>
          <w:sz w:val="22"/>
          <w:szCs w:val="22"/>
          <w:lang w:eastAsia="es-ES"/>
        </w:rPr>
      </w:pPr>
      <w:r w:rsidRPr="008B7BFD">
        <w:rPr>
          <w:rFonts w:ascii="Arial" w:hAnsi="Arial" w:cs="Arial"/>
          <w:b/>
          <w:sz w:val="22"/>
          <w:szCs w:val="22"/>
          <w:lang w:val="es"/>
        </w:rPr>
        <w:t>17.- Gastos subvencionables</w:t>
      </w:r>
    </w:p>
    <w:p w14:paraId="78004E62" w14:textId="77777777" w:rsidR="00AB5BBC" w:rsidRPr="008B7BFD" w:rsidRDefault="00AB5BBC" w:rsidP="00AB5BBC">
      <w:pPr>
        <w:autoSpaceDE/>
        <w:autoSpaceDN/>
        <w:adjustRightInd/>
        <w:jc w:val="both"/>
        <w:rPr>
          <w:rFonts w:ascii="Arial" w:hAnsi="Arial" w:cs="Arial"/>
          <w:b/>
          <w:sz w:val="22"/>
          <w:szCs w:val="22"/>
          <w:lang w:eastAsia="es-ES"/>
        </w:rPr>
      </w:pPr>
    </w:p>
    <w:p w14:paraId="3ECC0FB2" w14:textId="77777777" w:rsidR="00AB5BBC" w:rsidRPr="008B7BFD" w:rsidRDefault="00AB5BBC" w:rsidP="00AB5BBC">
      <w:pPr>
        <w:autoSpaceDE/>
        <w:autoSpaceDN/>
        <w:adjustRightInd/>
        <w:jc w:val="both"/>
        <w:rPr>
          <w:rFonts w:ascii="Arial" w:hAnsi="Arial" w:cs="Arial"/>
          <w:sz w:val="22"/>
          <w:szCs w:val="22"/>
          <w:lang w:eastAsia="es-ES"/>
        </w:rPr>
      </w:pPr>
      <w:r w:rsidRPr="008B7BFD">
        <w:rPr>
          <w:rFonts w:ascii="Arial" w:hAnsi="Arial" w:cs="Arial"/>
          <w:sz w:val="22"/>
          <w:szCs w:val="22"/>
          <w:lang w:val="es"/>
        </w:rPr>
        <w:t>Con carácter general se considerarán gastos subvencionables los siguientes:</w:t>
      </w:r>
    </w:p>
    <w:p w14:paraId="3582F083" w14:textId="77777777" w:rsidR="00AB5BBC" w:rsidRPr="008B7BFD" w:rsidRDefault="00AB5BBC" w:rsidP="00AB5BBC">
      <w:pPr>
        <w:autoSpaceDE/>
        <w:autoSpaceDN/>
        <w:adjustRightInd/>
        <w:jc w:val="both"/>
        <w:rPr>
          <w:rFonts w:ascii="Arial" w:hAnsi="Arial" w:cs="Arial"/>
          <w:sz w:val="22"/>
          <w:szCs w:val="22"/>
          <w:lang w:eastAsia="es-ES"/>
        </w:rPr>
      </w:pPr>
    </w:p>
    <w:p w14:paraId="7B51AB0D" w14:textId="77777777" w:rsidR="00AB5BBC" w:rsidRPr="008B7BFD" w:rsidRDefault="00AB5BBC" w:rsidP="00AB5BBC">
      <w:pPr>
        <w:numPr>
          <w:ilvl w:val="0"/>
          <w:numId w:val="3"/>
        </w:numPr>
        <w:jc w:val="both"/>
        <w:rPr>
          <w:rFonts w:ascii="Arial" w:hAnsi="Arial" w:cs="Arial"/>
          <w:sz w:val="22"/>
          <w:szCs w:val="22"/>
        </w:rPr>
      </w:pPr>
      <w:r w:rsidRPr="008B7BFD">
        <w:rPr>
          <w:rFonts w:ascii="Arial" w:hAnsi="Arial" w:cs="Arial"/>
          <w:sz w:val="22"/>
          <w:szCs w:val="22"/>
          <w:lang w:val="es"/>
        </w:rPr>
        <w:t xml:space="preserve">Gastos de escolarización consistentes en el coste de libros, dispositivos informáticos, cuota de material exclusivamente para los alumnos que no utilizan libros ni sustitutivos, recibos mensuales y, también, matrícula. </w:t>
      </w:r>
    </w:p>
    <w:p w14:paraId="071C0D49" w14:textId="77777777" w:rsidR="00AB5BBC" w:rsidRPr="008B7BFD" w:rsidRDefault="00AB5BBC" w:rsidP="00AB5BBC">
      <w:pPr>
        <w:numPr>
          <w:ilvl w:val="0"/>
          <w:numId w:val="3"/>
        </w:numPr>
        <w:jc w:val="both"/>
        <w:rPr>
          <w:rFonts w:ascii="Arial" w:hAnsi="Arial" w:cs="Arial"/>
          <w:sz w:val="22"/>
          <w:szCs w:val="22"/>
        </w:rPr>
      </w:pPr>
      <w:r w:rsidRPr="008B7BFD">
        <w:rPr>
          <w:rFonts w:ascii="Arial" w:hAnsi="Arial" w:cs="Arial"/>
          <w:sz w:val="22"/>
          <w:szCs w:val="22"/>
          <w:lang w:val="es"/>
        </w:rPr>
        <w:lastRenderedPageBreak/>
        <w:t>En ningún caso la ayuda se podrá justificar con el pago de cuotas del AMPA, ni el transporte al centro escolar, ni el material escolar fungible.</w:t>
      </w:r>
    </w:p>
    <w:p w14:paraId="5A364ADD" w14:textId="77777777" w:rsidR="00AB5BBC" w:rsidRPr="008B7BFD" w:rsidRDefault="00AB5BBC" w:rsidP="00AB5BBC">
      <w:pPr>
        <w:jc w:val="both"/>
        <w:rPr>
          <w:rFonts w:ascii="Arial" w:hAnsi="Arial" w:cs="Arial"/>
          <w:sz w:val="22"/>
          <w:szCs w:val="22"/>
        </w:rPr>
      </w:pPr>
    </w:p>
    <w:p w14:paraId="6FE2D39A" w14:textId="77777777" w:rsidR="00AB5BBC" w:rsidRPr="008B7BFD" w:rsidRDefault="00AB5BBC" w:rsidP="00AB5BBC">
      <w:pPr>
        <w:rPr>
          <w:rFonts w:ascii="Arial" w:hAnsi="Arial" w:cs="Arial"/>
          <w:b/>
          <w:bCs/>
          <w:sz w:val="22"/>
          <w:szCs w:val="22"/>
        </w:rPr>
      </w:pPr>
      <w:r w:rsidRPr="008B7BFD">
        <w:rPr>
          <w:rFonts w:ascii="Arial" w:hAnsi="Arial" w:cs="Arial"/>
          <w:b/>
          <w:bCs/>
          <w:sz w:val="22"/>
          <w:szCs w:val="22"/>
          <w:lang w:val="es"/>
        </w:rPr>
        <w:t>18. Forma de pago de la subvención</w:t>
      </w:r>
    </w:p>
    <w:p w14:paraId="6BDCBA8C" w14:textId="77777777" w:rsidR="00AB5BBC" w:rsidRPr="008B7BFD" w:rsidRDefault="00AB5BBC" w:rsidP="00AB5BBC">
      <w:pPr>
        <w:rPr>
          <w:rFonts w:ascii="Arial" w:hAnsi="Arial" w:cs="Arial"/>
          <w:b/>
          <w:bCs/>
          <w:sz w:val="22"/>
          <w:szCs w:val="22"/>
        </w:rPr>
      </w:pPr>
    </w:p>
    <w:p w14:paraId="0DED7397" w14:textId="77777777" w:rsidR="00AB5BBC" w:rsidRPr="008B7BFD" w:rsidRDefault="00AB5BBC" w:rsidP="00AB5BBC">
      <w:pPr>
        <w:jc w:val="both"/>
        <w:rPr>
          <w:rFonts w:ascii="Arial" w:hAnsi="Arial" w:cs="Arial"/>
          <w:sz w:val="22"/>
          <w:szCs w:val="22"/>
        </w:rPr>
      </w:pPr>
      <w:r w:rsidRPr="008B7BFD">
        <w:rPr>
          <w:rFonts w:ascii="Arial" w:hAnsi="Arial" w:cs="Arial"/>
          <w:sz w:val="22"/>
          <w:szCs w:val="22"/>
          <w:lang w:val="es"/>
        </w:rPr>
        <w:t>La subvención se pagará en un único pago, mediante transferencia bancaria a la cuenta de la persona beneficiaria indicada en la solicitud, en el plazo máximo de 2 meses desde la fecha de aprobación de la subvención por parte de la Alcaldía.</w:t>
      </w:r>
    </w:p>
    <w:p w14:paraId="69781C87" w14:textId="77777777" w:rsidR="00AB5BBC" w:rsidRPr="008B7BFD" w:rsidRDefault="00AB5BBC" w:rsidP="00AB5BBC">
      <w:pPr>
        <w:jc w:val="both"/>
        <w:rPr>
          <w:rFonts w:ascii="Arial" w:hAnsi="Arial" w:cs="Arial"/>
          <w:sz w:val="22"/>
          <w:szCs w:val="22"/>
        </w:rPr>
      </w:pPr>
    </w:p>
    <w:p w14:paraId="3FEB5B7B" w14:textId="77777777" w:rsidR="00AB5BBC" w:rsidRPr="008B7BFD" w:rsidRDefault="00AB5BBC" w:rsidP="00AB5BBC">
      <w:pPr>
        <w:rPr>
          <w:rFonts w:ascii="Arial" w:hAnsi="Arial" w:cs="Arial"/>
          <w:b/>
          <w:bCs/>
          <w:sz w:val="22"/>
          <w:szCs w:val="22"/>
        </w:rPr>
      </w:pPr>
      <w:r w:rsidRPr="008B7BFD">
        <w:rPr>
          <w:rFonts w:ascii="Arial" w:hAnsi="Arial" w:cs="Arial"/>
          <w:b/>
          <w:bCs/>
          <w:sz w:val="22"/>
          <w:szCs w:val="22"/>
          <w:lang w:val="es"/>
        </w:rPr>
        <w:t>19. Plazo y forma de justificación de la subvención</w:t>
      </w:r>
    </w:p>
    <w:p w14:paraId="432161DD" w14:textId="77777777" w:rsidR="00AB5BBC" w:rsidRPr="008B7BFD" w:rsidRDefault="00AB5BBC" w:rsidP="00AB5BBC">
      <w:pPr>
        <w:rPr>
          <w:rFonts w:ascii="Arial" w:hAnsi="Arial" w:cs="Arial"/>
          <w:b/>
          <w:bCs/>
          <w:sz w:val="22"/>
          <w:szCs w:val="22"/>
        </w:rPr>
      </w:pPr>
    </w:p>
    <w:p w14:paraId="72B42F80" w14:textId="77777777" w:rsidR="00AB5BBC" w:rsidRPr="008B7BFD" w:rsidRDefault="00AB5BBC" w:rsidP="00AB5BBC">
      <w:pPr>
        <w:jc w:val="both"/>
        <w:rPr>
          <w:rFonts w:ascii="Arial" w:hAnsi="Arial" w:cs="Arial"/>
          <w:sz w:val="22"/>
          <w:szCs w:val="22"/>
        </w:rPr>
      </w:pPr>
      <w:r w:rsidRPr="008B7BFD">
        <w:rPr>
          <w:rFonts w:ascii="Arial" w:hAnsi="Arial" w:cs="Arial"/>
          <w:sz w:val="22"/>
          <w:szCs w:val="22"/>
          <w:lang w:val="es"/>
        </w:rPr>
        <w:t>En virtud de lo dispuesto en el artículo 30.7 de la Ley 38/2003, de 17 de noviembre, General de Subvenciones, la documentación presentada en el trámite de solicitud tendrá a todos los efectos el carácter de documentación justificativa de la subvención.</w:t>
      </w:r>
    </w:p>
    <w:p w14:paraId="058F4800" w14:textId="77777777" w:rsidR="00AB5BBC" w:rsidRPr="008B7BFD" w:rsidRDefault="00AB5BBC" w:rsidP="00AB5BBC">
      <w:pPr>
        <w:rPr>
          <w:rFonts w:ascii="Arial" w:hAnsi="Arial" w:cs="Arial"/>
          <w:sz w:val="22"/>
          <w:szCs w:val="22"/>
        </w:rPr>
      </w:pPr>
    </w:p>
    <w:p w14:paraId="64C9DD46" w14:textId="77777777" w:rsidR="00AB5BBC" w:rsidRPr="008B7BFD" w:rsidRDefault="00AB5BBC" w:rsidP="00AB5BBC">
      <w:pPr>
        <w:rPr>
          <w:rFonts w:ascii="Arial" w:hAnsi="Arial" w:cs="Arial"/>
          <w:b/>
          <w:bCs/>
          <w:sz w:val="22"/>
          <w:szCs w:val="22"/>
        </w:rPr>
      </w:pPr>
      <w:r w:rsidRPr="008B7BFD">
        <w:rPr>
          <w:rFonts w:ascii="Arial" w:hAnsi="Arial" w:cs="Arial"/>
          <w:b/>
          <w:bCs/>
          <w:sz w:val="22"/>
          <w:szCs w:val="22"/>
          <w:lang w:val="es"/>
        </w:rPr>
        <w:t>20. Revisión, revocación y renuncia</w:t>
      </w:r>
    </w:p>
    <w:p w14:paraId="2F3AA5E4" w14:textId="77777777" w:rsidR="00AB5BBC" w:rsidRPr="008B7BFD" w:rsidRDefault="00AB5BBC" w:rsidP="00AB5BBC">
      <w:pPr>
        <w:rPr>
          <w:rFonts w:ascii="Arial" w:hAnsi="Arial" w:cs="Arial"/>
          <w:b/>
          <w:bCs/>
          <w:sz w:val="22"/>
          <w:szCs w:val="22"/>
          <w:highlight w:val="yellow"/>
        </w:rPr>
      </w:pPr>
    </w:p>
    <w:p w14:paraId="77FADF09" w14:textId="77777777" w:rsidR="00AB5BBC" w:rsidRPr="008B7BFD" w:rsidRDefault="00AB5BBC" w:rsidP="00AB5BBC">
      <w:pPr>
        <w:pStyle w:val="Default"/>
        <w:jc w:val="both"/>
        <w:rPr>
          <w:sz w:val="22"/>
          <w:szCs w:val="22"/>
          <w:lang w:val="ca-ES"/>
        </w:rPr>
      </w:pPr>
      <w:r w:rsidRPr="008B7BFD">
        <w:rPr>
          <w:sz w:val="22"/>
          <w:szCs w:val="22"/>
          <w:lang w:val="es"/>
        </w:rPr>
        <w:t xml:space="preserve">El órgano competente revocará las ayudas concedidas en caso de alteración unilateral de las condiciones por parte de las personas beneficiarias, o de falsedad en los datos declarados. </w:t>
      </w:r>
    </w:p>
    <w:p w14:paraId="6E4B59D9" w14:textId="77777777" w:rsidR="00AB5BBC" w:rsidRPr="008B7BFD" w:rsidRDefault="00AB5BBC" w:rsidP="00AB5BBC">
      <w:pPr>
        <w:jc w:val="both"/>
        <w:rPr>
          <w:rFonts w:ascii="Arial" w:hAnsi="Arial" w:cs="Arial"/>
          <w:sz w:val="22"/>
          <w:szCs w:val="22"/>
        </w:rPr>
      </w:pPr>
    </w:p>
    <w:p w14:paraId="5BC2C427" w14:textId="77777777" w:rsidR="00AB5BBC" w:rsidRPr="008B7BFD" w:rsidRDefault="00AB5BBC" w:rsidP="00AB5BBC">
      <w:pPr>
        <w:jc w:val="both"/>
        <w:rPr>
          <w:rFonts w:ascii="Arial" w:hAnsi="Arial" w:cs="Arial"/>
          <w:sz w:val="22"/>
          <w:szCs w:val="22"/>
        </w:rPr>
      </w:pPr>
      <w:r w:rsidRPr="008B7BFD">
        <w:rPr>
          <w:rFonts w:ascii="Arial" w:hAnsi="Arial" w:cs="Arial"/>
          <w:sz w:val="22"/>
          <w:szCs w:val="22"/>
          <w:lang w:val="es"/>
        </w:rPr>
        <w:t>En caso de revocación se debe conceder un plazo de audiencia de 10 días a la persona beneficiaria antes de resolver.</w:t>
      </w:r>
    </w:p>
    <w:p w14:paraId="59EC02C7" w14:textId="77777777" w:rsidR="00AB5BBC" w:rsidRPr="008B7BFD" w:rsidRDefault="00AB5BBC" w:rsidP="00AB5BBC">
      <w:pPr>
        <w:rPr>
          <w:rFonts w:ascii="Arial" w:hAnsi="Arial" w:cs="Arial"/>
          <w:sz w:val="22"/>
          <w:szCs w:val="22"/>
        </w:rPr>
      </w:pPr>
    </w:p>
    <w:p w14:paraId="4E337ABD" w14:textId="77777777" w:rsidR="00AB5BBC" w:rsidRPr="008B7BFD" w:rsidRDefault="00AB5BBC" w:rsidP="00AB5BBC">
      <w:pPr>
        <w:jc w:val="both"/>
        <w:rPr>
          <w:rFonts w:ascii="Arial" w:hAnsi="Arial" w:cs="Arial"/>
          <w:sz w:val="22"/>
          <w:szCs w:val="22"/>
        </w:rPr>
      </w:pPr>
      <w:r w:rsidRPr="008B7BFD">
        <w:rPr>
          <w:rFonts w:ascii="Arial" w:hAnsi="Arial" w:cs="Arial"/>
          <w:sz w:val="22"/>
          <w:szCs w:val="22"/>
          <w:lang w:val="es"/>
        </w:rPr>
        <w:t>La persona beneficiaria podrá renunciar a la subvención en cualquier momento, lo que conlleva que quedará libre del cumplimiento de la carga, las condiciones o la afectación que se hubiera impuesto con motivo de su concesión y perderá el derecho de exigirla.</w:t>
      </w:r>
    </w:p>
    <w:p w14:paraId="27F87476" w14:textId="77777777" w:rsidR="00AB5BBC" w:rsidRPr="008B7BFD" w:rsidRDefault="00AB5BBC" w:rsidP="00AB5BBC">
      <w:pPr>
        <w:jc w:val="both"/>
        <w:rPr>
          <w:rFonts w:ascii="Arial" w:hAnsi="Arial" w:cs="Arial"/>
          <w:sz w:val="22"/>
          <w:szCs w:val="22"/>
        </w:rPr>
      </w:pPr>
    </w:p>
    <w:p w14:paraId="01989781" w14:textId="77777777" w:rsidR="00AB5BBC" w:rsidRPr="008B7BFD" w:rsidRDefault="00AB5BBC" w:rsidP="00AB5BBC">
      <w:pPr>
        <w:jc w:val="both"/>
        <w:rPr>
          <w:rFonts w:ascii="Arial" w:hAnsi="Arial" w:cs="Arial"/>
          <w:b/>
          <w:sz w:val="22"/>
          <w:szCs w:val="22"/>
        </w:rPr>
      </w:pPr>
      <w:r w:rsidRPr="008B7BFD">
        <w:rPr>
          <w:rFonts w:ascii="Arial" w:hAnsi="Arial" w:cs="Arial"/>
          <w:b/>
          <w:sz w:val="22"/>
          <w:szCs w:val="22"/>
          <w:lang w:val="es"/>
        </w:rPr>
        <w:t>21. Compatibilidad con otras subvenciones</w:t>
      </w:r>
    </w:p>
    <w:p w14:paraId="55F8F206" w14:textId="77777777" w:rsidR="00AB5BBC" w:rsidRPr="008B7BFD" w:rsidRDefault="00AB5BBC" w:rsidP="00AB5BBC">
      <w:pPr>
        <w:jc w:val="both"/>
        <w:rPr>
          <w:rFonts w:ascii="Arial" w:hAnsi="Arial" w:cs="Arial"/>
          <w:b/>
          <w:sz w:val="22"/>
          <w:szCs w:val="22"/>
        </w:rPr>
      </w:pPr>
    </w:p>
    <w:p w14:paraId="4A69B8EE" w14:textId="6558A623" w:rsidR="00AB5BBC" w:rsidRPr="008B7BFD" w:rsidRDefault="00AB5BBC" w:rsidP="00AB5BBC">
      <w:pPr>
        <w:jc w:val="both"/>
        <w:rPr>
          <w:rFonts w:ascii="Arial" w:hAnsi="Arial" w:cs="Arial"/>
          <w:sz w:val="22"/>
          <w:szCs w:val="22"/>
        </w:rPr>
      </w:pPr>
      <w:r w:rsidRPr="008B7BFD">
        <w:rPr>
          <w:rFonts w:ascii="Arial" w:hAnsi="Arial" w:cs="Arial"/>
          <w:sz w:val="22"/>
          <w:szCs w:val="22"/>
          <w:lang w:val="es"/>
        </w:rPr>
        <w:t xml:space="preserve">La subvención otorgada será compatible con la obtención de otras subvenciones, ayudas, ingresos o recursos para la misma finalidad, procedente de otras administraciones públicas o entidades públicas o privadas, nacionales o internacionales, siempre que </w:t>
      </w:r>
      <w:r w:rsidR="008B7BFD" w:rsidRPr="008B7BFD">
        <w:rPr>
          <w:rFonts w:ascii="Arial" w:hAnsi="Arial" w:cs="Arial"/>
          <w:sz w:val="22"/>
          <w:szCs w:val="22"/>
          <w:lang w:val="es"/>
        </w:rPr>
        <w:t>el importe de las subvenciones no supere aislada o conjuntamente</w:t>
      </w:r>
      <w:r w:rsidRPr="008B7BFD">
        <w:rPr>
          <w:rFonts w:ascii="Arial" w:hAnsi="Arial" w:cs="Arial"/>
          <w:sz w:val="22"/>
          <w:szCs w:val="22"/>
          <w:lang w:val="es"/>
        </w:rPr>
        <w:t xml:space="preserve"> el coste total de la actividad subvencionada. En este caso, el Ayuntamiento se reserva la posibilidad de reducir la subvención hasta este coste máximo. </w:t>
      </w:r>
    </w:p>
    <w:p w14:paraId="54E86537" w14:textId="77777777" w:rsidR="00AB5BBC" w:rsidRPr="008B7BFD" w:rsidRDefault="00AB5BBC" w:rsidP="00AB5BBC">
      <w:pPr>
        <w:jc w:val="both"/>
        <w:rPr>
          <w:rFonts w:ascii="Arial" w:hAnsi="Arial" w:cs="Arial"/>
          <w:sz w:val="22"/>
          <w:szCs w:val="22"/>
        </w:rPr>
      </w:pPr>
    </w:p>
    <w:p w14:paraId="727FD841" w14:textId="77777777" w:rsidR="00AB5BBC" w:rsidRPr="008B7BFD" w:rsidRDefault="00AB5BBC" w:rsidP="00AB5BBC">
      <w:pPr>
        <w:jc w:val="both"/>
        <w:rPr>
          <w:rFonts w:ascii="Arial" w:hAnsi="Arial" w:cs="Arial"/>
          <w:sz w:val="22"/>
          <w:szCs w:val="22"/>
        </w:rPr>
      </w:pPr>
      <w:r w:rsidRPr="008B7BFD">
        <w:rPr>
          <w:rFonts w:ascii="Arial" w:hAnsi="Arial" w:cs="Arial"/>
          <w:sz w:val="22"/>
          <w:szCs w:val="22"/>
          <w:lang w:val="es"/>
        </w:rPr>
        <w:t>Los/as beneficiarios/as deberán comunicar la petición y/o obtención de cualquier subvención pública concurrente que no se haya declarado con la solicitud.</w:t>
      </w:r>
    </w:p>
    <w:p w14:paraId="2D981752" w14:textId="77777777" w:rsidR="00AB5BBC" w:rsidRPr="008B7BFD" w:rsidRDefault="00AB5BBC" w:rsidP="00AB5BBC">
      <w:pPr>
        <w:jc w:val="both"/>
        <w:rPr>
          <w:rFonts w:ascii="Arial" w:hAnsi="Arial" w:cs="Arial"/>
          <w:sz w:val="22"/>
          <w:szCs w:val="22"/>
        </w:rPr>
      </w:pPr>
    </w:p>
    <w:p w14:paraId="3EC3793C" w14:textId="77777777" w:rsidR="00AB5BBC" w:rsidRPr="008B7BFD" w:rsidRDefault="00AB5BBC" w:rsidP="00AB5BBC">
      <w:pPr>
        <w:jc w:val="both"/>
        <w:rPr>
          <w:rFonts w:ascii="Arial" w:hAnsi="Arial" w:cs="Arial"/>
          <w:b/>
          <w:sz w:val="22"/>
          <w:szCs w:val="22"/>
        </w:rPr>
      </w:pPr>
      <w:r w:rsidRPr="008B7BFD">
        <w:rPr>
          <w:rFonts w:ascii="Arial" w:hAnsi="Arial" w:cs="Arial"/>
          <w:b/>
          <w:sz w:val="22"/>
          <w:szCs w:val="22"/>
          <w:lang w:val="es"/>
        </w:rPr>
        <w:t>22. Publicación de las subvenciones concedidas</w:t>
      </w:r>
      <w:r w:rsidRPr="008B7BFD">
        <w:rPr>
          <w:rFonts w:ascii="Arial" w:hAnsi="Arial" w:cs="Arial"/>
          <w:sz w:val="22"/>
          <w:szCs w:val="22"/>
          <w:lang w:val="es"/>
        </w:rPr>
        <w:t>.</w:t>
      </w:r>
    </w:p>
    <w:p w14:paraId="6C0EC178" w14:textId="77777777" w:rsidR="00AB5BBC" w:rsidRPr="008B7BFD" w:rsidRDefault="00AB5BBC" w:rsidP="00AB5BBC">
      <w:pPr>
        <w:jc w:val="both"/>
        <w:rPr>
          <w:rFonts w:ascii="Arial" w:hAnsi="Arial" w:cs="Arial"/>
          <w:b/>
          <w:sz w:val="22"/>
          <w:szCs w:val="22"/>
        </w:rPr>
      </w:pPr>
    </w:p>
    <w:p w14:paraId="0D210E29" w14:textId="77777777" w:rsidR="00AB5BBC" w:rsidRPr="008B7BFD" w:rsidRDefault="00AB5BBC" w:rsidP="00AB5BBC">
      <w:pPr>
        <w:autoSpaceDE/>
        <w:autoSpaceDN/>
        <w:adjustRightInd/>
        <w:jc w:val="both"/>
        <w:rPr>
          <w:rFonts w:ascii="Arial" w:hAnsi="Arial" w:cs="Arial"/>
          <w:sz w:val="22"/>
          <w:szCs w:val="22"/>
          <w:lang w:eastAsia="es-ES"/>
        </w:rPr>
      </w:pPr>
      <w:r w:rsidRPr="008B7BFD">
        <w:rPr>
          <w:rFonts w:ascii="Arial" w:hAnsi="Arial" w:cs="Arial"/>
          <w:sz w:val="22"/>
          <w:szCs w:val="22"/>
          <w:lang w:val="es"/>
        </w:rPr>
        <w:t>Las subvenciones otorgadas al amparo de estas bases serán objeto de publicidad, con indicación de la convocatoria, la aplicación presupuestaria, el/la beneficiario/a, la cantidad concedida, la finalidad de la subvención, conforme se vayan publicando en el Sistema Nacional de Publicidad de Subvenciones y Ayudas Públicas, a través de su envío a la Base de Datos Nacional de Subvenciones.</w:t>
      </w:r>
    </w:p>
    <w:p w14:paraId="4828EE38" w14:textId="77777777" w:rsidR="00AB5BBC" w:rsidRPr="008B7BFD" w:rsidRDefault="00AB5BBC" w:rsidP="00AB5BBC">
      <w:pPr>
        <w:jc w:val="both"/>
        <w:rPr>
          <w:rFonts w:ascii="Arial" w:hAnsi="Arial" w:cs="Arial"/>
          <w:sz w:val="22"/>
          <w:szCs w:val="22"/>
        </w:rPr>
      </w:pPr>
    </w:p>
    <w:p w14:paraId="6547C471" w14:textId="77777777" w:rsidR="00AB5BBC" w:rsidRPr="008B7BFD" w:rsidRDefault="00AB5BBC" w:rsidP="00AB5BBC">
      <w:pPr>
        <w:jc w:val="both"/>
        <w:rPr>
          <w:rFonts w:ascii="Arial" w:hAnsi="Arial" w:cs="Arial"/>
          <w:sz w:val="22"/>
          <w:szCs w:val="22"/>
        </w:rPr>
      </w:pPr>
      <w:r w:rsidRPr="008B7BFD">
        <w:rPr>
          <w:rFonts w:ascii="Arial" w:hAnsi="Arial" w:cs="Arial"/>
          <w:sz w:val="22"/>
          <w:szCs w:val="22"/>
          <w:lang w:val="es"/>
        </w:rPr>
        <w:t>La resolución de concesión de la subvención será publicada en la sede electrónica del Ayuntamiento de Els Hostalets de Pierola.</w:t>
      </w:r>
    </w:p>
    <w:p w14:paraId="0D4804B0" w14:textId="77777777" w:rsidR="00AB5BBC" w:rsidRPr="008B7BFD" w:rsidRDefault="00AB5BBC" w:rsidP="00AB5BBC">
      <w:pPr>
        <w:jc w:val="both"/>
        <w:rPr>
          <w:rFonts w:ascii="Arial" w:hAnsi="Arial" w:cs="Arial"/>
          <w:sz w:val="22"/>
          <w:szCs w:val="22"/>
        </w:rPr>
      </w:pPr>
    </w:p>
    <w:p w14:paraId="1EE87B0D" w14:textId="77777777" w:rsidR="00AB5BBC" w:rsidRPr="008B7BFD" w:rsidRDefault="00AB5BBC" w:rsidP="00AB5BBC">
      <w:pPr>
        <w:autoSpaceDE/>
        <w:autoSpaceDN/>
        <w:adjustRightInd/>
        <w:jc w:val="both"/>
        <w:rPr>
          <w:rFonts w:ascii="Arial" w:hAnsi="Arial" w:cs="Arial"/>
          <w:i/>
          <w:sz w:val="22"/>
          <w:szCs w:val="22"/>
          <w:lang w:eastAsia="es-ES"/>
        </w:rPr>
      </w:pPr>
      <w:r w:rsidRPr="008B7BFD">
        <w:rPr>
          <w:rFonts w:ascii="Arial" w:hAnsi="Arial" w:cs="Arial"/>
          <w:b/>
          <w:sz w:val="22"/>
          <w:szCs w:val="22"/>
          <w:lang w:val="es"/>
        </w:rPr>
        <w:lastRenderedPageBreak/>
        <w:t>23. Causas de reintegro</w:t>
      </w:r>
    </w:p>
    <w:p w14:paraId="57C57484" w14:textId="77777777" w:rsidR="00AB5BBC" w:rsidRPr="008B7BFD" w:rsidRDefault="00AB5BBC" w:rsidP="00AB5BBC">
      <w:pPr>
        <w:autoSpaceDE/>
        <w:autoSpaceDN/>
        <w:adjustRightInd/>
        <w:jc w:val="both"/>
        <w:rPr>
          <w:rFonts w:ascii="Arial" w:hAnsi="Arial" w:cs="Arial"/>
          <w:sz w:val="22"/>
          <w:szCs w:val="22"/>
          <w:lang w:eastAsia="es-ES"/>
        </w:rPr>
      </w:pPr>
    </w:p>
    <w:p w14:paraId="4D13E124" w14:textId="77777777" w:rsidR="00AB5BBC" w:rsidRPr="008B7BFD" w:rsidRDefault="00AB5BBC" w:rsidP="00AB5BBC">
      <w:pPr>
        <w:tabs>
          <w:tab w:val="num" w:pos="0"/>
        </w:tabs>
        <w:autoSpaceDE/>
        <w:autoSpaceDN/>
        <w:adjustRightInd/>
        <w:jc w:val="both"/>
        <w:rPr>
          <w:rFonts w:ascii="Arial" w:hAnsi="Arial" w:cs="Arial"/>
          <w:sz w:val="22"/>
          <w:szCs w:val="22"/>
          <w:lang w:eastAsia="es-ES"/>
        </w:rPr>
      </w:pPr>
      <w:r w:rsidRPr="008B7BFD">
        <w:rPr>
          <w:rFonts w:ascii="Arial" w:hAnsi="Arial" w:cs="Arial"/>
          <w:sz w:val="22"/>
          <w:szCs w:val="22"/>
          <w:lang w:val="es"/>
        </w:rPr>
        <w:t xml:space="preserve">1.- Cuando a consecuencia de la anulación, revocación o de la revisión de la subvención, el importe definitivo de la misma sea inferior al importe pagado, el/la perceptor/a estará obligado a reintegrar el exceso. </w:t>
      </w:r>
    </w:p>
    <w:p w14:paraId="0EB0FF38" w14:textId="77777777" w:rsidR="00AB5BBC" w:rsidRPr="008B7BFD" w:rsidRDefault="00AB5BBC" w:rsidP="00AB5BBC">
      <w:pPr>
        <w:autoSpaceDE/>
        <w:autoSpaceDN/>
        <w:adjustRightInd/>
        <w:jc w:val="both"/>
        <w:rPr>
          <w:rFonts w:ascii="Arial" w:hAnsi="Arial" w:cs="Arial"/>
          <w:sz w:val="22"/>
          <w:szCs w:val="22"/>
          <w:lang w:eastAsia="es-ES"/>
        </w:rPr>
      </w:pPr>
    </w:p>
    <w:p w14:paraId="373BB25A" w14:textId="77777777" w:rsidR="00AB5BBC" w:rsidRPr="008B7BFD" w:rsidRDefault="00AB5BBC" w:rsidP="00AB5BBC">
      <w:pPr>
        <w:tabs>
          <w:tab w:val="num" w:pos="0"/>
        </w:tabs>
        <w:autoSpaceDE/>
        <w:autoSpaceDN/>
        <w:adjustRightInd/>
        <w:jc w:val="both"/>
        <w:rPr>
          <w:rFonts w:ascii="Arial" w:hAnsi="Arial" w:cs="Arial"/>
          <w:sz w:val="22"/>
          <w:szCs w:val="22"/>
          <w:lang w:eastAsia="es-ES"/>
        </w:rPr>
      </w:pPr>
      <w:r w:rsidRPr="008B7BFD">
        <w:rPr>
          <w:rFonts w:ascii="Arial" w:hAnsi="Arial" w:cs="Arial"/>
          <w:sz w:val="22"/>
          <w:szCs w:val="22"/>
          <w:lang w:val="es"/>
        </w:rPr>
        <w:t>2.- Asimismo, también estará obligado a reintegrar, el/la beneficiario/a que haya percibido la subvención falseando las condiciones exigidas o escondiendo aquellas que hubieran impedido su concesión; por incumplimiento total o parcial del objetivo de la subvención; por incumplimiento de la obligación de justificar en los plazos establecidos; por resistencia u obstrucción a las actuaciones de comprobación y de control financiero y en los demás supuestos previstos en la normativa de la LGS.</w:t>
      </w:r>
    </w:p>
    <w:p w14:paraId="08360A94" w14:textId="77777777" w:rsidR="00AB5BBC" w:rsidRPr="008B7BFD" w:rsidRDefault="00AB5BBC" w:rsidP="00AB5BBC">
      <w:pPr>
        <w:autoSpaceDE/>
        <w:autoSpaceDN/>
        <w:adjustRightInd/>
        <w:jc w:val="both"/>
        <w:rPr>
          <w:rFonts w:ascii="Arial" w:hAnsi="Arial" w:cs="Arial"/>
          <w:sz w:val="22"/>
          <w:szCs w:val="22"/>
          <w:lang w:eastAsia="es-ES"/>
        </w:rPr>
      </w:pPr>
    </w:p>
    <w:p w14:paraId="1C40881D" w14:textId="77777777" w:rsidR="00AB5BBC" w:rsidRPr="008B7BFD" w:rsidRDefault="00AB5BBC" w:rsidP="00AB5BBC">
      <w:pPr>
        <w:autoSpaceDE/>
        <w:autoSpaceDN/>
        <w:adjustRightInd/>
        <w:jc w:val="both"/>
        <w:rPr>
          <w:rFonts w:ascii="Arial" w:hAnsi="Arial" w:cs="Arial"/>
          <w:sz w:val="22"/>
          <w:szCs w:val="22"/>
          <w:lang w:eastAsia="es-ES"/>
        </w:rPr>
      </w:pPr>
      <w:r w:rsidRPr="008B7BFD">
        <w:rPr>
          <w:rFonts w:ascii="Arial" w:hAnsi="Arial" w:cs="Arial"/>
          <w:sz w:val="22"/>
          <w:szCs w:val="22"/>
          <w:lang w:val="es"/>
        </w:rPr>
        <w:t>3.- Procederá el reintegro por parte de los/as beneficiarios/as de la totalidad o parte de las cantidades percibidas, y la exigencia del interés de demora desde el momento del pago de la subvención hasta la fecha en que se acuerde la procedencia del reintegro.</w:t>
      </w:r>
    </w:p>
    <w:p w14:paraId="72B28AC9" w14:textId="77777777" w:rsidR="00AB5BBC" w:rsidRPr="008B7BFD" w:rsidRDefault="00AB5BBC" w:rsidP="00AB5BBC">
      <w:pPr>
        <w:autoSpaceDE/>
        <w:autoSpaceDN/>
        <w:adjustRightInd/>
        <w:jc w:val="both"/>
        <w:rPr>
          <w:rFonts w:ascii="Arial" w:hAnsi="Arial" w:cs="Arial"/>
          <w:i/>
          <w:sz w:val="22"/>
          <w:szCs w:val="22"/>
          <w:lang w:eastAsia="es-ES"/>
        </w:rPr>
      </w:pPr>
    </w:p>
    <w:p w14:paraId="46834172" w14:textId="77777777" w:rsidR="00AB5BBC" w:rsidRPr="008B7BFD" w:rsidRDefault="00AB5BBC" w:rsidP="00AB5BBC">
      <w:pPr>
        <w:autoSpaceDE/>
        <w:autoSpaceDN/>
        <w:adjustRightInd/>
        <w:jc w:val="both"/>
        <w:rPr>
          <w:rFonts w:ascii="Arial" w:hAnsi="Arial" w:cs="Arial"/>
          <w:b/>
          <w:sz w:val="22"/>
          <w:szCs w:val="22"/>
          <w:lang w:eastAsia="es-ES"/>
        </w:rPr>
      </w:pPr>
      <w:r w:rsidRPr="008B7BFD">
        <w:rPr>
          <w:rFonts w:ascii="Arial" w:hAnsi="Arial" w:cs="Arial"/>
          <w:b/>
          <w:sz w:val="22"/>
          <w:szCs w:val="22"/>
          <w:lang w:val="es"/>
        </w:rPr>
        <w:t xml:space="preserve">24. Obligados al reintegro  </w:t>
      </w:r>
    </w:p>
    <w:p w14:paraId="34729924" w14:textId="77777777" w:rsidR="00AB5BBC" w:rsidRPr="008B7BFD" w:rsidRDefault="00AB5BBC" w:rsidP="00AB5BBC">
      <w:pPr>
        <w:autoSpaceDE/>
        <w:autoSpaceDN/>
        <w:adjustRightInd/>
        <w:jc w:val="both"/>
        <w:rPr>
          <w:rFonts w:ascii="Arial" w:hAnsi="Arial" w:cs="Arial"/>
          <w:sz w:val="22"/>
          <w:szCs w:val="22"/>
          <w:lang w:eastAsia="es-ES"/>
        </w:rPr>
      </w:pPr>
    </w:p>
    <w:p w14:paraId="2B69D50B" w14:textId="77777777" w:rsidR="00AB5BBC" w:rsidRPr="008B7BFD" w:rsidRDefault="00AB5BBC" w:rsidP="00AB5BBC">
      <w:pPr>
        <w:autoSpaceDE/>
        <w:autoSpaceDN/>
        <w:adjustRightInd/>
        <w:jc w:val="both"/>
        <w:rPr>
          <w:rFonts w:ascii="Arial" w:hAnsi="Arial" w:cs="Arial"/>
          <w:sz w:val="22"/>
          <w:szCs w:val="22"/>
          <w:lang w:eastAsia="es-ES"/>
        </w:rPr>
      </w:pPr>
      <w:r w:rsidRPr="008B7BFD">
        <w:rPr>
          <w:rFonts w:ascii="Arial" w:hAnsi="Arial" w:cs="Arial"/>
          <w:sz w:val="22"/>
          <w:szCs w:val="22"/>
          <w:lang w:val="es"/>
        </w:rPr>
        <w:t>Responderán solidariamente las personas que disfruten de la condición de personas beneficiarias.</w:t>
      </w:r>
    </w:p>
    <w:p w14:paraId="161ECE1B" w14:textId="77777777" w:rsidR="00AB5BBC" w:rsidRPr="008B7BFD" w:rsidRDefault="00AB5BBC" w:rsidP="00AB5BBC">
      <w:pPr>
        <w:autoSpaceDE/>
        <w:autoSpaceDN/>
        <w:adjustRightInd/>
        <w:jc w:val="both"/>
        <w:rPr>
          <w:rFonts w:ascii="Arial" w:hAnsi="Arial" w:cs="Arial"/>
          <w:sz w:val="22"/>
          <w:szCs w:val="22"/>
          <w:lang w:eastAsia="es-ES"/>
        </w:rPr>
      </w:pPr>
    </w:p>
    <w:p w14:paraId="36D5A3BF" w14:textId="77777777" w:rsidR="00AB5BBC" w:rsidRPr="008B7BFD" w:rsidRDefault="00AB5BBC" w:rsidP="00AB5BBC">
      <w:pPr>
        <w:rPr>
          <w:rFonts w:ascii="Arial" w:hAnsi="Arial" w:cs="Arial"/>
          <w:b/>
          <w:bCs/>
          <w:sz w:val="22"/>
          <w:szCs w:val="22"/>
        </w:rPr>
      </w:pPr>
      <w:r w:rsidRPr="008B7BFD">
        <w:rPr>
          <w:rFonts w:ascii="Arial" w:hAnsi="Arial" w:cs="Arial"/>
          <w:b/>
          <w:bCs/>
          <w:sz w:val="22"/>
          <w:szCs w:val="22"/>
          <w:lang w:val="es"/>
        </w:rPr>
        <w:t>25. Infracciones y sanciones</w:t>
      </w:r>
    </w:p>
    <w:p w14:paraId="3CF7AA3B" w14:textId="77777777" w:rsidR="00AB5BBC" w:rsidRPr="008B7BFD" w:rsidRDefault="00AB5BBC" w:rsidP="00AB5BBC">
      <w:pPr>
        <w:rPr>
          <w:rFonts w:ascii="Arial" w:hAnsi="Arial" w:cs="Arial"/>
          <w:b/>
          <w:bCs/>
          <w:sz w:val="22"/>
          <w:szCs w:val="22"/>
        </w:rPr>
      </w:pPr>
    </w:p>
    <w:p w14:paraId="044A7D18" w14:textId="77777777" w:rsidR="00AB5BBC" w:rsidRPr="008B7BFD" w:rsidRDefault="00AB5BBC" w:rsidP="00AB5BBC">
      <w:pPr>
        <w:rPr>
          <w:rFonts w:ascii="Arial" w:hAnsi="Arial" w:cs="Arial"/>
          <w:sz w:val="22"/>
          <w:szCs w:val="22"/>
        </w:rPr>
      </w:pPr>
      <w:r w:rsidRPr="008B7BFD">
        <w:rPr>
          <w:rFonts w:ascii="Arial" w:hAnsi="Arial" w:cs="Arial"/>
          <w:sz w:val="22"/>
          <w:szCs w:val="22"/>
          <w:lang w:val="es"/>
        </w:rPr>
        <w:t>En materia de infracciones y sanciones se aplicará lo dispuesto en el Título IV de la LGS, en el Título IV del RLGS y en el Título IV de la Ordenanza general de subvenciones del Ayuntamiento.</w:t>
      </w:r>
    </w:p>
    <w:p w14:paraId="38ADA529" w14:textId="77777777" w:rsidR="00AB5BBC" w:rsidRPr="008B7BFD" w:rsidRDefault="00AB5BBC" w:rsidP="00AB5BBC">
      <w:pPr>
        <w:jc w:val="both"/>
        <w:rPr>
          <w:rFonts w:ascii="Arial" w:hAnsi="Arial" w:cs="Arial"/>
          <w:sz w:val="22"/>
          <w:szCs w:val="22"/>
        </w:rPr>
      </w:pPr>
    </w:p>
    <w:p w14:paraId="78A5EC82" w14:textId="77777777" w:rsidR="00AB5BBC" w:rsidRPr="008B7BFD" w:rsidRDefault="00AB5BBC" w:rsidP="00AB5BBC">
      <w:pPr>
        <w:jc w:val="both"/>
        <w:rPr>
          <w:rFonts w:ascii="Arial" w:hAnsi="Arial" w:cs="Arial"/>
          <w:b/>
          <w:sz w:val="22"/>
          <w:szCs w:val="22"/>
        </w:rPr>
      </w:pPr>
      <w:r w:rsidRPr="008B7BFD">
        <w:rPr>
          <w:rFonts w:ascii="Arial" w:hAnsi="Arial" w:cs="Arial"/>
          <w:b/>
          <w:sz w:val="22"/>
          <w:szCs w:val="22"/>
          <w:lang w:val="es"/>
        </w:rPr>
        <w:t>26. Fiscalidad</w:t>
      </w:r>
    </w:p>
    <w:p w14:paraId="106F3688" w14:textId="77777777" w:rsidR="00AB5BBC" w:rsidRPr="008B7BFD" w:rsidRDefault="00AB5BBC" w:rsidP="00AB5BBC">
      <w:pPr>
        <w:jc w:val="both"/>
        <w:rPr>
          <w:rFonts w:ascii="Arial" w:hAnsi="Arial" w:cs="Arial"/>
          <w:b/>
          <w:sz w:val="22"/>
          <w:szCs w:val="22"/>
        </w:rPr>
      </w:pPr>
    </w:p>
    <w:p w14:paraId="158BCA43" w14:textId="3AE98C29" w:rsidR="00AB5BBC" w:rsidRPr="008B7BFD" w:rsidRDefault="00AB5BBC" w:rsidP="00AB5BBC">
      <w:pPr>
        <w:jc w:val="both"/>
        <w:rPr>
          <w:rFonts w:ascii="Arial" w:hAnsi="Arial" w:cs="Arial"/>
          <w:b/>
          <w:sz w:val="22"/>
          <w:szCs w:val="22"/>
        </w:rPr>
      </w:pPr>
      <w:r w:rsidRPr="008B7BFD">
        <w:rPr>
          <w:rFonts w:ascii="Arial" w:hAnsi="Arial" w:cs="Arial"/>
          <w:sz w:val="22"/>
          <w:szCs w:val="22"/>
          <w:lang w:val="es"/>
        </w:rPr>
        <w:t xml:space="preserve">La ayuda regulada en la presente </w:t>
      </w:r>
      <w:r w:rsidR="008B7BFD" w:rsidRPr="008B7BFD">
        <w:rPr>
          <w:rFonts w:ascii="Arial" w:hAnsi="Arial" w:cs="Arial"/>
          <w:sz w:val="22"/>
          <w:szCs w:val="22"/>
          <w:lang w:val="es"/>
        </w:rPr>
        <w:t>reglamentación</w:t>
      </w:r>
      <w:r w:rsidRPr="008B7BFD">
        <w:rPr>
          <w:rFonts w:ascii="Arial" w:hAnsi="Arial" w:cs="Arial"/>
          <w:sz w:val="22"/>
          <w:szCs w:val="22"/>
          <w:lang w:val="es"/>
        </w:rPr>
        <w:t xml:space="preserve"> quedará exenta de tributación (I.R.P.F.), de acuerdo con lo previsto y dispone en la </w:t>
      </w:r>
      <w:r w:rsidRPr="008B7BFD">
        <w:rPr>
          <w:rFonts w:ascii="Arial" w:hAnsi="Arial" w:cs="Arial"/>
          <w:b/>
          <w:sz w:val="22"/>
          <w:szCs w:val="22"/>
          <w:lang w:val="es"/>
        </w:rPr>
        <w:t xml:space="preserve">Ley 26/2014 de 27 de </w:t>
      </w:r>
      <w:r w:rsidR="008B7BFD" w:rsidRPr="008B7BFD">
        <w:rPr>
          <w:rFonts w:ascii="Arial" w:hAnsi="Arial" w:cs="Arial"/>
          <w:b/>
          <w:sz w:val="22"/>
          <w:szCs w:val="22"/>
          <w:lang w:val="es"/>
        </w:rPr>
        <w:t>noviembre</w:t>
      </w:r>
      <w:r w:rsidRPr="008B7BFD">
        <w:rPr>
          <w:rFonts w:ascii="Arial" w:hAnsi="Arial" w:cs="Arial"/>
          <w:b/>
          <w:sz w:val="22"/>
          <w:szCs w:val="22"/>
          <w:lang w:val="es"/>
        </w:rPr>
        <w:t>, que modifica la Ley 35/2006 de 28 de Noviembre, en concreto:</w:t>
      </w:r>
    </w:p>
    <w:p w14:paraId="2EDB316D" w14:textId="77777777" w:rsidR="00AB5BBC" w:rsidRPr="008B7BFD" w:rsidRDefault="00AB5BBC" w:rsidP="00AB5BBC">
      <w:pPr>
        <w:jc w:val="both"/>
        <w:rPr>
          <w:rFonts w:ascii="Arial" w:hAnsi="Arial" w:cs="Arial"/>
          <w:sz w:val="22"/>
          <w:szCs w:val="22"/>
        </w:rPr>
      </w:pPr>
    </w:p>
    <w:p w14:paraId="2A03E835" w14:textId="77777777" w:rsidR="00AB5BBC" w:rsidRPr="008B7BFD" w:rsidRDefault="00AB5BBC" w:rsidP="00AB5BBC">
      <w:pPr>
        <w:jc w:val="both"/>
        <w:rPr>
          <w:rFonts w:ascii="Arial" w:hAnsi="Arial" w:cs="Arial"/>
          <w:sz w:val="22"/>
          <w:szCs w:val="22"/>
        </w:rPr>
      </w:pPr>
      <w:r w:rsidRPr="008B7BFD">
        <w:rPr>
          <w:rFonts w:ascii="Arial" w:hAnsi="Arial" w:cs="Arial"/>
          <w:sz w:val="22"/>
          <w:szCs w:val="22"/>
          <w:lang w:val="es"/>
        </w:rPr>
        <w:t xml:space="preserve">..."Artículo dos. Se modifica la letra j) del artículo 7, que queda redactada de la siguiente forma: </w:t>
      </w:r>
    </w:p>
    <w:p w14:paraId="72F00946" w14:textId="77777777" w:rsidR="00AB5BBC" w:rsidRPr="008B7BFD" w:rsidRDefault="00AB5BBC" w:rsidP="00AB5BBC">
      <w:pPr>
        <w:jc w:val="both"/>
        <w:rPr>
          <w:rFonts w:ascii="Arial" w:hAnsi="Arial" w:cs="Arial"/>
          <w:sz w:val="22"/>
          <w:szCs w:val="22"/>
        </w:rPr>
      </w:pPr>
    </w:p>
    <w:p w14:paraId="7DA0C254" w14:textId="77777777" w:rsidR="00AB5BBC" w:rsidRPr="008B7BFD" w:rsidRDefault="00AB5BBC" w:rsidP="00AB5BBC">
      <w:pPr>
        <w:jc w:val="both"/>
        <w:rPr>
          <w:rFonts w:ascii="Arial" w:hAnsi="Arial" w:cs="Arial"/>
          <w:sz w:val="22"/>
          <w:szCs w:val="22"/>
        </w:rPr>
      </w:pPr>
      <w:r w:rsidRPr="008B7BFD">
        <w:rPr>
          <w:rFonts w:ascii="Arial" w:hAnsi="Arial" w:cs="Arial"/>
          <w:sz w:val="22"/>
          <w:szCs w:val="22"/>
          <w:lang w:val="es"/>
        </w:rPr>
        <w:t>"Sin embargo estarán exentas, en los términos que reglamentariamente se establezcan, las becas publicas y las concedidas por las entidades sin finalidad lucrativa y fundaciones bancarias mencionadas anteriormente para investigación en el ámbito descrito por el R.D. 63/2006, de 27 de enero, por el que se aprueba el estatuto del personal investigador en formación, así como las otorgadas por aquellas con finalidad de investigación a los aportes y demas personal al servicio de las administraciones públicas y al  personal docente e investigador de las universidades"....</w:t>
      </w:r>
    </w:p>
    <w:p w14:paraId="1B4C131E" w14:textId="77777777" w:rsidR="00AB5BBC" w:rsidRPr="008B7BFD" w:rsidRDefault="00AB5BBC" w:rsidP="00AB5BBC">
      <w:pPr>
        <w:jc w:val="both"/>
        <w:rPr>
          <w:rFonts w:ascii="Arial" w:hAnsi="Arial" w:cs="Arial"/>
          <w:sz w:val="22"/>
          <w:szCs w:val="22"/>
        </w:rPr>
      </w:pPr>
    </w:p>
    <w:p w14:paraId="50863074" w14:textId="77777777" w:rsidR="00AB5BBC" w:rsidRPr="008B7BFD" w:rsidRDefault="00AB5BBC" w:rsidP="00AB5BBC">
      <w:pPr>
        <w:jc w:val="both"/>
        <w:rPr>
          <w:rFonts w:ascii="Arial" w:hAnsi="Arial" w:cs="Arial"/>
          <w:b/>
          <w:sz w:val="22"/>
          <w:szCs w:val="22"/>
        </w:rPr>
      </w:pPr>
      <w:r w:rsidRPr="008B7BFD">
        <w:rPr>
          <w:rFonts w:ascii="Arial" w:hAnsi="Arial" w:cs="Arial"/>
          <w:b/>
          <w:sz w:val="22"/>
          <w:szCs w:val="22"/>
          <w:lang w:val="es"/>
        </w:rPr>
        <w:t>27. Régimen Jurídico supletorio</w:t>
      </w:r>
    </w:p>
    <w:p w14:paraId="46FDA1B7" w14:textId="77777777" w:rsidR="00AB5BBC" w:rsidRPr="008B7BFD" w:rsidRDefault="00AB5BBC" w:rsidP="00AB5BBC">
      <w:pPr>
        <w:jc w:val="both"/>
        <w:rPr>
          <w:rFonts w:ascii="Arial" w:hAnsi="Arial" w:cs="Arial"/>
          <w:b/>
          <w:sz w:val="22"/>
          <w:szCs w:val="22"/>
        </w:rPr>
      </w:pPr>
    </w:p>
    <w:p w14:paraId="0B31BF94" w14:textId="77777777" w:rsidR="00AB5BBC" w:rsidRPr="008B7BFD" w:rsidRDefault="00AB5BBC" w:rsidP="00AB5BBC">
      <w:pPr>
        <w:jc w:val="both"/>
        <w:rPr>
          <w:rFonts w:ascii="Arial" w:hAnsi="Arial" w:cs="Arial"/>
          <w:sz w:val="22"/>
          <w:szCs w:val="22"/>
        </w:rPr>
      </w:pPr>
      <w:r w:rsidRPr="008B7BFD">
        <w:rPr>
          <w:rFonts w:ascii="Arial" w:hAnsi="Arial" w:cs="Arial"/>
          <w:sz w:val="22"/>
          <w:szCs w:val="22"/>
          <w:lang w:val="es"/>
        </w:rPr>
        <w:t>En todo lo no previsto expresamente en estas bases, son de aplicación la Ley 38/2003, de 17 de noviembre, General de Subvenciones, el Real Decreto 887/2006</w:t>
      </w:r>
      <w:r w:rsidRPr="008B7BFD">
        <w:rPr>
          <w:rFonts w:ascii="Arial" w:hAnsi="Arial" w:cs="Arial"/>
          <w:i/>
          <w:sz w:val="22"/>
          <w:szCs w:val="22"/>
          <w:lang w:val="es"/>
        </w:rPr>
        <w:t>,</w:t>
      </w:r>
      <w:r w:rsidRPr="008B7BFD">
        <w:rPr>
          <w:rFonts w:ascii="Arial" w:hAnsi="Arial" w:cs="Arial"/>
          <w:sz w:val="22"/>
          <w:szCs w:val="22"/>
          <w:lang w:val="es"/>
        </w:rPr>
        <w:t xml:space="preserve"> de 21 de julio, por el que se aprueba su Reglamento de desarrollo, la Ordenanza General de Subvenciones del Ayuntamiento de Els Hostalets de Pierola, las Bases de Ejecución del Presupuesto General vigentes en cada momento,  la Ley 39/2015, de 1 de octubre, de Procedimiento Administrativo Común de las Administraciones Públicas, la Ley 40/2015, de 1 de octubre de Régimen jurídico del Sector Público, y demás legislación concordante.</w:t>
      </w:r>
    </w:p>
    <w:p w14:paraId="0E8F38EE" w14:textId="77777777" w:rsidR="00AB5BBC" w:rsidRPr="008B7BFD" w:rsidRDefault="00AB5BBC" w:rsidP="00AB5BBC">
      <w:pPr>
        <w:jc w:val="both"/>
        <w:rPr>
          <w:rFonts w:ascii="Arial" w:hAnsi="Arial" w:cs="Arial"/>
          <w:sz w:val="22"/>
          <w:szCs w:val="22"/>
        </w:rPr>
      </w:pPr>
    </w:p>
    <w:p w14:paraId="2787C3BA" w14:textId="77777777" w:rsidR="00AB5BBC" w:rsidRPr="008B7BFD" w:rsidRDefault="00AB5BBC" w:rsidP="00AB5BBC">
      <w:pPr>
        <w:jc w:val="both"/>
        <w:rPr>
          <w:rFonts w:ascii="Arial" w:hAnsi="Arial" w:cs="Arial"/>
          <w:b/>
          <w:sz w:val="22"/>
          <w:szCs w:val="22"/>
        </w:rPr>
      </w:pPr>
      <w:r w:rsidRPr="008B7BFD">
        <w:rPr>
          <w:rFonts w:ascii="Arial" w:hAnsi="Arial" w:cs="Arial"/>
          <w:b/>
          <w:sz w:val="22"/>
          <w:szCs w:val="22"/>
          <w:lang w:val="es"/>
        </w:rPr>
        <w:t>28. Protección de datos de carácter personal</w:t>
      </w:r>
    </w:p>
    <w:p w14:paraId="1E6C7211" w14:textId="77777777" w:rsidR="00AB5BBC" w:rsidRPr="008B7BFD" w:rsidRDefault="00AB5BBC" w:rsidP="00AB5BBC">
      <w:pPr>
        <w:jc w:val="both"/>
        <w:rPr>
          <w:rFonts w:ascii="Arial" w:hAnsi="Arial" w:cs="Arial"/>
          <w:color w:val="FF0000"/>
          <w:sz w:val="22"/>
          <w:szCs w:val="22"/>
        </w:rPr>
      </w:pPr>
    </w:p>
    <w:p w14:paraId="4160B232" w14:textId="6D240AC3" w:rsidR="00AB5BBC" w:rsidRPr="008B7BFD" w:rsidRDefault="00AB5BBC" w:rsidP="00AB5BBC">
      <w:pPr>
        <w:spacing w:line="249" w:lineRule="auto"/>
        <w:jc w:val="both"/>
        <w:rPr>
          <w:rFonts w:ascii="Arial" w:hAnsi="Arial" w:cs="Arial"/>
          <w:sz w:val="22"/>
          <w:szCs w:val="22"/>
        </w:rPr>
      </w:pPr>
      <w:r w:rsidRPr="008B7BFD">
        <w:rPr>
          <w:rFonts w:ascii="Arial" w:hAnsi="Arial" w:cs="Arial"/>
          <w:sz w:val="22"/>
          <w:szCs w:val="22"/>
          <w:lang w:val="es"/>
        </w:rPr>
        <w:t xml:space="preserve">De acuerdo con el cumplimiento a la Ley orgánica 3/2018, de 5 de diciembre, de protección de datos personales y garantía de los derechos digitales, y del Reglamento (UE) núm. 2016/679 del Parlamento Europeo y del Consejo, de 27 de abril de 2016, relativo a la protección de las personas físicas con respecto al tratamiento de datos personales y a la libre circulación de estos datos y por el que se deroga la Directiva 95/46 / CE, se informaa los solicitantes que en tramitar la presente ayuda consentivo,  que vuestros datos personales sean tratados por el Ayuntamiento de Els Hostalets de Pierola con la finalidad de resolver la subvención solicitada. Salvo obligación legal, vuestros datos no serán cedidos a terceros. Tenéis derecho a acceder, rectificar y suprimir vuestros datos, así como otros derechos sobre las mismas. Puede consultar información adicional sobre este tratamiento y sobre protección de datos en </w:t>
      </w:r>
      <w:hyperlink r:id="rId8" w:tgtFrame="_blank" w:history="1">
        <w:r w:rsidRPr="008B7BFD">
          <w:rPr>
            <w:rFonts w:ascii="Arial" w:hAnsi="Arial" w:cs="Arial"/>
            <w:sz w:val="22"/>
            <w:szCs w:val="22"/>
            <w:lang w:val="es"/>
          </w:rPr>
          <w:t>dpd@elshostaletsdepierola.cat</w:t>
        </w:r>
      </w:hyperlink>
    </w:p>
    <w:p w14:paraId="35A0EE99" w14:textId="77777777" w:rsidR="00AB5BBC" w:rsidRPr="008B7BFD" w:rsidRDefault="00AB5BBC" w:rsidP="00AB5BBC">
      <w:pPr>
        <w:spacing w:line="249" w:lineRule="auto"/>
        <w:jc w:val="both"/>
        <w:rPr>
          <w:rFonts w:ascii="Arial" w:hAnsi="Arial" w:cs="Arial"/>
          <w:sz w:val="22"/>
          <w:szCs w:val="22"/>
        </w:rPr>
      </w:pPr>
      <w:r w:rsidRPr="008B7BFD">
        <w:rPr>
          <w:rFonts w:ascii="Arial" w:hAnsi="Arial" w:cs="Arial"/>
          <w:sz w:val="22"/>
          <w:szCs w:val="22"/>
          <w:lang w:val="es"/>
        </w:rPr>
        <w:t>Vuestros datos serán eliminados una vez cumplidos las obligaciones legales derivadas de la gestión de la actividad.</w:t>
      </w:r>
    </w:p>
    <w:p w14:paraId="79EE3387" w14:textId="77777777" w:rsidR="00AB5BBC" w:rsidRPr="008B7BFD" w:rsidRDefault="00AB5BBC" w:rsidP="00AB5BBC">
      <w:pPr>
        <w:spacing w:line="249" w:lineRule="auto"/>
        <w:jc w:val="both"/>
        <w:rPr>
          <w:rFonts w:ascii="Arial" w:hAnsi="Arial" w:cs="Arial"/>
          <w:sz w:val="22"/>
          <w:szCs w:val="22"/>
        </w:rPr>
      </w:pPr>
      <w:r w:rsidRPr="008B7BFD">
        <w:rPr>
          <w:rFonts w:ascii="Arial" w:hAnsi="Arial" w:cs="Arial"/>
          <w:sz w:val="22"/>
          <w:szCs w:val="22"/>
          <w:lang w:val="es"/>
        </w:rPr>
        <w:t>Asimismo, en cumplimiento de la Ley de Servicios de la Sociedad de la Información 34/2002, de 11 de julio, os indicamos que al informar el campo correo electrónico o teléfono móvil nos autorizamos a utilizar estos medios con el objetivo de comunicaros aspectos sobre vuestra solicitud de ayuda.</w:t>
      </w:r>
    </w:p>
    <w:p w14:paraId="423BBAFA" w14:textId="77777777" w:rsidR="00AB5BBC" w:rsidRPr="008B7BFD" w:rsidRDefault="00AB5BBC" w:rsidP="00AB5BBC">
      <w:pPr>
        <w:shd w:val="clear" w:color="auto" w:fill="FFFFFF"/>
        <w:jc w:val="both"/>
        <w:rPr>
          <w:rFonts w:ascii="Arial" w:hAnsi="Arial" w:cs="Arial"/>
          <w:sz w:val="22"/>
          <w:szCs w:val="22"/>
        </w:rPr>
      </w:pPr>
    </w:p>
    <w:p w14:paraId="0880E942" w14:textId="77777777" w:rsidR="00AB5BBC" w:rsidRPr="008B7BFD" w:rsidRDefault="00AB5BBC" w:rsidP="00AB5BBC">
      <w:pPr>
        <w:spacing w:line="249" w:lineRule="auto"/>
        <w:ind w:left="127" w:right="-15"/>
        <w:jc w:val="both"/>
        <w:rPr>
          <w:rFonts w:ascii="Arial" w:hAnsi="Arial" w:cs="Arial"/>
          <w:sz w:val="22"/>
          <w:szCs w:val="22"/>
        </w:rPr>
      </w:pPr>
    </w:p>
    <w:p w14:paraId="548133AF" w14:textId="61089F84" w:rsidR="005F701A" w:rsidRPr="008B7BFD" w:rsidRDefault="005F70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Arial" w:hAnsi="Arial" w:cs="Arial"/>
          <w:b/>
          <w:bCs/>
          <w:sz w:val="22"/>
          <w:szCs w:val="22"/>
          <w:lang w:val="en-US"/>
        </w:rPr>
      </w:pPr>
    </w:p>
    <w:sectPr w:rsidR="005F701A" w:rsidRPr="008B7BFD" w:rsidSect="00FA143A">
      <w:headerReference w:type="default" r:id="rId9"/>
      <w:footerReference w:type="default" r:id="rId10"/>
      <w:pgSz w:w="11907" w:h="16840"/>
      <w:pgMar w:top="1134" w:right="1134" w:bottom="1134" w:left="1134" w:header="709" w:footer="709" w:gutter="0"/>
      <w:cols w:space="708"/>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72B975" w14:textId="77777777" w:rsidR="000A3BAF" w:rsidRDefault="000A3BAF">
      <w:r>
        <w:rPr>
          <w:lang w:val="es"/>
        </w:rPr>
        <w:separator/>
      </w:r>
    </w:p>
  </w:endnote>
  <w:endnote w:type="continuationSeparator" w:id="0">
    <w:p w14:paraId="16D450A2" w14:textId="77777777" w:rsidR="000A3BAF" w:rsidRDefault="000A3BAF">
      <w:r>
        <w:rPr>
          <w:lang w:val="es"/>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MT">
    <w:altName w:val="Arial"/>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428200" w14:textId="77777777" w:rsidR="005F701A" w:rsidRDefault="005F70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312"/>
      </w:tabs>
      <w:rPr>
        <w:rFonts w:ascii="Calibri" w:hAnsi="Calibri" w:cs="Calibri"/>
        <w:sz w:val="20"/>
        <w:szCs w:val="20"/>
        <w:lang w:val="en-US"/>
      </w:rPr>
    </w:pPr>
    <w:r>
      <w:rPr>
        <w:sz w:val="20"/>
        <w:szCs w:val="20"/>
        <w:lang w:val="es"/>
      </w:rPr>
      <w:t>CÓDIGO DEL EXPEDIENTE: 1812 NOMBRE DEL EXPEDIENTE: 2022_1812_AJUDES ESCOLARIZACION 2022-2023</w:t>
    </w:r>
  </w:p>
  <w:p w14:paraId="5781EB9A" w14:textId="77777777" w:rsidR="005F701A" w:rsidRDefault="005F70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312"/>
      </w:tabs>
      <w:rPr>
        <w:rFonts w:ascii="Calibri" w:hAnsi="Calibri" w:cs="Calibri"/>
        <w:b/>
        <w:bCs/>
        <w:lang w:val="en-US"/>
      </w:rPr>
    </w:pPr>
  </w:p>
  <w:p w14:paraId="2E38563A" w14:textId="77777777" w:rsidR="005F701A" w:rsidRDefault="005F701A">
    <w:pPr>
      <w:pStyle w:val="Piedepgina2"/>
      <w:tabs>
        <w:tab w:val="clear" w:pos="8640"/>
        <w:tab w:val="right" w:pos="8313"/>
      </w:tabs>
      <w:rPr>
        <w:rFonts w:ascii="Calibri" w:hAnsi="Calibri" w:cs="Calibri"/>
        <w:b/>
        <w:bCs/>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3688C8" w14:textId="77777777" w:rsidR="000A3BAF" w:rsidRDefault="000A3BAF">
      <w:r>
        <w:rPr>
          <w:lang w:val="es"/>
        </w:rPr>
        <w:separator/>
      </w:r>
    </w:p>
  </w:footnote>
  <w:footnote w:type="continuationSeparator" w:id="0">
    <w:p w14:paraId="2CA502C2" w14:textId="77777777" w:rsidR="000A3BAF" w:rsidRDefault="000A3BAF">
      <w:r>
        <w:rPr>
          <w:lang w:val="es"/>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A545B2" w14:textId="58D83058" w:rsidR="005F701A" w:rsidRDefault="008B7BFD">
    <w:pPr>
      <w:pStyle w:val="Encabezado2"/>
      <w:tabs>
        <w:tab w:val="clear" w:pos="4320"/>
        <w:tab w:val="clear" w:pos="8640"/>
        <w:tab w:val="left" w:pos="6600"/>
      </w:tabs>
      <w:rPr>
        <w:lang w:val="en-US"/>
      </w:rPr>
    </w:pPr>
    <w:r>
      <w:rPr>
        <w:noProof/>
        <w:lang w:val="es"/>
      </w:rPr>
      <w:drawing>
        <wp:inline distT="0" distB="0" distL="0" distR="0" wp14:anchorId="0E7E3D14" wp14:editId="7DB661F0">
          <wp:extent cx="2415540" cy="983615"/>
          <wp:effectExtent l="0" t="0" r="0" b="0"/>
          <wp:docPr id="1"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15540" cy="98361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9A728B"/>
    <w:multiLevelType w:val="hybridMultilevel"/>
    <w:tmpl w:val="FFFFFFFF"/>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66D37121"/>
    <w:multiLevelType w:val="hybridMultilevel"/>
    <w:tmpl w:val="FFFFFFFF"/>
    <w:lvl w:ilvl="0" w:tplc="2C32C8BE">
      <w:start w:val="10"/>
      <w:numFmt w:val="bullet"/>
      <w:lvlText w:val="-"/>
      <w:lvlJc w:val="left"/>
      <w:pPr>
        <w:ind w:left="720" w:hanging="360"/>
      </w:pPr>
      <w:rPr>
        <w:rFonts w:ascii="ArialMT" w:eastAsiaTheme="minorEastAsia" w:hAnsi="ArialMT" w:hint="default"/>
        <w:b w:val="0"/>
      </w:rPr>
    </w:lvl>
    <w:lvl w:ilvl="1" w:tplc="04030003" w:tentative="1">
      <w:start w:val="1"/>
      <w:numFmt w:val="bullet"/>
      <w:lvlText w:val="o"/>
      <w:lvlJc w:val="left"/>
      <w:pPr>
        <w:ind w:left="1440" w:hanging="360"/>
      </w:pPr>
      <w:rPr>
        <w:rFonts w:ascii="Courier New" w:hAnsi="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67C549F6"/>
    <w:multiLevelType w:val="hybridMultilevel"/>
    <w:tmpl w:val="FFFFFFFF"/>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005597875">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31368538">
    <w:abstractNumId w:val="0"/>
  </w:num>
  <w:num w:numId="3" w16cid:durableId="1615331483">
    <w:abstractNumId w:val="1"/>
  </w:num>
  <w:num w:numId="4" w16cid:durableId="20677590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defaultTabStop w:val="1134"/>
  <w:hyphenationZone w:val="425"/>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143A"/>
    <w:rsid w:val="000A3BAF"/>
    <w:rsid w:val="00131349"/>
    <w:rsid w:val="00151CF8"/>
    <w:rsid w:val="001D6038"/>
    <w:rsid w:val="00462A3F"/>
    <w:rsid w:val="0047361F"/>
    <w:rsid w:val="004F05CE"/>
    <w:rsid w:val="005F701A"/>
    <w:rsid w:val="00605EC7"/>
    <w:rsid w:val="0071494A"/>
    <w:rsid w:val="008447E3"/>
    <w:rsid w:val="008B7BFD"/>
    <w:rsid w:val="009548AF"/>
    <w:rsid w:val="00961746"/>
    <w:rsid w:val="00A9377E"/>
    <w:rsid w:val="00AB5BBC"/>
    <w:rsid w:val="00AE1236"/>
    <w:rsid w:val="00BF3E22"/>
    <w:rsid w:val="00ED3F3A"/>
    <w:rsid w:val="00F01EA8"/>
    <w:rsid w:val="00FA143A"/>
  </w:rsids>
  <m:mathPr>
    <m:mathFont m:val="Cambria Math"/>
    <m:brkBin m:val="before"/>
    <m:brkBinSub m:val="--"/>
    <m:smallFrac m:val="0"/>
    <m:dispDef/>
    <m:lMargin m:val="0"/>
    <m:rMargin m:val="0"/>
    <m:defJc m:val="centerGroup"/>
    <m:wrapRight/>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BD1954C"/>
  <w14:defaultImageDpi w14:val="0"/>
  <w15:docId w15:val="{779F8AC7-E21A-42CC-874D-5CB0CF2D1D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imes New Roman"/>
        <w:sz w:val="22"/>
        <w:szCs w:val="22"/>
        <w:lang w:val="ca-ES" w:eastAsia="ca-ES" w:bidi="ar-SA"/>
      </w:rPr>
    </w:rPrDefault>
    <w:pPrDefault>
      <w:pPr>
        <w:spacing w:after="160" w:line="259" w:lineRule="auto"/>
      </w:pPr>
    </w:pPrDefault>
  </w:docDefaults>
  <w:latentStyles w:defLockedState="0" w:defUIPriority="99"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able of authorities" w:semiHidden="1" w:unhideWhenUsed="1"/>
    <w:lsdException w:name="List" w:semiHidden="1" w:unhideWhenUsed="1"/>
    <w:lsdException w:name="List Bullet" w:semiHidden="1" w:unhideWhenUsed="1"/>
    <w:lsdException w:name="Title" w:qFormat="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adjustRightInd w:val="0"/>
      <w:spacing w:after="0" w:line="240" w:lineRule="auto"/>
    </w:pPr>
    <w:rPr>
      <w:rFonts w:ascii="Times New Roman" w:hAnsi="Times New Roman"/>
      <w:sz w:val="24"/>
      <w:szCs w:val="24"/>
    </w:rPr>
  </w:style>
  <w:style w:type="paragraph" w:styleId="Ttol8">
    <w:name w:val="heading 8"/>
    <w:basedOn w:val="Normal"/>
    <w:next w:val="Normal"/>
    <w:link w:val="Ttol8Car"/>
    <w:uiPriority w:val="99"/>
    <w:semiHidden/>
    <w:unhideWhenUsed/>
    <w:qFormat/>
    <w:rsid w:val="00FA143A"/>
    <w:pPr>
      <w:spacing w:before="240" w:after="60"/>
      <w:outlineLvl w:val="7"/>
    </w:pPr>
    <w:rPr>
      <w:rFonts w:asciiTheme="minorHAnsi" w:hAnsiTheme="minorHAnsi"/>
      <w:i/>
      <w:iC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8Car">
    <w:name w:val="Títol 8 Car"/>
    <w:basedOn w:val="Lletraperdefectedelpargraf"/>
    <w:link w:val="Ttol8"/>
    <w:uiPriority w:val="99"/>
    <w:semiHidden/>
    <w:locked/>
    <w:rsid w:val="00FA143A"/>
    <w:rPr>
      <w:rFonts w:asciiTheme="minorHAnsi" w:cs="Times New Roman"/>
      <w:i/>
      <w:iCs/>
      <w:sz w:val="24"/>
      <w:szCs w:val="24"/>
    </w:rPr>
  </w:style>
  <w:style w:type="paragraph" w:customStyle="1" w:styleId="Normal0">
    <w:name w:val="[Normal]"/>
    <w:uiPriority w:val="99"/>
    <w:pPr>
      <w:widowControl w:val="0"/>
      <w:autoSpaceDE w:val="0"/>
      <w:autoSpaceDN w:val="0"/>
      <w:adjustRightInd w:val="0"/>
      <w:spacing w:after="0" w:line="240" w:lineRule="auto"/>
    </w:pPr>
    <w:rPr>
      <w:rFonts w:ascii="Arial" w:hAnsi="Arial" w:cs="Arial"/>
      <w:sz w:val="24"/>
      <w:szCs w:val="24"/>
    </w:rPr>
  </w:style>
  <w:style w:type="paragraph" w:customStyle="1" w:styleId="Encabezado2">
    <w:name w:val="Encabezado2"/>
    <w:basedOn w:val="Normal"/>
    <w:uiPriority w:val="99"/>
    <w:pPr>
      <w:tabs>
        <w:tab w:val="center" w:pos="4320"/>
        <w:tab w:val="right" w:pos="8640"/>
      </w:tabs>
    </w:pPr>
  </w:style>
  <w:style w:type="paragraph" w:customStyle="1" w:styleId="Piedepgina2">
    <w:name w:val="Pie de página2"/>
    <w:basedOn w:val="Normal"/>
    <w:uiPriority w:val="99"/>
    <w:pPr>
      <w:tabs>
        <w:tab w:val="center" w:pos="4320"/>
        <w:tab w:val="right" w:pos="8640"/>
      </w:tabs>
    </w:pPr>
  </w:style>
  <w:style w:type="paragraph" w:customStyle="1" w:styleId="Encabezado6">
    <w:name w:val="Encabezado6"/>
    <w:basedOn w:val="Normal"/>
    <w:uiPriority w:val="99"/>
    <w:pPr>
      <w:tabs>
        <w:tab w:val="center" w:pos="4513"/>
        <w:tab w:val="right" w:pos="9026"/>
      </w:tabs>
    </w:pPr>
  </w:style>
  <w:style w:type="paragraph" w:customStyle="1" w:styleId="Encabezado5">
    <w:name w:val="Encabezado5"/>
    <w:basedOn w:val="Normal"/>
    <w:uiPriority w:val="99"/>
    <w:pPr>
      <w:tabs>
        <w:tab w:val="center" w:pos="4513"/>
        <w:tab w:val="right" w:pos="9026"/>
      </w:tabs>
    </w:pPr>
  </w:style>
  <w:style w:type="paragraph" w:customStyle="1" w:styleId="Encabezado4">
    <w:name w:val="Encabezado4"/>
    <w:basedOn w:val="Normal"/>
    <w:uiPriority w:val="99"/>
    <w:pPr>
      <w:tabs>
        <w:tab w:val="center" w:pos="4320"/>
        <w:tab w:val="right" w:pos="8640"/>
      </w:tabs>
    </w:pPr>
  </w:style>
  <w:style w:type="paragraph" w:customStyle="1" w:styleId="Encabezado3">
    <w:name w:val="Encabezado3"/>
    <w:basedOn w:val="Normal"/>
    <w:uiPriority w:val="99"/>
    <w:pPr>
      <w:tabs>
        <w:tab w:val="center" w:pos="4320"/>
        <w:tab w:val="right" w:pos="8640"/>
      </w:tabs>
    </w:pPr>
  </w:style>
  <w:style w:type="paragraph" w:customStyle="1" w:styleId="Encabezado1">
    <w:name w:val="Encabezado1"/>
    <w:basedOn w:val="Normal"/>
    <w:uiPriority w:val="99"/>
    <w:pPr>
      <w:tabs>
        <w:tab w:val="center" w:pos="4320"/>
        <w:tab w:val="right" w:pos="8640"/>
      </w:tabs>
    </w:pPr>
  </w:style>
  <w:style w:type="paragraph" w:customStyle="1" w:styleId="Piedepgina1">
    <w:name w:val="Pie de página1"/>
    <w:basedOn w:val="Normal"/>
    <w:uiPriority w:val="99"/>
    <w:pPr>
      <w:tabs>
        <w:tab w:val="center" w:pos="4320"/>
        <w:tab w:val="right" w:pos="8640"/>
      </w:tabs>
    </w:pPr>
  </w:style>
  <w:style w:type="paragraph" w:customStyle="1" w:styleId="Piedepgina3">
    <w:name w:val="Pie de página3"/>
    <w:basedOn w:val="Normal"/>
    <w:uiPriority w:val="99"/>
    <w:pPr>
      <w:tabs>
        <w:tab w:val="center" w:pos="4320"/>
        <w:tab w:val="right" w:pos="8640"/>
      </w:tabs>
    </w:pPr>
  </w:style>
  <w:style w:type="paragraph" w:customStyle="1" w:styleId="Piedepgina4">
    <w:name w:val="Pie de página4"/>
    <w:basedOn w:val="Normal"/>
    <w:uiPriority w:val="99"/>
    <w:pPr>
      <w:tabs>
        <w:tab w:val="center" w:pos="4320"/>
        <w:tab w:val="right" w:pos="8640"/>
      </w:tabs>
    </w:pPr>
  </w:style>
  <w:style w:type="paragraph" w:customStyle="1" w:styleId="Piedepgina5">
    <w:name w:val="Pie de página5"/>
    <w:basedOn w:val="Normal"/>
    <w:uiPriority w:val="99"/>
    <w:pPr>
      <w:tabs>
        <w:tab w:val="center" w:pos="4513"/>
        <w:tab w:val="right" w:pos="9026"/>
      </w:tabs>
    </w:pPr>
  </w:style>
  <w:style w:type="paragraph" w:customStyle="1" w:styleId="Piedepgina6">
    <w:name w:val="Pie de página6"/>
    <w:basedOn w:val="Normal"/>
    <w:uiPriority w:val="99"/>
    <w:pPr>
      <w:tabs>
        <w:tab w:val="center" w:pos="4513"/>
        <w:tab w:val="right" w:pos="9026"/>
      </w:tabs>
    </w:pPr>
  </w:style>
  <w:style w:type="character" w:customStyle="1" w:styleId="EncabezadoCar">
    <w:name w:val="Encabezado Car"/>
    <w:basedOn w:val="Lletraperdefectedelpargraf"/>
    <w:uiPriority w:val="99"/>
    <w:rPr>
      <w:rFonts w:cs="Times New Roman"/>
      <w:sz w:val="24"/>
      <w:szCs w:val="24"/>
    </w:rPr>
  </w:style>
  <w:style w:type="character" w:customStyle="1" w:styleId="PiedepginaCar">
    <w:name w:val="Pie de página Car"/>
    <w:basedOn w:val="Lletraperdefectedelpargraf"/>
    <w:uiPriority w:val="99"/>
    <w:rPr>
      <w:rFonts w:cs="Times New Roman"/>
      <w:sz w:val="24"/>
      <w:szCs w:val="24"/>
    </w:rPr>
  </w:style>
  <w:style w:type="character" w:customStyle="1" w:styleId="EncabezadoCar1">
    <w:name w:val="Encabezado Car1"/>
    <w:basedOn w:val="Lletraperdefectedelpargraf"/>
    <w:uiPriority w:val="99"/>
    <w:rPr>
      <w:rFonts w:cs="Times New Roman"/>
      <w:sz w:val="24"/>
      <w:szCs w:val="24"/>
    </w:rPr>
  </w:style>
  <w:style w:type="character" w:customStyle="1" w:styleId="PiedepginaCar1">
    <w:name w:val="Pie de página Car1"/>
    <w:basedOn w:val="Lletraperdefectedelpargraf"/>
    <w:uiPriority w:val="99"/>
    <w:rPr>
      <w:rFonts w:cs="Times New Roman"/>
      <w:sz w:val="24"/>
      <w:szCs w:val="24"/>
    </w:rPr>
  </w:style>
  <w:style w:type="character" w:styleId="Enlla">
    <w:name w:val="Hyperlink"/>
    <w:basedOn w:val="Lletraperdefectedelpargraf"/>
    <w:uiPriority w:val="99"/>
    <w:rsid w:val="00FA143A"/>
    <w:rPr>
      <w:rFonts w:cs="Times New Roman"/>
      <w:color w:val="0000FF"/>
      <w:u w:val="single"/>
    </w:rPr>
  </w:style>
  <w:style w:type="paragraph" w:customStyle="1" w:styleId="Default">
    <w:name w:val="Default"/>
    <w:rsid w:val="00FA143A"/>
    <w:pPr>
      <w:autoSpaceDE w:val="0"/>
      <w:autoSpaceDN w:val="0"/>
      <w:adjustRightInd w:val="0"/>
      <w:spacing w:after="0" w:line="240" w:lineRule="auto"/>
    </w:pPr>
    <w:rPr>
      <w:rFonts w:ascii="Arial" w:hAnsi="Arial" w:cs="Arial"/>
      <w:color w:val="000000"/>
      <w:sz w:val="24"/>
      <w:szCs w:val="24"/>
      <w:lang w:val="es-ES" w:eastAsia="en-US"/>
    </w:rPr>
  </w:style>
  <w:style w:type="character" w:styleId="Textdelcontenidor">
    <w:name w:val="Placeholder Text"/>
    <w:basedOn w:val="Lletraperdefectedelpargraf"/>
    <w:uiPriority w:val="99"/>
    <w:unhideWhenUsed/>
    <w:rsid w:val="008B7BF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980931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06"/>
</w:webSettings>
</file>

<file path=word/_rels/document.xml.rels><?xml version="1.0" encoding="UTF-8" standalone="yes"?>
<Relationships xmlns="http://schemas.openxmlformats.org/package/2006/relationships"><Relationship Id="rId8" Type="http://schemas.openxmlformats.org/officeDocument/2006/relationships/hyperlink" Target="mailto:dpd@elshostaletsdepierola.cat" TargetMode="External"/><Relationship Id="rId3" Type="http://schemas.openxmlformats.org/officeDocument/2006/relationships/settings" Target="settings.xml"/><Relationship Id="rId7" Type="http://schemas.openxmlformats.org/officeDocument/2006/relationships/hyperlink" Target="http://www.elshostaletsdepierola.ca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ici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ici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9</Pages>
  <Words>3396</Words>
  <Characters>19361</Characters>
  <Application>Microsoft Office Word</Application>
  <DocSecurity>0</DocSecurity>
  <Lines>161</Lines>
  <Paragraphs>45</Paragraphs>
  <ScaleCrop>false</ScaleCrop>
  <Company/>
  <LinksUpToDate>false</LinksUpToDate>
  <CharactersWithSpaces>22712</CharactersWithSpaces>
  <SharedDoc>false</SharedDoc>
  <HyperlinkBase>C:\Users\SORIAGL\AppData\Local\Temp\1298\</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TÍTULO DEL DOCUMENTO</dc:title>
  <dc:subject/>
  <dc:creator>intervencio</dc:creator>
  <cp:keywords/>
  <dc:description/>
  <cp:lastModifiedBy>intervencio</cp:lastModifiedBy>
  <cp:revision>1</cp:revision>
  <dcterms:created xsi:type="dcterms:W3CDTF">2022-11-21T08:53:00Z</dcterms:created>
  <dcterms:modified xsi:type="dcterms:W3CDTF">2022-11-21T08:58:00Z</dcterms:modified>
  <cp:category/>
</cp:coreProperties>
</file>