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76" w:before="0" w:after="0"/>
        <w:ind w:start="0" w:end="0" w:hanging="0"/>
        <w:jc w:val="both"/>
        <w:rPr>
          <w:rFonts w:ascii="Verdana" w:hAnsi="Verdana"/>
          <w:b/>
          <w:b/>
          <w:bCs/>
          <w:sz w:val="20"/>
          <w:szCs w:val="20"/>
        </w:rPr>
      </w:pPr>
      <w:r>
        <w:rPr>
          <w:rFonts w:ascii="Verdana" w:hAnsi="Verdana"/>
          <w:b/>
          <w:bCs/>
          <w:i w:val="false"/>
          <w:caps w:val="false"/>
          <w:smallCaps w:val="false"/>
          <w:color w:val="333333"/>
          <w:spacing w:val="0"/>
          <w:sz w:val="20"/>
          <w:szCs w:val="20"/>
        </w:rPr>
        <w:t xml:space="preserve">RESOLUCIÓN DE La ALCALDÍA </w:t>
      </w:r>
    </w:p>
    <w:p>
      <w:pPr>
        <w:pStyle w:val="Normal"/>
        <w:bidi w:val="0"/>
        <w:spacing w:lineRule="auto" w:line="276" w:before="0" w:after="0"/>
        <w:ind w:start="0" w:end="0" w:hanging="0"/>
        <w:jc w:val="both"/>
        <w:rPr>
          <w:i w:val="false"/>
          <w:caps w:val="false"/>
          <w:smallCaps w:val="false"/>
          <w:color w:val="333333"/>
          <w:spacing w:val="0"/>
        </w:rPr>
      </w:pPr>
      <w:r>
        <w:rPr>
          <w:rFonts w:ascii="Verdana" w:hAnsi="Verdana"/>
          <w:b/>
          <w:bCs/>
          <w:sz w:val="20"/>
          <w:szCs w:val="20"/>
        </w:rPr>
      </w:r>
    </w:p>
    <w:p>
      <w:pPr>
        <w:pStyle w:val="Normal"/>
        <w:bidi w:val="0"/>
        <w:spacing w:lineRule="auto" w:line="276" w:before="0" w:after="0"/>
        <w:ind w:start="0" w:end="0" w:hanging="0"/>
        <w:jc w:val="both"/>
        <w:rPr>
          <w:rFonts w:ascii="Verdana" w:hAnsi="Verdana"/>
          <w:b/>
          <w:b/>
          <w:bCs/>
          <w:sz w:val="20"/>
          <w:szCs w:val="20"/>
        </w:rPr>
      </w:pPr>
      <w:r>
        <w:rPr>
          <w:rFonts w:ascii="Verdana" w:hAnsi="Verdana"/>
          <w:b/>
          <w:bCs/>
          <w:i w:val="false"/>
          <w:caps w:val="false"/>
          <w:smallCaps w:val="false"/>
          <w:color w:val="333333"/>
          <w:spacing w:val="0"/>
          <w:sz w:val="20"/>
          <w:szCs w:val="20"/>
        </w:rPr>
        <w:t>Asunto: CONVENIO DE COLABORACIÓN 2022 ENTRE El AYUNTAMIENTO DE FENE Y L</w:t>
      </w:r>
      <w:r>
        <w:rPr>
          <w:rFonts w:ascii="Verdana" w:hAnsi="Verdana"/>
          <w:b/>
          <w:bCs/>
          <w:i w:val="false"/>
          <w:caps w:val="false"/>
          <w:smallCaps w:val="false"/>
          <w:color w:val="333333"/>
          <w:spacing w:val="0"/>
          <w:sz w:val="20"/>
          <w:szCs w:val="20"/>
        </w:rPr>
        <w:t>A</w:t>
      </w:r>
      <w:r>
        <w:rPr>
          <w:rFonts w:ascii="Verdana" w:hAnsi="Verdana"/>
          <w:b/>
          <w:bCs/>
          <w:i w:val="false"/>
          <w:caps w:val="false"/>
          <w:smallCaps w:val="false"/>
          <w:color w:val="333333"/>
          <w:spacing w:val="0"/>
          <w:sz w:val="20"/>
          <w:szCs w:val="20"/>
        </w:rPr>
        <w:t xml:space="preserve"> ASOCIACIÓN </w:t>
      </w:r>
      <w:r>
        <w:rPr>
          <w:rFonts w:ascii="Verdana" w:hAnsi="Verdana"/>
          <w:b/>
          <w:bCs/>
          <w:i w:val="false"/>
          <w:caps w:val="false"/>
          <w:smallCaps w:val="false"/>
          <w:color w:val="333333"/>
          <w:spacing w:val="0"/>
          <w:sz w:val="20"/>
          <w:szCs w:val="20"/>
          <w:bdr w:val="single" w:sz="2" w:space="1" w:color="589AD5"/>
        </w:rPr>
        <w:t>SOLIDARIDADE</w:t>
      </w:r>
      <w:r>
        <w:rPr>
          <w:rFonts w:ascii="Verdana" w:hAnsi="Verdana"/>
          <w:b/>
          <w:bCs/>
          <w:caps w:val="false"/>
          <w:smallCaps w:val="false"/>
          <w:color w:val="333333"/>
          <w:spacing w:val="0"/>
          <w:sz w:val="20"/>
          <w:szCs w:val="20"/>
        </w:rPr>
        <w:t xml:space="preserve"> </w:t>
      </w:r>
      <w:r>
        <w:rPr>
          <w:rFonts w:ascii="Verdana" w:hAnsi="Verdana"/>
          <w:b/>
          <w:bCs/>
          <w:i w:val="false"/>
          <w:caps w:val="false"/>
          <w:smallCaps w:val="false"/>
          <w:color w:val="333333"/>
          <w:spacing w:val="0"/>
          <w:sz w:val="20"/>
          <w:szCs w:val="20"/>
        </w:rPr>
        <w:t xml:space="preserve">GALLEGA CON El PUEBLO </w:t>
      </w:r>
      <w:r>
        <w:rPr>
          <w:rFonts w:ascii="Verdana" w:hAnsi="Verdana"/>
          <w:b/>
          <w:bCs/>
          <w:i w:val="false"/>
          <w:caps w:val="false"/>
          <w:smallCaps w:val="false"/>
          <w:color w:val="333333"/>
          <w:spacing w:val="0"/>
          <w:sz w:val="20"/>
          <w:szCs w:val="20"/>
          <w:bdr w:val="single" w:sz="2" w:space="1" w:color="589AD5"/>
        </w:rPr>
        <w:t>SAHARAUI</w:t>
      </w:r>
      <w:r>
        <w:rPr>
          <w:rFonts w:ascii="Verdana" w:hAnsi="Verdana"/>
          <w:b/>
          <w:bCs/>
          <w:caps w:val="false"/>
          <w:smallCaps w:val="false"/>
          <w:color w:val="333333"/>
          <w:spacing w:val="0"/>
          <w:sz w:val="20"/>
          <w:szCs w:val="20"/>
        </w:rPr>
        <w:t xml:space="preserve"> </w:t>
      </w:r>
    </w:p>
    <w:p>
      <w:pPr>
        <w:pStyle w:val="Normal"/>
        <w:bidi w:val="0"/>
        <w:spacing w:lineRule="auto" w:line="276" w:before="0" w:after="0"/>
        <w:ind w:start="0" w:end="0" w:hanging="0"/>
        <w:jc w:val="both"/>
        <w:rPr>
          <w:b/>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Considerando </w:t>
      </w:r>
      <w:r>
        <w:rPr>
          <w:rFonts w:ascii="Verdana" w:hAnsi="Verdana"/>
          <w:b w:val="false"/>
          <w:bCs/>
          <w:i w:val="false"/>
          <w:caps w:val="false"/>
          <w:smallCaps w:val="false"/>
          <w:color w:val="333333"/>
          <w:spacing w:val="0"/>
          <w:sz w:val="20"/>
          <w:szCs w:val="20"/>
        </w:rPr>
        <w:t>lo</w:t>
      </w:r>
      <w:r>
        <w:rPr>
          <w:rFonts w:ascii="Verdana" w:hAnsi="Verdana"/>
          <w:b w:val="false"/>
          <w:bCs/>
          <w:i w:val="false"/>
          <w:caps w:val="false"/>
          <w:smallCaps w:val="false"/>
          <w:color w:val="333333"/>
          <w:spacing w:val="0"/>
          <w:sz w:val="20"/>
          <w:szCs w:val="20"/>
        </w:rPr>
        <w:t xml:space="preserve"> dispuesto en el artículo 22.2 </w:t>
      </w:r>
      <w:r>
        <w:rPr>
          <w:rFonts w:ascii="Verdana" w:hAnsi="Verdana"/>
          <w:b w:val="false"/>
          <w:bCs/>
          <w:i w:val="false"/>
          <w:caps w:val="false"/>
          <w:smallCaps w:val="false"/>
          <w:color w:val="333333"/>
          <w:spacing w:val="0"/>
          <w:sz w:val="20"/>
          <w:szCs w:val="20"/>
          <w:bdr w:val="single" w:sz="2" w:space="1" w:color="589AD5"/>
        </w:rPr>
        <w:t>c</w:t>
      </w:r>
      <w:r>
        <w:rPr>
          <w:rFonts w:ascii="Verdana" w:hAnsi="Verdana"/>
          <w:b w:val="false"/>
          <w:bCs/>
          <w:i w:val="false"/>
          <w:caps w:val="false"/>
          <w:smallCaps w:val="false"/>
          <w:color w:val="333333"/>
          <w:spacing w:val="0"/>
          <w:sz w:val="20"/>
          <w:szCs w:val="20"/>
        </w:rPr>
        <w:t>) de la Ley 38/2003, de 17 de noviembre , general de subvenciones (</w:t>
      </w:r>
      <w:r>
        <w:rPr>
          <w:rFonts w:ascii="Verdana" w:hAnsi="Verdana"/>
          <w:b w:val="false"/>
          <w:bCs/>
          <w:i w:val="false"/>
          <w:caps w:val="false"/>
          <w:smallCaps w:val="false"/>
          <w:color w:val="333333"/>
          <w:spacing w:val="0"/>
          <w:sz w:val="20"/>
          <w:szCs w:val="20"/>
          <w:bdr w:val="single" w:sz="2" w:space="1" w:color="589AD5"/>
        </w:rPr>
        <w:t>LGS</w:t>
      </w:r>
      <w:r>
        <w:rPr>
          <w:rFonts w:ascii="Verdana" w:hAnsi="Verdana"/>
          <w:b w:val="false"/>
          <w:bCs/>
          <w:i w:val="false"/>
          <w:caps w:val="false"/>
          <w:smallCaps w:val="false"/>
          <w:color w:val="333333"/>
          <w:spacing w:val="0"/>
          <w:sz w:val="20"/>
          <w:szCs w:val="20"/>
        </w:rPr>
        <w:t>), en el artículo 67 del Real Decreto 887/2006, de 21 de julio, por lo que se aprueba el reglamento de la Ley 38/2003, general de subvenciones (</w:t>
      </w:r>
      <w:r>
        <w:rPr>
          <w:rFonts w:ascii="Verdana" w:hAnsi="Verdana"/>
          <w:b w:val="false"/>
          <w:bCs/>
          <w:i w:val="false"/>
          <w:caps w:val="false"/>
          <w:smallCaps w:val="false"/>
          <w:color w:val="333333"/>
          <w:spacing w:val="0"/>
          <w:sz w:val="20"/>
          <w:szCs w:val="20"/>
          <w:bdr w:val="single" w:sz="2" w:space="1" w:color="589AD5"/>
        </w:rPr>
        <w:t>RLGS</w:t>
      </w:r>
      <w:r>
        <w:rPr>
          <w:rFonts w:ascii="Verdana" w:hAnsi="Verdana"/>
          <w:b w:val="false"/>
          <w:bCs/>
          <w:i w:val="false"/>
          <w:caps w:val="false"/>
          <w:smallCaps w:val="false"/>
          <w:color w:val="333333"/>
          <w:spacing w:val="0"/>
          <w:sz w:val="20"/>
          <w:szCs w:val="20"/>
        </w:rPr>
        <w:t>), en el artículo 26 de la Ley 9/2007, de 13 de junio, de subvenciones de Galicia (</w:t>
      </w:r>
      <w:r>
        <w:rPr>
          <w:rFonts w:ascii="Verdana" w:hAnsi="Verdana"/>
          <w:b w:val="false"/>
          <w:bCs/>
          <w:i w:val="false"/>
          <w:caps w:val="false"/>
          <w:smallCaps w:val="false"/>
          <w:color w:val="333333"/>
          <w:spacing w:val="0"/>
          <w:sz w:val="20"/>
          <w:szCs w:val="20"/>
          <w:bdr w:val="single" w:sz="2" w:space="1" w:color="589AD5"/>
        </w:rPr>
        <w:t>LSG</w:t>
      </w:r>
      <w:r>
        <w:rPr>
          <w:rFonts w:ascii="Verdana" w:hAnsi="Verdana"/>
          <w:b w:val="false"/>
          <w:bCs/>
          <w:i w:val="false"/>
          <w:caps w:val="false"/>
          <w:smallCaps w:val="false"/>
          <w:color w:val="333333"/>
          <w:spacing w:val="0"/>
          <w:sz w:val="20"/>
          <w:szCs w:val="20"/>
        </w:rPr>
        <w:t xml:space="preserve">) y la Ordenanza general de subvenciones del Ayuntamiento de Fene.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Considerando que esta subvención debe </w:t>
      </w:r>
      <w:r>
        <w:rPr>
          <w:rFonts w:ascii="Verdana" w:hAnsi="Verdana"/>
          <w:b w:val="false"/>
          <w:bCs/>
          <w:i w:val="false"/>
          <w:caps w:val="false"/>
          <w:smallCaps w:val="false"/>
          <w:color w:val="333333"/>
          <w:spacing w:val="0"/>
          <w:sz w:val="20"/>
          <w:szCs w:val="20"/>
          <w:bdr w:val="single" w:sz="2" w:space="1" w:color="589AD5"/>
        </w:rPr>
        <w:t>instrumentarse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a través de un convenio de colaboración como mecanismo para especificar las bases reguladoras de esta subvención, a tenor de l</w:t>
      </w:r>
      <w:r>
        <w:rPr>
          <w:rFonts w:ascii="Verdana" w:hAnsi="Verdana"/>
          <w:b w:val="false"/>
          <w:bCs/>
          <w:i w:val="false"/>
          <w:caps w:val="false"/>
          <w:smallCaps w:val="false"/>
          <w:color w:val="333333"/>
          <w:spacing w:val="0"/>
          <w:sz w:val="20"/>
          <w:szCs w:val="20"/>
        </w:rPr>
        <w:t>o</w:t>
      </w:r>
      <w:r>
        <w:rPr>
          <w:rFonts w:ascii="Verdana" w:hAnsi="Verdana"/>
          <w:b w:val="false"/>
          <w:bCs/>
          <w:i w:val="false"/>
          <w:caps w:val="false"/>
          <w:smallCaps w:val="false"/>
          <w:color w:val="333333"/>
          <w:spacing w:val="0"/>
          <w:sz w:val="20"/>
          <w:szCs w:val="20"/>
        </w:rPr>
        <w:t xml:space="preserve"> que se dispone en los artículos 26 </w:t>
      </w:r>
      <w:r>
        <w:rPr>
          <w:rFonts w:ascii="Verdana" w:hAnsi="Verdana"/>
          <w:b w:val="false"/>
          <w:bCs/>
          <w:i w:val="false"/>
          <w:caps w:val="false"/>
          <w:smallCaps w:val="false"/>
          <w:color w:val="333333"/>
          <w:spacing w:val="0"/>
          <w:sz w:val="20"/>
          <w:szCs w:val="20"/>
          <w:bdr w:val="single" w:sz="2" w:space="1" w:color="589AD5"/>
        </w:rPr>
        <w:t>LSG</w:t>
      </w:r>
      <w:r>
        <w:rPr>
          <w:rFonts w:ascii="Verdana" w:hAnsi="Verdana"/>
          <w:b w:val="false"/>
          <w:bCs/>
          <w:i w:val="false"/>
          <w:caps w:val="false"/>
          <w:smallCaps w:val="false"/>
          <w:color w:val="333333"/>
          <w:spacing w:val="0"/>
          <w:sz w:val="20"/>
          <w:szCs w:val="20"/>
        </w:rPr>
        <w:t xml:space="preserve">, 67 </w:t>
      </w:r>
      <w:r>
        <w:rPr>
          <w:rFonts w:ascii="Verdana" w:hAnsi="Verdana"/>
          <w:b w:val="false"/>
          <w:bCs/>
          <w:i w:val="false"/>
          <w:caps w:val="false"/>
          <w:smallCaps w:val="false"/>
          <w:color w:val="333333"/>
          <w:spacing w:val="0"/>
          <w:sz w:val="20"/>
          <w:szCs w:val="20"/>
          <w:bdr w:val="single" w:sz="2" w:space="1" w:color="589AD5"/>
        </w:rPr>
        <w:t>RLGS</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y 16 de la Ordenanza general de subvenciones del Ayuntamiento de Fene.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Vista la instancia general telemática de subvención directa presentada el 15.03.2022 (</w:t>
      </w:r>
      <w:r>
        <w:rPr>
          <w:rFonts w:ascii="Verdana" w:hAnsi="Verdana"/>
          <w:b w:val="false"/>
          <w:bCs/>
          <w:i w:val="false"/>
          <w:caps w:val="false"/>
          <w:smallCaps w:val="false"/>
          <w:color w:val="333333"/>
          <w:spacing w:val="0"/>
          <w:sz w:val="20"/>
          <w:szCs w:val="20"/>
          <w:bdr w:val="single" w:sz="2" w:space="1" w:color="589AD5"/>
        </w:rPr>
        <w:t>RXE</w:t>
      </w:r>
      <w:r>
        <w:rPr>
          <w:rFonts w:ascii="Verdana" w:hAnsi="Verdana"/>
          <w:b w:val="false"/>
          <w:bCs/>
          <w:i w:val="false"/>
          <w:caps w:val="false"/>
          <w:smallCaps w:val="false"/>
          <w:color w:val="333333"/>
          <w:spacing w:val="0"/>
          <w:sz w:val="20"/>
          <w:szCs w:val="20"/>
        </w:rPr>
        <w:t>. núm. 202299900000692) por María Isla Avión, con DNI núm. 35544300</w:t>
      </w:r>
      <w:r>
        <w:rPr>
          <w:rFonts w:ascii="Verdana" w:hAnsi="Verdana"/>
          <w:b w:val="false"/>
          <w:bCs/>
          <w:i w:val="false"/>
          <w:caps w:val="false"/>
          <w:smallCaps w:val="false"/>
          <w:color w:val="333333"/>
          <w:spacing w:val="0"/>
          <w:sz w:val="20"/>
          <w:szCs w:val="20"/>
          <w:bdr w:val="single" w:sz="2" w:space="1" w:color="589AD5"/>
        </w:rPr>
        <w:t>P</w:t>
      </w:r>
      <w:r>
        <w:rPr>
          <w:rFonts w:ascii="Verdana" w:hAnsi="Verdana"/>
          <w:b w:val="false"/>
          <w:bCs/>
          <w:i w:val="false"/>
          <w:caps w:val="false"/>
          <w:smallCaps w:val="false"/>
          <w:color w:val="333333"/>
          <w:spacing w:val="0"/>
          <w:sz w:val="20"/>
          <w:szCs w:val="20"/>
        </w:rPr>
        <w:t xml:space="preserve">, en calidad de representante de la Asociación </w:t>
      </w:r>
      <w:r>
        <w:rPr>
          <w:rFonts w:ascii="Verdana" w:hAnsi="Verdana"/>
          <w:b w:val="false"/>
          <w:bCs/>
          <w:i w:val="false"/>
          <w:caps w:val="false"/>
          <w:smallCaps w:val="false"/>
          <w:color w:val="333333"/>
          <w:spacing w:val="0"/>
          <w:sz w:val="20"/>
          <w:szCs w:val="20"/>
          <w:bdr w:val="single" w:sz="2" w:space="1" w:color="589AD5"/>
        </w:rPr>
        <w:t>Solidaridade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Gallega con el Pueblo Saharaui, en la que se solicita la colaboración del Ayuntamiento de Fene para el </w:t>
      </w:r>
      <w:r>
        <w:rPr>
          <w:rFonts w:ascii="Verdana" w:hAnsi="Verdana"/>
          <w:b w:val="false"/>
          <w:bCs/>
          <w:i w:val="false"/>
          <w:caps w:val="false"/>
          <w:smallCaps w:val="false"/>
          <w:color w:val="333333"/>
          <w:spacing w:val="0"/>
          <w:sz w:val="20"/>
          <w:szCs w:val="20"/>
          <w:bdr w:val="single" w:sz="2" w:space="1" w:color="589AD5"/>
        </w:rPr>
        <w:t>finanzamento</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del programa “Vacaciones en Paz 2022”.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Después de ver las instancias generales telemáticas presentadas el día 05.05.2022 (</w:t>
      </w:r>
      <w:r>
        <w:rPr>
          <w:rFonts w:ascii="Verdana" w:hAnsi="Verdana"/>
          <w:b w:val="false"/>
          <w:bCs/>
          <w:i w:val="false"/>
          <w:caps w:val="false"/>
          <w:smallCaps w:val="false"/>
          <w:color w:val="333333"/>
          <w:spacing w:val="0"/>
          <w:sz w:val="20"/>
          <w:szCs w:val="20"/>
          <w:bdr w:val="single" w:sz="2" w:space="1" w:color="589AD5"/>
        </w:rPr>
        <w:t>RXE</w:t>
      </w:r>
      <w:r>
        <w:rPr>
          <w:rFonts w:ascii="Verdana" w:hAnsi="Verdana"/>
          <w:b w:val="false"/>
          <w:bCs/>
          <w:i w:val="false"/>
          <w:caps w:val="false"/>
          <w:smallCaps w:val="false"/>
          <w:color w:val="333333"/>
          <w:spacing w:val="0"/>
          <w:sz w:val="20"/>
          <w:szCs w:val="20"/>
        </w:rPr>
        <w:t>. Núms. 202299900001106 y 202299900001111) por María Isla Avión, con DNI núm. 35544300</w:t>
      </w:r>
      <w:r>
        <w:rPr>
          <w:rFonts w:ascii="Verdana" w:hAnsi="Verdana"/>
          <w:b w:val="false"/>
          <w:bCs/>
          <w:i w:val="false"/>
          <w:caps w:val="false"/>
          <w:smallCaps w:val="false"/>
          <w:color w:val="333333"/>
          <w:spacing w:val="0"/>
          <w:sz w:val="20"/>
          <w:szCs w:val="20"/>
          <w:bdr w:val="single" w:sz="2" w:space="1" w:color="589AD5"/>
        </w:rPr>
        <w:t>P</w:t>
      </w:r>
      <w:r>
        <w:rPr>
          <w:rFonts w:ascii="Verdana" w:hAnsi="Verdana"/>
          <w:b w:val="false"/>
          <w:bCs/>
          <w:i w:val="false"/>
          <w:caps w:val="false"/>
          <w:smallCaps w:val="false"/>
          <w:color w:val="333333"/>
          <w:spacing w:val="0"/>
          <w:sz w:val="20"/>
          <w:szCs w:val="20"/>
        </w:rPr>
        <w:t xml:space="preserve">, en calidad de representante de la Asociación </w:t>
      </w:r>
      <w:r>
        <w:rPr>
          <w:rFonts w:ascii="Verdana" w:hAnsi="Verdana"/>
          <w:b w:val="false"/>
          <w:bCs/>
          <w:i w:val="false"/>
          <w:caps w:val="false"/>
          <w:smallCaps w:val="false"/>
          <w:color w:val="333333"/>
          <w:spacing w:val="0"/>
          <w:sz w:val="20"/>
          <w:szCs w:val="20"/>
          <w:bdr w:val="single" w:sz="2" w:space="1" w:color="589AD5"/>
        </w:rPr>
        <w:t>Solidaridade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Gallega con el Pueblo Saharaui, en las que acerca documentación complementaria y solicita que sea admitida a trámite a la hora de la tramitación del correspondiente convenio de colaboración.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Después de ver el informe emitido el 06.05.2022 por Pilar </w:t>
      </w:r>
      <w:r>
        <w:rPr>
          <w:rFonts w:ascii="Verdana" w:hAnsi="Verdana"/>
          <w:b w:val="false"/>
          <w:bCs/>
          <w:i w:val="false"/>
          <w:caps w:val="false"/>
          <w:smallCaps w:val="false"/>
          <w:color w:val="333333"/>
          <w:spacing w:val="0"/>
          <w:sz w:val="20"/>
          <w:szCs w:val="20"/>
          <w:bdr w:val="single" w:sz="2" w:space="1" w:color="589AD5"/>
        </w:rPr>
        <w:t>Couce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Freire, como instructora del expediente, en el que concluye que, del </w:t>
      </w:r>
      <w:r>
        <w:rPr>
          <w:rFonts w:ascii="Verdana" w:hAnsi="Verdana"/>
          <w:b w:val="false"/>
          <w:bCs/>
          <w:i w:val="false"/>
          <w:caps w:val="false"/>
          <w:smallCaps w:val="false"/>
          <w:color w:val="333333"/>
          <w:spacing w:val="0"/>
          <w:sz w:val="20"/>
          <w:szCs w:val="20"/>
          <w:bdr w:val="single" w:sz="2" w:space="1" w:color="589AD5"/>
        </w:rPr>
        <w:t>examen</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de la documentación presentada la instancia de parte, se deduce que la Asociación</w:t>
      </w:r>
      <w:r>
        <w:rPr>
          <w:rFonts w:ascii="Verdana" w:hAnsi="Verdana"/>
          <w:b/>
          <w:bCs/>
          <w:sz w:val="20"/>
          <w:szCs w:val="20"/>
        </w:rPr>
        <w:br/>
      </w:r>
      <w:r>
        <w:rPr>
          <w:rFonts w:ascii="Verdana" w:hAnsi="Verdana"/>
          <w:b w:val="false"/>
          <w:bCs/>
          <w:i w:val="false"/>
          <w:caps w:val="false"/>
          <w:smallCaps w:val="false"/>
          <w:color w:val="333333"/>
          <w:spacing w:val="0"/>
          <w:sz w:val="20"/>
          <w:szCs w:val="20"/>
          <w:bdr w:val="single" w:sz="2" w:space="1" w:color="589AD5"/>
        </w:rPr>
        <w:t>Solidaridade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Gallega con el Pueblo Saharaui cumple los requisitos establecidos para ser beneficiaria de la subvención nominativa.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Visto el informe de Intervención núm. 67/2022 del 23.05.2022, en el que, a la vista de las comprobaciones materializadas en el informe, fiscaliza favorablemente la concesión de las subvenciones </w:t>
      </w:r>
      <w:r>
        <w:rPr>
          <w:rFonts w:ascii="Verdana" w:hAnsi="Verdana"/>
          <w:b w:val="false"/>
          <w:bCs/>
          <w:i w:val="false"/>
          <w:caps w:val="false"/>
          <w:smallCaps w:val="false"/>
          <w:color w:val="333333"/>
          <w:spacing w:val="0"/>
          <w:sz w:val="20"/>
          <w:szCs w:val="20"/>
        </w:rPr>
        <w:t>p</w:t>
      </w:r>
      <w:r>
        <w:rPr>
          <w:rFonts w:ascii="Verdana" w:hAnsi="Verdana"/>
          <w:b w:val="false"/>
          <w:bCs/>
          <w:i w:val="false"/>
          <w:caps w:val="false"/>
          <w:smallCaps w:val="false"/>
          <w:color w:val="333333"/>
          <w:spacing w:val="0"/>
          <w:sz w:val="20"/>
          <w:szCs w:val="20"/>
        </w:rPr>
        <w:t xml:space="preserve">revistas </w:t>
      </w:r>
      <w:r>
        <w:rPr>
          <w:rFonts w:ascii="Verdana" w:hAnsi="Verdana"/>
          <w:b w:val="false"/>
          <w:bCs/>
          <w:i w:val="false"/>
          <w:caps w:val="false"/>
          <w:smallCaps w:val="false"/>
          <w:color w:val="333333"/>
          <w:spacing w:val="0"/>
          <w:sz w:val="20"/>
          <w:szCs w:val="20"/>
          <w:bdr w:val="single" w:sz="2" w:space="1" w:color="589AD5"/>
        </w:rPr>
        <w:t>nominativamente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en el presupuesto del ejercicio 2022, condicionado la que se atribuirte certificado de estar al corriente con el Ayuntamiento de Fene y con indicación de las siguientes </w:t>
      </w:r>
      <w:r>
        <w:rPr>
          <w:rFonts w:ascii="Verdana" w:hAnsi="Verdana"/>
          <w:b/>
          <w:bCs/>
          <w:i w:val="false"/>
          <w:caps w:val="false"/>
          <w:smallCaps w:val="false"/>
          <w:color w:val="333333"/>
          <w:spacing w:val="0"/>
          <w:sz w:val="20"/>
          <w:szCs w:val="20"/>
        </w:rPr>
        <w:t>observaciones</w:t>
      </w:r>
      <w:r>
        <w:rPr>
          <w:rFonts w:ascii="Verdana" w:hAnsi="Verdana"/>
          <w:b w:val="false"/>
          <w:bCs/>
          <w:i w:val="false"/>
          <w:caps w:val="false"/>
          <w:smallCaps w:val="false"/>
          <w:color w:val="333333"/>
          <w:spacing w:val="0"/>
          <w:sz w:val="20"/>
          <w:szCs w:val="20"/>
        </w:rPr>
        <w:t xml:space="preserve">: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w:t>
      </w:r>
      <w:r>
        <w:rPr>
          <w:rFonts w:ascii="Verdana" w:hAnsi="Verdana"/>
          <w:b w:val="false"/>
          <w:bCs/>
          <w:i w:val="false"/>
          <w:caps w:val="false"/>
          <w:smallCaps w:val="false"/>
          <w:color w:val="333333"/>
          <w:spacing w:val="0"/>
          <w:sz w:val="20"/>
          <w:szCs w:val="20"/>
        </w:rPr>
        <w:t xml:space="preserve">(.../…)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El Ayuntamiento debe dar cumplimiento el mandato recogido en el artículo 8.1 de la Ley General de Subvención y es preciso que apruebe un Plan estratégico de subvenciones que recoja los objetivos y efectos que se pretenden con la aprobación de una subvención, el plazo preciso para la consecución de los objetivos perseguidos, los cuestes previsibles y sus fuentes de financiación.</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 El mecanismo de publicidad en el procedimiento de concesión directa de subvenciones es distinto del general, por lo que la </w:t>
      </w:r>
      <w:r>
        <w:rPr>
          <w:rFonts w:ascii="Verdana" w:hAnsi="Verdana"/>
          <w:b w:val="false"/>
          <w:bCs/>
          <w:i w:val="false"/>
          <w:caps w:val="false"/>
          <w:smallCaps w:val="false"/>
          <w:color w:val="333333"/>
          <w:spacing w:val="0"/>
          <w:sz w:val="20"/>
          <w:szCs w:val="20"/>
          <w:bdr w:val="single" w:sz="2" w:space="1" w:color="589AD5"/>
        </w:rPr>
        <w:t>BDNS</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no enviará a diario Oficial extracto de convocatoria. Pero sí hay que registrar la convocatoria en el </w:t>
      </w:r>
      <w:r>
        <w:rPr>
          <w:rFonts w:ascii="Verdana" w:hAnsi="Verdana"/>
          <w:b w:val="false"/>
          <w:bCs/>
          <w:i w:val="false"/>
          <w:caps w:val="false"/>
          <w:smallCaps w:val="false"/>
          <w:color w:val="333333"/>
          <w:spacing w:val="0"/>
          <w:sz w:val="20"/>
          <w:szCs w:val="20"/>
          <w:bdr w:val="single" w:sz="2" w:space="1" w:color="589AD5"/>
        </w:rPr>
        <w:t>BDNS</w:t>
      </w:r>
      <w:r>
        <w:rPr>
          <w:rFonts w:ascii="Verdana" w:hAnsi="Verdana"/>
          <w:b w:val="false"/>
          <w:bCs/>
          <w:i w:val="false"/>
          <w:caps w:val="false"/>
          <w:smallCaps w:val="false"/>
          <w:color w:val="333333"/>
          <w:spacing w:val="0"/>
          <w:sz w:val="20"/>
          <w:szCs w:val="20"/>
        </w:rPr>
        <w:t xml:space="preserve">, y las concesiones, etc. En este aspecto no hay diferencia por el mero hecho de que no exista procedimiento de concurrencia competitiva. En terminología de </w:t>
      </w:r>
      <w:r>
        <w:rPr>
          <w:rFonts w:ascii="Verdana" w:hAnsi="Verdana"/>
          <w:b w:val="false"/>
          <w:bCs/>
          <w:i w:val="false"/>
          <w:caps w:val="false"/>
          <w:smallCaps w:val="false"/>
          <w:color w:val="333333"/>
          <w:spacing w:val="0"/>
          <w:sz w:val="20"/>
          <w:szCs w:val="20"/>
          <w:bdr w:val="single" w:sz="2" w:space="1" w:color="589AD5"/>
        </w:rPr>
        <w:t>BDNS</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se denomina “convocatoria instrumental”.</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Visto lo que antecede, según las competencias conferidas por la legislación vigente,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bCs/>
          <w:i w:val="false"/>
          <w:caps w:val="false"/>
          <w:smallCaps w:val="false"/>
          <w:color w:val="333333"/>
          <w:spacing w:val="0"/>
          <w:sz w:val="20"/>
          <w:szCs w:val="20"/>
        </w:rPr>
        <w:t>RESUELVO:</w:t>
      </w:r>
      <w:r>
        <w:rPr>
          <w:rFonts w:ascii="Verdana" w:hAnsi="Verdana"/>
          <w:b w:val="false"/>
          <w:bCs/>
          <w:i w:val="false"/>
          <w:caps w:val="false"/>
          <w:smallCaps w:val="false"/>
          <w:color w:val="333333"/>
          <w:spacing w:val="0"/>
          <w:sz w:val="20"/>
          <w:szCs w:val="20"/>
        </w:rPr>
        <w:t xml:space="preserve">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Primero. Aprobar la concesión de una subvención a la Asociación </w:t>
      </w:r>
      <w:r>
        <w:rPr>
          <w:rFonts w:ascii="Verdana" w:hAnsi="Verdana"/>
          <w:b w:val="false"/>
          <w:bCs/>
          <w:i w:val="false"/>
          <w:caps w:val="false"/>
          <w:smallCaps w:val="false"/>
          <w:color w:val="333333"/>
          <w:spacing w:val="0"/>
          <w:sz w:val="20"/>
          <w:szCs w:val="20"/>
          <w:bdr w:val="single" w:sz="2" w:space="1" w:color="589AD5"/>
        </w:rPr>
        <w:t>Solidaridade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Gallega con el Pueblo Saharaui, por un importe máximo de 3.000,00 euros, que se </w:t>
      </w:r>
      <w:r>
        <w:rPr>
          <w:rFonts w:ascii="Verdana" w:hAnsi="Verdana"/>
          <w:b w:val="false"/>
          <w:bCs/>
          <w:i w:val="false"/>
          <w:caps w:val="false"/>
          <w:smallCaps w:val="false"/>
          <w:color w:val="333333"/>
          <w:spacing w:val="0"/>
          <w:sz w:val="20"/>
          <w:szCs w:val="20"/>
          <w:bdr w:val="single" w:sz="2" w:space="1" w:color="589AD5"/>
        </w:rPr>
        <w:t>instrumenta</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 xml:space="preserve">a través del correspondiente convenio de colaboración. </w:t>
      </w:r>
    </w:p>
    <w:p>
      <w:pPr>
        <w:pStyle w:val="Normal"/>
        <w:bidi w:val="0"/>
        <w:spacing w:lineRule="auto" w:line="276" w:before="0" w:after="0"/>
        <w:ind w:start="0" w:end="0" w:hanging="0"/>
        <w:jc w:val="both"/>
        <w:rPr>
          <w:b w:val="false"/>
          <w:b/>
          <w:bCs/>
          <w:i w:val="false"/>
          <w:caps w:val="false"/>
          <w:smallCaps w:val="false"/>
          <w:color w:val="333333"/>
          <w:spacing w:val="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b w:val="false"/>
          <w:bCs/>
          <w:i w:val="false"/>
          <w:caps w:val="false"/>
          <w:smallCaps w:val="false"/>
          <w:color w:val="333333"/>
          <w:spacing w:val="0"/>
          <w:sz w:val="20"/>
          <w:szCs w:val="20"/>
        </w:rPr>
        <w:t xml:space="preserve">Segundo. Aprobar el convenio de colaboración entre el Ayuntamiento de Fene y la Asociación </w:t>
      </w:r>
      <w:r>
        <w:rPr>
          <w:rFonts w:ascii="Verdana" w:hAnsi="Verdana"/>
          <w:b w:val="false"/>
          <w:bCs/>
          <w:i w:val="false"/>
          <w:caps w:val="false"/>
          <w:smallCaps w:val="false"/>
          <w:color w:val="333333"/>
          <w:spacing w:val="0"/>
          <w:sz w:val="20"/>
          <w:szCs w:val="20"/>
          <w:bdr w:val="single" w:sz="2" w:space="1" w:color="589AD5"/>
        </w:rPr>
        <w:t>Solidaridade</w:t>
      </w:r>
      <w:r>
        <w:rPr>
          <w:rFonts w:ascii="Verdana" w:hAnsi="Verdana"/>
          <w:b/>
          <w:bCs/>
          <w:caps w:val="false"/>
          <w:smallCaps w:val="false"/>
          <w:color w:val="333333"/>
          <w:spacing w:val="0"/>
          <w:sz w:val="20"/>
          <w:szCs w:val="20"/>
        </w:rPr>
        <w:t xml:space="preserve"> </w:t>
      </w:r>
      <w:r>
        <w:rPr>
          <w:rFonts w:ascii="Verdana" w:hAnsi="Verdana"/>
          <w:b w:val="false"/>
          <w:bCs/>
          <w:i w:val="false"/>
          <w:caps w:val="false"/>
          <w:smallCaps w:val="false"/>
          <w:color w:val="333333"/>
          <w:spacing w:val="0"/>
          <w:sz w:val="20"/>
          <w:szCs w:val="20"/>
        </w:rPr>
        <w:t>Gallega con el Pueblo Saharaui, que se transcribe a continuación:</w:t>
      </w:r>
      <w:r>
        <w:rPr>
          <w:rFonts w:ascii="Verdana" w:hAnsi="Verdana"/>
          <w:b/>
          <w:bCs/>
          <w:sz w:val="20"/>
          <w:szCs w:val="20"/>
        </w:rPr>
        <w:t xml:space="preserve">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b/>
          <w:b/>
          <w:bCs/>
        </w:rPr>
      </w:pPr>
      <w:r>
        <w:rPr/>
      </w:r>
    </w:p>
    <w:p>
      <w:pPr>
        <w:pStyle w:val="Normal"/>
        <w:bidi w:val="0"/>
        <w:spacing w:lineRule="auto" w:line="276" w:before="0" w:after="0"/>
        <w:ind w:start="0" w:end="0" w:hanging="0"/>
        <w:jc w:val="both"/>
        <w:rPr>
          <w:b/>
          <w:b/>
          <w:bCs/>
        </w:rPr>
      </w:pPr>
      <w:r>
        <w:rPr>
          <w:rFonts w:ascii="Verdana" w:hAnsi="Verdana"/>
          <w:b/>
          <w:bCs/>
          <w:sz w:val="20"/>
          <w:szCs w:val="20"/>
        </w:rPr>
        <w:t xml:space="preserve">CONVENIO  DE COLABORACIÓN ENTRE El AYUNTAMIENTO DE FENE Y LA ASOCIACIÓN SOLIDARIDAD GALLEGA CON El PUEBLO SAHARAUI PARA El DESARROLLO DE ACTIVIDADES DE INTERÉS SOCIAL </w:t>
      </w:r>
    </w:p>
    <w:p>
      <w:pPr>
        <w:pStyle w:val="Normal"/>
        <w:bidi w:val="0"/>
        <w:spacing w:lineRule="auto" w:line="276" w:before="0" w:after="0"/>
        <w:ind w:start="0" w:end="0" w:hanging="0"/>
        <w:jc w:val="both"/>
        <w:rPr>
          <w:rFonts w:ascii="Verdana" w:hAnsi="Verdana"/>
          <w:b/>
          <w:b/>
          <w:bCs/>
          <w:sz w:val="20"/>
          <w:szCs w:val="20"/>
        </w:rPr>
      </w:pPr>
      <w:r>
        <w:rPr>
          <w:rFonts w:ascii="Verdana" w:hAnsi="Verdana"/>
          <w:b/>
          <w:bCs/>
          <w:sz w:val="20"/>
          <w:szCs w:val="20"/>
        </w:rPr>
      </w:r>
    </w:p>
    <w:p>
      <w:pPr>
        <w:pStyle w:val="Normal"/>
        <w:bidi w:val="0"/>
        <w:spacing w:lineRule="auto" w:line="276" w:before="0" w:after="0"/>
        <w:ind w:start="0" w:end="0" w:hanging="0"/>
        <w:jc w:val="both"/>
        <w:rPr>
          <w:b/>
          <w:b/>
          <w:bCs/>
        </w:rPr>
      </w:pPr>
      <w:r>
        <w:rPr>
          <w:rFonts w:ascii="Verdana" w:hAnsi="Verdana"/>
          <w:b/>
          <w:bCs/>
          <w:sz w:val="20"/>
          <w:szCs w:val="20"/>
        </w:rPr>
        <w:t xml:space="preserve">REUNIDOS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De una parte, </w:t>
      </w:r>
      <w:r>
        <w:rPr>
          <w:rFonts w:ascii="Verdana" w:hAnsi="Verdana"/>
          <w:sz w:val="20"/>
          <w:szCs w:val="20"/>
          <w:bdr w:val="single" w:sz="2" w:space="1" w:color="589AD5"/>
        </w:rPr>
        <w:t>Juventino</w:t>
      </w:r>
      <w:r>
        <w:rPr>
          <w:rFonts w:ascii="Verdana" w:hAnsi="Verdana"/>
          <w:sz w:val="20"/>
          <w:szCs w:val="20"/>
        </w:rPr>
        <w:t xml:space="preserve"> José Trigo Rey , con DNI núm.: 76404053</w:t>
      </w:r>
      <w:r>
        <w:rPr>
          <w:rFonts w:ascii="Verdana" w:hAnsi="Verdana"/>
          <w:sz w:val="20"/>
          <w:szCs w:val="20"/>
          <w:bdr w:val="single" w:sz="2" w:space="1" w:color="589AD5"/>
        </w:rPr>
        <w:t>P</w:t>
      </w:r>
      <w:r>
        <w:rPr>
          <w:rFonts w:ascii="Verdana" w:hAnsi="Verdana"/>
          <w:sz w:val="20"/>
          <w:szCs w:val="20"/>
        </w:rPr>
        <w:t xml:space="preserve">, Alcalde-Presidente del Ayuntamiento de Fene, en nombre y representación del Ayuntamiento de Fene, en virtud de las facultades que le atribuye el artículo 21.1 </w:t>
      </w:r>
      <w:r>
        <w:rPr>
          <w:rFonts w:ascii="Verdana" w:hAnsi="Verdana"/>
          <w:sz w:val="20"/>
          <w:szCs w:val="20"/>
          <w:bdr w:val="single" w:sz="2" w:space="1" w:color="589AD5"/>
        </w:rPr>
        <w:t>b</w:t>
      </w:r>
      <w:r>
        <w:rPr>
          <w:rFonts w:ascii="Verdana" w:hAnsi="Verdana"/>
          <w:sz w:val="20"/>
          <w:szCs w:val="20"/>
        </w:rPr>
        <w:t xml:space="preserve"> de la Ley 7/1985, de 2 de abril , reguladora de las bases de régimen local.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Y de otra, Maite Isla Avión con DNI 35544300</w:t>
      </w:r>
      <w:r>
        <w:rPr>
          <w:rFonts w:ascii="Verdana" w:hAnsi="Verdana"/>
          <w:sz w:val="20"/>
          <w:szCs w:val="20"/>
          <w:bdr w:val="single" w:sz="2" w:space="1" w:color="589AD5"/>
        </w:rPr>
        <w:t>P</w:t>
      </w:r>
      <w:r>
        <w:rPr>
          <w:rFonts w:ascii="Verdana" w:hAnsi="Verdana"/>
          <w:sz w:val="20"/>
          <w:szCs w:val="20"/>
        </w:rPr>
        <w:t xml:space="preserve"> en calidad de Presidenta de la Asociación Solidaridad Gallega con el Pueblo Saharaui con CIF núm.:</w:t>
      </w:r>
      <w:r>
        <w:rPr>
          <w:rFonts w:ascii="Verdana" w:hAnsi="Verdana"/>
          <w:sz w:val="20"/>
          <w:szCs w:val="20"/>
          <w:bdr w:val="single" w:sz="2" w:space="1" w:color="589AD5"/>
        </w:rPr>
        <w:t>G15924558</w:t>
      </w:r>
      <w:r>
        <w:rPr>
          <w:rFonts w:ascii="Verdana" w:hAnsi="Verdana"/>
          <w:sz w:val="20"/>
          <w:szCs w:val="20"/>
        </w:rPr>
        <w:t xml:space="preserve">, domiciliada en Avda. Alcalde Espiño, 57, 36205 Vigo, Pontevedra.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b/>
          <w:b/>
          <w:bCs/>
        </w:rPr>
      </w:pPr>
      <w:r>
        <w:rPr>
          <w:rFonts w:ascii="Verdana" w:hAnsi="Verdana"/>
          <w:b/>
          <w:bCs/>
          <w:sz w:val="20"/>
          <w:szCs w:val="20"/>
        </w:rPr>
        <w:t xml:space="preserve">MANIFIESTAN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I. Que el Ayuntamiento de Fene, de acuerdo con el previsto en la Ley 38/2003, de 17 de noviembre , general de subvenciones, en la Ley 9/2007, de 13 de junio , de subvenciones de Galicia y en la Ordenanza general de subvenciones del Ayuntamiento de Fene, poder conceder de forma directa, con carácter excepcional, aquellas otras subvenciones en que se acrediten razones de interés público, social, económico o humanitario, u otras debidamente justificadas que dificulten su convocatoria pública.</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II. Que ambas partes tienen plena capacidad y legitimidad para formalizar este convenio.</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III. Que es voluntad de la Concejalía de Bienestar Social e Igualdad participar en el Programa “Vacaciones en Paz”, como lo venía haciendo en los años anteriores a la Pandemia Covid-19, y también incidir en la mejora de las condiciones básicas de alimentación para las personas refugiadas </w:t>
      </w:r>
      <w:r>
        <w:rPr>
          <w:rFonts w:ascii="Verdana" w:hAnsi="Verdana"/>
          <w:sz w:val="20"/>
          <w:szCs w:val="20"/>
          <w:bdr w:val="single" w:sz="2" w:space="1" w:color="589AD5"/>
        </w:rPr>
        <w:t>saharaius</w:t>
      </w:r>
      <w:r>
        <w:rPr>
          <w:rFonts w:ascii="Verdana" w:hAnsi="Verdana"/>
          <w:sz w:val="20"/>
          <w:szCs w:val="20"/>
        </w:rPr>
        <w:t xml:space="preserve"> a través de la colaboración Con</w:t>
      </w:r>
      <w:r>
        <w:rPr>
          <w:rFonts w:ascii="Verdana" w:hAnsi="Verdana"/>
          <w:sz w:val="20"/>
          <w:szCs w:val="20"/>
          <w:bdr w:val="single" w:sz="2" w:space="1" w:color="589AD5"/>
        </w:rPr>
        <w:t xml:space="preserve"> las</w:t>
      </w:r>
      <w:r>
        <w:rPr>
          <w:rFonts w:ascii="Verdana" w:hAnsi="Verdana"/>
          <w:sz w:val="20"/>
          <w:szCs w:val="20"/>
        </w:rPr>
        <w:t xml:space="preserve"> Organizaciones de solidaridad. Se consideran colectivos en riesgo de pobreza, entre otros, aquellos en los que inciden variables tales como la edad y la insuficiencia de recursos económicos para hacer frente las necesidades más básicas de alimentación y atuendo.</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IV. Que es reconocido el trabajo desarrollado por la Asociación Solidaridad Gallega con el Pueblo Saharaui, en colaboración con el departamento de servicios sociales.</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La Asociación Solidaridad Gallega con el Pueblo Saharaui es una entidad sin ánimo de lucro que trabaja principalmente con personas refugiadas del pueblo saharaui. La finalidad de esta entidad es doble, por un lado pretende mejorar las condiciones de vida tanto de las personas refugiadas </w:t>
      </w:r>
      <w:r>
        <w:rPr>
          <w:rFonts w:ascii="Verdana" w:hAnsi="Verdana"/>
          <w:sz w:val="20"/>
          <w:szCs w:val="20"/>
          <w:bdr w:val="single" w:sz="2" w:space="1" w:color="589AD5"/>
        </w:rPr>
        <w:t>saharauis</w:t>
      </w:r>
      <w:r>
        <w:rPr>
          <w:rFonts w:ascii="Verdana" w:hAnsi="Verdana"/>
          <w:sz w:val="20"/>
          <w:szCs w:val="20"/>
        </w:rPr>
        <w:t xml:space="preserve">, como de la población residente en el </w:t>
      </w:r>
      <w:r>
        <w:rPr>
          <w:rFonts w:ascii="Verdana" w:hAnsi="Verdana"/>
          <w:sz w:val="20"/>
          <w:szCs w:val="20"/>
          <w:bdr w:val="single" w:sz="2" w:space="1" w:color="589AD5"/>
        </w:rPr>
        <w:t>Sáhara</w:t>
      </w:r>
      <w:r>
        <w:rPr>
          <w:rFonts w:ascii="Verdana" w:hAnsi="Verdana"/>
          <w:sz w:val="20"/>
          <w:szCs w:val="20"/>
        </w:rPr>
        <w:t xml:space="preserve"> ocupada por Marruecos; por otra parte, desde el año 1991 que se creó el movimiento solidario en Galicia, el objetivo sigue siendo dar respuesta las necesidades de planificación y mejora en la gestión y ejecución de la ayuda humanitaria dirigida los Refugiados </w:t>
      </w:r>
      <w:r>
        <w:rPr>
          <w:rFonts w:ascii="Verdana" w:hAnsi="Verdana"/>
          <w:sz w:val="20"/>
          <w:szCs w:val="20"/>
          <w:bdr w:val="single" w:sz="2" w:space="1" w:color="589AD5"/>
        </w:rPr>
        <w:t>Saharauis</w:t>
      </w:r>
      <w:r>
        <w:rPr>
          <w:rFonts w:ascii="Verdana" w:hAnsi="Verdana"/>
          <w:sz w:val="20"/>
          <w:szCs w:val="20"/>
        </w:rPr>
        <w:t xml:space="preserve"> que se da en nuestra Comunidad a petición y coordinación de la Delegación </w:t>
      </w:r>
      <w:r>
        <w:rPr>
          <w:rFonts w:ascii="Verdana" w:hAnsi="Verdana"/>
          <w:sz w:val="20"/>
          <w:szCs w:val="20"/>
          <w:bdr w:val="single" w:sz="2" w:space="1" w:color="589AD5"/>
        </w:rPr>
        <w:t>Saharaui</w:t>
      </w:r>
      <w:r>
        <w:rPr>
          <w:rFonts w:ascii="Verdana" w:hAnsi="Verdana"/>
          <w:sz w:val="20"/>
          <w:szCs w:val="20"/>
        </w:rPr>
        <w:t xml:space="preserve"> para Galicia.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Que la Asociación Solidaridad Gallega con el Pueblo Saharaui tiene escritura pública de constitución el 27 de enero de 2004 en Santiago de Compostela y figura inscrita en el Registro de Asociaciones de la Xunta de Galicia con número 2004/007037 siendo su domicilio social en Rúa Gregorio Espiño 57, 36205 Vigo, Pontevedra.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V. Que el objeto de este convenio es </w:t>
      </w:r>
      <w:r>
        <w:rPr>
          <w:rFonts w:ascii="Verdana" w:hAnsi="Verdana"/>
          <w:sz w:val="20"/>
          <w:szCs w:val="20"/>
          <w:bdr w:val="single" w:sz="2" w:space="1" w:color="589AD5"/>
        </w:rPr>
        <w:t>participar</w:t>
      </w:r>
      <w:r>
        <w:rPr>
          <w:rFonts w:ascii="Verdana" w:hAnsi="Verdana"/>
          <w:sz w:val="20"/>
          <w:szCs w:val="20"/>
        </w:rPr>
        <w:t xml:space="preserve"> en el Programa de “Vacaciones en paz”, y también paliar la falta de alimentos básicos de la población de refugiados </w:t>
      </w:r>
      <w:r>
        <w:rPr>
          <w:rFonts w:ascii="Verdana" w:hAnsi="Verdana"/>
          <w:sz w:val="20"/>
          <w:szCs w:val="20"/>
          <w:bdr w:val="single" w:sz="2" w:space="1" w:color="589AD5"/>
        </w:rPr>
        <w:t>saharauis</w:t>
      </w:r>
      <w:r>
        <w:rPr>
          <w:rFonts w:ascii="Verdana" w:hAnsi="Verdana"/>
          <w:sz w:val="20"/>
          <w:szCs w:val="20"/>
        </w:rPr>
        <w:t xml:space="preserve"> en </w:t>
      </w:r>
      <w:r>
        <w:rPr>
          <w:rFonts w:ascii="Verdana" w:hAnsi="Verdana"/>
          <w:sz w:val="20"/>
          <w:szCs w:val="20"/>
          <w:bdr w:val="single" w:sz="2" w:space="1" w:color="589AD5"/>
        </w:rPr>
        <w:t>Tindouf</w:t>
      </w:r>
      <w:r>
        <w:rPr>
          <w:rFonts w:ascii="Verdana" w:hAnsi="Verdana"/>
          <w:sz w:val="20"/>
          <w:szCs w:val="20"/>
        </w:rPr>
        <w:t xml:space="preserve"> a consecuencia de los retrasos en los programas de las Naciones Unidas, así como los recortes en la participación de donantes. A esto se añade la actual pandemia de Covid-19 que agravó más la situación ya existente en los campamentos de refugiados </w:t>
      </w:r>
      <w:r>
        <w:rPr>
          <w:rFonts w:ascii="Verdana" w:hAnsi="Verdana"/>
          <w:sz w:val="20"/>
          <w:szCs w:val="20"/>
          <w:bdr w:val="single" w:sz="2" w:space="1" w:color="589AD5"/>
        </w:rPr>
        <w:t>saharauis</w:t>
      </w:r>
      <w:r>
        <w:rPr>
          <w:rFonts w:ascii="Verdana" w:hAnsi="Verdana"/>
          <w:sz w:val="20"/>
          <w:szCs w:val="20"/>
        </w:rPr>
        <w:t xml:space="preserve">. Esta situación se agravó principalmente para los menores que en años anteriores se </w:t>
      </w:r>
      <w:r>
        <w:rPr>
          <w:rFonts w:ascii="Verdana" w:hAnsi="Verdana"/>
          <w:sz w:val="20"/>
          <w:szCs w:val="20"/>
          <w:bdr w:val="single" w:sz="2" w:space="1" w:color="589AD5"/>
        </w:rPr>
        <w:t>trasladaban</w:t>
      </w:r>
      <w:r>
        <w:rPr>
          <w:rFonts w:ascii="Verdana" w:hAnsi="Verdana"/>
          <w:sz w:val="20"/>
          <w:szCs w:val="20"/>
        </w:rPr>
        <w:t xml:space="preserve"> a este Ayuntamiento a través del programa “vacaciones en paz”, y que debido la pandemia tuvo que cancelarse.</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Estas ayudas suponen un conjunto de actuaciones destinadas a cubrir las necesidades básicas de alimentación para la población refugiada Saharaui en </w:t>
      </w:r>
      <w:r>
        <w:rPr>
          <w:rFonts w:ascii="Verdana" w:hAnsi="Verdana"/>
          <w:sz w:val="20"/>
          <w:szCs w:val="20"/>
          <w:bdr w:val="single" w:sz="2" w:space="1" w:color="589AD5"/>
        </w:rPr>
        <w:t>Tindouf</w:t>
      </w:r>
      <w:r>
        <w:rPr>
          <w:rFonts w:ascii="Verdana" w:hAnsi="Verdana"/>
          <w:sz w:val="20"/>
          <w:szCs w:val="20"/>
        </w:rPr>
        <w:t xml:space="preserve">, y también los gastos del viaje de los menores que serán acogidos en este Ayuntamiento en los meses de julio y agosto a través de familias acogedoras.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VI. Que ante el interes coincidente, las dos partes acuerdan formalizar y firmar este convenio de colaboración que se ajustará a las siguientes</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b/>
          <w:b/>
          <w:bCs/>
        </w:rPr>
      </w:pPr>
      <w:r>
        <w:rPr>
          <w:rFonts w:ascii="Verdana" w:hAnsi="Verdana"/>
          <w:b/>
          <w:bCs/>
          <w:sz w:val="20"/>
          <w:szCs w:val="20"/>
        </w:rPr>
        <w:t xml:space="preserve">CLÁUSULAS </w:t>
      </w:r>
    </w:p>
    <w:p>
      <w:pPr>
        <w:pStyle w:val="Normal"/>
        <w:bidi w:val="0"/>
        <w:spacing w:lineRule="auto" w:line="276" w:before="0" w:after="0"/>
        <w:ind w:start="0" w:end="0" w:hanging="0"/>
        <w:jc w:val="both"/>
        <w:rPr>
          <w:rFonts w:ascii="Verdana" w:hAnsi="Verdana"/>
          <w:b/>
          <w:b/>
          <w:bCs/>
          <w:sz w:val="20"/>
          <w:szCs w:val="20"/>
        </w:rPr>
      </w:pPr>
      <w:r>
        <w:rPr>
          <w:rFonts w:ascii="Verdana" w:hAnsi="Verdana"/>
          <w:b/>
          <w:bCs/>
          <w:sz w:val="20"/>
          <w:szCs w:val="20"/>
        </w:rPr>
      </w:r>
    </w:p>
    <w:p>
      <w:pPr>
        <w:pStyle w:val="Normal"/>
        <w:bidi w:val="0"/>
        <w:spacing w:lineRule="auto" w:line="276" w:before="0" w:after="0"/>
        <w:ind w:start="0" w:end="0" w:hanging="0"/>
        <w:jc w:val="both"/>
        <w:rPr>
          <w:b/>
          <w:b/>
          <w:bCs/>
        </w:rPr>
      </w:pPr>
      <w:r>
        <w:rPr>
          <w:rFonts w:ascii="Verdana" w:hAnsi="Verdana"/>
          <w:b/>
          <w:bCs/>
          <w:sz w:val="20"/>
          <w:szCs w:val="20"/>
        </w:rPr>
        <w:t xml:space="preserve">PRIMERA. FUNDAMENTO LEGAL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El artículo 22.2 la) de la Ley 38/2003, de 17 de noviembre , general de subvenciones establece que podrán concederse de forma directa, con carácter excepcional, aquellas otras subvenciones en que se acrediten razones de interés público, social, económico o humanitario, u otras debidamente justificadas que dificulten su convocatoria pública.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El artículo 1.3 </w:t>
      </w:r>
      <w:r>
        <w:rPr>
          <w:rFonts w:ascii="Verdana" w:hAnsi="Verdana"/>
          <w:sz w:val="20"/>
          <w:szCs w:val="20"/>
          <w:bdr w:val="single" w:sz="2" w:space="1" w:color="589AD5"/>
        </w:rPr>
        <w:t>b</w:t>
      </w:r>
      <w:r>
        <w:rPr>
          <w:rFonts w:ascii="Verdana" w:hAnsi="Verdana"/>
          <w:sz w:val="20"/>
          <w:szCs w:val="20"/>
        </w:rPr>
        <w:t xml:space="preserve">) de la Ordenanza general de subvenciones del Ayuntamiento de Fene dispone el siguiente: “(…) Subvenciones directas sin convocatoria previa: Las que se otorgan, con carácter excepcional en los supuestos en que se acrediten razones de interés público, social, económico o humanitario u otras debidamente justificadas que dificulten su convocatoria pública(…)”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b/>
          <w:b/>
          <w:bCs/>
        </w:rPr>
      </w:pPr>
      <w:r>
        <w:rPr>
          <w:rFonts w:ascii="Verdana" w:hAnsi="Verdana"/>
          <w:b/>
          <w:bCs/>
          <w:sz w:val="20"/>
          <w:szCs w:val="20"/>
        </w:rPr>
        <w:t xml:space="preserve">SEGUNDA. OBJETO Y </w:t>
      </w:r>
      <w:r>
        <w:rPr>
          <w:rFonts w:ascii="Verdana" w:hAnsi="Verdana"/>
          <w:b/>
          <w:bCs/>
          <w:sz w:val="20"/>
          <w:szCs w:val="20"/>
          <w:bdr w:val="single" w:sz="2" w:space="1" w:color="589AD5"/>
        </w:rPr>
        <w:t>PERIODO</w:t>
      </w:r>
      <w:r>
        <w:rPr>
          <w:rFonts w:ascii="Verdana" w:hAnsi="Verdana"/>
          <w:b/>
          <w:bCs/>
          <w:sz w:val="20"/>
          <w:szCs w:val="20"/>
        </w:rPr>
        <w:t xml:space="preserve"> DE VIGENCIA DEL CONVENIO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El presente convenio tiene por objeto la cooperación del Ayuntamiento de Fene con la Asociación Solidaridad Gallega con el Pueblo Saharaui para desarrollar actividades de interés social.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Que el programa a desarrollar lo que pretende mejorar las condiciones de vida de la población saharaui a través de ayuda alimentaria la población refugiada en </w:t>
      </w:r>
      <w:r>
        <w:rPr>
          <w:rFonts w:ascii="Verdana" w:hAnsi="Verdana"/>
          <w:sz w:val="20"/>
          <w:szCs w:val="20"/>
          <w:bdr w:val="single" w:sz="2" w:space="1" w:color="589AD5"/>
        </w:rPr>
        <w:t>Tindouf</w:t>
      </w:r>
      <w:r>
        <w:rPr>
          <w:rFonts w:ascii="Verdana" w:hAnsi="Verdana"/>
          <w:sz w:val="20"/>
          <w:szCs w:val="20"/>
        </w:rPr>
        <w:t xml:space="preserve"> y la ayuda en el coste de los viajes de los menores que se trasladen desde el campamento de </w:t>
      </w:r>
      <w:r>
        <w:rPr>
          <w:rFonts w:ascii="Verdana" w:hAnsi="Verdana"/>
          <w:sz w:val="20"/>
          <w:szCs w:val="20"/>
          <w:bdr w:val="single" w:sz="2" w:space="1" w:color="589AD5"/>
        </w:rPr>
        <w:t>Tindouf</w:t>
      </w:r>
      <w:r>
        <w:rPr>
          <w:rFonts w:ascii="Verdana" w:hAnsi="Verdana"/>
          <w:sz w:val="20"/>
          <w:szCs w:val="20"/>
        </w:rPr>
        <w:t xml:space="preserve"> hasta el Ayuntamiento de Fene.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La ayuda que la Asociación Solidaridad Gallega con el Pueblo Saharaui recibe por parte del Ayuntamiento está destinada la compra de alimentos para abastecer la población de personas refugiadas en </w:t>
      </w:r>
      <w:r>
        <w:rPr>
          <w:rFonts w:ascii="Verdana" w:hAnsi="Verdana"/>
          <w:sz w:val="20"/>
          <w:szCs w:val="20"/>
          <w:bdr w:val="single" w:sz="2" w:space="1" w:color="589AD5"/>
        </w:rPr>
        <w:t>Tindouf</w:t>
      </w:r>
      <w:r>
        <w:rPr>
          <w:rFonts w:ascii="Verdana" w:hAnsi="Verdana"/>
          <w:sz w:val="20"/>
          <w:szCs w:val="20"/>
        </w:rPr>
        <w:t xml:space="preserve"> y los gastos de los viajes de los menores acogidos por familias de Fene que participen en el programa “Vacaciones en Paz”.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El Convenio tendrá un </w:t>
      </w:r>
      <w:r>
        <w:rPr>
          <w:rFonts w:ascii="Verdana" w:hAnsi="Verdana"/>
          <w:sz w:val="20"/>
          <w:szCs w:val="20"/>
          <w:bdr w:val="single" w:sz="2" w:space="1" w:color="589AD5"/>
        </w:rPr>
        <w:t>periodo</w:t>
      </w:r>
      <w:r>
        <w:rPr>
          <w:rFonts w:ascii="Verdana" w:hAnsi="Verdana"/>
          <w:sz w:val="20"/>
          <w:szCs w:val="20"/>
        </w:rPr>
        <w:t xml:space="preserve"> de vigencia de enero a diciembre de 2022.</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b/>
          <w:b/>
          <w:bCs/>
          <w:sz w:val="20"/>
          <w:szCs w:val="20"/>
        </w:rPr>
      </w:pPr>
      <w:r>
        <w:rPr>
          <w:rFonts w:ascii="Verdana" w:hAnsi="Verdana"/>
          <w:b/>
          <w:bCs/>
          <w:sz w:val="20"/>
          <w:szCs w:val="20"/>
        </w:rPr>
      </w:r>
    </w:p>
    <w:p>
      <w:pPr>
        <w:pStyle w:val="Normal"/>
        <w:bidi w:val="0"/>
        <w:spacing w:lineRule="auto" w:line="276" w:before="0" w:after="0"/>
        <w:ind w:start="0" w:end="0" w:hanging="0"/>
        <w:jc w:val="both"/>
        <w:rPr>
          <w:b/>
          <w:b/>
          <w:bCs/>
        </w:rPr>
      </w:pPr>
      <w:r>
        <w:rPr>
          <w:rFonts w:ascii="Verdana" w:hAnsi="Verdana"/>
          <w:b/>
          <w:bCs/>
          <w:sz w:val="20"/>
          <w:szCs w:val="20"/>
        </w:rPr>
        <w:t xml:space="preserve">TERCERA. CRÉDITO PRESUPUESTARIO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El Ayuntamiento de Fene previó en las Bases de Ejecución del Presupuesto una subvención nominativa a la Asociación Solidaridad Gallega con el Pueblo Saharaui por importe máximo de tres mil euros #3000,00 €# con cargo a la aplicación presupuestaria 231.48900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La </w:t>
      </w:r>
      <w:r>
        <w:rPr>
          <w:rFonts w:ascii="Verdana" w:hAnsi="Verdana"/>
          <w:sz w:val="20"/>
          <w:szCs w:val="20"/>
          <w:bdr w:val="single" w:sz="2" w:space="1" w:color="589AD5"/>
        </w:rPr>
        <w:t>mencionada</w:t>
      </w:r>
      <w:r>
        <w:rPr>
          <w:rFonts w:ascii="Verdana" w:hAnsi="Verdana"/>
          <w:sz w:val="20"/>
          <w:szCs w:val="20"/>
        </w:rPr>
        <w:t xml:space="preserve"> cantidad debe destinarse única y exclusivamente a la financiación de los gastos que se especifican en la memoria y en el presupuesto de gastos que presenta la entidad.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b/>
          <w:b/>
          <w:bCs/>
        </w:rPr>
      </w:pPr>
      <w:r>
        <w:rPr>
          <w:rFonts w:ascii="Verdana" w:hAnsi="Verdana"/>
          <w:b/>
          <w:bCs/>
          <w:sz w:val="20"/>
          <w:szCs w:val="20"/>
        </w:rPr>
        <w:t xml:space="preserve">CUARTA. GASTOS SUBVENCIONABLES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Serán subvencionables los gastos derivados del desarrollo de la </w:t>
      </w:r>
      <w:r>
        <w:rPr>
          <w:rFonts w:ascii="Verdana" w:hAnsi="Verdana"/>
          <w:sz w:val="20"/>
          <w:szCs w:val="20"/>
          <w:bdr w:val="single" w:sz="2" w:space="1" w:color="589AD5"/>
        </w:rPr>
        <w:t>mencionada</w:t>
      </w:r>
      <w:r>
        <w:rPr>
          <w:rFonts w:ascii="Verdana" w:hAnsi="Verdana"/>
          <w:sz w:val="20"/>
          <w:szCs w:val="20"/>
        </w:rPr>
        <w:t xml:space="preserve"> actividad, hasta un máximo de 3000,00 € y que se realicen desde lo 01.01.2022 ate el 30.11.2022.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Tendrá la consideración de gasto realizado lo que fue efectivamente pagado con anterioridad a la finalización del período de justificación. </w:t>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r>
    </w:p>
    <w:p>
      <w:pPr>
        <w:pStyle w:val="Normal"/>
        <w:bidi w:val="0"/>
        <w:spacing w:lineRule="auto" w:line="276" w:before="0" w:after="0"/>
        <w:ind w:start="0" w:end="0" w:hanging="0"/>
        <w:jc w:val="both"/>
        <w:rPr>
          <w:rFonts w:ascii="Verdana" w:hAnsi="Verdana"/>
          <w:sz w:val="20"/>
          <w:szCs w:val="20"/>
        </w:rPr>
      </w:pPr>
      <w:r>
        <w:rPr>
          <w:rFonts w:ascii="Verdana" w:hAnsi="Verdana"/>
          <w:sz w:val="20"/>
          <w:szCs w:val="20"/>
        </w:rPr>
        <w:t xml:space="preserve">Se establece la compatibilidad con otras subvenciones o ayudas de otras administraciones o entes públicos o privados, que pueda percibir la entidad beneficiaria. No obstante, el importe de la subvención concedida, en ningún caso, podrá ser de tal cuantía que, en concurrencia con subvenciones o ayudas de otras administraciones o entes públicos o privados supere el coste de la actividad a desarrollar por la misma. </w:t>
      </w:r>
    </w:p>
    <w:p>
      <w:pPr>
        <w:pStyle w:val="Cuerpodetexto"/>
        <w:bidi w:val="0"/>
        <w:spacing w:lineRule="auto" w:line="276"/>
        <w:ind w:start="0" w:end="0" w:hanging="0"/>
        <w:jc w:val="both"/>
        <w:rPr>
          <w:rFonts w:ascii="Verdana" w:hAnsi="Verdana"/>
          <w:sz w:val="20"/>
          <w:szCs w:val="20"/>
        </w:rPr>
      </w:pPr>
      <w:r>
        <w:rPr>
          <w:rFonts w:ascii="Verdana" w:hAnsi="Verdana"/>
          <w:sz w:val="20"/>
          <w:szCs w:val="20"/>
        </w:rPr>
      </w:r>
    </w:p>
    <w:p>
      <w:pPr>
        <w:pStyle w:val="Cuerpodetexto"/>
        <w:bidi w:val="0"/>
        <w:spacing w:lineRule="auto" w:line="276"/>
        <w:ind w:start="0" w:end="0" w:hanging="0"/>
        <w:jc w:val="both"/>
        <w:rPr>
          <w:rFonts w:ascii="Verdana" w:hAnsi="Verdana"/>
          <w:sz w:val="20"/>
          <w:szCs w:val="20"/>
        </w:rPr>
      </w:pPr>
      <w:r>
        <w:rPr>
          <w:rFonts w:ascii="Verdana" w:hAnsi="Verdana"/>
          <w:b/>
          <w:bCs/>
          <w:i w:val="false"/>
          <w:caps w:val="false"/>
          <w:smallCaps w:val="false"/>
          <w:color w:val="333333"/>
          <w:spacing w:val="0"/>
          <w:sz w:val="20"/>
          <w:szCs w:val="20"/>
        </w:rPr>
        <w:t>QUINTA. DOCUMENTACIÓN</w:t>
      </w:r>
      <w:r>
        <w:rPr>
          <w:rFonts w:ascii="Verdana" w:hAnsi="Verdana"/>
          <w:b w:val="false"/>
          <w:i w:val="false"/>
          <w:caps w:val="false"/>
          <w:smallCaps w:val="false"/>
          <w:color w:val="333333"/>
          <w:spacing w:val="0"/>
          <w:sz w:val="20"/>
          <w:szCs w:val="20"/>
        </w:rPr>
        <w:t xml:space="preserve">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Para la plena efectividad del presente convenio, deberá acercarse la siguiente documentación: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a) Acreditación de la personalidad de la entidad mediante la presentación del CIF de la entidad.</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b</w:t>
      </w:r>
      <w:r>
        <w:rPr>
          <w:rFonts w:ascii="Verdana" w:hAnsi="Verdana"/>
          <w:b w:val="false"/>
          <w:i w:val="false"/>
          <w:caps w:val="false"/>
          <w:smallCaps w:val="false"/>
          <w:color w:val="333333"/>
          <w:spacing w:val="0"/>
          <w:sz w:val="20"/>
          <w:szCs w:val="20"/>
        </w:rPr>
        <w:t>)Estatutos de constitución de la entidad.</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c</w:t>
      </w:r>
      <w:r>
        <w:rPr>
          <w:rFonts w:ascii="Verdana" w:hAnsi="Verdana"/>
          <w:b w:val="false"/>
          <w:i w:val="false"/>
          <w:caps w:val="false"/>
          <w:smallCaps w:val="false"/>
          <w:color w:val="333333"/>
          <w:spacing w:val="0"/>
          <w:sz w:val="20"/>
          <w:szCs w:val="20"/>
        </w:rPr>
        <w:t xml:space="preserve">) Acreditación de la personalidad de su representante mediante la presentación de la copia del DNI de la persona que va a suscribir el presente convenio.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d) Memoria explicativa de las actividades que se pretenden llevar a cabo con la subvención, incluyendo un presupuesto detallado de los gastos ocasionados por las actividades para las que se solicita la subvención y de los ingresos previstos para su financiación.</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e) Declaración jurada de si fueron solicitadas o no otras subvenciones para la misma finalidad, procedentes de las distintas administraciones públicas o cualquiera de sus organismos dependientes, entes o sociedades, o de otros organismos privados.</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f</w:t>
      </w:r>
      <w:r>
        <w:rPr>
          <w:rFonts w:ascii="Verdana" w:hAnsi="Verdana"/>
          <w:b w:val="false"/>
          <w:i w:val="false"/>
          <w:caps w:val="false"/>
          <w:smallCaps w:val="false"/>
          <w:color w:val="333333"/>
          <w:spacing w:val="0"/>
          <w:sz w:val="20"/>
          <w:szCs w:val="20"/>
        </w:rPr>
        <w:t>) Certificación acreditativa de que la entidad está al corriente de sus deberes tributarios en general (Estado y Comunidad Autónoma), y en concreto, con el Ayuntamiento de Fene, y con la Seguridad Social.</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g</w:t>
      </w:r>
      <w:r>
        <w:rPr>
          <w:rFonts w:ascii="Verdana" w:hAnsi="Verdana"/>
          <w:b w:val="false"/>
          <w:i w:val="false"/>
          <w:caps w:val="false"/>
          <w:smallCaps w:val="false"/>
          <w:color w:val="333333"/>
          <w:spacing w:val="0"/>
          <w:sz w:val="20"/>
          <w:szCs w:val="20"/>
        </w:rPr>
        <w:t>) Declaración responsable de que no es deudora por resolución de origen de reintegro.</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h</w:t>
      </w:r>
      <w:r>
        <w:rPr>
          <w:rFonts w:ascii="Verdana" w:hAnsi="Verdana"/>
          <w:b w:val="false"/>
          <w:i w:val="false"/>
          <w:caps w:val="false"/>
          <w:smallCaps w:val="false"/>
          <w:color w:val="333333"/>
          <w:spacing w:val="0"/>
          <w:sz w:val="20"/>
          <w:szCs w:val="20"/>
        </w:rPr>
        <w:t xml:space="preserve">) Declaración responsable de no estar incursa la entidad en ninguna de las causas que determina el artículo 13.2 de la Ley 38/2003 general de subvenciones.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i) Certificación de los datos bancarios de la entidad. En caso de que alguna de la </w:t>
      </w:r>
      <w:r>
        <w:rPr>
          <w:rFonts w:ascii="Verdana" w:hAnsi="Verdana"/>
          <w:b w:val="false"/>
          <w:i w:val="false"/>
          <w:caps w:val="false"/>
          <w:smallCaps w:val="false"/>
          <w:color w:val="333333"/>
          <w:spacing w:val="0"/>
          <w:sz w:val="20"/>
          <w:szCs w:val="20"/>
          <w:bdr w:val="single" w:sz="2" w:space="1" w:color="589AD5"/>
        </w:rPr>
        <w:t xml:space="preserve"> mencionada</w:t>
      </w:r>
      <w:r>
        <w:rPr>
          <w:rFonts w:ascii="Verdana" w:hAnsi="Verdana"/>
          <w:caps w:val="false"/>
          <w:smallCaps w:val="false"/>
          <w:color w:val="333333"/>
          <w:spacing w:val="0"/>
          <w:sz w:val="20"/>
          <w:szCs w:val="20"/>
        </w:rPr>
        <w:t xml:space="preserve"> </w:t>
      </w:r>
      <w:r>
        <w:rPr>
          <w:rFonts w:ascii="Verdana" w:hAnsi="Verdana"/>
          <w:b w:val="false"/>
          <w:i w:val="false"/>
          <w:caps w:val="false"/>
          <w:smallCaps w:val="false"/>
          <w:color w:val="333333"/>
          <w:spacing w:val="0"/>
          <w:sz w:val="20"/>
          <w:szCs w:val="20"/>
        </w:rPr>
        <w:t>documentación obrara en poder del ayuntamiento, se exime de su presentación.</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En todo caso, dicha documentación deberá constar en el momento de la firma del presente convenio. </w:t>
      </w:r>
    </w:p>
    <w:p>
      <w:pPr>
        <w:pStyle w:val="Cuerpodetexto"/>
        <w:bidi w:val="0"/>
        <w:spacing w:lineRule="auto" w:line="276"/>
        <w:ind w:start="0" w:end="0" w:hanging="0"/>
        <w:jc w:val="both"/>
        <w:rPr>
          <w:rFonts w:ascii="Verdana" w:hAnsi="Verdana"/>
          <w:sz w:val="20"/>
          <w:szCs w:val="20"/>
        </w:rPr>
      </w:pPr>
      <w:r>
        <w:rPr>
          <w:rFonts w:ascii="Verdana" w:hAnsi="Verdana"/>
          <w:sz w:val="20"/>
          <w:szCs w:val="20"/>
        </w:rPr>
      </w:r>
    </w:p>
    <w:p>
      <w:pPr>
        <w:pStyle w:val="Cuerpodetexto"/>
        <w:bidi w:val="0"/>
        <w:spacing w:lineRule="auto" w:line="276"/>
        <w:ind w:start="0" w:end="0" w:hanging="0"/>
        <w:jc w:val="both"/>
        <w:rPr>
          <w:b/>
          <w:b/>
          <w:bCs/>
        </w:rPr>
      </w:pPr>
      <w:r>
        <w:rPr>
          <w:rFonts w:ascii="Verdana" w:hAnsi="Verdana"/>
          <w:b/>
          <w:bCs/>
          <w:i w:val="false"/>
          <w:caps w:val="false"/>
          <w:smallCaps w:val="false"/>
          <w:color w:val="333333"/>
          <w:spacing w:val="0"/>
          <w:sz w:val="20"/>
          <w:szCs w:val="20"/>
        </w:rPr>
        <w:t xml:space="preserve">SEXTA. DEBERES DE La ENTIDAD BENEFICIARIA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Son deberes de la entidad beneficiaria: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a) Llevar a cabo las actividades que se establecen en la memoria presentada al efecto de la obtención de esta subvención.</w:t>
      </w:r>
      <w:r>
        <w:rPr>
          <w:rFonts w:ascii="Verdana" w:hAnsi="Verdana"/>
          <w:sz w:val="20"/>
          <w:szCs w:val="20"/>
        </w:rPr>
        <w:br/>
      </w:r>
      <w:r>
        <w:rPr>
          <w:rFonts w:ascii="Verdana" w:hAnsi="Verdana"/>
          <w:b w:val="false"/>
          <w:i w:val="false"/>
          <w:caps w:val="false"/>
          <w:smallCaps w:val="false"/>
          <w:color w:val="333333"/>
          <w:spacing w:val="0"/>
          <w:sz w:val="20"/>
          <w:szCs w:val="20"/>
          <w:bdr w:val="single" w:sz="2" w:space="1" w:color="589AD5"/>
        </w:rPr>
        <w:t>b</w:t>
      </w:r>
      <w:r>
        <w:rPr>
          <w:rFonts w:ascii="Verdana" w:hAnsi="Verdana"/>
          <w:b w:val="false"/>
          <w:i w:val="false"/>
          <w:caps w:val="false"/>
          <w:smallCaps w:val="false"/>
          <w:color w:val="333333"/>
          <w:spacing w:val="0"/>
          <w:sz w:val="20"/>
          <w:szCs w:val="20"/>
        </w:rPr>
        <w:t xml:space="preserve">) Cumplir con los deberes que vienen impuestos por la normativa reguladora de las subvenciones públicas. </w:t>
      </w:r>
    </w:p>
    <w:p>
      <w:pPr>
        <w:pStyle w:val="Cuerpodetexto"/>
        <w:bidi w:val="0"/>
        <w:spacing w:lineRule="auto" w:line="276"/>
        <w:ind w:start="0" w:end="0" w:hanging="0"/>
        <w:jc w:val="both"/>
        <w:rPr>
          <w:b w:val="false"/>
          <w:b w:val="false"/>
          <w:i w:val="false"/>
          <w:i w:val="false"/>
          <w:caps w:val="false"/>
          <w:smallCaps w:val="false"/>
          <w:color w:val="333333"/>
          <w:spacing w:val="0"/>
        </w:rPr>
      </w:pPr>
      <w:r>
        <w:rPr>
          <w:b w:val="false"/>
          <w:i w:val="false"/>
          <w:caps w:val="false"/>
          <w:smallCaps w:val="false"/>
          <w:color w:val="333333"/>
          <w:spacing w:val="0"/>
        </w:rPr>
      </w:r>
    </w:p>
    <w:p>
      <w:pPr>
        <w:pStyle w:val="Cuerpodetexto"/>
        <w:bidi w:val="0"/>
        <w:spacing w:lineRule="auto" w:line="276"/>
        <w:ind w:start="0" w:end="0" w:hanging="0"/>
        <w:jc w:val="both"/>
        <w:rPr>
          <w:b/>
          <w:b/>
          <w:bCs/>
        </w:rPr>
      </w:pPr>
      <w:r>
        <w:rPr>
          <w:rFonts w:ascii="Verdana" w:hAnsi="Verdana"/>
          <w:b/>
          <w:bCs/>
          <w:i w:val="false"/>
          <w:caps w:val="false"/>
          <w:smallCaps w:val="false"/>
          <w:color w:val="333333"/>
          <w:spacing w:val="0"/>
          <w:sz w:val="20"/>
          <w:szCs w:val="20"/>
        </w:rPr>
        <w:t xml:space="preserve">SÉPTIMA. JUSTIFICACIÓN Y PAGO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Una vez firmado el Convenio se abonará un </w:t>
      </w:r>
      <w:r>
        <w:rPr>
          <w:rFonts w:ascii="Verdana" w:hAnsi="Verdana"/>
          <w:b w:val="false"/>
          <w:i w:val="false"/>
          <w:caps w:val="false"/>
          <w:smallCaps w:val="false"/>
          <w:color w:val="333333"/>
          <w:spacing w:val="0"/>
          <w:sz w:val="20"/>
          <w:szCs w:val="20"/>
          <w:bdr w:val="single" w:sz="2" w:space="1" w:color="589AD5"/>
        </w:rPr>
        <w:t>primer</w:t>
      </w:r>
      <w:r>
        <w:rPr>
          <w:rFonts w:ascii="Verdana" w:hAnsi="Verdana"/>
          <w:caps w:val="false"/>
          <w:smallCaps w:val="false"/>
          <w:color w:val="333333"/>
          <w:spacing w:val="0"/>
          <w:sz w:val="20"/>
          <w:szCs w:val="20"/>
        </w:rPr>
        <w:t xml:space="preserve"> </w:t>
      </w:r>
      <w:r>
        <w:rPr>
          <w:rFonts w:ascii="Verdana" w:hAnsi="Verdana"/>
          <w:b w:val="false"/>
          <w:i w:val="false"/>
          <w:caps w:val="false"/>
          <w:smallCaps w:val="false"/>
          <w:color w:val="333333"/>
          <w:spacing w:val="0"/>
          <w:sz w:val="20"/>
          <w:szCs w:val="20"/>
        </w:rPr>
        <w:t xml:space="preserve">pago correspondiente al 50% del total de la subvención y el segundo pago se abonará al final del convenio cuando se justifique el total del gasto efectuado.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La Asociación Solidaridad Gallega con el Pueblo Saharaui deberá presentar cuenta justificativa final de los gastos realizados.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Mediante una resolución de la alcaldía se acreditará el cumplimiento de la finalidad, que constituye el objeto del presente convenio, procediéndose a la aprobación de la cuenta justificativa presentada por la Asociación Solidaridad Gallega con el Pueblo Saharaui </w:t>
      </w:r>
      <w:r>
        <w:rPr>
          <w:rFonts w:ascii="Verdana" w:hAnsi="Verdana"/>
          <w:b w:val="false"/>
          <w:i w:val="false"/>
          <w:caps w:val="false"/>
          <w:smallCaps w:val="false"/>
          <w:color w:val="333333"/>
          <w:spacing w:val="0"/>
          <w:sz w:val="20"/>
          <w:szCs w:val="20"/>
          <w:bdr w:val="single" w:sz="2" w:space="1" w:color="589AD5"/>
        </w:rPr>
        <w:t>ordenándose</w:t>
      </w:r>
      <w:r>
        <w:rPr>
          <w:rFonts w:ascii="Verdana" w:hAnsi="Verdana"/>
          <w:caps w:val="false"/>
          <w:smallCaps w:val="false"/>
          <w:color w:val="333333"/>
          <w:spacing w:val="0"/>
          <w:sz w:val="20"/>
          <w:szCs w:val="20"/>
        </w:rPr>
        <w:t xml:space="preserve"> </w:t>
      </w:r>
      <w:r>
        <w:rPr>
          <w:rFonts w:ascii="Verdana" w:hAnsi="Verdana"/>
          <w:b w:val="false"/>
          <w:i w:val="false"/>
          <w:caps w:val="false"/>
          <w:smallCaps w:val="false"/>
          <w:color w:val="333333"/>
          <w:spacing w:val="0"/>
          <w:sz w:val="20"/>
          <w:szCs w:val="20"/>
        </w:rPr>
        <w:t xml:space="preserve">el pago anticipado del pago que corresponda. Todo esto, siempre y cuando la documentación justificativa fuera la correcta.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El pago de la subvención se efectuará mediante el ingreso en la cuenta bancaria señalada al efecto por la entidad beneficiaria. Se abonará en dos pagos, una vez aprobado por Resolución de Alcaldía y después de su firma.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El importe de los gastos justificativos deberá ser, como mínimo, del importe de la cantidad asignada en este convenio. En caso de no justificar el importe total del convenio se verá reducido proporcionalmente el importe a percibir.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Para la justificación de las cantidades asignadas en este convenio, deberá presentarse la siguiente documentación antes del 30.11.2022: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a) Memoria explicativa y detallada de las actividades que se realizaron. Se incluirá también una relación de los gastos ocasionados por las actividades que se realizaron y de los ingresos que se obtuvieron para las mencionadas actividades. </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b</w:t>
      </w:r>
      <w:r>
        <w:rPr>
          <w:rFonts w:ascii="Verdana" w:hAnsi="Verdana"/>
          <w:b w:val="false"/>
          <w:i w:val="false"/>
          <w:caps w:val="false"/>
          <w:smallCaps w:val="false"/>
          <w:color w:val="333333"/>
          <w:spacing w:val="0"/>
          <w:sz w:val="20"/>
          <w:szCs w:val="20"/>
        </w:rPr>
        <w:t xml:space="preserve">)Acreditación gráfica del cumplimiento de hacer constar la colaboración del ayuntamiento de Fene en toda la información que se haga de las actividades subvencionadas (folletos, carteles, libros, </w:t>
      </w:r>
      <w:r>
        <w:rPr>
          <w:rFonts w:ascii="Verdana" w:hAnsi="Verdana"/>
          <w:b w:val="false"/>
          <w:i w:val="false"/>
          <w:caps w:val="false"/>
          <w:smallCaps w:val="false"/>
          <w:color w:val="333333"/>
          <w:spacing w:val="0"/>
          <w:sz w:val="20"/>
          <w:szCs w:val="20"/>
          <w:bdr w:val="single" w:sz="2" w:space="1" w:color="589AD5"/>
        </w:rPr>
        <w:t>videos</w:t>
      </w:r>
      <w:r>
        <w:rPr>
          <w:rFonts w:ascii="Verdana" w:hAnsi="Verdana"/>
          <w:b w:val="false"/>
          <w:i w:val="false"/>
          <w:caps w:val="false"/>
          <w:smallCaps w:val="false"/>
          <w:color w:val="333333"/>
          <w:spacing w:val="0"/>
          <w:sz w:val="20"/>
          <w:szCs w:val="20"/>
        </w:rPr>
        <w:t>, CD´</w:t>
      </w:r>
      <w:r>
        <w:rPr>
          <w:rFonts w:ascii="Verdana" w:hAnsi="Verdana"/>
          <w:b w:val="false"/>
          <w:i w:val="false"/>
          <w:caps w:val="false"/>
          <w:smallCaps w:val="false"/>
          <w:color w:val="333333"/>
          <w:spacing w:val="0"/>
          <w:sz w:val="20"/>
          <w:szCs w:val="20"/>
          <w:bdr w:val="single" w:sz="2" w:space="1" w:color="589AD5"/>
        </w:rPr>
        <w:t>s</w:t>
      </w:r>
      <w:r>
        <w:rPr>
          <w:rFonts w:ascii="Verdana" w:hAnsi="Verdana"/>
          <w:b w:val="false"/>
          <w:i w:val="false"/>
          <w:caps w:val="false"/>
          <w:smallCaps w:val="false"/>
          <w:color w:val="333333"/>
          <w:spacing w:val="0"/>
          <w:sz w:val="20"/>
          <w:szCs w:val="20"/>
        </w:rPr>
        <w:t xml:space="preserve">, etc). </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c</w:t>
      </w:r>
      <w:r>
        <w:rPr>
          <w:rFonts w:ascii="Verdana" w:hAnsi="Verdana"/>
          <w:b w:val="false"/>
          <w:i w:val="false"/>
          <w:caps w:val="false"/>
          <w:smallCaps w:val="false"/>
          <w:color w:val="333333"/>
          <w:spacing w:val="0"/>
          <w:sz w:val="20"/>
          <w:szCs w:val="20"/>
        </w:rPr>
        <w:t xml:space="preserve">) Declaración jurada que acredite el cumplimiento de la finalidad de la subvención mediante la realización de las actividades para las que se concedió la subvención.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d) Declaración jurada que acredite que no se obtuvo ninguna otra subvención o ayuda para la misma finalidad, o, por lo contrario, donde conste una relación detallada de otras subvenciones o ayudas concedidas para la misma finalidad.</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e) Cuenta justificativa y original de las facturas representativas de los gastos realizados. Las facturas deberán cumplir los requisitos exigidos por el Real decreto 1619/2012, de 30 de noviembre , por lo que se aprueba el reglamento por lo que se regulan los deberes de facturación.</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f</w:t>
      </w:r>
      <w:r>
        <w:rPr>
          <w:rFonts w:ascii="Verdana" w:hAnsi="Verdana"/>
          <w:b w:val="false"/>
          <w:i w:val="false"/>
          <w:caps w:val="false"/>
          <w:smallCaps w:val="false"/>
          <w:color w:val="333333"/>
          <w:spacing w:val="0"/>
          <w:sz w:val="20"/>
          <w:szCs w:val="20"/>
        </w:rPr>
        <w:t xml:space="preserve">) Justificantes de pago de los gastos mediante extractos o certificación bancaria en la que conste el beneficiario, el importe y la fecha de pago. Excepcionalmente, en caso de que el pago se efectuara en metálico (forma de pago no admitida para los gastos de importe superior a 600 euros) se acercará declaración jurada del/a tesorero/a de la entidad sobre este extremo en la que se recogerá una relación de los pagos efectuados en metálico señalando: número de factura, concepto, importe y fecha de pago.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En caso de que la realización de las actividades objeto de la subvención generen gastos de personal, se justificarán mediante nómina, factura o documento equivalente. Deberá extenderse en el original de la nómina, factura o documento equivalente o </w:t>
      </w:r>
      <w:r>
        <w:rPr>
          <w:rFonts w:ascii="Verdana" w:hAnsi="Verdana"/>
          <w:b w:val="false"/>
          <w:i w:val="false"/>
          <w:caps w:val="false"/>
          <w:smallCaps w:val="false"/>
          <w:color w:val="333333"/>
          <w:spacing w:val="0"/>
          <w:sz w:val="20"/>
          <w:szCs w:val="20"/>
          <w:bdr w:val="single" w:sz="2" w:space="1" w:color="589AD5"/>
        </w:rPr>
        <w:t>sustitutivo</w:t>
      </w:r>
      <w:r>
        <w:rPr>
          <w:rFonts w:ascii="Verdana" w:hAnsi="Verdana"/>
          <w:caps w:val="false"/>
          <w:smallCaps w:val="false"/>
          <w:color w:val="333333"/>
          <w:spacing w:val="0"/>
          <w:sz w:val="20"/>
          <w:szCs w:val="20"/>
        </w:rPr>
        <w:t xml:space="preserve"> </w:t>
      </w:r>
      <w:r>
        <w:rPr>
          <w:rFonts w:ascii="Verdana" w:hAnsi="Verdana"/>
          <w:b w:val="false"/>
          <w:i w:val="false"/>
          <w:caps w:val="false"/>
          <w:smallCaps w:val="false"/>
          <w:color w:val="333333"/>
          <w:spacing w:val="0"/>
          <w:sz w:val="20"/>
          <w:szCs w:val="20"/>
        </w:rPr>
        <w:t>una diligencia en la que se haga constar que fue empleada como justificante de gasto para la justificación de este convenio, con indicación en su caso, del porcentaje a aplicar y también acercar la justificación del pago de dichos gastos.</w:t>
      </w:r>
      <w:r>
        <w:rPr>
          <w:rFonts w:ascii="Verdana" w:hAnsi="Verdana"/>
          <w:sz w:val="20"/>
          <w:szCs w:val="20"/>
        </w:rPr>
        <w:br/>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bdr w:val="single" w:sz="2" w:space="1" w:color="589AD5"/>
        </w:rPr>
        <w:t>g</w:t>
      </w:r>
      <w:r>
        <w:rPr>
          <w:rFonts w:ascii="Verdana" w:hAnsi="Verdana"/>
          <w:b w:val="false"/>
          <w:i w:val="false"/>
          <w:caps w:val="false"/>
          <w:smallCaps w:val="false"/>
          <w:color w:val="333333"/>
          <w:spacing w:val="0"/>
          <w:sz w:val="20"/>
          <w:szCs w:val="20"/>
        </w:rPr>
        <w:t xml:space="preserve">) Declaración jurada de que la entidad está al corriente de sus deberes tributarios en general (Estado y Comunidad Autónoma), y en concreto, con el ayuntamiento de Fene, y con la Seguridad Social, y que no es deudor por resolución de origen de reintegro.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 xml:space="preserve">De no presentar la justificación en el plazo establecido, o no desistir de forma voluntaria por escrito en el mismo plazo, será </w:t>
      </w:r>
      <w:r>
        <w:rPr>
          <w:rFonts w:ascii="Verdana" w:hAnsi="Verdana"/>
          <w:b w:val="false"/>
          <w:i w:val="false"/>
          <w:caps w:val="false"/>
          <w:smallCaps w:val="false"/>
          <w:color w:val="333333"/>
          <w:spacing w:val="0"/>
          <w:sz w:val="20"/>
          <w:szCs w:val="20"/>
          <w:bdr w:val="single" w:sz="2" w:space="1" w:color="589AD5"/>
        </w:rPr>
        <w:t>requerida</w:t>
      </w:r>
      <w:r>
        <w:rPr>
          <w:rFonts w:ascii="Verdana" w:hAnsi="Verdana"/>
          <w:caps w:val="false"/>
          <w:smallCaps w:val="false"/>
          <w:color w:val="333333"/>
          <w:spacing w:val="0"/>
          <w:sz w:val="20"/>
          <w:szCs w:val="20"/>
        </w:rPr>
        <w:t xml:space="preserve"> </w:t>
      </w:r>
      <w:r>
        <w:rPr>
          <w:rFonts w:ascii="Verdana" w:hAnsi="Verdana"/>
          <w:b w:val="false"/>
          <w:i w:val="false"/>
          <w:caps w:val="false"/>
          <w:smallCaps w:val="false"/>
          <w:color w:val="333333"/>
          <w:spacing w:val="0"/>
          <w:sz w:val="20"/>
          <w:szCs w:val="20"/>
        </w:rPr>
        <w:t xml:space="preserve">la entidad beneficiaria para su presentación (artículo 70 del </w:t>
      </w:r>
      <w:r>
        <w:rPr>
          <w:rFonts w:ascii="Verdana" w:hAnsi="Verdana"/>
          <w:b w:val="false"/>
          <w:i w:val="false"/>
          <w:caps w:val="false"/>
          <w:smallCaps w:val="false"/>
          <w:color w:val="333333"/>
          <w:spacing w:val="0"/>
          <w:sz w:val="20"/>
          <w:szCs w:val="20"/>
          <w:bdr w:val="single" w:sz="2" w:space="1" w:color="589AD5"/>
        </w:rPr>
        <w:t>RD</w:t>
      </w:r>
      <w:r>
        <w:rPr>
          <w:rFonts w:ascii="Verdana" w:hAnsi="Verdana"/>
          <w:caps w:val="false"/>
          <w:smallCaps w:val="false"/>
          <w:color w:val="333333"/>
          <w:spacing w:val="0"/>
          <w:sz w:val="20"/>
          <w:szCs w:val="20"/>
        </w:rPr>
        <w:t xml:space="preserve"> </w:t>
      </w:r>
      <w:r>
        <w:rPr>
          <w:rFonts w:ascii="Verdana" w:hAnsi="Verdana"/>
          <w:b w:val="false"/>
          <w:i w:val="false"/>
          <w:caps w:val="false"/>
          <w:smallCaps w:val="false"/>
          <w:color w:val="333333"/>
          <w:spacing w:val="0"/>
          <w:sz w:val="20"/>
          <w:szCs w:val="20"/>
        </w:rPr>
        <w:t xml:space="preserve">887/2006). La falta de presentación en el plazo de 15 días desde el requerimiento, dará lugar a que por la alcaldía se inicie expediente de anulación del correspondiente compromiso. </w:t>
      </w:r>
    </w:p>
    <w:p>
      <w:pPr>
        <w:pStyle w:val="Cuerpodetexto"/>
        <w:bidi w:val="0"/>
        <w:spacing w:lineRule="auto" w:line="276"/>
        <w:ind w:start="0" w:end="0" w:hanging="0"/>
        <w:jc w:val="both"/>
        <w:rPr>
          <w:rFonts w:ascii="Verdana" w:hAnsi="Verdana"/>
          <w:sz w:val="20"/>
          <w:szCs w:val="20"/>
        </w:rPr>
      </w:pPr>
      <w:r>
        <w:rPr>
          <w:rFonts w:ascii="Verdana" w:hAnsi="Verdana"/>
          <w:b w:val="false"/>
          <w:i w:val="false"/>
          <w:caps w:val="false"/>
          <w:smallCaps w:val="false"/>
          <w:color w:val="333333"/>
          <w:spacing w:val="0"/>
          <w:sz w:val="20"/>
          <w:szCs w:val="20"/>
        </w:rPr>
        <w:t>Este plazo se entenderá sin perjuicio del plazo de diez días, que se concederá en el caso de presentación de documentación incompleta o defectuosa para su rectificación.</w:t>
      </w:r>
      <w:r>
        <w:rPr>
          <w:rFonts w:ascii="Verdana" w:hAnsi="Verdana"/>
          <w:sz w:val="20"/>
          <w:szCs w:val="20"/>
        </w:rPr>
        <w:t xml:space="preserve"> </w:t>
      </w:r>
    </w:p>
    <w:p>
      <w:pPr>
        <w:pStyle w:val="Normal"/>
        <w:bidi w:val="0"/>
        <w:spacing w:lineRule="auto" w:line="276"/>
        <w:ind w:start="0" w:end="0" w:hanging="0"/>
        <w:jc w:val="both"/>
        <w:rPr>
          <w:rFonts w:ascii="Verdana" w:hAnsi="Verdana"/>
          <w:sz w:val="20"/>
          <w:szCs w:val="20"/>
        </w:rPr>
      </w:pPr>
      <w:r>
        <w:rPr>
          <w:rFonts w:ascii="Verdana" w:hAnsi="Verdana"/>
          <w:sz w:val="20"/>
          <w:szCs w:val="20"/>
        </w:rPr>
      </w:r>
    </w:p>
    <w:p>
      <w:pPr>
        <w:pStyle w:val="Normal"/>
        <w:bidi w:val="0"/>
        <w:spacing w:lineRule="auto" w:line="276"/>
        <w:ind w:start="0" w:end="0" w:hanging="0"/>
        <w:jc w:val="both"/>
        <w:rPr>
          <w:b/>
          <w:b/>
          <w:bCs/>
        </w:rPr>
      </w:pPr>
      <w:r>
        <w:rPr>
          <w:rFonts w:ascii="Verdana" w:hAnsi="Verdana"/>
          <w:b/>
          <w:bCs/>
          <w:sz w:val="20"/>
          <w:szCs w:val="20"/>
        </w:rPr>
        <w:t xml:space="preserve">OCTAVA. MODIFICACIÓN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 </w:t>
      </w:r>
    </w:p>
    <w:p>
      <w:pPr>
        <w:pStyle w:val="Normal"/>
        <w:bidi w:val="0"/>
        <w:spacing w:lineRule="auto" w:line="276"/>
        <w:ind w:start="0" w:end="0" w:hanging="0"/>
        <w:jc w:val="both"/>
        <w:rPr/>
      </w:pPr>
      <w:r>
        <w:rPr/>
      </w:r>
    </w:p>
    <w:p>
      <w:pPr>
        <w:pStyle w:val="Normal"/>
        <w:bidi w:val="0"/>
        <w:spacing w:lineRule="auto" w:line="276"/>
        <w:ind w:start="0" w:end="0" w:hanging="0"/>
        <w:jc w:val="both"/>
        <w:rPr>
          <w:b/>
          <w:b/>
          <w:bCs/>
        </w:rPr>
      </w:pPr>
      <w:r>
        <w:rPr>
          <w:rFonts w:ascii="Verdana" w:hAnsi="Verdana"/>
          <w:b/>
          <w:bCs/>
          <w:sz w:val="20"/>
          <w:szCs w:val="20"/>
        </w:rPr>
        <w:t xml:space="preserve">NOVENA. RELACIONES LABORALES O DE OTRA ORDEN CON TERCERAS PERSONAS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Si la entidad destinataria de la ayuda municipal había tenido necesidad de contratar los servicios de terceras personas para realizar las actividades objeto de este convenio, deberá observar estrictamente los deberes que a la entidad le imponga la legislación vigente en materia de seguridad social y seguridad y higiene en el trabajo.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El ayuntamiento no mantendrá relación laboral ninguna con las personas que la entidad beneficiaria de la ayuda municipal había podido contratar ni asumirá responsabilidad de ningún tipo por el incumplimiento en que dicho beneficiario había podido incurrir. </w:t>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pPr>
      <w:r>
        <w:rPr>
          <w:rFonts w:ascii="Verdana" w:hAnsi="Verdana"/>
          <w:b/>
          <w:bCs/>
          <w:sz w:val="20"/>
          <w:szCs w:val="20"/>
        </w:rPr>
        <w:t xml:space="preserve">DÉCIMA. CAUSAS DE RESOLUCIÓN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Serán causas de resolución de este convenio: </w:t>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-El incumplimiento de cualquiera de las cláusulas establecidas en el presente convenio. </w:t>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-La aplicación de los fondos otorgados en el convenio para fines distintos de los que motivaron su concesión. </w:t>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-La falta de justificación de las cuantías recibidas. </w:t>
      </w:r>
    </w:p>
    <w:p>
      <w:pPr>
        <w:pStyle w:val="Normal"/>
        <w:bidi w:val="0"/>
        <w:spacing w:lineRule="auto" w:line="276"/>
        <w:ind w:start="0" w:end="0" w:hanging="0"/>
        <w:jc w:val="both"/>
        <w:rPr/>
      </w:pPr>
      <w:r>
        <w:rPr/>
      </w:r>
    </w:p>
    <w:p>
      <w:pPr>
        <w:pStyle w:val="Normal"/>
        <w:bidi w:val="0"/>
        <w:spacing w:lineRule="auto" w:line="276"/>
        <w:ind w:start="0" w:end="0" w:hanging="0"/>
        <w:jc w:val="both"/>
        <w:rPr>
          <w:b/>
          <w:b/>
          <w:bCs/>
        </w:rPr>
      </w:pPr>
      <w:r>
        <w:rPr>
          <w:rFonts w:ascii="Verdana" w:hAnsi="Verdana"/>
          <w:b/>
          <w:bCs/>
          <w:sz w:val="20"/>
          <w:szCs w:val="20"/>
        </w:rPr>
        <w:t xml:space="preserve">UNDÉCIMA. COMISIÓN SEGUIMIENTO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Se constituye una comisión mixta de seguimiento, control y evaluación a la que serán sometidas todas las cuestiones derivadas del desarrollo de este convenio, así como la resolución de cuantas dudas puedan surgir sobre el convenio. Esta Comisión estará compuesta en representación del Ayuntamiento de Fene por el/a concejal/a delegado/a del área de Bienestar Social e Igualdad quien podrá delegar en el personal funcionario de ese área que estime oportuno, y por la otra parte el representante legal de la asociación Solidaridade Galega co Pobo Saharaúi o persona en la que delegue.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La Comisión tendrá las siguientes funciones: </w:t>
      </w:r>
    </w:p>
    <w:p>
      <w:pPr>
        <w:pStyle w:val="Normal"/>
        <w:bidi w:val="0"/>
        <w:spacing w:lineRule="auto" w:line="276"/>
        <w:ind w:start="0" w:end="0" w:hanging="0"/>
        <w:jc w:val="both"/>
        <w:rPr>
          <w:rFonts w:ascii="Verdana" w:hAnsi="Verdana"/>
          <w:sz w:val="20"/>
          <w:szCs w:val="20"/>
        </w:rPr>
      </w:pPr>
      <w:r>
        <w:rPr>
          <w:rFonts w:ascii="Verdana" w:hAnsi="Verdana"/>
          <w:sz w:val="20"/>
          <w:szCs w:val="20"/>
        </w:rPr>
        <w:t>1. Hacer el seguimiento y control del cumplimiento del convenio.</w:t>
      </w:r>
    </w:p>
    <w:p>
      <w:pPr>
        <w:pStyle w:val="Normal"/>
        <w:bidi w:val="0"/>
        <w:spacing w:lineRule="auto" w:line="276"/>
        <w:ind w:start="0" w:end="0" w:hanging="0"/>
        <w:jc w:val="both"/>
        <w:rPr>
          <w:rFonts w:ascii="Verdana" w:hAnsi="Verdana"/>
          <w:sz w:val="20"/>
          <w:szCs w:val="20"/>
        </w:rPr>
      </w:pPr>
      <w:r>
        <w:rPr>
          <w:rFonts w:ascii="Verdana" w:hAnsi="Verdana"/>
          <w:sz w:val="20"/>
          <w:szCs w:val="20"/>
        </w:rPr>
        <w:t>2. Interpretar y resolver las dudas, que se habían podido suscitar en la aplicación del convenio.</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DUODÉCIMA. CONTROL FINANCIERO, REINTEGRO DE La SUBVENCIÓN Y SANCIONES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Conforme a lo dispuesto en los artículos 44 y siguientes de la Ley 38/2003, de 17 de noviembre , general de subvenciones, artículos 41 y siguientes de la Ley 9/2007, de 13 de junio ,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todos los demás deberes formales y materiales que le impone el presente convenio de colaboración.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En lo que respeta al reintegro de subvenciones e imposición de las correspondientes sanciones, se estará a lo dispuesto en la Ley General de Subvenciones y </w:t>
      </w:r>
      <w:r>
        <w:rPr>
          <w:rFonts w:ascii="Verdana" w:hAnsi="Verdana"/>
          <w:sz w:val="20"/>
          <w:szCs w:val="20"/>
          <w:bdr w:val="single" w:sz="2" w:space="1" w:color="589AD5"/>
        </w:rPr>
        <w:t>demás</w:t>
      </w:r>
      <w:r>
        <w:rPr>
          <w:rFonts w:ascii="Verdana" w:hAnsi="Verdana"/>
          <w:sz w:val="20"/>
          <w:szCs w:val="20"/>
        </w:rPr>
        <w:t xml:space="preserve"> normativa aplicable en la materia. </w:t>
        <w:br/>
      </w:r>
    </w:p>
    <w:p>
      <w:pPr>
        <w:pStyle w:val="Normal"/>
        <w:bidi w:val="0"/>
        <w:spacing w:lineRule="auto" w:line="276"/>
        <w:ind w:start="0" w:end="0" w:hanging="0"/>
        <w:jc w:val="both"/>
        <w:rPr>
          <w:b/>
          <w:b/>
          <w:bCs/>
        </w:rPr>
      </w:pPr>
      <w:r>
        <w:rPr>
          <w:rFonts w:ascii="Verdana" w:hAnsi="Verdana"/>
          <w:b/>
          <w:bCs/>
          <w:sz w:val="20"/>
          <w:szCs w:val="20"/>
          <w:bdr w:val="single" w:sz="2" w:space="1" w:color="589AD5"/>
        </w:rPr>
        <w:t>DECIMOTERCERA.</w:t>
      </w:r>
      <w:r>
        <w:rPr>
          <w:rFonts w:ascii="Verdana" w:hAnsi="Verdana"/>
          <w:b/>
          <w:bCs/>
          <w:sz w:val="20"/>
          <w:szCs w:val="20"/>
        </w:rPr>
        <w:t xml:space="preserve"> NATURALEZA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El presente convenio tiene naturaleza administrativa, las resoluciones que se adopten pondrán fin a la vía administrativa, por lo tanto, contra ellas solo cabe recurso ante la jurisdicción contencioso-administrativa. </w:t>
        <w:br/>
      </w:r>
    </w:p>
    <w:p>
      <w:pPr>
        <w:pStyle w:val="Normal"/>
        <w:bidi w:val="0"/>
        <w:spacing w:lineRule="auto" w:line="276"/>
        <w:ind w:start="0" w:end="0" w:hanging="0"/>
        <w:jc w:val="both"/>
        <w:rPr>
          <w:b/>
          <w:b/>
          <w:bCs/>
        </w:rPr>
      </w:pPr>
      <w:r>
        <w:rPr>
          <w:rFonts w:ascii="Verdana" w:hAnsi="Verdana"/>
          <w:b/>
          <w:bCs/>
          <w:sz w:val="20"/>
          <w:szCs w:val="20"/>
          <w:bdr w:val="single" w:sz="2" w:space="1" w:color="589AD5"/>
        </w:rPr>
        <w:t>DECIMOCUARTA</w:t>
      </w:r>
      <w:r>
        <w:rPr>
          <w:rFonts w:ascii="Verdana" w:hAnsi="Verdana"/>
          <w:b/>
          <w:bCs/>
          <w:sz w:val="20"/>
          <w:szCs w:val="20"/>
        </w:rPr>
        <w:t xml:space="preserve">. INTERPRETACIÓN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las Bases de ejecución del presupuesto. </w:t>
        <w:br/>
      </w:r>
    </w:p>
    <w:p>
      <w:pPr>
        <w:pStyle w:val="Normal"/>
        <w:bidi w:val="0"/>
        <w:spacing w:lineRule="auto" w:line="276"/>
        <w:ind w:start="0" w:end="0" w:hanging="0"/>
        <w:jc w:val="both"/>
        <w:rPr>
          <w:b/>
          <w:b/>
          <w:bCs/>
        </w:rPr>
      </w:pPr>
      <w:r>
        <w:rPr>
          <w:rFonts w:ascii="Verdana" w:hAnsi="Verdana"/>
          <w:b/>
          <w:bCs/>
          <w:sz w:val="20"/>
          <w:szCs w:val="20"/>
          <w:bdr w:val="single" w:sz="2" w:space="1" w:color="589AD5"/>
        </w:rPr>
        <w:t>DECIMOQUINTA.</w:t>
      </w:r>
      <w:r>
        <w:rPr>
          <w:rFonts w:ascii="Verdana" w:hAnsi="Verdana"/>
          <w:b/>
          <w:bCs/>
          <w:sz w:val="20"/>
          <w:szCs w:val="20"/>
        </w:rPr>
        <w:t xml:space="preserve"> CONSTANCIA DE LA COLABORACIÓN MUNICIPAL.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Cuando la Asociación Solidaridad Gallega con el Pueblo Saharaui desarrolle actos públicos o informe, por cualquiera medio de comunicación o publicidad, de las actividades subvencionadas por este convenio, hará constar y difundir la colaboración municipal. En las publicaciones (carteles, programas, catálogos, anuncios publicitarios,...) deberá constar el escudo o logotipo municipal. </w:t>
        <w:br/>
      </w:r>
    </w:p>
    <w:p>
      <w:pPr>
        <w:pStyle w:val="Normal"/>
        <w:bidi w:val="0"/>
        <w:spacing w:lineRule="auto" w:line="276"/>
        <w:ind w:start="0" w:end="0" w:hanging="0"/>
        <w:jc w:val="both"/>
        <w:rPr>
          <w:b/>
          <w:b/>
          <w:bCs/>
        </w:rPr>
      </w:pPr>
      <w:r>
        <w:rPr>
          <w:rFonts w:ascii="Verdana" w:hAnsi="Verdana"/>
          <w:b/>
          <w:bCs/>
          <w:sz w:val="20"/>
          <w:szCs w:val="20"/>
          <w:bdr w:val="single" w:sz="2" w:space="1" w:color="589AD5"/>
        </w:rPr>
        <w:t>DECIMOSEXTA.</w:t>
      </w:r>
      <w:r>
        <w:rPr>
          <w:rFonts w:ascii="Verdana" w:hAnsi="Verdana"/>
          <w:b/>
          <w:bCs/>
          <w:sz w:val="20"/>
          <w:szCs w:val="20"/>
        </w:rPr>
        <w:t xml:space="preserve"> SEGUIMIENTO DE LAS ACTIVIDADES SUBVENCIONADAS. </w:t>
      </w:r>
    </w:p>
    <w:p>
      <w:pPr>
        <w:pStyle w:val="Normal"/>
        <w:bidi w:val="0"/>
        <w:spacing w:lineRule="auto" w:line="276"/>
        <w:ind w:start="0" w:end="0" w:hanging="0"/>
        <w:jc w:val="both"/>
        <w:rPr>
          <w:b/>
          <w:b/>
          <w:bCs/>
        </w:rPr>
      </w:pPr>
      <w:r>
        <w:rPr>
          <w:b/>
          <w:bCs/>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Es obligación de la entidad beneficiaria de la subvención segundo establece la Ley 9/2007, de 13 de junio , de subvenciones de Galicia en su art. 11. apartado </w:t>
      </w:r>
      <w:r>
        <w:rPr>
          <w:rFonts w:ascii="Verdana" w:hAnsi="Verdana"/>
          <w:sz w:val="20"/>
          <w:szCs w:val="20"/>
          <w:bdr w:val="single" w:sz="2" w:space="1" w:color="589AD5"/>
        </w:rPr>
        <w:t>c</w:t>
      </w:r>
      <w:r>
        <w:rPr>
          <w:rFonts w:ascii="Verdana" w:hAnsi="Verdana"/>
          <w:sz w:val="20"/>
          <w:szCs w:val="20"/>
        </w:rPr>
        <w:t xml:space="preserve">)“ someterse a las actuaciones de comprobación, a efectuar por el órgano </w:t>
      </w:r>
      <w:r>
        <w:rPr>
          <w:rFonts w:ascii="Verdana" w:hAnsi="Verdana"/>
          <w:sz w:val="20"/>
          <w:szCs w:val="20"/>
          <w:bdr w:val="single" w:sz="2" w:space="1" w:color="589AD5"/>
        </w:rPr>
        <w:t>concesionario</w:t>
      </w:r>
      <w:r>
        <w:rPr>
          <w:rFonts w:ascii="Verdana" w:hAnsi="Verdana"/>
          <w:sz w:val="20"/>
          <w:szCs w:val="20"/>
        </w:rPr>
        <w:t xml:space="preserve"> a la entidad colaboradora, en su caso, así como a cualquier otra actuación, sea de comprobación y control financiero que puedan realizar los órganos de control competentes,... </w:t>
      </w:r>
      <w:r>
        <w:rPr>
          <w:rFonts w:ascii="Verdana" w:hAnsi="Verdana"/>
          <w:sz w:val="20"/>
          <w:szCs w:val="20"/>
          <w:bdr w:val="single" w:sz="2" w:space="1" w:color="589AD5"/>
        </w:rPr>
        <w:t>aportando</w:t>
      </w:r>
      <w:r>
        <w:rPr>
          <w:rFonts w:ascii="Verdana" w:hAnsi="Verdana"/>
          <w:sz w:val="20"/>
          <w:szCs w:val="20"/>
        </w:rPr>
        <w:t xml:space="preserve"> cuanta información les sea requerida...”. Por lo que deberá facilitar los medios materiales y personales, cuando sea requerido por los técnicos municipales, que el fin de permitir el correcto seguimiento de la actividad subvencionada. </w:t>
        <w:br/>
      </w:r>
    </w:p>
    <w:p>
      <w:pPr>
        <w:pStyle w:val="Normal"/>
        <w:bidi w:val="0"/>
        <w:spacing w:lineRule="auto" w:line="276"/>
        <w:ind w:start="0" w:end="0" w:hanging="0"/>
        <w:jc w:val="both"/>
        <w:rPr>
          <w:b/>
          <w:b/>
          <w:bCs/>
        </w:rPr>
      </w:pPr>
      <w:r>
        <w:rPr>
          <w:rFonts w:ascii="Verdana" w:hAnsi="Verdana"/>
          <w:b/>
          <w:bCs/>
          <w:sz w:val="20"/>
          <w:szCs w:val="20"/>
          <w:bdr w:val="single" w:sz="2" w:space="1" w:color="589AD5"/>
        </w:rPr>
        <w:t>DECIMOSÉPTIMA.</w:t>
      </w:r>
      <w:r>
        <w:rPr>
          <w:rFonts w:ascii="Verdana" w:hAnsi="Verdana"/>
          <w:b/>
          <w:bCs/>
          <w:sz w:val="20"/>
          <w:szCs w:val="20"/>
        </w:rPr>
        <w:t xml:space="preserve">- LENGUA </w:t>
      </w:r>
      <w:r>
        <w:rPr>
          <w:rFonts w:ascii="Verdana" w:hAnsi="Verdana"/>
          <w:b/>
          <w:bCs/>
          <w:sz w:val="20"/>
          <w:szCs w:val="20"/>
          <w:bdr w:val="single" w:sz="2" w:space="1" w:color="589AD5"/>
        </w:rPr>
        <w:t>VEHICULAR</w:t>
      </w:r>
      <w:r>
        <w:rPr>
          <w:rFonts w:ascii="Verdana" w:hAnsi="Verdana"/>
          <w:b/>
          <w:bCs/>
          <w:sz w:val="20"/>
          <w:szCs w:val="20"/>
        </w:rPr>
        <w:t xml:space="preserve">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Todos los documentos que se deriven de este convenio entre el ayuntamiento y la Asociación Solidaridad Gallega con el Pueblo Saharaui se redactarán en lengua gallega así como toda presencia pública (rótulos, indicadores en la calle, publicidad de cualquier tipo, etc.) que las partes que </w:t>
      </w:r>
      <w:r>
        <w:rPr>
          <w:rFonts w:ascii="Verdana" w:hAnsi="Verdana"/>
          <w:sz w:val="20"/>
          <w:szCs w:val="20"/>
          <w:bdr w:val="single" w:sz="2" w:space="1" w:color="589AD5"/>
        </w:rPr>
        <w:t>convenían</w:t>
      </w:r>
      <w:r>
        <w:rPr>
          <w:rFonts w:ascii="Verdana" w:hAnsi="Verdana"/>
          <w:sz w:val="20"/>
          <w:szCs w:val="20"/>
        </w:rPr>
        <w:t xml:space="preserve"> realicen referentes al asunto de este convenio. Asimismo se eliminarán los estereotipos sexistas en el lenguaje. </w:t>
        <w:br/>
      </w:r>
    </w:p>
    <w:p>
      <w:pPr>
        <w:pStyle w:val="Normal"/>
        <w:bidi w:val="0"/>
        <w:spacing w:lineRule="auto" w:line="276"/>
        <w:ind w:start="0" w:end="0" w:hanging="0"/>
        <w:jc w:val="both"/>
        <w:rPr/>
      </w:pPr>
      <w:r>
        <w:rPr/>
      </w:r>
    </w:p>
    <w:p>
      <w:pPr>
        <w:pStyle w:val="Normal"/>
        <w:bidi w:val="0"/>
        <w:spacing w:lineRule="auto" w:line="276"/>
        <w:ind w:start="0" w:end="0" w:hanging="0"/>
        <w:jc w:val="both"/>
        <w:rPr>
          <w:b/>
          <w:b/>
          <w:bCs/>
        </w:rPr>
      </w:pPr>
      <w:r>
        <w:rPr>
          <w:rFonts w:ascii="Verdana" w:hAnsi="Verdana"/>
          <w:b/>
          <w:bCs/>
          <w:sz w:val="20"/>
          <w:szCs w:val="20"/>
          <w:bdr w:val="single" w:sz="2" w:space="1" w:color="589AD5"/>
        </w:rPr>
        <w:t>DECIMOCTAVA.</w:t>
      </w:r>
      <w:r>
        <w:rPr>
          <w:rFonts w:ascii="Verdana" w:hAnsi="Verdana"/>
          <w:b/>
          <w:bCs/>
          <w:sz w:val="20"/>
          <w:szCs w:val="20"/>
        </w:rPr>
        <w:t xml:space="preserve">- PROTECCIÓN DE DATOS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En cumplimiento con la normativa reguladora de los datos de carácter </w:t>
      </w:r>
      <w:r>
        <w:rPr>
          <w:rFonts w:ascii="Verdana" w:hAnsi="Verdana"/>
          <w:sz w:val="20"/>
          <w:szCs w:val="20"/>
          <w:bdr w:val="single" w:sz="2" w:space="1" w:color="589AD5"/>
        </w:rPr>
        <w:t>personal</w:t>
      </w:r>
      <w:r>
        <w:rPr>
          <w:rFonts w:ascii="Verdana" w:hAnsi="Verdana"/>
          <w:sz w:val="20"/>
          <w:szCs w:val="20"/>
        </w:rPr>
        <w:t xml:space="preserve">, ambas partes se comprometen a cumplir, en los términos en que sean de aplicación, el establecido en la Ley 15/1999, de Protección de Datos de Carácter </w:t>
      </w:r>
      <w:r>
        <w:rPr>
          <w:rFonts w:ascii="Verdana" w:hAnsi="Verdana"/>
          <w:sz w:val="20"/>
          <w:szCs w:val="20"/>
          <w:bdr w:val="single" w:sz="2" w:space="1" w:color="589AD5"/>
        </w:rPr>
        <w:t>personal</w:t>
      </w:r>
      <w:r>
        <w:rPr>
          <w:rFonts w:ascii="Verdana" w:hAnsi="Verdana"/>
          <w:sz w:val="20"/>
          <w:szCs w:val="20"/>
        </w:rPr>
        <w:t xml:space="preserve"> y legislación aplicable. </w:t>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 xml:space="preserve">Y en prueba de su conformidad firman digitalmente el presente convenio. </w:t>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pPr>
      <w:r>
        <w:rPr/>
      </w:r>
    </w:p>
    <w:p>
      <w:pPr>
        <w:pStyle w:val="Normal"/>
        <w:bidi w:val="0"/>
        <w:spacing w:lineRule="auto" w:line="276"/>
        <w:ind w:start="0" w:end="0" w:hanging="0"/>
        <w:jc w:val="both"/>
        <w:rPr>
          <w:rFonts w:ascii="Verdana" w:hAnsi="Verdana"/>
          <w:sz w:val="20"/>
          <w:szCs w:val="20"/>
        </w:rPr>
      </w:pPr>
      <w:r>
        <w:rPr>
          <w:rFonts w:ascii="Verdana" w:hAnsi="Verdana"/>
          <w:sz w:val="20"/>
          <w:szCs w:val="20"/>
        </w:rPr>
        <w:t>El alcalde         El/La representante de la Asociación Solidaridad Gallega con el Pueblo Saharaui</w:t>
      </w:r>
    </w:p>
    <w:p>
      <w:pPr>
        <w:pStyle w:val="Normal"/>
        <w:widowControl/>
        <w:bidi w:val="0"/>
        <w:spacing w:lineRule="auto" w:line="276" w:before="0" w:after="0"/>
        <w:ind w:start="0" w:end="0" w:hanging="0"/>
        <w:jc w:val="both"/>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 w:name="Verdana">
    <w:charset w:val="01"/>
    <w:family w:val="swiss"/>
    <w:pitch w:val="variable"/>
  </w:font>
  <w:font w:name="Verdana">
    <w:charset w:val="00" w:characterSet="windows-1252"/>
    <w:family w:val="roman"/>
    <w:pitch w:val="variable"/>
  </w:font>
</w:fonts>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s-ES" w:eastAsia="zh-CN" w:bidi="hi-IN"/>
      </w:rPr>
    </w:rPrDefault>
    <w:pPrDefault>
      <w:pPr>
        <w:suppressAutoHyphens w:val="true"/>
      </w:pPr>
    </w:pPrDefault>
  </w:docDefaults>
  <w:style w:type="paragraph" w:styleId="Normal">
    <w:name w:val="Normal"/>
    <w:qFormat/>
    <w:pPr>
      <w:widowControl w:val="false"/>
      <w:suppressAutoHyphens w:val="true"/>
      <w:bidi w:val="0"/>
      <w:spacing w:before="0" w:after="0"/>
      <w:jc w:val="start"/>
    </w:pPr>
    <w:rPr>
      <w:rFonts w:ascii="Liberation Serif" w:hAnsi="Liberation Serif" w:eastAsia="NSimSun" w:cs="Lucida Sans"/>
      <w:color w:val="auto"/>
      <w:kern w:val="2"/>
      <w:sz w:val="24"/>
      <w:szCs w:val="24"/>
      <w:lang w:val="es-ES" w:eastAsia="zh-CN" w:bidi="hi-IN"/>
    </w:rPr>
  </w:style>
  <w:style w:type="character" w:styleId="Vietas">
    <w:name w:val="Viñetas"/>
    <w:qFormat/>
    <w:rPr>
      <w:rFonts w:ascii="OpenSymbol" w:hAnsi="OpenSymbol" w:eastAsia="OpenSymbol" w:cs="OpenSymbol"/>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ontenidodelmarco">
    <w:name w:val="Contenido del marc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TotalTime>
  <Application>LibreOffice/7.1.4.2$Windows_X86_64 LibreOffice_project/a529a4fab45b75fefc5b6226684193eb000654f6</Application>
  <AppVersion>15.0000</AppVersion>
  <Pages>9</Pages>
  <Words>3586</Words>
  <Characters>19506</Characters>
  <CharactersWithSpaces>23095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2022-10-21T10:43:31Z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