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238C8" w14:textId="0ABAA51B" w:rsidR="00F85761" w:rsidRDefault="00A06A79">
      <w:pPr>
        <w:pStyle w:val="Textoindependiente"/>
        <w:tabs>
          <w:tab w:val="left" w:pos="6615"/>
        </w:tabs>
        <w:ind w:left="366"/>
        <w:rPr>
          <w:rFonts w:ascii="Times New Roman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 wp14:anchorId="66974A5F" wp14:editId="07396D6F">
            <wp:simplePos x="0" y="0"/>
            <wp:positionH relativeFrom="column">
              <wp:posOffset>107950</wp:posOffset>
            </wp:positionH>
            <wp:positionV relativeFrom="paragraph">
              <wp:posOffset>-206375</wp:posOffset>
            </wp:positionV>
            <wp:extent cx="609600" cy="704850"/>
            <wp:effectExtent l="0" t="0" r="0" b="0"/>
            <wp:wrapTopAndBottom/>
            <wp:docPr id="31" name="Imagen 31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Dibujo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00000">
        <w:rPr>
          <w:rFonts w:ascii="Times New Roman"/>
        </w:rPr>
        <w:tab/>
      </w:r>
    </w:p>
    <w:p w14:paraId="7875B8BE" w14:textId="05117B7A" w:rsidR="00A06A79" w:rsidRDefault="00A06A79" w:rsidP="00A06A79">
      <w:pPr>
        <w:pStyle w:val="Header2"/>
        <w:pBdr>
          <w:top w:val="none" w:sz="0" w:space="0" w:color="000000"/>
          <w:left w:val="none" w:sz="0" w:space="0" w:color="000000"/>
          <w:bottom w:val="single" w:sz="4" w:space="5" w:color="000000"/>
          <w:right w:val="none" w:sz="0" w:space="0" w:color="000000"/>
        </w:pBdr>
        <w:jc w:val="center"/>
      </w:pPr>
      <w:proofErr w:type="spellStart"/>
      <w:r>
        <w:rPr>
          <w:b/>
          <w:bCs/>
          <w:sz w:val="28"/>
          <w:szCs w:val="28"/>
        </w:rPr>
        <w:t>Ajuntament</w:t>
      </w:r>
      <w:proofErr w:type="spellEnd"/>
      <w:r>
        <w:rPr>
          <w:b/>
          <w:bCs/>
          <w:sz w:val="28"/>
          <w:szCs w:val="28"/>
        </w:rPr>
        <w:t xml:space="preserve"> de Benilloba</w:t>
      </w:r>
    </w:p>
    <w:p w14:paraId="573D3889" w14:textId="77777777" w:rsidR="00A06A79" w:rsidRDefault="00A06A79" w:rsidP="00A06A79">
      <w:pPr>
        <w:pStyle w:val="Encabezado"/>
      </w:pPr>
    </w:p>
    <w:p w14:paraId="62AECA64" w14:textId="77777777" w:rsidR="00A06A79" w:rsidRDefault="00A06A79" w:rsidP="00A06A79">
      <w:pPr>
        <w:pStyle w:val="Textoindependiente"/>
        <w:spacing w:line="14" w:lineRule="auto"/>
      </w:pPr>
    </w:p>
    <w:p w14:paraId="05791080" w14:textId="77777777" w:rsidR="00F85761" w:rsidRDefault="00F85761">
      <w:pPr>
        <w:pStyle w:val="Textoindependiente"/>
        <w:spacing w:before="10"/>
        <w:rPr>
          <w:rFonts w:ascii="Times New Roman"/>
          <w:sz w:val="16"/>
        </w:rPr>
      </w:pPr>
    </w:p>
    <w:p w14:paraId="107AA8B0" w14:textId="77777777" w:rsidR="00F85761" w:rsidRDefault="00000000">
      <w:pPr>
        <w:pStyle w:val="Ttulo1"/>
        <w:spacing w:before="93"/>
        <w:ind w:right="1"/>
        <w:jc w:val="center"/>
      </w:pPr>
      <w:r>
        <w:t>ANEXO</w:t>
      </w:r>
      <w:r>
        <w:rPr>
          <w:spacing w:val="-3"/>
        </w:rPr>
        <w:t xml:space="preserve"> </w:t>
      </w:r>
      <w:r>
        <w:t>IV</w:t>
      </w:r>
    </w:p>
    <w:p w14:paraId="4CA62587" w14:textId="77777777" w:rsidR="00F85761" w:rsidRDefault="00F85761">
      <w:pPr>
        <w:pStyle w:val="Textoindependiente"/>
        <w:rPr>
          <w:rFonts w:ascii="Arial"/>
          <w:b/>
          <w:sz w:val="22"/>
        </w:rPr>
      </w:pPr>
    </w:p>
    <w:p w14:paraId="1CFA91B9" w14:textId="77777777" w:rsidR="00F85761" w:rsidRDefault="00F85761">
      <w:pPr>
        <w:pStyle w:val="Textoindependiente"/>
        <w:spacing w:before="2"/>
        <w:rPr>
          <w:rFonts w:ascii="Arial"/>
          <w:b/>
          <w:sz w:val="29"/>
        </w:rPr>
      </w:pPr>
    </w:p>
    <w:p w14:paraId="53B52C57" w14:textId="77777777" w:rsidR="00F85761" w:rsidRDefault="00000000">
      <w:pPr>
        <w:ind w:left="102"/>
        <w:jc w:val="both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MI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RESPONSABLIDAD</w:t>
      </w:r>
      <w:r>
        <w:rPr>
          <w:rFonts w:ascii="Arial"/>
          <w:b/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represento:</w:t>
      </w:r>
    </w:p>
    <w:p w14:paraId="6872E00B" w14:textId="77777777" w:rsidR="00F85761" w:rsidRDefault="00F85761">
      <w:pPr>
        <w:pStyle w:val="Textoindependiente"/>
        <w:rPr>
          <w:sz w:val="22"/>
        </w:rPr>
      </w:pPr>
    </w:p>
    <w:p w14:paraId="1A09E90E" w14:textId="77777777" w:rsidR="00F85761" w:rsidRDefault="00F85761">
      <w:pPr>
        <w:pStyle w:val="Textoindependiente"/>
        <w:rPr>
          <w:sz w:val="29"/>
        </w:rPr>
      </w:pPr>
    </w:p>
    <w:p w14:paraId="093E7683" w14:textId="77777777" w:rsidR="00F85761" w:rsidRDefault="00000000">
      <w:pPr>
        <w:pStyle w:val="Ttulo1"/>
        <w:ind w:left="992"/>
      </w:pPr>
      <w:r>
        <w:t>DECLARANDO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RESPONSABILIDAD:</w:t>
      </w:r>
    </w:p>
    <w:p w14:paraId="3C552A73" w14:textId="77777777" w:rsidR="00F85761" w:rsidRDefault="00F85761">
      <w:pPr>
        <w:pStyle w:val="Textoindependiente"/>
        <w:rPr>
          <w:rFonts w:ascii="Arial"/>
          <w:b/>
          <w:sz w:val="22"/>
        </w:rPr>
      </w:pPr>
    </w:p>
    <w:p w14:paraId="2A4A53B9" w14:textId="77777777" w:rsidR="00F85761" w:rsidRDefault="00000000">
      <w:pPr>
        <w:pStyle w:val="Textoindependiente"/>
        <w:spacing w:before="191"/>
        <w:ind w:left="243" w:right="462"/>
        <w:jc w:val="both"/>
      </w:pPr>
      <w:r>
        <w:t>Que las facturas justificativas de gastos se ajustan a los requisitos establecidos en el Real</w:t>
      </w:r>
      <w:r>
        <w:rPr>
          <w:spacing w:val="-53"/>
        </w:rPr>
        <w:t xml:space="preserve"> </w:t>
      </w:r>
      <w:r>
        <w:t>Decreto 1619/2012, de 30 de noviembre, por el que se regulan las obligaciones de</w:t>
      </w:r>
      <w:r>
        <w:rPr>
          <w:spacing w:val="1"/>
        </w:rPr>
        <w:t xml:space="preserve"> </w:t>
      </w:r>
      <w:r>
        <w:t>facturación. De los justificantes deberá deducirse indubitablemente que se relacionan</w:t>
      </w:r>
      <w:r>
        <w:rPr>
          <w:spacing w:val="1"/>
        </w:rPr>
        <w:t xml:space="preserve"> </w:t>
      </w:r>
      <w:r>
        <w:t>directamente con la actividad empresarial del solicitante. La actividad desarrollada ha</w:t>
      </w:r>
      <w:r>
        <w:rPr>
          <w:spacing w:val="1"/>
        </w:rPr>
        <w:t xml:space="preserve"> </w:t>
      </w:r>
      <w:r>
        <w:t>reducido el promedio mensual de facturación de los meses comprendidos entre el 1 de</w:t>
      </w:r>
      <w:r>
        <w:rPr>
          <w:spacing w:val="1"/>
        </w:rPr>
        <w:t xml:space="preserve"> </w:t>
      </w:r>
      <w:r>
        <w:t>abril</w:t>
      </w:r>
      <w:r>
        <w:rPr>
          <w:spacing w:val="-1"/>
        </w:rPr>
        <w:t xml:space="preserve"> </w:t>
      </w:r>
      <w:r>
        <w:t>de 2021</w:t>
      </w:r>
      <w:r>
        <w:rPr>
          <w:spacing w:val="-2"/>
        </w:rPr>
        <w:t xml:space="preserve"> </w:t>
      </w:r>
      <w:r>
        <w:t>y el</w:t>
      </w:r>
      <w:r>
        <w:rPr>
          <w:spacing w:val="-3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junio</w:t>
      </w:r>
      <w:r>
        <w:rPr>
          <w:spacing w:val="-1"/>
        </w:rPr>
        <w:t xml:space="preserve"> </w:t>
      </w:r>
      <w:r>
        <w:t>de 2022.</w:t>
      </w:r>
    </w:p>
    <w:p w14:paraId="007AA0CD" w14:textId="77777777" w:rsidR="00F85761" w:rsidRDefault="00F85761">
      <w:pPr>
        <w:pStyle w:val="Textoindependiente"/>
        <w:rPr>
          <w:sz w:val="22"/>
        </w:rPr>
      </w:pPr>
    </w:p>
    <w:p w14:paraId="7B777B9C" w14:textId="77777777" w:rsidR="00F85761" w:rsidRDefault="00F85761">
      <w:pPr>
        <w:pStyle w:val="Textoindependiente"/>
        <w:rPr>
          <w:sz w:val="22"/>
        </w:rPr>
      </w:pPr>
    </w:p>
    <w:p w14:paraId="31CE1725" w14:textId="77777777" w:rsidR="00F85761" w:rsidRDefault="00F85761">
      <w:pPr>
        <w:pStyle w:val="Textoindependiente"/>
        <w:rPr>
          <w:sz w:val="22"/>
        </w:rPr>
      </w:pPr>
    </w:p>
    <w:p w14:paraId="4A5AB50A" w14:textId="77777777" w:rsidR="00F85761" w:rsidRDefault="00000000">
      <w:pPr>
        <w:pStyle w:val="Textoindependiente"/>
        <w:spacing w:before="185" w:line="256" w:lineRule="auto"/>
        <w:ind w:left="102" w:right="103"/>
        <w:jc w:val="both"/>
      </w:pPr>
      <w:r>
        <w:t>El solicitante manifiesta que son ciertos los datos consignados o incorporados a la presente</w:t>
      </w:r>
      <w:r>
        <w:rPr>
          <w:spacing w:val="1"/>
        </w:rPr>
        <w:t xml:space="preserve"> </w:t>
      </w:r>
      <w:r>
        <w:t>solicitud, siendo conocedor de que la inexactitud de las circunstancias declaradas dará lugar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denegación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revocación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subvención.</w:t>
      </w:r>
    </w:p>
    <w:p w14:paraId="14E02F3B" w14:textId="77777777" w:rsidR="00F85761" w:rsidRDefault="00F85761">
      <w:pPr>
        <w:pStyle w:val="Textoindependiente"/>
        <w:rPr>
          <w:sz w:val="22"/>
        </w:rPr>
      </w:pPr>
    </w:p>
    <w:p w14:paraId="7780A1CD" w14:textId="77777777" w:rsidR="00F85761" w:rsidRDefault="00F85761">
      <w:pPr>
        <w:pStyle w:val="Textoindependiente"/>
        <w:rPr>
          <w:sz w:val="28"/>
        </w:rPr>
      </w:pPr>
    </w:p>
    <w:p w14:paraId="1CCC3E98" w14:textId="421B47C8" w:rsidR="00F85761" w:rsidRDefault="00000000">
      <w:pPr>
        <w:pStyle w:val="Textoindependiente"/>
        <w:tabs>
          <w:tab w:val="left" w:pos="2178"/>
          <w:tab w:val="left" w:pos="4509"/>
        </w:tabs>
        <w:ind w:right="1"/>
        <w:jc w:val="center"/>
      </w:pPr>
      <w:r>
        <w:t>En</w:t>
      </w:r>
      <w:r>
        <w:rPr>
          <w:spacing w:val="-2"/>
        </w:rPr>
        <w:t xml:space="preserve"> </w:t>
      </w:r>
      <w:r w:rsidR="00A06A79">
        <w:t>Benilloba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2022.</w:t>
      </w:r>
    </w:p>
    <w:p w14:paraId="628A1047" w14:textId="77777777" w:rsidR="00F85761" w:rsidRDefault="00F85761">
      <w:pPr>
        <w:pStyle w:val="Textoindependiente"/>
        <w:rPr>
          <w:sz w:val="22"/>
        </w:rPr>
      </w:pPr>
    </w:p>
    <w:p w14:paraId="659F636F" w14:textId="77777777" w:rsidR="00F85761" w:rsidRDefault="00F85761">
      <w:pPr>
        <w:pStyle w:val="Textoindependiente"/>
        <w:spacing w:before="4"/>
        <w:rPr>
          <w:sz w:val="28"/>
        </w:rPr>
      </w:pPr>
    </w:p>
    <w:p w14:paraId="2EB68BE4" w14:textId="77777777" w:rsidR="00F85761" w:rsidRDefault="00000000">
      <w:pPr>
        <w:pStyle w:val="Textoindependiente"/>
        <w:ind w:left="2797" w:right="2800"/>
        <w:jc w:val="center"/>
      </w:pPr>
      <w:r>
        <w:t>El/La</w:t>
      </w:r>
      <w:r>
        <w:rPr>
          <w:spacing w:val="-5"/>
        </w:rPr>
        <w:t xml:space="preserve"> </w:t>
      </w:r>
      <w:r>
        <w:t>Solicitante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El/La</w:t>
      </w:r>
      <w:r>
        <w:rPr>
          <w:spacing w:val="-4"/>
        </w:rPr>
        <w:t xml:space="preserve"> </w:t>
      </w:r>
      <w:proofErr w:type="spellStart"/>
      <w:r>
        <w:t>Sol·licitant</w:t>
      </w:r>
      <w:proofErr w:type="spellEnd"/>
      <w:r>
        <w:t>,</w:t>
      </w:r>
    </w:p>
    <w:p w14:paraId="2C217941" w14:textId="77777777" w:rsidR="00F85761" w:rsidRDefault="00F85761">
      <w:pPr>
        <w:pStyle w:val="Textoindependiente"/>
        <w:rPr>
          <w:sz w:val="22"/>
        </w:rPr>
      </w:pPr>
    </w:p>
    <w:p w14:paraId="1B357AC6" w14:textId="77777777" w:rsidR="00F85761" w:rsidRDefault="00F85761">
      <w:pPr>
        <w:pStyle w:val="Textoindependiente"/>
        <w:rPr>
          <w:sz w:val="22"/>
        </w:rPr>
      </w:pPr>
    </w:p>
    <w:p w14:paraId="6DB3AE55" w14:textId="77777777" w:rsidR="00F85761" w:rsidRDefault="00F85761">
      <w:pPr>
        <w:pStyle w:val="Textoindependiente"/>
        <w:rPr>
          <w:sz w:val="22"/>
        </w:rPr>
      </w:pPr>
    </w:p>
    <w:p w14:paraId="2133D9C2" w14:textId="77777777" w:rsidR="00F85761" w:rsidRDefault="00F85761">
      <w:pPr>
        <w:pStyle w:val="Textoindependiente"/>
        <w:rPr>
          <w:sz w:val="22"/>
        </w:rPr>
      </w:pPr>
    </w:p>
    <w:p w14:paraId="5D35AA16" w14:textId="77777777" w:rsidR="00F85761" w:rsidRDefault="00000000">
      <w:pPr>
        <w:pStyle w:val="Textoindependiente"/>
        <w:spacing w:before="138"/>
        <w:ind w:left="2" w:right="1"/>
        <w:jc w:val="center"/>
      </w:pPr>
      <w:r>
        <w:t>Fdo.-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Sig.-</w:t>
      </w:r>
    </w:p>
    <w:p w14:paraId="6ECAFA30" w14:textId="77777777" w:rsidR="00F85761" w:rsidRDefault="00F85761">
      <w:pPr>
        <w:pStyle w:val="Textoindependiente"/>
      </w:pPr>
    </w:p>
    <w:p w14:paraId="7BECE85D" w14:textId="77777777" w:rsidR="00F85761" w:rsidRDefault="00F85761">
      <w:pPr>
        <w:pStyle w:val="Textoindependiente"/>
      </w:pPr>
    </w:p>
    <w:p w14:paraId="4A9B2B66" w14:textId="77777777" w:rsidR="00F85761" w:rsidRDefault="00F85761">
      <w:pPr>
        <w:pStyle w:val="Textoindependiente"/>
      </w:pPr>
    </w:p>
    <w:p w14:paraId="3DDCCC62" w14:textId="77777777" w:rsidR="00F85761" w:rsidRDefault="00F85761">
      <w:pPr>
        <w:pStyle w:val="Textoindependiente"/>
      </w:pPr>
    </w:p>
    <w:p w14:paraId="5A99ADC2" w14:textId="77777777" w:rsidR="00F85761" w:rsidRDefault="00F85761">
      <w:pPr>
        <w:pStyle w:val="Textoindependiente"/>
      </w:pPr>
    </w:p>
    <w:p w14:paraId="54ABC35E" w14:textId="77777777" w:rsidR="00F85761" w:rsidRDefault="00F85761">
      <w:pPr>
        <w:pStyle w:val="Textoindependiente"/>
      </w:pPr>
    </w:p>
    <w:p w14:paraId="5C72C975" w14:textId="77777777" w:rsidR="00F85761" w:rsidRDefault="00F85761">
      <w:pPr>
        <w:pStyle w:val="Textoindependiente"/>
      </w:pPr>
    </w:p>
    <w:p w14:paraId="3AA78551" w14:textId="77777777" w:rsidR="00F85761" w:rsidRDefault="00F85761">
      <w:pPr>
        <w:pStyle w:val="Textoindependiente"/>
      </w:pPr>
    </w:p>
    <w:p w14:paraId="47B238E9" w14:textId="77777777" w:rsidR="00F85761" w:rsidRDefault="00F85761">
      <w:pPr>
        <w:pStyle w:val="Textoindependiente"/>
      </w:pPr>
    </w:p>
    <w:p w14:paraId="1B3E1D3C" w14:textId="77777777" w:rsidR="00F85761" w:rsidRDefault="00F85761">
      <w:pPr>
        <w:pStyle w:val="Textoindependiente"/>
      </w:pPr>
    </w:p>
    <w:p w14:paraId="38F4516D" w14:textId="77777777" w:rsidR="00F85761" w:rsidRDefault="00F85761">
      <w:pPr>
        <w:pStyle w:val="Textoindependiente"/>
      </w:pPr>
    </w:p>
    <w:p w14:paraId="0FE49925" w14:textId="77777777" w:rsidR="00F85761" w:rsidRDefault="00F85761">
      <w:pPr>
        <w:pStyle w:val="Textoindependiente"/>
      </w:pPr>
    </w:p>
    <w:p w14:paraId="4FD3CC0D" w14:textId="77777777" w:rsidR="00F85761" w:rsidRDefault="00F85761">
      <w:pPr>
        <w:pStyle w:val="Textoindependiente"/>
      </w:pPr>
    </w:p>
    <w:p w14:paraId="0B47DDA0" w14:textId="77777777" w:rsidR="00F85761" w:rsidRDefault="00F85761">
      <w:pPr>
        <w:pStyle w:val="Textoindependiente"/>
      </w:pPr>
    </w:p>
    <w:p w14:paraId="5F0E00DD" w14:textId="77777777" w:rsidR="00F85761" w:rsidRDefault="00F85761">
      <w:pPr>
        <w:pStyle w:val="Textoindependiente"/>
      </w:pPr>
    </w:p>
    <w:p w14:paraId="374411E6" w14:textId="77777777" w:rsidR="00F85761" w:rsidRDefault="00F85761">
      <w:pPr>
        <w:pStyle w:val="Textoindependiente"/>
      </w:pPr>
    </w:p>
    <w:p w14:paraId="496F88CF" w14:textId="77777777" w:rsidR="00F85761" w:rsidRDefault="00F85761">
      <w:pPr>
        <w:pStyle w:val="Textoindependiente"/>
      </w:pPr>
    </w:p>
    <w:p w14:paraId="56E04863" w14:textId="77777777" w:rsidR="00F85761" w:rsidRDefault="00F85761">
      <w:pPr>
        <w:pStyle w:val="Textoindependiente"/>
      </w:pPr>
    </w:p>
    <w:p w14:paraId="7545D9F9" w14:textId="77777777" w:rsidR="00F85761" w:rsidRDefault="00F85761">
      <w:pPr>
        <w:pStyle w:val="Textoindependiente"/>
      </w:pPr>
    </w:p>
    <w:p w14:paraId="13C827C3" w14:textId="77777777" w:rsidR="00F85761" w:rsidRDefault="00F85761">
      <w:pPr>
        <w:pStyle w:val="Textoindependiente"/>
      </w:pPr>
    </w:p>
    <w:p w14:paraId="39F234B3" w14:textId="77777777" w:rsidR="00A06A79" w:rsidRDefault="00A06A79" w:rsidP="00A06A79">
      <w:pPr>
        <w:pStyle w:val="Textoindependiente"/>
        <w:pBdr>
          <w:top w:val="single" w:sz="4" w:space="5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sz w:val="16"/>
        </w:rPr>
      </w:pPr>
      <w:proofErr w:type="spellStart"/>
      <w:r>
        <w:rPr>
          <w:b/>
        </w:rPr>
        <w:t>Ajuntament</w:t>
      </w:r>
      <w:proofErr w:type="spellEnd"/>
      <w:r>
        <w:rPr>
          <w:b/>
        </w:rPr>
        <w:t xml:space="preserve"> de Benilloba</w:t>
      </w:r>
    </w:p>
    <w:p w14:paraId="00AA1286" w14:textId="79CA6FC9" w:rsidR="00F85761" w:rsidRDefault="00A06A79" w:rsidP="00A06A79">
      <w:pPr>
        <w:pStyle w:val="Textoindependiente"/>
        <w:jc w:val="center"/>
        <w:rPr>
          <w:sz w:val="24"/>
        </w:rPr>
      </w:pPr>
      <w:proofErr w:type="spellStart"/>
      <w:r>
        <w:rPr>
          <w:sz w:val="16"/>
        </w:rPr>
        <w:t>Plaça</w:t>
      </w:r>
      <w:proofErr w:type="spellEnd"/>
      <w:r>
        <w:rPr>
          <w:sz w:val="16"/>
        </w:rPr>
        <w:t xml:space="preserve"> l' </w:t>
      </w:r>
      <w:proofErr w:type="spellStart"/>
      <w:r>
        <w:rPr>
          <w:sz w:val="16"/>
        </w:rPr>
        <w:t>Església</w:t>
      </w:r>
      <w:proofErr w:type="spellEnd"/>
      <w:r>
        <w:rPr>
          <w:sz w:val="16"/>
        </w:rPr>
        <w:t>, 1, Benilloba. 03810 (Alacant). Tel. 965517058. Fax: 966504111</w:t>
      </w:r>
    </w:p>
    <w:p w14:paraId="7B25B26F" w14:textId="77777777" w:rsidR="00A06A79" w:rsidRPr="00A06A79" w:rsidRDefault="00A06A79" w:rsidP="00A06A79">
      <w:pPr>
        <w:jc w:val="center"/>
      </w:pPr>
    </w:p>
    <w:sectPr w:rsidR="00A06A79" w:rsidRPr="00A06A79">
      <w:type w:val="continuous"/>
      <w:pgSz w:w="11910" w:h="16840"/>
      <w:pgMar w:top="70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5761"/>
    <w:rsid w:val="00A06A79"/>
    <w:rsid w:val="00F8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A62B"/>
  <w15:docId w15:val="{544904A5-CF5B-4676-82A8-87999F36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06A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6A79"/>
    <w:rPr>
      <w:rFonts w:ascii="Arial MT" w:eastAsia="Arial MT" w:hAnsi="Arial MT" w:cs="Arial MT"/>
      <w:lang w:val="es-ES"/>
    </w:rPr>
  </w:style>
  <w:style w:type="paragraph" w:customStyle="1" w:styleId="Header2">
    <w:name w:val="Header2"/>
    <w:basedOn w:val="Normal"/>
    <w:rsid w:val="00A06A79"/>
    <w:pPr>
      <w:suppressLineNumbers/>
      <w:tabs>
        <w:tab w:val="right" w:pos="9637"/>
      </w:tabs>
      <w:suppressAutoHyphens/>
      <w:autoSpaceDE/>
      <w:autoSpaceDN/>
    </w:pPr>
    <w:rPr>
      <w:rFonts w:ascii="Arial" w:eastAsia="Lucida Sans Unicode" w:hAnsi="Arial" w:cs="Times New Roman"/>
      <w:kern w:val="1"/>
      <w:sz w:val="18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</dc:creator>
  <cp:lastModifiedBy>EXCMO. AYUNTAMIENTO DE BENILLOBA</cp:lastModifiedBy>
  <cp:revision>2</cp:revision>
  <dcterms:created xsi:type="dcterms:W3CDTF">2022-10-10T09:56:00Z</dcterms:created>
  <dcterms:modified xsi:type="dcterms:W3CDTF">2022-10-10T09:56:00Z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