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778E8F" w14:textId="77777777" w:rsidR="00AA51A9" w:rsidRDefault="00AA51A9" w:rsidP="00AA51A9">
      <w:pPr>
        <w:jc w:val="both"/>
        <w:rPr>
          <w:rFonts w:ascii="Arial" w:hAnsi="Arial" w:cs="Arial"/>
        </w:rPr>
      </w:pPr>
    </w:p>
    <w:p w14:paraId="67D365CC" w14:textId="77777777" w:rsidR="00F251D4" w:rsidRDefault="00F251D4" w:rsidP="00F251D4">
      <w:pPr>
        <w:rPr>
          <w:rFonts w:cs="Arial"/>
          <w:spacing w:val="49"/>
          <w:lang w:val="ca-ES"/>
        </w:rPr>
      </w:pPr>
      <w:r>
        <w:rPr>
          <w:rFonts w:cs="Arial"/>
        </w:rPr>
        <w:t xml:space="preserve">EXTRACTO DEL DECRETO 475 DE 03 DE MAYO DE CONVOCATORIA DE SUBVENCIONES </w:t>
      </w:r>
      <w:r>
        <w:t xml:space="preserve">DESTINADA A HACER FRENTE A DETERMINADOS GASTOS DE LA RESIDENCIA HABITUAL PARA </w:t>
      </w:r>
      <w:r>
        <w:rPr>
          <w:spacing w:val="49"/>
        </w:rPr>
        <w:t>PERSONAS CON TÍTULO DE FAMILIA MONOPARENTAL O MONOMARENTAL.</w:t>
      </w:r>
    </w:p>
    <w:p w14:paraId="609D62D5" w14:textId="77777777" w:rsidR="00F251D4" w:rsidRDefault="00F251D4" w:rsidP="00F251D4">
      <w:pPr>
        <w:rPr>
          <w:rFonts w:cs="Arial"/>
        </w:rPr>
      </w:pPr>
      <w:r>
        <w:rPr>
          <w:rFonts w:cs="Arial"/>
        </w:rPr>
        <w:t xml:space="preserve">De conformidad con la previsto en los artículos 17.3.b y 20.8 de la Ley 38/2003, de 17 de noviembre, General de Subvenciones, se publica el extracto de la convocatoria. </w:t>
      </w:r>
    </w:p>
    <w:p w14:paraId="4B6B8E8A" w14:textId="77777777" w:rsidR="00F251D4" w:rsidRDefault="00F251D4" w:rsidP="00F251D4">
      <w:pPr>
        <w:rPr>
          <w:rFonts w:cs="Arial"/>
        </w:rPr>
      </w:pPr>
      <w:r>
        <w:rPr>
          <w:rFonts w:cs="Arial"/>
        </w:rPr>
        <w:t xml:space="preserve">Primero. -  Beneficiarios </w:t>
      </w:r>
    </w:p>
    <w:p w14:paraId="784828FC" w14:textId="77777777" w:rsidR="00F251D4" w:rsidRDefault="00F251D4" w:rsidP="00F251D4">
      <w:pPr>
        <w:rPr>
          <w:rFonts w:cs="Arial"/>
        </w:rPr>
      </w:pPr>
      <w:r>
        <w:rPr>
          <w:rFonts w:cs="Arial"/>
        </w:rPr>
        <w:t>Las personas solicitantes deberán cumplir con los siguientes</w:t>
      </w:r>
      <w:r>
        <w:rPr>
          <w:rFonts w:cs="Arial"/>
          <w:spacing w:val="-11"/>
        </w:rPr>
        <w:t xml:space="preserve"> </w:t>
      </w:r>
      <w:r>
        <w:rPr>
          <w:rFonts w:cs="Arial"/>
        </w:rPr>
        <w:t>requisitos:</w:t>
      </w:r>
    </w:p>
    <w:p w14:paraId="0359381F" w14:textId="77777777" w:rsidR="00F251D4" w:rsidRDefault="00F251D4" w:rsidP="00F251D4">
      <w:pPr>
        <w:rPr>
          <w:rFonts w:cs="Arial"/>
          <w:lang w:val="ca-ES"/>
        </w:rPr>
      </w:pPr>
    </w:p>
    <w:p w14:paraId="10CAB862" w14:textId="77777777" w:rsidR="00F251D4" w:rsidRDefault="00F251D4" w:rsidP="00F251D4">
      <w:pPr>
        <w:ind w:left="708"/>
        <w:rPr>
          <w:rFonts w:eastAsia="Times New Roman" w:cs="Arial"/>
          <w:lang w:val="ca-ES"/>
        </w:rPr>
      </w:pPr>
      <w:r>
        <w:rPr>
          <w:rFonts w:cs="Arial"/>
        </w:rPr>
        <w:t>-Ser titular de la tarjeta de familia monoparental o monomarental válida, de acuerdo con la normativa vigente.</w:t>
      </w:r>
    </w:p>
    <w:p w14:paraId="4C104724" w14:textId="77777777" w:rsidR="00F251D4" w:rsidRDefault="00F251D4" w:rsidP="00F251D4">
      <w:pPr>
        <w:ind w:left="708"/>
        <w:rPr>
          <w:rFonts w:eastAsia="Times New Roman" w:cs="Arial"/>
          <w:lang w:val="ca-ES"/>
        </w:rPr>
      </w:pPr>
      <w:r>
        <w:rPr>
          <w:rFonts w:cs="Arial"/>
        </w:rPr>
        <w:t>-Estar registrado, ser propietario o copropietario de la vivienda para la que se solicita la subvención o ser inquilino de la vivienda para la que se solicita la subvención</w:t>
      </w:r>
      <w:r>
        <w:rPr>
          <w:rFonts w:eastAsia="Times New Roman" w:cs="Arial"/>
          <w:lang w:val="ca-ES"/>
        </w:rPr>
        <w:t>.</w:t>
      </w:r>
    </w:p>
    <w:p w14:paraId="5C654BF9" w14:textId="77777777" w:rsidR="00F251D4" w:rsidRDefault="00F251D4" w:rsidP="00F251D4">
      <w:pPr>
        <w:rPr>
          <w:rFonts w:cs="Arial"/>
        </w:rPr>
      </w:pPr>
      <w:r>
        <w:rPr>
          <w:rFonts w:cs="Arial"/>
        </w:rPr>
        <w:t xml:space="preserve">Segundo: Finalidad </w:t>
      </w:r>
    </w:p>
    <w:p w14:paraId="3901086F" w14:textId="77777777" w:rsidR="00F251D4" w:rsidRDefault="00F251D4" w:rsidP="00F251D4">
      <w:pPr>
        <w:rPr>
          <w:rFonts w:cs="Arial"/>
          <w:lang w:val="ca-ES"/>
        </w:rPr>
      </w:pPr>
      <w:r>
        <w:rPr>
          <w:rFonts w:cs="Arial"/>
        </w:rPr>
        <w:t>La finalidad de estas bases es regular y establecer los criterios y procedimientos de aplicación, tramitación, concesión, recaudación y justificación de las subvenciones concedidas por el Ayuntamiento a través del área de servicios sociales, destinadas a soportar los gastos de vivienda a las personas con título de familia monoparental o monomarental con el fin de que puedan paliar los siguientes gastos de su vivienda:</w:t>
      </w:r>
    </w:p>
    <w:p w14:paraId="77AD6A74" w14:textId="77777777" w:rsidR="00F251D4" w:rsidRDefault="00F251D4" w:rsidP="00F251D4">
      <w:pPr>
        <w:rPr>
          <w:rFonts w:cs="Arial"/>
          <w:lang w:val="ca-ES"/>
        </w:rPr>
      </w:pPr>
    </w:p>
    <w:p w14:paraId="52D9E611" w14:textId="77777777" w:rsidR="00F251D4" w:rsidRDefault="00F251D4" w:rsidP="00F251D4">
      <w:pPr>
        <w:rPr>
          <w:rFonts w:cs="Arial"/>
        </w:rPr>
      </w:pPr>
      <w:r>
        <w:rPr>
          <w:rFonts w:cs="Arial"/>
        </w:rPr>
        <w:t>Gastos de suministros básicos como agua, gas y electricidad, el correcto funcionamiento de las instalaciones básicas, así como el alta del consumo de energía eléctrica, la acometida del agua o la contratación de gas en la residencia habitual, y los recibos de hipoteca y alquiler.</w:t>
      </w:r>
    </w:p>
    <w:p w14:paraId="0C5BF2D2" w14:textId="77777777" w:rsidR="00F251D4" w:rsidRDefault="00F251D4" w:rsidP="00F251D4">
      <w:pPr>
        <w:rPr>
          <w:rFonts w:cs="Arial"/>
        </w:rPr>
      </w:pPr>
    </w:p>
    <w:p w14:paraId="3E7F1132" w14:textId="77777777" w:rsidR="00F251D4" w:rsidRDefault="00F251D4" w:rsidP="00F251D4">
      <w:pPr>
        <w:rPr>
          <w:rFonts w:cs="Arial"/>
        </w:rPr>
      </w:pPr>
      <w:r>
        <w:rPr>
          <w:rFonts w:cs="Arial"/>
        </w:rPr>
        <w:t>Tercero: Bases Reguladoras</w:t>
      </w:r>
    </w:p>
    <w:p w14:paraId="2BC379C4" w14:textId="77777777" w:rsidR="00F251D4" w:rsidRDefault="00F251D4" w:rsidP="00F251D4">
      <w:pPr>
        <w:rPr>
          <w:rFonts w:cs="Arial"/>
        </w:rPr>
      </w:pPr>
    </w:p>
    <w:p w14:paraId="05231C70" w14:textId="77777777" w:rsidR="00F251D4" w:rsidRDefault="00F251D4" w:rsidP="00F251D4">
      <w:pPr>
        <w:rPr>
          <w:rFonts w:ascii="Calibri" w:hAnsi="Calibri" w:cs="Times New Roman"/>
          <w:color w:val="0563C1"/>
          <w:u w:val="single"/>
        </w:rPr>
      </w:pPr>
      <w:r>
        <w:rPr>
          <w:rFonts w:ascii="Calibri" w:hAnsi="Calibri"/>
          <w:color w:val="0563C1"/>
          <w:u w:val="single"/>
        </w:rPr>
        <w:t>http://bop.diba.cat/anunci/3207195/aprovacio-inicial-de-les-bases-especifiques-reguladores-dels-ajuts-destinats-a-pal-liar-despeses-de-l-habitatge-a-persones-fisiques-amb-el-titol-de-familia-monoparental-o-monomarental-2022-ajuntament-de-castellvi-de-rosanes</w:t>
      </w:r>
    </w:p>
    <w:p w14:paraId="2E039E35" w14:textId="77777777" w:rsidR="00F251D4" w:rsidRDefault="00F251D4" w:rsidP="00F251D4">
      <w:pPr>
        <w:rPr>
          <w:rFonts w:cs="Arial"/>
        </w:rPr>
      </w:pPr>
    </w:p>
    <w:p w14:paraId="5BD91A2A" w14:textId="77777777" w:rsidR="00F251D4" w:rsidRDefault="00F251D4" w:rsidP="00F251D4">
      <w:pPr>
        <w:rPr>
          <w:rFonts w:cs="Times New Roman"/>
        </w:rPr>
      </w:pPr>
      <w:r>
        <w:rPr>
          <w:rFonts w:cs="Arial"/>
        </w:rPr>
        <w:t>Cuarto: importe</w:t>
      </w:r>
    </w:p>
    <w:p w14:paraId="32CD9EF7" w14:textId="77777777" w:rsidR="00F251D4" w:rsidRDefault="00F251D4" w:rsidP="00F251D4">
      <w:pPr>
        <w:rPr>
          <w:rFonts w:cs="Arial"/>
        </w:rPr>
      </w:pPr>
      <w:r>
        <w:rPr>
          <w:rFonts w:cs="Arial"/>
        </w:rPr>
        <w:t xml:space="preserve">La dotación será de 2.800 euros. </w:t>
      </w:r>
    </w:p>
    <w:p w14:paraId="15583E2D" w14:textId="77777777" w:rsidR="00F251D4" w:rsidRDefault="00F251D4" w:rsidP="00F251D4">
      <w:pPr>
        <w:rPr>
          <w:rFonts w:cs="Arial"/>
        </w:rPr>
      </w:pPr>
    </w:p>
    <w:p w14:paraId="75561305" w14:textId="77777777" w:rsidR="00F251D4" w:rsidRDefault="00F251D4" w:rsidP="00F251D4">
      <w:pPr>
        <w:rPr>
          <w:rFonts w:cs="Arial"/>
        </w:rPr>
      </w:pPr>
      <w:r>
        <w:rPr>
          <w:rFonts w:cs="Arial"/>
        </w:rPr>
        <w:t>Quinto: presentación de solicitudes hasta el 31 de julio de 2022</w:t>
      </w:r>
    </w:p>
    <w:p w14:paraId="274A56C9" w14:textId="3314AF2A" w:rsidR="00A53373" w:rsidRDefault="00F251D4" w:rsidP="00F251D4">
      <w:r>
        <w:rPr>
          <w:rFonts w:cs="Arial"/>
        </w:rPr>
        <w:t xml:space="preserve">Castellví de Rosanes, El </w:t>
      </w:r>
      <w:proofErr w:type="gramStart"/>
      <w:r>
        <w:rPr>
          <w:rFonts w:cs="Arial"/>
        </w:rPr>
        <w:t>Alcalde</w:t>
      </w:r>
      <w:proofErr w:type="gramEnd"/>
      <w:r>
        <w:rPr>
          <w:rFonts w:cs="Arial"/>
        </w:rPr>
        <w:t xml:space="preserve">-Presidente </w:t>
      </w:r>
    </w:p>
    <w:sectPr w:rsidR="00A5337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D08"/>
    <w:rsid w:val="00973A98"/>
    <w:rsid w:val="00A53373"/>
    <w:rsid w:val="00AA51A9"/>
    <w:rsid w:val="00DE6932"/>
    <w:rsid w:val="00EF3D08"/>
    <w:rsid w:val="00F25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E8DA7"/>
  <w15:chartTrackingRefBased/>
  <w15:docId w15:val="{32C0BA4A-6FA1-45F9-8D86-22AC048B4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51A9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AA51A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254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Alicia Ribas Costa</dc:creator>
  <cp:keywords/>
  <dc:description/>
  <cp:lastModifiedBy>Alicia Ribas Costa</cp:lastModifiedBy>
  <cp:revision>4</cp:revision>
  <dcterms:created xsi:type="dcterms:W3CDTF">2022-06-15T13:30:00Z</dcterms:created>
  <dcterms:modified xsi:type="dcterms:W3CDTF">2022-07-04T17:11:00Z</dcterms:modified>
</cp:coreProperties>
</file>