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6C06" w:rsidRDefault="00CF7ADD" w:rsidP="00CF7ADD">
      <w:pPr>
        <w:autoSpaceDE w:val="0"/>
        <w:autoSpaceDN w:val="0"/>
        <w:adjustRightInd w:val="0"/>
        <w:spacing w:line="276" w:lineRule="auto"/>
        <w:jc w:val="both"/>
        <w:rPr>
          <w:rFonts w:ascii="Arial" w:eastAsia="Cambria" w:hAnsi="Arial"/>
          <w:b/>
          <w:sz w:val="22"/>
          <w:lang w:val="ca-ES"/>
        </w:rPr>
      </w:pPr>
      <w:bookmarkStart w:id="0" w:name="_GoBack"/>
      <w:bookmarkEnd w:id="0"/>
      <w:r w:rsidRPr="00A7138C">
        <w:rPr>
          <w:rFonts w:ascii="Arial" w:eastAsia="Cambria" w:hAnsi="Arial"/>
          <w:b/>
          <w:sz w:val="22"/>
          <w:lang w:val="ca-ES"/>
        </w:rPr>
        <w:t>“</w:t>
      </w:r>
      <w:r w:rsidR="00646C06" w:rsidRPr="00646C06">
        <w:rPr>
          <w:rFonts w:ascii="Arial" w:eastAsia="Cambria" w:hAnsi="Arial"/>
          <w:b/>
          <w:sz w:val="22"/>
          <w:lang w:val="ca-ES"/>
        </w:rPr>
        <w:t xml:space="preserve">CONVOCATORIA </w:t>
      </w:r>
      <w:r w:rsidR="00646C06">
        <w:rPr>
          <w:rFonts w:ascii="Arial" w:eastAsia="Cambria" w:hAnsi="Arial"/>
          <w:b/>
          <w:sz w:val="22"/>
          <w:lang w:val="ca-ES"/>
        </w:rPr>
        <w:t>Y</w:t>
      </w:r>
      <w:r w:rsidR="00646C06" w:rsidRPr="00646C06">
        <w:rPr>
          <w:rFonts w:ascii="Arial" w:eastAsia="Cambria" w:hAnsi="Arial"/>
          <w:b/>
          <w:sz w:val="22"/>
          <w:lang w:val="ca-ES"/>
        </w:rPr>
        <w:t xml:space="preserve"> BASES PARTICULARES PARA LA CONCESIÓN DE SUBVENCIONES EN RÉGIMEN DE CONCURRENCIA NO COMPETITIVA DIRIGIDA A EMPRESAS TURÍSTICAS DE ALOJAMIENTO TURÍSTICO IDENTIFICAD</w:t>
      </w:r>
      <w:r w:rsidR="00646C06">
        <w:rPr>
          <w:rFonts w:ascii="Arial" w:eastAsia="Cambria" w:hAnsi="Arial"/>
          <w:b/>
          <w:sz w:val="22"/>
          <w:lang w:val="ca-ES"/>
        </w:rPr>
        <w:t>A</w:t>
      </w:r>
      <w:r w:rsidR="00646C06" w:rsidRPr="00646C06">
        <w:rPr>
          <w:rFonts w:ascii="Arial" w:eastAsia="Cambria" w:hAnsi="Arial"/>
          <w:b/>
          <w:sz w:val="22"/>
          <w:lang w:val="ca-ES"/>
        </w:rPr>
        <w:t>S COMO HOTEL, HOTEL APARTAMENTO, APARTAMENTO TURÍSTICO</w:t>
      </w:r>
      <w:r w:rsidR="00646C06">
        <w:rPr>
          <w:rFonts w:ascii="Arial" w:eastAsia="Cambria" w:hAnsi="Arial"/>
          <w:b/>
          <w:sz w:val="22"/>
          <w:lang w:val="ca-ES"/>
        </w:rPr>
        <w:t xml:space="preserve">, </w:t>
      </w:r>
      <w:r w:rsidR="00646C06" w:rsidRPr="00646C06">
        <w:rPr>
          <w:rFonts w:ascii="Arial" w:eastAsia="Cambria" w:hAnsi="Arial"/>
          <w:b/>
          <w:sz w:val="22"/>
          <w:lang w:val="ca-ES"/>
        </w:rPr>
        <w:t>HOST</w:t>
      </w:r>
      <w:r w:rsidR="00646C06">
        <w:rPr>
          <w:rFonts w:ascii="Arial" w:eastAsia="Cambria" w:hAnsi="Arial"/>
          <w:b/>
          <w:sz w:val="22"/>
          <w:lang w:val="ca-ES"/>
        </w:rPr>
        <w:t>A</w:t>
      </w:r>
      <w:r w:rsidR="00646C06" w:rsidRPr="00646C06">
        <w:rPr>
          <w:rFonts w:ascii="Arial" w:eastAsia="Cambria" w:hAnsi="Arial"/>
          <w:b/>
          <w:sz w:val="22"/>
          <w:lang w:val="ca-ES"/>
        </w:rPr>
        <w:t>L</w:t>
      </w:r>
      <w:r w:rsidR="00646C06">
        <w:rPr>
          <w:rFonts w:ascii="Arial" w:eastAsia="Cambria" w:hAnsi="Arial"/>
          <w:b/>
          <w:sz w:val="22"/>
          <w:lang w:val="ca-ES"/>
        </w:rPr>
        <w:t xml:space="preserve"> Y PENSIÓN Y OTROS ALOJAMIENTOS </w:t>
      </w:r>
      <w:r w:rsidR="00646C06" w:rsidRPr="00646C06">
        <w:rPr>
          <w:rFonts w:ascii="Arial" w:eastAsia="Cambria" w:hAnsi="Arial"/>
          <w:b/>
          <w:sz w:val="22"/>
          <w:lang w:val="ca-ES"/>
        </w:rPr>
        <w:t xml:space="preserve"> </w:t>
      </w:r>
      <w:r w:rsidR="00646C06">
        <w:rPr>
          <w:rFonts w:ascii="Arial" w:eastAsia="Cambria" w:hAnsi="Arial"/>
          <w:b/>
          <w:sz w:val="22"/>
          <w:lang w:val="ca-ES"/>
        </w:rPr>
        <w:t>IDENTIFICADOS COMO ALBERGUE AFECTADOS ECONÒMICAMENTE POR LAS</w:t>
      </w:r>
      <w:r w:rsidR="00646C06" w:rsidRPr="00646C06">
        <w:rPr>
          <w:rFonts w:ascii="Arial" w:eastAsia="Cambria" w:hAnsi="Arial"/>
          <w:b/>
          <w:sz w:val="22"/>
          <w:lang w:val="ca-ES"/>
        </w:rPr>
        <w:t xml:space="preserve"> MEDIDAS DE SALUD PÚBLICA OCASIONADAS POR LA PANDEMIA DE LA COVID-19”</w:t>
      </w:r>
      <w:r w:rsidR="00646C06">
        <w:rPr>
          <w:rFonts w:ascii="Arial" w:eastAsia="Cambria" w:hAnsi="Arial"/>
          <w:b/>
          <w:sz w:val="22"/>
          <w:lang w:val="ca-ES"/>
        </w:rPr>
        <w:t>.</w:t>
      </w:r>
    </w:p>
    <w:p w:rsidR="00CF7ADD" w:rsidRPr="00A7138C" w:rsidRDefault="00CF7ADD" w:rsidP="00CF7ADD">
      <w:pPr>
        <w:autoSpaceDE w:val="0"/>
        <w:autoSpaceDN w:val="0"/>
        <w:adjustRightInd w:val="0"/>
        <w:jc w:val="both"/>
        <w:outlineLvl w:val="0"/>
        <w:rPr>
          <w:rFonts w:ascii="Arial" w:eastAsia="ArialMT" w:hAnsi="Arial"/>
          <w:b/>
          <w:sz w:val="22"/>
          <w:lang w:val="ca-ES"/>
        </w:rPr>
      </w:pPr>
    </w:p>
    <w:p w:rsidR="00CF7ADD" w:rsidRPr="00A7138C" w:rsidRDefault="00CF7ADD" w:rsidP="00CF7ADD">
      <w:pPr>
        <w:autoSpaceDE w:val="0"/>
        <w:autoSpaceDN w:val="0"/>
        <w:adjustRightInd w:val="0"/>
        <w:jc w:val="both"/>
        <w:outlineLvl w:val="0"/>
        <w:rPr>
          <w:rFonts w:ascii="Arial" w:eastAsia="ArialMT" w:hAnsi="Arial"/>
          <w:b/>
          <w:sz w:val="22"/>
          <w:lang w:val="ca-ES"/>
        </w:rPr>
      </w:pPr>
    </w:p>
    <w:p w:rsidR="00CF7ADD" w:rsidRPr="00A7138C" w:rsidRDefault="00CF7ADD" w:rsidP="00CF7ADD">
      <w:pPr>
        <w:autoSpaceDE w:val="0"/>
        <w:autoSpaceDN w:val="0"/>
        <w:adjustRightInd w:val="0"/>
        <w:jc w:val="both"/>
        <w:outlineLvl w:val="0"/>
        <w:rPr>
          <w:rFonts w:ascii="Arial" w:eastAsia="ArialMT" w:hAnsi="Arial"/>
          <w:b/>
          <w:color w:val="FF0000"/>
          <w:sz w:val="22"/>
          <w:lang w:val="ca-ES"/>
        </w:rPr>
      </w:pPr>
      <w:r w:rsidRPr="00A7138C">
        <w:rPr>
          <w:rFonts w:ascii="Arial" w:eastAsia="ArialMT" w:hAnsi="Arial"/>
          <w:b/>
          <w:sz w:val="22"/>
          <w:lang w:val="ca-ES"/>
        </w:rPr>
        <w:t>1. OBJE</w:t>
      </w:r>
      <w:r w:rsidR="0043486D">
        <w:rPr>
          <w:rFonts w:ascii="Arial" w:eastAsia="ArialMT" w:hAnsi="Arial"/>
          <w:b/>
          <w:sz w:val="22"/>
          <w:lang w:val="ca-ES"/>
        </w:rPr>
        <w:t>TO Y FINALIDADES</w:t>
      </w:r>
    </w:p>
    <w:p w:rsidR="00CF7ADD" w:rsidRPr="00A7138C" w:rsidRDefault="00CF7ADD" w:rsidP="00CF7ADD">
      <w:pPr>
        <w:jc w:val="both"/>
        <w:rPr>
          <w:rFonts w:ascii="Arial" w:eastAsia="Calibri" w:hAnsi="Arial"/>
          <w:sz w:val="22"/>
          <w:lang w:val="ca-ES"/>
        </w:rPr>
      </w:pPr>
    </w:p>
    <w:p w:rsidR="00DC143C" w:rsidRPr="00DC143C" w:rsidRDefault="00DC143C" w:rsidP="00DC143C">
      <w:pPr>
        <w:numPr>
          <w:ilvl w:val="1"/>
          <w:numId w:val="16"/>
        </w:numPr>
        <w:spacing w:after="200" w:line="276" w:lineRule="auto"/>
        <w:contextualSpacing/>
        <w:jc w:val="both"/>
        <w:rPr>
          <w:rFonts w:ascii="Arial" w:eastAsia="ArialMT" w:hAnsi="Arial" w:cs="Arial"/>
          <w:sz w:val="22"/>
          <w:szCs w:val="22"/>
          <w:lang w:val="ca-ES" w:eastAsia="en-US"/>
        </w:rPr>
      </w:pPr>
      <w:r w:rsidRPr="00DC143C">
        <w:rPr>
          <w:rFonts w:ascii="Arial" w:eastAsia="ArialMT" w:hAnsi="Arial" w:cs="Arial"/>
          <w:sz w:val="22"/>
          <w:szCs w:val="22"/>
          <w:lang w:val="es-ES" w:eastAsia="en-US"/>
        </w:rPr>
        <w:t>El objeto de la presente convocatoria es la regulación de la tramitación y concesión de subvenciones, dentro de los límites establecidos en los presupuestos municipales, dirigidas a las empresas turísticas de alojamientos turísticos identificados como hotel, hoteles apartamento, apartamento turístico, hostal y pensión, y en las empresas titulares de otros alojamientos identificados como albergue, afectados económicamente por las medidas de salud pública ocasionadas por la pandemia de la Covid-19 debido a las limitaciones establecidas de apertura y la obligatoriedad de cerrar la actividad en función de la orden SND/257/2020, de 19 de marzo, por la que se declara la suspensión de apertura al público de establecimientos de alojamiento turístico de acuerdo con el artículo 10.6 del Real Decreto 463/2020, de 14 de marzo, por lo que se declara el estado de alarma por la gestión de la situación de crisis sanitaria ocasionada por la COVID-19</w:t>
      </w:r>
    </w:p>
    <w:p w:rsidR="00CF7ADD" w:rsidRPr="00A7138C" w:rsidRDefault="00CF7ADD" w:rsidP="00DC143C">
      <w:pPr>
        <w:spacing w:after="200" w:line="276" w:lineRule="auto"/>
        <w:contextualSpacing/>
        <w:jc w:val="both"/>
        <w:rPr>
          <w:rFonts w:ascii="Arial" w:eastAsia="Calibri" w:hAnsi="Arial" w:cs="Arial"/>
          <w:sz w:val="22"/>
          <w:szCs w:val="22"/>
          <w:lang w:val="ca-ES" w:eastAsia="en-US"/>
        </w:rPr>
      </w:pPr>
    </w:p>
    <w:p w:rsidR="00A97DAD" w:rsidRDefault="00A97DAD" w:rsidP="00CF7ADD">
      <w:pPr>
        <w:numPr>
          <w:ilvl w:val="1"/>
          <w:numId w:val="16"/>
        </w:numPr>
        <w:spacing w:after="200" w:line="276" w:lineRule="auto"/>
        <w:contextualSpacing/>
        <w:jc w:val="both"/>
        <w:rPr>
          <w:rFonts w:ascii="Arial" w:eastAsia="ArialMT" w:hAnsi="Arial" w:cs="Arial"/>
          <w:sz w:val="22"/>
          <w:szCs w:val="22"/>
          <w:lang w:val="ca-ES" w:eastAsia="en-US"/>
        </w:rPr>
      </w:pPr>
      <w:r w:rsidRPr="00A97DAD">
        <w:rPr>
          <w:rFonts w:ascii="Arial" w:eastAsia="ArialMT" w:hAnsi="Arial" w:cs="Arial"/>
          <w:sz w:val="22"/>
          <w:szCs w:val="22"/>
          <w:lang w:val="ca-ES" w:eastAsia="en-US"/>
        </w:rPr>
        <w:t>Esta afectación perduró más allá del levantamiento de las medidas sanitarias y siguió provocando afectaciones en el sector de los alojamientos turísticos durante el año 2021. Las cifras de ocupación durante el primer trimestre de 2021 fueron muy bajas no superando el 20% y, con un estancamiento de a</w:t>
      </w:r>
      <w:r>
        <w:rPr>
          <w:rFonts w:ascii="Arial" w:eastAsia="ArialMT" w:hAnsi="Arial" w:cs="Arial"/>
          <w:sz w:val="22"/>
          <w:szCs w:val="22"/>
          <w:lang w:val="ca-ES" w:eastAsia="en-US"/>
        </w:rPr>
        <w:t>p</w:t>
      </w:r>
      <w:r w:rsidRPr="00A97DAD">
        <w:rPr>
          <w:rFonts w:ascii="Arial" w:eastAsia="ArialMT" w:hAnsi="Arial" w:cs="Arial"/>
          <w:sz w:val="22"/>
          <w:szCs w:val="22"/>
          <w:lang w:val="ca-ES" w:eastAsia="en-US"/>
        </w:rPr>
        <w:t xml:space="preserve">erturas hoteleras que apenas alcanzó el 25%. En el segundo trimestre de 2021, a pesar de la evolución del proceso de vacunación y la relajación de medidas, y un mayor grado de movilidad las ocupaciones siguieron siendo muy bajas, con una campaña estival mala en Barcelona y cercanías, con un 50% </w:t>
      </w:r>
      <w:r>
        <w:rPr>
          <w:rFonts w:ascii="Arial" w:eastAsia="ArialMT" w:hAnsi="Arial" w:cs="Arial"/>
          <w:sz w:val="22"/>
          <w:szCs w:val="22"/>
          <w:lang w:val="ca-ES" w:eastAsia="en-US"/>
        </w:rPr>
        <w:t>de ocupación</w:t>
      </w:r>
      <w:r w:rsidRPr="00A97DAD">
        <w:rPr>
          <w:rFonts w:ascii="Arial" w:eastAsia="ArialMT" w:hAnsi="Arial" w:cs="Arial"/>
          <w:sz w:val="22"/>
          <w:szCs w:val="22"/>
          <w:lang w:val="ca-ES" w:eastAsia="en-US"/>
        </w:rPr>
        <w:t xml:space="preserve"> con menos de la mitad de los hoteles en activo. En el último trimestre del año las ocupaciones fueron en descenso, afectadas especialmente por la falta de visitante</w:t>
      </w:r>
      <w:r>
        <w:rPr>
          <w:rFonts w:ascii="Arial" w:eastAsia="ArialMT" w:hAnsi="Arial" w:cs="Arial"/>
          <w:sz w:val="22"/>
          <w:szCs w:val="22"/>
          <w:lang w:val="ca-ES" w:eastAsia="en-US"/>
        </w:rPr>
        <w:t>s</w:t>
      </w:r>
      <w:r w:rsidRPr="00A97DAD">
        <w:rPr>
          <w:rFonts w:ascii="Arial" w:eastAsia="ArialMT" w:hAnsi="Arial" w:cs="Arial"/>
          <w:sz w:val="22"/>
          <w:szCs w:val="22"/>
          <w:lang w:val="ca-ES" w:eastAsia="en-US"/>
        </w:rPr>
        <w:t xml:space="preserve"> de negocio</w:t>
      </w:r>
      <w:r>
        <w:rPr>
          <w:rFonts w:ascii="Arial" w:eastAsia="ArialMT" w:hAnsi="Arial" w:cs="Arial"/>
          <w:sz w:val="22"/>
          <w:szCs w:val="22"/>
          <w:lang w:val="ca-ES" w:eastAsia="en-US"/>
        </w:rPr>
        <w:t>s</w:t>
      </w:r>
      <w:r w:rsidRPr="00A97DAD">
        <w:rPr>
          <w:rFonts w:ascii="Arial" w:eastAsia="ArialMT" w:hAnsi="Arial" w:cs="Arial"/>
          <w:sz w:val="22"/>
          <w:szCs w:val="22"/>
          <w:lang w:val="ca-ES" w:eastAsia="en-US"/>
        </w:rPr>
        <w:t xml:space="preserve">, todo ello por una sexta ola y la aplicación de severas restricciones a la movilidad a nivel internacional que golpearon duramente al sector turístico en nuestra ciudad, culminando con una campaña navideña mala, con </w:t>
      </w:r>
      <w:r>
        <w:rPr>
          <w:rFonts w:ascii="Arial" w:eastAsia="ArialMT" w:hAnsi="Arial" w:cs="Arial"/>
          <w:sz w:val="22"/>
          <w:szCs w:val="22"/>
          <w:lang w:val="ca-ES" w:eastAsia="en-US"/>
        </w:rPr>
        <w:t>ocupaciones</w:t>
      </w:r>
      <w:r w:rsidRPr="00A97DAD">
        <w:rPr>
          <w:rFonts w:ascii="Arial" w:eastAsia="ArialMT" w:hAnsi="Arial" w:cs="Arial"/>
          <w:sz w:val="22"/>
          <w:szCs w:val="22"/>
          <w:lang w:val="ca-ES" w:eastAsia="en-US"/>
        </w:rPr>
        <w:t xml:space="preserve"> que estuvieron entre el 20% y el 30%, con la excepción de Nochevieja que rozó el 60%. En cuanto al número de hoteles abiertos, no se cumplieron las expectativas que en septiembre teníamos para llegar a finales de año al 85% de establecimientos abiertos y, finalmente, la cifra se qued</w:t>
      </w:r>
      <w:r w:rsidR="007D207D">
        <w:rPr>
          <w:rFonts w:ascii="Arial" w:eastAsia="ArialMT" w:hAnsi="Arial" w:cs="Arial"/>
          <w:sz w:val="22"/>
          <w:szCs w:val="22"/>
          <w:lang w:val="ca-ES" w:eastAsia="en-US"/>
        </w:rPr>
        <w:t>ó</w:t>
      </w:r>
      <w:r w:rsidRPr="00A97DAD">
        <w:rPr>
          <w:rFonts w:ascii="Arial" w:eastAsia="ArialMT" w:hAnsi="Arial" w:cs="Arial"/>
          <w:sz w:val="22"/>
          <w:szCs w:val="22"/>
          <w:lang w:val="ca-ES" w:eastAsia="en-US"/>
        </w:rPr>
        <w:t xml:space="preserve"> en el 73% de hoteles abiertos.</w:t>
      </w:r>
    </w:p>
    <w:p w:rsidR="00A97DAD" w:rsidRDefault="00A97DAD" w:rsidP="00A97DAD">
      <w:pPr>
        <w:pStyle w:val="Pargrafdellista"/>
        <w:rPr>
          <w:rFonts w:ascii="Arial" w:eastAsia="ArialMT" w:hAnsi="Arial" w:cs="Arial"/>
          <w:sz w:val="22"/>
          <w:szCs w:val="22"/>
          <w:lang w:val="ca-ES" w:eastAsia="en-US"/>
        </w:rPr>
      </w:pPr>
    </w:p>
    <w:p w:rsidR="00A97DAD" w:rsidRDefault="00A97DAD" w:rsidP="00A97DAD">
      <w:pPr>
        <w:spacing w:after="200" w:line="276" w:lineRule="auto"/>
        <w:ind w:left="720"/>
        <w:contextualSpacing/>
        <w:jc w:val="both"/>
        <w:rPr>
          <w:rFonts w:ascii="Arial" w:eastAsia="ArialMT" w:hAnsi="Arial" w:cs="Arial"/>
          <w:sz w:val="22"/>
          <w:szCs w:val="22"/>
          <w:lang w:val="ca-ES" w:eastAsia="en-US"/>
        </w:rPr>
      </w:pPr>
    </w:p>
    <w:p w:rsidR="00CF7ADD" w:rsidRPr="00601E4F" w:rsidRDefault="00E41ABD" w:rsidP="00CF7ADD">
      <w:pPr>
        <w:numPr>
          <w:ilvl w:val="1"/>
          <w:numId w:val="16"/>
        </w:numPr>
        <w:spacing w:after="200" w:line="276" w:lineRule="auto"/>
        <w:contextualSpacing/>
        <w:jc w:val="both"/>
        <w:rPr>
          <w:rFonts w:ascii="Arial" w:eastAsia="ArialMT" w:hAnsi="Arial" w:cs="Arial"/>
          <w:sz w:val="22"/>
          <w:szCs w:val="22"/>
          <w:lang w:val="ca-ES" w:eastAsia="en-US"/>
        </w:rPr>
      </w:pPr>
      <w:r>
        <w:rPr>
          <w:rFonts w:ascii="Arial" w:eastAsia="ArialMT" w:hAnsi="Arial" w:cs="Arial"/>
          <w:sz w:val="22"/>
          <w:szCs w:val="22"/>
          <w:lang w:val="ca-ES" w:eastAsia="en-US"/>
        </w:rPr>
        <w:lastRenderedPageBreak/>
        <w:t>Esta convocatòria se corresponde con el objectivo</w:t>
      </w:r>
      <w:r w:rsidR="00CF7ADD" w:rsidRPr="00A7138C">
        <w:rPr>
          <w:rFonts w:ascii="Arial" w:eastAsia="ArialMT" w:hAnsi="Arial" w:cs="Arial"/>
          <w:sz w:val="22"/>
          <w:szCs w:val="22"/>
          <w:lang w:val="ca-ES" w:eastAsia="en-US"/>
        </w:rPr>
        <w:t xml:space="preserve"> estrat</w:t>
      </w:r>
      <w:r>
        <w:rPr>
          <w:rFonts w:ascii="Arial" w:eastAsia="ArialMT" w:hAnsi="Arial" w:cs="Arial"/>
          <w:sz w:val="22"/>
          <w:szCs w:val="22"/>
          <w:lang w:val="ca-ES" w:eastAsia="en-US"/>
        </w:rPr>
        <w:t>é</w:t>
      </w:r>
      <w:r w:rsidR="00CF7ADD" w:rsidRPr="00A7138C">
        <w:rPr>
          <w:rFonts w:ascii="Arial" w:eastAsia="ArialMT" w:hAnsi="Arial" w:cs="Arial"/>
          <w:sz w:val="22"/>
          <w:szCs w:val="22"/>
          <w:lang w:val="ca-ES" w:eastAsia="en-US"/>
        </w:rPr>
        <w:t>gic</w:t>
      </w:r>
      <w:r>
        <w:rPr>
          <w:rFonts w:ascii="Arial" w:eastAsia="ArialMT" w:hAnsi="Arial" w:cs="Arial"/>
          <w:sz w:val="22"/>
          <w:szCs w:val="22"/>
          <w:lang w:val="ca-ES" w:eastAsia="en-US"/>
        </w:rPr>
        <w:t>o</w:t>
      </w:r>
      <w:r w:rsidR="00CF7ADD" w:rsidRPr="00A7138C">
        <w:rPr>
          <w:rFonts w:ascii="Arial" w:eastAsia="ArialMT" w:hAnsi="Arial" w:cs="Arial"/>
          <w:sz w:val="22"/>
          <w:szCs w:val="22"/>
          <w:lang w:val="ca-ES" w:eastAsia="en-US"/>
        </w:rPr>
        <w:t xml:space="preserve"> establ</w:t>
      </w:r>
      <w:r>
        <w:rPr>
          <w:rFonts w:ascii="Arial" w:eastAsia="ArialMT" w:hAnsi="Arial" w:cs="Arial"/>
          <w:sz w:val="22"/>
          <w:szCs w:val="22"/>
          <w:lang w:val="ca-ES" w:eastAsia="en-US"/>
        </w:rPr>
        <w:t>ecido</w:t>
      </w:r>
      <w:r w:rsidR="00CF7ADD" w:rsidRPr="00A7138C">
        <w:rPr>
          <w:rFonts w:ascii="Arial" w:eastAsia="ArialMT" w:hAnsi="Arial" w:cs="Arial"/>
          <w:sz w:val="22"/>
          <w:szCs w:val="22"/>
          <w:lang w:val="ca-ES" w:eastAsia="en-US"/>
        </w:rPr>
        <w:t xml:space="preserve"> en el </w:t>
      </w:r>
      <w:r w:rsidR="00CF7ADD" w:rsidRPr="00A7138C">
        <w:rPr>
          <w:rFonts w:ascii="Arial" w:eastAsia="Calibri" w:hAnsi="Arial"/>
          <w:sz w:val="22"/>
          <w:lang w:val="ca-ES"/>
        </w:rPr>
        <w:t xml:space="preserve"> Pla</w:t>
      </w:r>
      <w:r>
        <w:rPr>
          <w:rFonts w:ascii="Arial" w:eastAsia="Calibri" w:hAnsi="Arial"/>
          <w:sz w:val="22"/>
          <w:lang w:val="ca-ES"/>
        </w:rPr>
        <w:t>n</w:t>
      </w:r>
      <w:r w:rsidR="00CF7ADD" w:rsidRPr="00A7138C">
        <w:rPr>
          <w:rFonts w:ascii="Arial" w:eastAsia="Calibri" w:hAnsi="Arial"/>
          <w:sz w:val="22"/>
          <w:lang w:val="ca-ES"/>
        </w:rPr>
        <w:t xml:space="preserve"> Estrat</w:t>
      </w:r>
      <w:r>
        <w:rPr>
          <w:rFonts w:ascii="Arial" w:eastAsia="Calibri" w:hAnsi="Arial"/>
          <w:sz w:val="22"/>
          <w:lang w:val="ca-ES"/>
        </w:rPr>
        <w:t>é</w:t>
      </w:r>
      <w:r w:rsidR="00CF7ADD" w:rsidRPr="00A7138C">
        <w:rPr>
          <w:rFonts w:ascii="Arial" w:eastAsia="Calibri" w:hAnsi="Arial"/>
          <w:sz w:val="22"/>
          <w:lang w:val="ca-ES"/>
        </w:rPr>
        <w:t>gic</w:t>
      </w:r>
      <w:r>
        <w:rPr>
          <w:rFonts w:ascii="Arial" w:eastAsia="Calibri" w:hAnsi="Arial"/>
          <w:sz w:val="22"/>
          <w:lang w:val="ca-ES"/>
        </w:rPr>
        <w:t>o</w:t>
      </w:r>
      <w:r w:rsidR="00CF7ADD" w:rsidRPr="00A7138C">
        <w:rPr>
          <w:rFonts w:ascii="Arial" w:eastAsia="Calibri" w:hAnsi="Arial"/>
          <w:sz w:val="22"/>
          <w:lang w:val="ca-ES"/>
        </w:rPr>
        <w:t xml:space="preserve"> de Subvencion</w:t>
      </w:r>
      <w:r>
        <w:rPr>
          <w:rFonts w:ascii="Arial" w:eastAsia="Calibri" w:hAnsi="Arial"/>
          <w:sz w:val="22"/>
          <w:lang w:val="ca-ES"/>
        </w:rPr>
        <w:t>e</w:t>
      </w:r>
      <w:r w:rsidR="00CF7ADD" w:rsidRPr="00A7138C">
        <w:rPr>
          <w:rFonts w:ascii="Arial" w:eastAsia="Calibri" w:hAnsi="Arial"/>
          <w:sz w:val="22"/>
          <w:lang w:val="ca-ES"/>
        </w:rPr>
        <w:t xml:space="preserve">s 2020-2022, la </w:t>
      </w:r>
      <w:r>
        <w:rPr>
          <w:rFonts w:ascii="Arial" w:eastAsia="Calibri" w:hAnsi="Arial"/>
          <w:sz w:val="22"/>
          <w:lang w:val="ca-ES"/>
        </w:rPr>
        <w:t>línia</w:t>
      </w:r>
      <w:r w:rsidR="00CF7ADD" w:rsidRPr="00A7138C">
        <w:rPr>
          <w:rFonts w:ascii="Arial" w:eastAsia="Calibri" w:hAnsi="Arial"/>
          <w:sz w:val="22"/>
          <w:lang w:val="ca-ES"/>
        </w:rPr>
        <w:t xml:space="preserve"> de subvenció</w:t>
      </w:r>
      <w:r>
        <w:rPr>
          <w:rFonts w:ascii="Arial" w:eastAsia="Calibri" w:hAnsi="Arial"/>
          <w:sz w:val="22"/>
          <w:lang w:val="ca-ES"/>
        </w:rPr>
        <w:t>n</w:t>
      </w:r>
      <w:r w:rsidR="00CF7ADD" w:rsidRPr="00A7138C">
        <w:rPr>
          <w:rFonts w:ascii="Arial" w:eastAsia="Calibri" w:hAnsi="Arial"/>
          <w:sz w:val="22"/>
          <w:lang w:val="ca-ES"/>
        </w:rPr>
        <w:t>,</w:t>
      </w:r>
      <w:r>
        <w:rPr>
          <w:rFonts w:ascii="Arial" w:eastAsia="Calibri" w:hAnsi="Arial"/>
          <w:sz w:val="22"/>
          <w:lang w:val="ca-ES"/>
        </w:rPr>
        <w:t xml:space="preserve"> el Á</w:t>
      </w:r>
      <w:r w:rsidR="00CF7ADD" w:rsidRPr="00A7138C">
        <w:rPr>
          <w:rFonts w:ascii="Arial" w:eastAsia="Calibri" w:hAnsi="Arial"/>
          <w:sz w:val="22"/>
          <w:lang w:val="ca-ES"/>
        </w:rPr>
        <w:t>rea de gestió</w:t>
      </w:r>
      <w:r>
        <w:rPr>
          <w:rFonts w:ascii="Arial" w:eastAsia="Calibri" w:hAnsi="Arial"/>
          <w:sz w:val="22"/>
          <w:lang w:val="ca-ES"/>
        </w:rPr>
        <w:t xml:space="preserve">n y, </w:t>
      </w:r>
      <w:r w:rsidR="00CF7ADD" w:rsidRPr="00A7138C">
        <w:rPr>
          <w:rFonts w:ascii="Arial" w:eastAsia="ArialMT" w:hAnsi="Arial"/>
          <w:sz w:val="22"/>
          <w:lang w:val="ca-ES"/>
        </w:rPr>
        <w:t>d</w:t>
      </w:r>
      <w:r>
        <w:rPr>
          <w:rFonts w:ascii="Arial" w:eastAsia="ArialMT" w:hAnsi="Arial"/>
          <w:sz w:val="22"/>
          <w:lang w:val="ca-ES"/>
        </w:rPr>
        <w:t>entro de esta</w:t>
      </w:r>
      <w:r w:rsidR="00CF7ADD" w:rsidRPr="00A7138C">
        <w:rPr>
          <w:rFonts w:ascii="Arial" w:eastAsia="ArialMT" w:hAnsi="Arial" w:cs="Arial"/>
          <w:sz w:val="22"/>
          <w:szCs w:val="22"/>
          <w:lang w:val="ca-ES" w:eastAsia="en-US"/>
        </w:rPr>
        <w:t>,</w:t>
      </w:r>
      <w:r w:rsidR="00CF7ADD" w:rsidRPr="00A7138C">
        <w:rPr>
          <w:rFonts w:ascii="Arial" w:eastAsia="ArialMT" w:hAnsi="Arial"/>
          <w:sz w:val="22"/>
          <w:lang w:val="ca-ES"/>
        </w:rPr>
        <w:t xml:space="preserve"> el ser</w:t>
      </w:r>
      <w:r>
        <w:rPr>
          <w:rFonts w:ascii="Arial" w:eastAsia="ArialMT" w:hAnsi="Arial"/>
          <w:sz w:val="22"/>
          <w:lang w:val="ca-ES"/>
        </w:rPr>
        <w:t>vicio</w:t>
      </w:r>
      <w:r w:rsidR="00CF7ADD" w:rsidRPr="00A7138C">
        <w:rPr>
          <w:rFonts w:ascii="Arial" w:eastAsia="ArialMT" w:hAnsi="Arial"/>
          <w:sz w:val="22"/>
          <w:lang w:val="ca-ES"/>
        </w:rPr>
        <w:t xml:space="preserve"> gestor, que s</w:t>
      </w:r>
      <w:r>
        <w:rPr>
          <w:rFonts w:ascii="Arial" w:eastAsia="ArialMT" w:hAnsi="Arial"/>
          <w:sz w:val="22"/>
          <w:lang w:val="ca-ES"/>
        </w:rPr>
        <w:t xml:space="preserve">e indican </w:t>
      </w:r>
      <w:r w:rsidR="00CF7ADD" w:rsidRPr="00A7138C">
        <w:rPr>
          <w:rFonts w:ascii="Arial" w:eastAsia="ArialMT" w:hAnsi="Arial"/>
          <w:sz w:val="22"/>
          <w:lang w:val="ca-ES"/>
        </w:rPr>
        <w:t>a continuació</w:t>
      </w:r>
      <w:r>
        <w:rPr>
          <w:rFonts w:ascii="Arial" w:eastAsia="ArialMT" w:hAnsi="Arial"/>
          <w:sz w:val="22"/>
          <w:lang w:val="ca-ES"/>
        </w:rPr>
        <w:t>n</w:t>
      </w:r>
      <w:r w:rsidR="00CF7ADD" w:rsidRPr="00A7138C">
        <w:rPr>
          <w:rFonts w:ascii="Arial" w:eastAsia="Calibri" w:hAnsi="Arial"/>
          <w:sz w:val="22"/>
          <w:lang w:val="ca-ES"/>
        </w:rPr>
        <w:t>:</w:t>
      </w:r>
    </w:p>
    <w:p w:rsidR="00CF7ADD" w:rsidRDefault="00CF7ADD" w:rsidP="00CF7ADD">
      <w:pPr>
        <w:pStyle w:val="Pargrafdellista"/>
        <w:rPr>
          <w:rFonts w:ascii="Arial" w:eastAsia="ArialMT" w:hAnsi="Arial" w:cs="Arial"/>
          <w:sz w:val="22"/>
          <w:szCs w:val="22"/>
          <w:lang w:val="ca-ES" w:eastAsia="en-US"/>
        </w:rPr>
      </w:pPr>
    </w:p>
    <w:tbl>
      <w:tblPr>
        <w:tblW w:w="5000" w:type="pct"/>
        <w:tblBorders>
          <w:insideH w:val="single" w:sz="12" w:space="0" w:color="FFFFFF"/>
          <w:insideV w:val="single" w:sz="4" w:space="0" w:color="FFFFFF"/>
        </w:tblBorders>
        <w:tblLook w:val="04A0" w:firstRow="1" w:lastRow="0" w:firstColumn="1" w:lastColumn="0" w:noHBand="0" w:noVBand="1"/>
      </w:tblPr>
      <w:tblGrid>
        <w:gridCol w:w="2236"/>
        <w:gridCol w:w="2694"/>
        <w:gridCol w:w="2424"/>
        <w:gridCol w:w="1366"/>
      </w:tblGrid>
      <w:tr w:rsidR="00CF7ADD" w:rsidRPr="00A7138C" w:rsidTr="006D605D">
        <w:trPr>
          <w:trHeight w:val="486"/>
        </w:trPr>
        <w:tc>
          <w:tcPr>
            <w:tcW w:w="1282" w:type="pct"/>
            <w:tcBorders>
              <w:top w:val="nil"/>
              <w:left w:val="nil"/>
              <w:bottom w:val="single" w:sz="12" w:space="0" w:color="FFFFFF"/>
              <w:right w:val="single" w:sz="4" w:space="0" w:color="FFFFFF"/>
            </w:tcBorders>
            <w:shd w:val="clear" w:color="auto" w:fill="31849B"/>
            <w:vAlign w:val="center"/>
          </w:tcPr>
          <w:p w:rsidR="00CF7ADD" w:rsidRPr="00A7138C" w:rsidRDefault="00CF7ADD" w:rsidP="006D605D">
            <w:pPr>
              <w:spacing w:line="276" w:lineRule="auto"/>
              <w:jc w:val="center"/>
              <w:rPr>
                <w:rFonts w:ascii="Arial" w:hAnsi="Arial"/>
                <w:lang w:val="ca-ES"/>
              </w:rPr>
            </w:pPr>
            <w:r w:rsidRPr="00A7138C">
              <w:rPr>
                <w:rFonts w:ascii="Arial" w:hAnsi="Arial"/>
                <w:lang w:val="ca-ES"/>
              </w:rPr>
              <w:t>OBJECTI</w:t>
            </w:r>
            <w:r w:rsidR="00CB50FC">
              <w:rPr>
                <w:rFonts w:ascii="Arial" w:hAnsi="Arial"/>
                <w:lang w:val="ca-ES"/>
              </w:rPr>
              <w:t xml:space="preserve">VO </w:t>
            </w:r>
            <w:r w:rsidRPr="00A7138C">
              <w:rPr>
                <w:rFonts w:ascii="Arial" w:hAnsi="Arial"/>
                <w:lang w:val="ca-ES"/>
              </w:rPr>
              <w:t>ESTRAT</w:t>
            </w:r>
            <w:r w:rsidR="00CB50FC">
              <w:rPr>
                <w:rFonts w:ascii="Arial" w:hAnsi="Arial"/>
                <w:lang w:val="ca-ES"/>
              </w:rPr>
              <w:t>É</w:t>
            </w:r>
            <w:r w:rsidRPr="00A7138C">
              <w:rPr>
                <w:rFonts w:ascii="Arial" w:hAnsi="Arial"/>
                <w:lang w:val="ca-ES"/>
              </w:rPr>
              <w:t>GIC</w:t>
            </w:r>
            <w:r w:rsidR="00CB50FC">
              <w:rPr>
                <w:rFonts w:ascii="Arial" w:hAnsi="Arial"/>
                <w:lang w:val="ca-ES"/>
              </w:rPr>
              <w:t>O</w:t>
            </w:r>
            <w:r w:rsidRPr="00A7138C">
              <w:rPr>
                <w:rFonts w:ascii="Arial" w:hAnsi="Arial"/>
                <w:lang w:val="ca-ES"/>
              </w:rPr>
              <w:t xml:space="preserve"> </w:t>
            </w:r>
          </w:p>
        </w:tc>
        <w:tc>
          <w:tcPr>
            <w:tcW w:w="1545" w:type="pct"/>
            <w:tcBorders>
              <w:top w:val="nil"/>
              <w:left w:val="nil"/>
              <w:bottom w:val="single" w:sz="12" w:space="0" w:color="FFFFFF"/>
              <w:right w:val="single" w:sz="4" w:space="0" w:color="FFFFFF"/>
            </w:tcBorders>
            <w:shd w:val="clear" w:color="auto" w:fill="31849B"/>
            <w:vAlign w:val="center"/>
          </w:tcPr>
          <w:p w:rsidR="00CF7ADD" w:rsidRPr="00A7138C" w:rsidRDefault="00CF7ADD" w:rsidP="006D605D">
            <w:pPr>
              <w:spacing w:line="276" w:lineRule="auto"/>
              <w:jc w:val="center"/>
              <w:rPr>
                <w:rFonts w:ascii="Arial" w:hAnsi="Arial"/>
                <w:lang w:val="ca-ES"/>
              </w:rPr>
            </w:pPr>
            <w:r w:rsidRPr="00A7138C">
              <w:rPr>
                <w:rFonts w:ascii="Arial" w:hAnsi="Arial"/>
                <w:lang w:val="ca-ES"/>
              </w:rPr>
              <w:t>LÍN</w:t>
            </w:r>
            <w:r w:rsidR="00CB50FC">
              <w:rPr>
                <w:rFonts w:ascii="Arial" w:hAnsi="Arial"/>
                <w:lang w:val="ca-ES"/>
              </w:rPr>
              <w:t>EA</w:t>
            </w:r>
            <w:r w:rsidRPr="00A7138C">
              <w:rPr>
                <w:rFonts w:ascii="Arial" w:hAnsi="Arial"/>
                <w:lang w:val="ca-ES"/>
              </w:rPr>
              <w:t xml:space="preserve"> DE SUBVENCIÓ</w:t>
            </w:r>
            <w:r w:rsidR="00CB50FC">
              <w:rPr>
                <w:rFonts w:ascii="Arial" w:hAnsi="Arial"/>
                <w:lang w:val="ca-ES"/>
              </w:rPr>
              <w:t>N</w:t>
            </w:r>
          </w:p>
        </w:tc>
        <w:tc>
          <w:tcPr>
            <w:tcW w:w="1390" w:type="pct"/>
            <w:tcBorders>
              <w:top w:val="nil"/>
              <w:left w:val="single" w:sz="4" w:space="0" w:color="FFFFFF"/>
              <w:bottom w:val="single" w:sz="12" w:space="0" w:color="FFFFFF"/>
              <w:right w:val="single" w:sz="4" w:space="0" w:color="FFFFFF"/>
            </w:tcBorders>
            <w:shd w:val="clear" w:color="auto" w:fill="31849B"/>
            <w:vAlign w:val="center"/>
            <w:hideMark/>
          </w:tcPr>
          <w:p w:rsidR="00CF7ADD" w:rsidRPr="00A7138C" w:rsidRDefault="00CB50FC" w:rsidP="006D605D">
            <w:pPr>
              <w:spacing w:line="276" w:lineRule="auto"/>
              <w:jc w:val="center"/>
              <w:rPr>
                <w:rFonts w:ascii="Arial" w:hAnsi="Arial"/>
                <w:lang w:val="ca-ES"/>
              </w:rPr>
            </w:pPr>
            <w:r>
              <w:rPr>
                <w:rFonts w:ascii="Arial" w:hAnsi="Arial"/>
                <w:lang w:val="ca-ES"/>
              </w:rPr>
              <w:t>Á</w:t>
            </w:r>
            <w:r w:rsidR="00CF7ADD" w:rsidRPr="00A7138C">
              <w:rPr>
                <w:rFonts w:ascii="Arial" w:hAnsi="Arial"/>
                <w:lang w:val="ca-ES"/>
              </w:rPr>
              <w:t>REA DE GESTIÓ</w:t>
            </w:r>
            <w:r>
              <w:rPr>
                <w:rFonts w:ascii="Arial" w:hAnsi="Arial"/>
                <w:lang w:val="ca-ES"/>
              </w:rPr>
              <w:t>N</w:t>
            </w:r>
          </w:p>
        </w:tc>
        <w:tc>
          <w:tcPr>
            <w:tcW w:w="783" w:type="pct"/>
            <w:tcBorders>
              <w:top w:val="nil"/>
              <w:left w:val="single" w:sz="4" w:space="0" w:color="FFFFFF"/>
              <w:bottom w:val="single" w:sz="12" w:space="0" w:color="FFFFFF"/>
              <w:right w:val="single" w:sz="4" w:space="0" w:color="FFFFFF"/>
            </w:tcBorders>
            <w:shd w:val="clear" w:color="auto" w:fill="31849B"/>
            <w:vAlign w:val="center"/>
            <w:hideMark/>
          </w:tcPr>
          <w:p w:rsidR="00CF7ADD" w:rsidRPr="00A7138C" w:rsidRDefault="00CF7ADD" w:rsidP="006D605D">
            <w:pPr>
              <w:spacing w:line="276" w:lineRule="auto"/>
              <w:jc w:val="center"/>
              <w:rPr>
                <w:rFonts w:ascii="Arial" w:hAnsi="Arial"/>
                <w:lang w:val="ca-ES"/>
              </w:rPr>
            </w:pPr>
            <w:r w:rsidRPr="00A7138C">
              <w:rPr>
                <w:rFonts w:ascii="Arial" w:hAnsi="Arial"/>
                <w:lang w:val="ca-ES"/>
              </w:rPr>
              <w:t>SERV</w:t>
            </w:r>
            <w:r w:rsidR="00CB50FC">
              <w:rPr>
                <w:rFonts w:ascii="Arial" w:hAnsi="Arial"/>
                <w:lang w:val="ca-ES"/>
              </w:rPr>
              <w:t xml:space="preserve">ICIO </w:t>
            </w:r>
            <w:r w:rsidRPr="00A7138C">
              <w:rPr>
                <w:rFonts w:ascii="Arial" w:hAnsi="Arial"/>
                <w:lang w:val="ca-ES"/>
              </w:rPr>
              <w:t>GESTOR</w:t>
            </w:r>
          </w:p>
        </w:tc>
      </w:tr>
      <w:tr w:rsidR="00CF7ADD" w:rsidRPr="00A7138C" w:rsidTr="006D605D">
        <w:trPr>
          <w:cantSplit/>
          <w:trHeight w:val="534"/>
        </w:trPr>
        <w:tc>
          <w:tcPr>
            <w:tcW w:w="1282" w:type="pct"/>
            <w:tcBorders>
              <w:top w:val="single" w:sz="12" w:space="0" w:color="FFFFFF"/>
              <w:left w:val="nil"/>
              <w:bottom w:val="single" w:sz="12" w:space="0" w:color="FFFFFF"/>
              <w:right w:val="single" w:sz="4" w:space="0" w:color="FFFFFF"/>
            </w:tcBorders>
            <w:shd w:val="clear" w:color="auto" w:fill="E6E6E6"/>
            <w:vAlign w:val="center"/>
          </w:tcPr>
          <w:p w:rsidR="00CF7ADD" w:rsidRPr="00A7138C" w:rsidRDefault="00CF7ADD" w:rsidP="006D605D">
            <w:pPr>
              <w:spacing w:line="276" w:lineRule="auto"/>
              <w:rPr>
                <w:rFonts w:ascii="Arial" w:hAnsi="Arial"/>
                <w:lang w:val="ca-ES"/>
              </w:rPr>
            </w:pPr>
            <w:r w:rsidRPr="00A7138C">
              <w:rPr>
                <w:rFonts w:ascii="Arial" w:hAnsi="Arial"/>
                <w:lang w:val="ca-ES"/>
              </w:rPr>
              <w:t xml:space="preserve">OE2: </w:t>
            </w:r>
            <w:r w:rsidRPr="00A7138C">
              <w:rPr>
                <w:rFonts w:ascii="Arial" w:hAnsi="Arial" w:cs="Arial"/>
                <w:color w:val="000000"/>
                <w:lang w:val="ca-ES"/>
              </w:rPr>
              <w:t>“</w:t>
            </w:r>
            <w:r w:rsidR="008C3904" w:rsidRPr="008C3904">
              <w:rPr>
                <w:rFonts w:ascii="Arial" w:hAnsi="Arial" w:cs="Arial"/>
                <w:color w:val="000000"/>
                <w:lang w:val="ca-ES"/>
              </w:rPr>
              <w:t>Potenciar la marca L'Hospitalet en el marco del área metropolitana y el Desarrollo Económico mediante la promoción comercial, empresarial, turística y de la economía social en un marco de gobernanza entre el sector público y el sector privado en actividades de interés general</w:t>
            </w:r>
            <w:r w:rsidRPr="00A7138C">
              <w:rPr>
                <w:rFonts w:ascii="Arial" w:hAnsi="Arial" w:cs="Arial"/>
                <w:color w:val="000000"/>
                <w:lang w:val="ca-ES"/>
              </w:rPr>
              <w:t>”</w:t>
            </w:r>
          </w:p>
        </w:tc>
        <w:tc>
          <w:tcPr>
            <w:tcW w:w="1545" w:type="pct"/>
            <w:tcBorders>
              <w:top w:val="single" w:sz="12" w:space="0" w:color="FFFFFF"/>
              <w:left w:val="nil"/>
              <w:bottom w:val="single" w:sz="12" w:space="0" w:color="FFFFFF"/>
              <w:right w:val="single" w:sz="4" w:space="0" w:color="FFFFFF"/>
            </w:tcBorders>
            <w:shd w:val="clear" w:color="auto" w:fill="E6E6E6"/>
            <w:vAlign w:val="center"/>
          </w:tcPr>
          <w:p w:rsidR="00CF7ADD" w:rsidRPr="00A7138C" w:rsidRDefault="00CF7ADD" w:rsidP="006D605D">
            <w:pPr>
              <w:spacing w:line="276" w:lineRule="auto"/>
              <w:jc w:val="both"/>
              <w:rPr>
                <w:rFonts w:ascii="Arial" w:hAnsi="Arial"/>
                <w:lang w:val="ca-ES"/>
              </w:rPr>
            </w:pPr>
            <w:r w:rsidRPr="00A7138C">
              <w:rPr>
                <w:rFonts w:ascii="Arial" w:hAnsi="Arial"/>
                <w:lang w:val="ca-ES"/>
              </w:rPr>
              <w:t xml:space="preserve">07: </w:t>
            </w:r>
            <w:r w:rsidR="002F469E" w:rsidRPr="002F469E">
              <w:rPr>
                <w:rFonts w:ascii="Arial" w:hAnsi="Arial"/>
                <w:lang w:val="ca-ES"/>
              </w:rPr>
              <w:t>Apoyo al comercio, empresas y autónomos de la ciudad para hacer frente a las repercusiones y nuevas necesidades originadas por la COVID-19</w:t>
            </w:r>
          </w:p>
        </w:tc>
        <w:tc>
          <w:tcPr>
            <w:tcW w:w="1390" w:type="pct"/>
            <w:tcBorders>
              <w:top w:val="single" w:sz="12" w:space="0" w:color="FFFFFF"/>
              <w:left w:val="single" w:sz="4" w:space="0" w:color="FFFFFF"/>
              <w:bottom w:val="single" w:sz="12" w:space="0" w:color="FFFFFF"/>
              <w:right w:val="single" w:sz="4" w:space="0" w:color="FFFFFF"/>
            </w:tcBorders>
            <w:shd w:val="clear" w:color="auto" w:fill="E6E6E6"/>
            <w:vAlign w:val="center"/>
            <w:hideMark/>
          </w:tcPr>
          <w:p w:rsidR="00CF7ADD" w:rsidRPr="00A7138C" w:rsidRDefault="002F469E" w:rsidP="006D605D">
            <w:pPr>
              <w:spacing w:line="276" w:lineRule="auto"/>
              <w:jc w:val="center"/>
              <w:rPr>
                <w:rFonts w:ascii="Arial" w:hAnsi="Arial"/>
                <w:lang w:val="ca-ES"/>
              </w:rPr>
            </w:pPr>
            <w:r>
              <w:rPr>
                <w:rFonts w:ascii="Arial" w:hAnsi="Arial"/>
                <w:lang w:val="ca-ES"/>
              </w:rPr>
              <w:t>Á</w:t>
            </w:r>
            <w:r w:rsidR="00CF7ADD" w:rsidRPr="00A7138C">
              <w:rPr>
                <w:rFonts w:ascii="Arial" w:hAnsi="Arial"/>
                <w:lang w:val="ca-ES"/>
              </w:rPr>
              <w:t xml:space="preserve">rea </w:t>
            </w:r>
            <w:r>
              <w:rPr>
                <w:rFonts w:ascii="Arial" w:hAnsi="Arial"/>
                <w:lang w:val="ca-ES"/>
              </w:rPr>
              <w:t xml:space="preserve">de </w:t>
            </w:r>
            <w:r w:rsidR="00CF7ADD" w:rsidRPr="00A7138C">
              <w:rPr>
                <w:rFonts w:ascii="Arial" w:hAnsi="Arial"/>
                <w:lang w:val="ca-ES"/>
              </w:rPr>
              <w:t>Ocupació</w:t>
            </w:r>
            <w:r>
              <w:rPr>
                <w:rFonts w:ascii="Arial" w:hAnsi="Arial"/>
                <w:lang w:val="ca-ES"/>
              </w:rPr>
              <w:t>n</w:t>
            </w:r>
            <w:r w:rsidR="00CF7ADD" w:rsidRPr="00A7138C">
              <w:rPr>
                <w:rFonts w:ascii="Arial" w:hAnsi="Arial"/>
                <w:lang w:val="ca-ES"/>
              </w:rPr>
              <w:t>, Empresa, Turism</w:t>
            </w:r>
            <w:r>
              <w:rPr>
                <w:rFonts w:ascii="Arial" w:hAnsi="Arial"/>
                <w:lang w:val="ca-ES"/>
              </w:rPr>
              <w:t>o y</w:t>
            </w:r>
            <w:r w:rsidR="00CF7ADD" w:rsidRPr="00A7138C">
              <w:rPr>
                <w:rFonts w:ascii="Arial" w:hAnsi="Arial"/>
                <w:lang w:val="ca-ES"/>
              </w:rPr>
              <w:t xml:space="preserve">  Economia Social</w:t>
            </w:r>
          </w:p>
        </w:tc>
        <w:tc>
          <w:tcPr>
            <w:tcW w:w="783" w:type="pct"/>
            <w:tcBorders>
              <w:top w:val="single" w:sz="12" w:space="0" w:color="FFFFFF"/>
              <w:left w:val="single" w:sz="4" w:space="0" w:color="FFFFFF"/>
              <w:bottom w:val="single" w:sz="12" w:space="0" w:color="FFFFFF"/>
              <w:right w:val="single" w:sz="4" w:space="0" w:color="FFFFFF"/>
            </w:tcBorders>
            <w:shd w:val="clear" w:color="auto" w:fill="E6E6E6"/>
            <w:vAlign w:val="center"/>
            <w:hideMark/>
          </w:tcPr>
          <w:p w:rsidR="00CF7ADD" w:rsidRPr="00A7138C" w:rsidRDefault="00CF7ADD" w:rsidP="006D605D">
            <w:pPr>
              <w:spacing w:line="276" w:lineRule="auto"/>
              <w:jc w:val="center"/>
              <w:rPr>
                <w:rFonts w:ascii="Arial" w:hAnsi="Arial"/>
                <w:lang w:val="ca-ES"/>
              </w:rPr>
            </w:pPr>
            <w:r w:rsidRPr="00A7138C">
              <w:rPr>
                <w:rFonts w:ascii="Arial" w:hAnsi="Arial"/>
                <w:lang w:val="ca-ES"/>
              </w:rPr>
              <w:t>Turism</w:t>
            </w:r>
            <w:r w:rsidR="002F469E">
              <w:rPr>
                <w:rFonts w:ascii="Arial" w:hAnsi="Arial"/>
                <w:lang w:val="ca-ES"/>
              </w:rPr>
              <w:t>o</w:t>
            </w:r>
          </w:p>
        </w:tc>
      </w:tr>
    </w:tbl>
    <w:p w:rsidR="00CF7ADD" w:rsidRPr="00A7138C" w:rsidRDefault="00CF7ADD" w:rsidP="00CF7ADD">
      <w:pPr>
        <w:autoSpaceDE w:val="0"/>
        <w:autoSpaceDN w:val="0"/>
        <w:adjustRightInd w:val="0"/>
        <w:spacing w:line="276" w:lineRule="auto"/>
        <w:jc w:val="both"/>
        <w:outlineLvl w:val="0"/>
        <w:rPr>
          <w:rFonts w:ascii="Arial" w:eastAsia="ArialMT" w:hAnsi="Arial" w:cs="Arial"/>
          <w:b/>
          <w:sz w:val="22"/>
          <w:szCs w:val="22"/>
          <w:lang w:val="ca-ES" w:eastAsia="en-US"/>
        </w:rPr>
      </w:pPr>
    </w:p>
    <w:p w:rsidR="00CF7ADD" w:rsidRPr="00A7138C" w:rsidRDefault="00CF7ADD" w:rsidP="00CF7ADD">
      <w:pPr>
        <w:autoSpaceDE w:val="0"/>
        <w:autoSpaceDN w:val="0"/>
        <w:adjustRightInd w:val="0"/>
        <w:spacing w:line="276" w:lineRule="auto"/>
        <w:jc w:val="both"/>
        <w:outlineLvl w:val="0"/>
        <w:rPr>
          <w:rFonts w:ascii="Arial" w:eastAsia="ArialMT" w:hAnsi="Arial" w:cs="Arial"/>
          <w:b/>
          <w:sz w:val="22"/>
          <w:szCs w:val="22"/>
          <w:lang w:val="ca-ES" w:eastAsia="en-US"/>
        </w:rPr>
      </w:pPr>
    </w:p>
    <w:p w:rsidR="00CF7ADD" w:rsidRPr="00A7138C" w:rsidRDefault="00CF7ADD" w:rsidP="00CF7ADD">
      <w:pPr>
        <w:autoSpaceDE w:val="0"/>
        <w:autoSpaceDN w:val="0"/>
        <w:adjustRightInd w:val="0"/>
        <w:spacing w:line="276" w:lineRule="auto"/>
        <w:jc w:val="both"/>
        <w:outlineLvl w:val="0"/>
        <w:rPr>
          <w:rFonts w:ascii="Arial" w:eastAsia="ArialMT" w:hAnsi="Arial"/>
          <w:sz w:val="22"/>
          <w:lang w:val="ca-ES"/>
        </w:rPr>
      </w:pPr>
      <w:r w:rsidRPr="00A7138C">
        <w:rPr>
          <w:rFonts w:ascii="Arial" w:eastAsia="ArialMT" w:hAnsi="Arial"/>
          <w:b/>
          <w:sz w:val="22"/>
          <w:lang w:val="ca-ES"/>
        </w:rPr>
        <w:t>2. IMPORT</w:t>
      </w:r>
      <w:r w:rsidR="003B3A61">
        <w:rPr>
          <w:rFonts w:ascii="Arial" w:eastAsia="ArialMT" w:hAnsi="Arial"/>
          <w:b/>
          <w:sz w:val="22"/>
          <w:lang w:val="ca-ES"/>
        </w:rPr>
        <w:t>E</w:t>
      </w:r>
      <w:r w:rsidRPr="00A7138C">
        <w:rPr>
          <w:rFonts w:ascii="Arial" w:eastAsia="ArialMT" w:hAnsi="Arial"/>
          <w:b/>
          <w:sz w:val="22"/>
          <w:lang w:val="ca-ES"/>
        </w:rPr>
        <w:t xml:space="preserve"> DE LA CONVOCAT</w:t>
      </w:r>
      <w:r w:rsidR="003B3A61">
        <w:rPr>
          <w:rFonts w:ascii="Arial" w:eastAsia="ArialMT" w:hAnsi="Arial"/>
          <w:b/>
          <w:sz w:val="22"/>
          <w:lang w:val="ca-ES"/>
        </w:rPr>
        <w:t>O</w:t>
      </w:r>
      <w:r w:rsidRPr="00A7138C">
        <w:rPr>
          <w:rFonts w:ascii="Arial" w:eastAsia="ArialMT" w:hAnsi="Arial"/>
          <w:b/>
          <w:sz w:val="22"/>
          <w:lang w:val="ca-ES"/>
        </w:rPr>
        <w:t>RIA</w:t>
      </w:r>
    </w:p>
    <w:p w:rsidR="00CF7ADD" w:rsidRPr="00A7138C" w:rsidRDefault="00CF7ADD" w:rsidP="00CF7ADD">
      <w:pPr>
        <w:autoSpaceDE w:val="0"/>
        <w:autoSpaceDN w:val="0"/>
        <w:adjustRightInd w:val="0"/>
        <w:spacing w:line="276" w:lineRule="auto"/>
        <w:jc w:val="both"/>
        <w:rPr>
          <w:rFonts w:ascii="Arial" w:eastAsia="ArialMT" w:hAnsi="Arial"/>
          <w:sz w:val="22"/>
          <w:lang w:val="ca-ES"/>
        </w:rPr>
      </w:pPr>
    </w:p>
    <w:p w:rsidR="00CF7ADD" w:rsidRPr="00A7138C" w:rsidRDefault="00CF7ADD" w:rsidP="00CF7ADD">
      <w:pPr>
        <w:spacing w:line="276" w:lineRule="auto"/>
        <w:jc w:val="both"/>
        <w:rPr>
          <w:rFonts w:ascii="Arial" w:eastAsia="Calibri" w:hAnsi="Arial"/>
          <w:color w:val="000000"/>
          <w:sz w:val="22"/>
          <w:lang w:val="ca-ES"/>
        </w:rPr>
      </w:pPr>
      <w:r w:rsidRPr="00A7138C">
        <w:rPr>
          <w:rFonts w:ascii="Arial" w:eastAsia="ArialMT" w:hAnsi="Arial"/>
          <w:b/>
          <w:color w:val="000000"/>
          <w:sz w:val="22"/>
          <w:lang w:val="ca-ES"/>
        </w:rPr>
        <w:t>2.1</w:t>
      </w:r>
      <w:r w:rsidRPr="00A7138C">
        <w:rPr>
          <w:rFonts w:ascii="Arial" w:eastAsia="ArialMT" w:hAnsi="Arial"/>
          <w:color w:val="000000"/>
          <w:sz w:val="22"/>
          <w:lang w:val="ca-ES"/>
        </w:rPr>
        <w:t xml:space="preserve">. </w:t>
      </w:r>
      <w:r w:rsidR="003B3A61" w:rsidRPr="003B3A61">
        <w:rPr>
          <w:rFonts w:ascii="Arial" w:eastAsia="ArialMT" w:hAnsi="Arial"/>
          <w:color w:val="000000"/>
          <w:sz w:val="22"/>
          <w:lang w:val="ca-ES"/>
        </w:rPr>
        <w:t>El importe de esta convocatoria se fija en la cantidad de 90.000,00 €, que se imputará a la aplicación presupuestaria del presupuesto municipal del ejercicio 2022</w:t>
      </w:r>
      <w:r w:rsidRPr="00A7138C">
        <w:rPr>
          <w:rFonts w:ascii="Arial" w:eastAsia="ArialMT" w:hAnsi="Arial"/>
          <w:color w:val="000000"/>
          <w:sz w:val="22"/>
          <w:lang w:val="ca-ES"/>
        </w:rPr>
        <w:t>:</w:t>
      </w:r>
      <w:r w:rsidRPr="00A7138C">
        <w:rPr>
          <w:rFonts w:ascii="Arial" w:eastAsia="Calibri" w:hAnsi="Arial"/>
          <w:color w:val="000000"/>
          <w:sz w:val="22"/>
          <w:lang w:val="ca-ES"/>
        </w:rPr>
        <w:t xml:space="preserve"> </w:t>
      </w:r>
    </w:p>
    <w:p w:rsidR="00CF7ADD" w:rsidRPr="00A7138C" w:rsidRDefault="00CF7ADD" w:rsidP="00CF7ADD">
      <w:pPr>
        <w:spacing w:line="276" w:lineRule="auto"/>
        <w:jc w:val="both"/>
        <w:rPr>
          <w:rFonts w:ascii="Arial" w:eastAsia="Calibri" w:hAnsi="Arial" w:cs="Arial"/>
          <w:color w:val="000000"/>
          <w:sz w:val="22"/>
          <w:szCs w:val="22"/>
          <w:lang w:val="ca-ES" w:eastAsia="en-US"/>
        </w:rPr>
      </w:pPr>
    </w:p>
    <w:tbl>
      <w:tblPr>
        <w:tblW w:w="87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328"/>
        <w:gridCol w:w="3857"/>
        <w:gridCol w:w="1604"/>
      </w:tblGrid>
      <w:tr w:rsidR="00CF7ADD" w:rsidRPr="00A7138C" w:rsidTr="006D605D">
        <w:trPr>
          <w:trHeight w:val="280"/>
          <w:jc w:val="center"/>
        </w:trPr>
        <w:tc>
          <w:tcPr>
            <w:tcW w:w="332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F7ADD" w:rsidRPr="00A7138C" w:rsidRDefault="00CF7ADD" w:rsidP="006D605D">
            <w:pPr>
              <w:spacing w:line="276" w:lineRule="auto"/>
              <w:jc w:val="center"/>
              <w:rPr>
                <w:rFonts w:ascii="Arial" w:eastAsia="Calibri" w:hAnsi="Arial" w:cs="Arial"/>
                <w:b/>
                <w:sz w:val="22"/>
                <w:szCs w:val="22"/>
                <w:lang w:val="ca-ES" w:eastAsia="ca-ES"/>
              </w:rPr>
            </w:pPr>
            <w:r w:rsidRPr="00A7138C">
              <w:rPr>
                <w:rFonts w:ascii="Arial" w:eastAsia="Calibri" w:hAnsi="Arial" w:cs="Arial"/>
                <w:b/>
                <w:sz w:val="22"/>
                <w:szCs w:val="22"/>
                <w:lang w:val="ca-ES" w:eastAsia="ca-ES"/>
              </w:rPr>
              <w:t>Aplicació</w:t>
            </w:r>
            <w:r w:rsidR="00191777">
              <w:rPr>
                <w:rFonts w:ascii="Arial" w:eastAsia="Calibri" w:hAnsi="Arial" w:cs="Arial"/>
                <w:b/>
                <w:sz w:val="22"/>
                <w:szCs w:val="22"/>
                <w:lang w:val="ca-ES" w:eastAsia="ca-ES"/>
              </w:rPr>
              <w:t>N</w:t>
            </w:r>
            <w:r w:rsidRPr="00A7138C">
              <w:rPr>
                <w:rFonts w:ascii="Arial" w:eastAsia="Calibri" w:hAnsi="Arial" w:cs="Arial"/>
                <w:b/>
                <w:sz w:val="22"/>
                <w:szCs w:val="22"/>
                <w:lang w:val="ca-ES" w:eastAsia="ca-ES"/>
              </w:rPr>
              <w:t xml:space="preserve"> pres</w:t>
            </w:r>
            <w:r w:rsidR="00191777">
              <w:rPr>
                <w:rFonts w:ascii="Arial" w:eastAsia="Calibri" w:hAnsi="Arial" w:cs="Arial"/>
                <w:b/>
                <w:sz w:val="22"/>
                <w:szCs w:val="22"/>
                <w:lang w:val="ca-ES" w:eastAsia="ca-ES"/>
              </w:rPr>
              <w:t>upuestaria</w:t>
            </w:r>
          </w:p>
        </w:tc>
        <w:tc>
          <w:tcPr>
            <w:tcW w:w="3857" w:type="dxa"/>
            <w:tcBorders>
              <w:top w:val="single" w:sz="4" w:space="0" w:color="000000"/>
              <w:left w:val="single" w:sz="4" w:space="0" w:color="000000"/>
              <w:bottom w:val="single" w:sz="4" w:space="0" w:color="000000"/>
              <w:right w:val="single" w:sz="4" w:space="0" w:color="000000"/>
            </w:tcBorders>
            <w:vAlign w:val="center"/>
          </w:tcPr>
          <w:p w:rsidR="00CF7ADD" w:rsidRPr="00A7138C" w:rsidRDefault="00CF7ADD" w:rsidP="006D605D">
            <w:pPr>
              <w:spacing w:line="276" w:lineRule="auto"/>
              <w:jc w:val="center"/>
              <w:rPr>
                <w:rFonts w:ascii="Arial" w:eastAsia="Calibri" w:hAnsi="Arial" w:cs="Arial"/>
                <w:b/>
                <w:sz w:val="22"/>
                <w:szCs w:val="22"/>
                <w:lang w:val="ca-ES" w:eastAsia="ca-ES"/>
              </w:rPr>
            </w:pPr>
            <w:r w:rsidRPr="00A7138C">
              <w:rPr>
                <w:rFonts w:ascii="Arial" w:eastAsia="Calibri" w:hAnsi="Arial" w:cs="Arial"/>
                <w:b/>
                <w:sz w:val="22"/>
                <w:szCs w:val="22"/>
                <w:lang w:val="ca-ES" w:eastAsia="ca-ES"/>
              </w:rPr>
              <w:t>Nom</w:t>
            </w:r>
            <w:r w:rsidR="00191777">
              <w:rPr>
                <w:rFonts w:ascii="Arial" w:eastAsia="Calibri" w:hAnsi="Arial" w:cs="Arial"/>
                <w:b/>
                <w:sz w:val="22"/>
                <w:szCs w:val="22"/>
                <w:lang w:val="ca-ES" w:eastAsia="ca-ES"/>
              </w:rPr>
              <w:t>bre</w:t>
            </w:r>
            <w:r w:rsidRPr="00A7138C">
              <w:rPr>
                <w:rFonts w:ascii="Arial" w:eastAsia="Calibri" w:hAnsi="Arial" w:cs="Arial"/>
                <w:b/>
                <w:sz w:val="22"/>
                <w:szCs w:val="22"/>
                <w:lang w:val="ca-ES" w:eastAsia="ca-ES"/>
              </w:rPr>
              <w:t xml:space="preserve"> de l</w:t>
            </w:r>
            <w:r w:rsidR="00191777">
              <w:rPr>
                <w:rFonts w:ascii="Arial" w:eastAsia="Calibri" w:hAnsi="Arial" w:cs="Arial"/>
                <w:b/>
                <w:sz w:val="22"/>
                <w:szCs w:val="22"/>
                <w:lang w:val="ca-ES" w:eastAsia="ca-ES"/>
              </w:rPr>
              <w:t xml:space="preserve">a </w:t>
            </w:r>
            <w:r w:rsidRPr="00A7138C">
              <w:rPr>
                <w:rFonts w:ascii="Arial" w:eastAsia="Calibri" w:hAnsi="Arial" w:cs="Arial"/>
                <w:b/>
                <w:sz w:val="22"/>
                <w:szCs w:val="22"/>
                <w:lang w:val="ca-ES" w:eastAsia="ca-ES"/>
              </w:rPr>
              <w:t>aplicació</w:t>
            </w:r>
            <w:r w:rsidR="00191777">
              <w:rPr>
                <w:rFonts w:ascii="Arial" w:eastAsia="Calibri" w:hAnsi="Arial" w:cs="Arial"/>
                <w:b/>
                <w:sz w:val="22"/>
                <w:szCs w:val="22"/>
                <w:lang w:val="ca-ES" w:eastAsia="ca-ES"/>
              </w:rPr>
              <w:t>n</w:t>
            </w:r>
          </w:p>
        </w:tc>
        <w:tc>
          <w:tcPr>
            <w:tcW w:w="160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F7ADD" w:rsidRPr="00A7138C" w:rsidRDefault="00CF7ADD" w:rsidP="006D605D">
            <w:pPr>
              <w:spacing w:line="276" w:lineRule="auto"/>
              <w:jc w:val="center"/>
              <w:rPr>
                <w:rFonts w:ascii="Arial" w:eastAsia="Calibri" w:hAnsi="Arial" w:cs="Arial"/>
                <w:b/>
                <w:sz w:val="22"/>
                <w:szCs w:val="22"/>
                <w:lang w:val="ca-ES" w:eastAsia="ca-ES"/>
              </w:rPr>
            </w:pPr>
            <w:r w:rsidRPr="00A7138C">
              <w:rPr>
                <w:rFonts w:ascii="Arial" w:eastAsia="Calibri" w:hAnsi="Arial" w:cs="Arial"/>
                <w:b/>
                <w:sz w:val="22"/>
                <w:szCs w:val="22"/>
                <w:lang w:val="ca-ES" w:eastAsia="ca-ES"/>
              </w:rPr>
              <w:t>Cr</w:t>
            </w:r>
            <w:r w:rsidR="00191777">
              <w:rPr>
                <w:rFonts w:ascii="Arial" w:eastAsia="Calibri" w:hAnsi="Arial" w:cs="Arial"/>
                <w:b/>
                <w:sz w:val="22"/>
                <w:szCs w:val="22"/>
                <w:lang w:val="ca-ES" w:eastAsia="ca-ES"/>
              </w:rPr>
              <w:t>é</w:t>
            </w:r>
            <w:r w:rsidRPr="00A7138C">
              <w:rPr>
                <w:rFonts w:ascii="Arial" w:eastAsia="Calibri" w:hAnsi="Arial" w:cs="Arial"/>
                <w:b/>
                <w:sz w:val="22"/>
                <w:szCs w:val="22"/>
                <w:lang w:val="ca-ES" w:eastAsia="ca-ES"/>
              </w:rPr>
              <w:t>dit</w:t>
            </w:r>
            <w:r w:rsidR="00191777">
              <w:rPr>
                <w:rFonts w:ascii="Arial" w:eastAsia="Calibri" w:hAnsi="Arial" w:cs="Arial"/>
                <w:b/>
                <w:sz w:val="22"/>
                <w:szCs w:val="22"/>
                <w:lang w:val="ca-ES" w:eastAsia="ca-ES"/>
              </w:rPr>
              <w:t>o</w:t>
            </w:r>
            <w:r w:rsidRPr="00A7138C">
              <w:rPr>
                <w:rFonts w:ascii="Arial" w:eastAsia="Calibri" w:hAnsi="Arial" w:cs="Arial"/>
                <w:b/>
                <w:sz w:val="22"/>
                <w:szCs w:val="22"/>
                <w:lang w:val="ca-ES" w:eastAsia="ca-ES"/>
              </w:rPr>
              <w:t xml:space="preserve"> inicial</w:t>
            </w:r>
          </w:p>
        </w:tc>
      </w:tr>
      <w:tr w:rsidR="00CF7ADD" w:rsidRPr="00A7138C" w:rsidTr="006D605D">
        <w:trPr>
          <w:trHeight w:val="57"/>
          <w:jc w:val="center"/>
        </w:trPr>
        <w:tc>
          <w:tcPr>
            <w:tcW w:w="3328" w:type="dxa"/>
            <w:tcBorders>
              <w:top w:val="single" w:sz="4" w:space="0" w:color="000000"/>
              <w:left w:val="single" w:sz="4" w:space="0" w:color="000000"/>
              <w:bottom w:val="single" w:sz="4" w:space="0" w:color="000000"/>
              <w:right w:val="single" w:sz="4" w:space="0" w:color="000000"/>
            </w:tcBorders>
            <w:shd w:val="clear" w:color="auto" w:fill="auto"/>
            <w:hideMark/>
          </w:tcPr>
          <w:p w:rsidR="00CF7ADD" w:rsidRPr="00A7138C" w:rsidRDefault="00CF7ADD" w:rsidP="006D605D">
            <w:pPr>
              <w:spacing w:line="276" w:lineRule="auto"/>
              <w:jc w:val="both"/>
              <w:rPr>
                <w:rFonts w:ascii="Arial" w:eastAsia="Calibri" w:hAnsi="Arial" w:cs="Arial"/>
                <w:sz w:val="22"/>
                <w:szCs w:val="22"/>
                <w:lang w:val="ca-ES" w:eastAsia="ca-ES"/>
              </w:rPr>
            </w:pPr>
            <w:r w:rsidRPr="00A7138C">
              <w:rPr>
                <w:rFonts w:ascii="Arial" w:hAnsi="Arial" w:cs="Arial"/>
                <w:i/>
                <w:sz w:val="22"/>
                <w:szCs w:val="22"/>
                <w:lang w:val="ca-ES"/>
              </w:rPr>
              <w:t>2122 05 4322 479.00.00</w:t>
            </w:r>
          </w:p>
        </w:tc>
        <w:tc>
          <w:tcPr>
            <w:tcW w:w="3857" w:type="dxa"/>
            <w:tcBorders>
              <w:top w:val="single" w:sz="4" w:space="0" w:color="000000"/>
              <w:left w:val="single" w:sz="4" w:space="0" w:color="000000"/>
              <w:bottom w:val="single" w:sz="4" w:space="0" w:color="000000"/>
              <w:right w:val="single" w:sz="4" w:space="0" w:color="000000"/>
            </w:tcBorders>
          </w:tcPr>
          <w:p w:rsidR="00CF7ADD" w:rsidRPr="00A7138C" w:rsidRDefault="00191777" w:rsidP="006D605D">
            <w:pPr>
              <w:spacing w:line="276" w:lineRule="auto"/>
              <w:jc w:val="both"/>
              <w:rPr>
                <w:rFonts w:ascii="Arial" w:eastAsia="Calibri" w:hAnsi="Arial" w:cs="Arial"/>
                <w:sz w:val="22"/>
                <w:szCs w:val="22"/>
                <w:lang w:val="ca-ES" w:eastAsia="ca-ES"/>
              </w:rPr>
            </w:pPr>
            <w:r>
              <w:rPr>
                <w:rFonts w:ascii="Arial" w:eastAsia="Calibri" w:hAnsi="Arial" w:cs="Arial"/>
                <w:sz w:val="22"/>
                <w:szCs w:val="22"/>
                <w:lang w:val="ca-ES" w:eastAsia="ca-ES"/>
              </w:rPr>
              <w:t>Otras</w:t>
            </w:r>
            <w:r w:rsidR="00CF7ADD" w:rsidRPr="00A7138C">
              <w:rPr>
                <w:rFonts w:ascii="Arial" w:eastAsia="Calibri" w:hAnsi="Arial" w:cs="Arial"/>
                <w:sz w:val="22"/>
                <w:szCs w:val="22"/>
                <w:lang w:val="ca-ES" w:eastAsia="ca-ES"/>
              </w:rPr>
              <w:t xml:space="preserve"> subvencion</w:t>
            </w:r>
            <w:r>
              <w:rPr>
                <w:rFonts w:ascii="Arial" w:eastAsia="Calibri" w:hAnsi="Arial" w:cs="Arial"/>
                <w:sz w:val="22"/>
                <w:szCs w:val="22"/>
                <w:lang w:val="ca-ES" w:eastAsia="ca-ES"/>
              </w:rPr>
              <w:t>e</w:t>
            </w:r>
            <w:r w:rsidR="00CF7ADD" w:rsidRPr="00A7138C">
              <w:rPr>
                <w:rFonts w:ascii="Arial" w:eastAsia="Calibri" w:hAnsi="Arial" w:cs="Arial"/>
                <w:sz w:val="22"/>
                <w:szCs w:val="22"/>
                <w:lang w:val="ca-ES" w:eastAsia="ca-ES"/>
              </w:rPr>
              <w:t>s a empres</w:t>
            </w:r>
            <w:r>
              <w:rPr>
                <w:rFonts w:ascii="Arial" w:eastAsia="Calibri" w:hAnsi="Arial" w:cs="Arial"/>
                <w:sz w:val="22"/>
                <w:szCs w:val="22"/>
                <w:lang w:val="ca-ES" w:eastAsia="ca-ES"/>
              </w:rPr>
              <w:t>a</w:t>
            </w:r>
            <w:r w:rsidR="00CF7ADD" w:rsidRPr="00A7138C">
              <w:rPr>
                <w:rFonts w:ascii="Arial" w:eastAsia="Calibri" w:hAnsi="Arial" w:cs="Arial"/>
                <w:sz w:val="22"/>
                <w:szCs w:val="22"/>
                <w:lang w:val="ca-ES" w:eastAsia="ca-ES"/>
              </w:rPr>
              <w:t>s privad</w:t>
            </w:r>
            <w:r>
              <w:rPr>
                <w:rFonts w:ascii="Arial" w:eastAsia="Calibri" w:hAnsi="Arial" w:cs="Arial"/>
                <w:sz w:val="22"/>
                <w:szCs w:val="22"/>
                <w:lang w:val="ca-ES" w:eastAsia="ca-ES"/>
              </w:rPr>
              <w:t>a</w:t>
            </w:r>
            <w:r w:rsidR="00CF7ADD" w:rsidRPr="00A7138C">
              <w:rPr>
                <w:rFonts w:ascii="Arial" w:eastAsia="Calibri" w:hAnsi="Arial" w:cs="Arial"/>
                <w:sz w:val="22"/>
                <w:szCs w:val="22"/>
                <w:lang w:val="ca-ES" w:eastAsia="ca-ES"/>
              </w:rPr>
              <w:t>s turism</w:t>
            </w:r>
            <w:r>
              <w:rPr>
                <w:rFonts w:ascii="Arial" w:eastAsia="Calibri" w:hAnsi="Arial" w:cs="Arial"/>
                <w:sz w:val="22"/>
                <w:szCs w:val="22"/>
                <w:lang w:val="ca-ES" w:eastAsia="ca-ES"/>
              </w:rPr>
              <w:t>o</w:t>
            </w:r>
            <w:r w:rsidR="00CF7ADD" w:rsidRPr="00A7138C">
              <w:rPr>
                <w:rFonts w:ascii="Arial" w:eastAsia="Calibri" w:hAnsi="Arial" w:cs="Arial"/>
                <w:sz w:val="22"/>
                <w:szCs w:val="22"/>
                <w:lang w:val="ca-ES" w:eastAsia="ca-ES"/>
              </w:rPr>
              <w:t xml:space="preserve"> </w:t>
            </w:r>
          </w:p>
        </w:tc>
        <w:tc>
          <w:tcPr>
            <w:tcW w:w="1604" w:type="dxa"/>
            <w:tcBorders>
              <w:top w:val="single" w:sz="4" w:space="0" w:color="000000"/>
              <w:left w:val="single" w:sz="4" w:space="0" w:color="000000"/>
              <w:bottom w:val="single" w:sz="4" w:space="0" w:color="000000"/>
              <w:right w:val="single" w:sz="4" w:space="0" w:color="000000"/>
            </w:tcBorders>
            <w:shd w:val="clear" w:color="auto" w:fill="auto"/>
            <w:hideMark/>
          </w:tcPr>
          <w:p w:rsidR="00CF7ADD" w:rsidRPr="00A7138C" w:rsidRDefault="00CF7ADD" w:rsidP="006D605D">
            <w:pPr>
              <w:spacing w:line="276" w:lineRule="auto"/>
              <w:jc w:val="right"/>
              <w:rPr>
                <w:rFonts w:ascii="Arial" w:eastAsia="Calibri" w:hAnsi="Arial" w:cs="Arial"/>
                <w:sz w:val="22"/>
                <w:szCs w:val="22"/>
                <w:lang w:val="ca-ES" w:eastAsia="ca-ES"/>
              </w:rPr>
            </w:pPr>
            <w:r w:rsidRPr="00A7138C">
              <w:rPr>
                <w:rFonts w:ascii="Arial" w:eastAsia="Calibri" w:hAnsi="Arial" w:cs="Arial"/>
                <w:sz w:val="22"/>
                <w:szCs w:val="22"/>
                <w:lang w:val="ca-ES" w:eastAsia="ca-ES"/>
              </w:rPr>
              <w:t>90.000,00 €</w:t>
            </w:r>
          </w:p>
        </w:tc>
      </w:tr>
    </w:tbl>
    <w:p w:rsidR="00CF7ADD" w:rsidRPr="00A7138C" w:rsidRDefault="00CF7ADD" w:rsidP="00CF7ADD">
      <w:pPr>
        <w:autoSpaceDE w:val="0"/>
        <w:autoSpaceDN w:val="0"/>
        <w:adjustRightInd w:val="0"/>
        <w:spacing w:line="276" w:lineRule="auto"/>
        <w:jc w:val="both"/>
        <w:rPr>
          <w:rFonts w:ascii="Arial" w:eastAsia="ArialMT" w:hAnsi="Arial"/>
          <w:sz w:val="22"/>
          <w:lang w:val="ca-ES"/>
        </w:rPr>
      </w:pPr>
    </w:p>
    <w:p w:rsidR="00CF7ADD" w:rsidRPr="00A7138C" w:rsidRDefault="00CF7ADD" w:rsidP="00CF7ADD">
      <w:pPr>
        <w:autoSpaceDE w:val="0"/>
        <w:autoSpaceDN w:val="0"/>
        <w:adjustRightInd w:val="0"/>
        <w:spacing w:line="276" w:lineRule="auto"/>
        <w:jc w:val="both"/>
        <w:rPr>
          <w:rFonts w:ascii="Arial" w:eastAsia="ArialMT" w:hAnsi="Arial"/>
          <w:sz w:val="22"/>
          <w:lang w:val="ca-ES"/>
        </w:rPr>
      </w:pPr>
    </w:p>
    <w:p w:rsidR="00CF7ADD" w:rsidRDefault="00CF7ADD" w:rsidP="00CF7ADD">
      <w:pPr>
        <w:autoSpaceDE w:val="0"/>
        <w:autoSpaceDN w:val="0"/>
        <w:adjustRightInd w:val="0"/>
        <w:spacing w:line="276" w:lineRule="auto"/>
        <w:jc w:val="both"/>
        <w:rPr>
          <w:rFonts w:ascii="Arial" w:eastAsia="ArialMT" w:hAnsi="Arial"/>
          <w:sz w:val="22"/>
          <w:lang w:val="ca-ES"/>
        </w:rPr>
      </w:pPr>
      <w:r w:rsidRPr="00A7138C">
        <w:rPr>
          <w:rFonts w:ascii="Arial" w:eastAsia="ArialMT" w:hAnsi="Arial"/>
          <w:b/>
          <w:sz w:val="22"/>
          <w:lang w:val="ca-ES"/>
        </w:rPr>
        <w:t>2.2</w:t>
      </w:r>
      <w:r w:rsidRPr="00A7138C">
        <w:rPr>
          <w:rFonts w:ascii="Arial" w:eastAsia="ArialMT" w:hAnsi="Arial"/>
          <w:sz w:val="22"/>
          <w:lang w:val="ca-ES"/>
        </w:rPr>
        <w:t xml:space="preserve">. </w:t>
      </w:r>
      <w:r w:rsidR="003107F9" w:rsidRPr="003107F9">
        <w:rPr>
          <w:rFonts w:ascii="Arial" w:eastAsia="ArialMT" w:hAnsi="Arial"/>
          <w:sz w:val="22"/>
          <w:lang w:val="ca-ES"/>
        </w:rPr>
        <w:t>Esta cantidad podrá incrementarse de forma motivada. La determinación de la cuantía adicional será consecuencia del incremento de dicha aplicación presupuestaria mediante la generación, ampliación o incorporación de crédito y quedará condicionada a la declaración de la disponibilidad del crédito y previa aprobación de la modificación presupuestaria, de conformidad con el artículo 58.2 del Reglamento de la Ley 38/2003, de 17 de noviembre General de Subvenciones</w:t>
      </w:r>
      <w:r w:rsidRPr="00A7138C">
        <w:rPr>
          <w:rFonts w:ascii="Arial" w:eastAsia="ArialMT" w:hAnsi="Arial"/>
          <w:sz w:val="22"/>
          <w:lang w:val="ca-ES"/>
        </w:rPr>
        <w:t xml:space="preserve">. </w:t>
      </w:r>
    </w:p>
    <w:p w:rsidR="00CF7ADD" w:rsidRDefault="00CF7ADD" w:rsidP="00CF7ADD">
      <w:pPr>
        <w:autoSpaceDE w:val="0"/>
        <w:autoSpaceDN w:val="0"/>
        <w:adjustRightInd w:val="0"/>
        <w:spacing w:line="276" w:lineRule="auto"/>
        <w:jc w:val="both"/>
        <w:rPr>
          <w:rFonts w:ascii="Arial" w:eastAsia="ArialMT" w:hAnsi="Arial"/>
          <w:sz w:val="22"/>
          <w:lang w:val="ca-ES"/>
        </w:rPr>
      </w:pPr>
    </w:p>
    <w:p w:rsidR="00CF7ADD" w:rsidRPr="00A7138C" w:rsidRDefault="00CF7ADD" w:rsidP="00CF7ADD">
      <w:pPr>
        <w:autoSpaceDE w:val="0"/>
        <w:autoSpaceDN w:val="0"/>
        <w:adjustRightInd w:val="0"/>
        <w:spacing w:line="276" w:lineRule="auto"/>
        <w:jc w:val="both"/>
        <w:rPr>
          <w:rFonts w:ascii="Arial" w:eastAsia="ArialMT" w:hAnsi="Arial"/>
          <w:sz w:val="22"/>
          <w:lang w:val="ca-ES"/>
        </w:rPr>
      </w:pPr>
    </w:p>
    <w:p w:rsidR="00CF7ADD" w:rsidRPr="00A7138C" w:rsidRDefault="00CF7ADD" w:rsidP="00CF7ADD">
      <w:pPr>
        <w:autoSpaceDE w:val="0"/>
        <w:autoSpaceDN w:val="0"/>
        <w:adjustRightInd w:val="0"/>
        <w:jc w:val="both"/>
        <w:outlineLvl w:val="0"/>
        <w:rPr>
          <w:rFonts w:ascii="Arial" w:eastAsia="ArialMT" w:hAnsi="Arial" w:cs="Arial"/>
          <w:b/>
          <w:sz w:val="22"/>
          <w:szCs w:val="22"/>
          <w:lang w:val="ca-ES" w:eastAsia="en-US"/>
        </w:rPr>
      </w:pPr>
      <w:r w:rsidRPr="00A7138C">
        <w:rPr>
          <w:rFonts w:ascii="Arial" w:eastAsia="ArialMT" w:hAnsi="Arial"/>
          <w:b/>
          <w:sz w:val="22"/>
          <w:lang w:val="ca-ES"/>
        </w:rPr>
        <w:t>3. BENEFICIARI</w:t>
      </w:r>
      <w:r w:rsidR="003107F9">
        <w:rPr>
          <w:rFonts w:ascii="Arial" w:eastAsia="ArialMT" w:hAnsi="Arial"/>
          <w:b/>
          <w:sz w:val="22"/>
          <w:lang w:val="ca-ES"/>
        </w:rPr>
        <w:t>O</w:t>
      </w:r>
      <w:r w:rsidRPr="00A7138C">
        <w:rPr>
          <w:rFonts w:ascii="Arial" w:eastAsia="ArialMT" w:hAnsi="Arial"/>
          <w:b/>
          <w:sz w:val="22"/>
          <w:lang w:val="ca-ES"/>
        </w:rPr>
        <w:t>S</w:t>
      </w:r>
      <w:r w:rsidRPr="00A7138C">
        <w:rPr>
          <w:rFonts w:ascii="Arial" w:eastAsia="ArialMT" w:hAnsi="Arial" w:cs="Arial"/>
          <w:b/>
          <w:sz w:val="22"/>
          <w:szCs w:val="22"/>
          <w:lang w:val="ca-ES" w:eastAsia="en-US"/>
        </w:rPr>
        <w:t xml:space="preserve"> </w:t>
      </w:r>
    </w:p>
    <w:p w:rsidR="00CF7ADD" w:rsidRPr="00A7138C" w:rsidRDefault="00CF7ADD" w:rsidP="00CF7ADD">
      <w:pPr>
        <w:autoSpaceDE w:val="0"/>
        <w:autoSpaceDN w:val="0"/>
        <w:adjustRightInd w:val="0"/>
        <w:jc w:val="both"/>
        <w:outlineLvl w:val="0"/>
        <w:rPr>
          <w:rFonts w:ascii="Arial" w:eastAsia="ArialMT" w:hAnsi="Arial"/>
          <w:b/>
          <w:sz w:val="22"/>
          <w:lang w:val="ca-ES"/>
        </w:rPr>
      </w:pPr>
    </w:p>
    <w:p w:rsidR="00CF7ADD" w:rsidRPr="00A7138C" w:rsidRDefault="00CF7ADD" w:rsidP="00CF7ADD">
      <w:pPr>
        <w:spacing w:line="276" w:lineRule="auto"/>
        <w:jc w:val="both"/>
        <w:rPr>
          <w:rFonts w:ascii="Arial" w:eastAsia="Calibri" w:hAnsi="Arial"/>
          <w:sz w:val="22"/>
          <w:lang w:val="ca-ES"/>
        </w:rPr>
      </w:pPr>
      <w:r w:rsidRPr="00A7138C">
        <w:rPr>
          <w:rFonts w:ascii="Arial" w:eastAsia="Calibri" w:hAnsi="Arial"/>
          <w:b/>
          <w:sz w:val="22"/>
          <w:lang w:val="ca-ES"/>
        </w:rPr>
        <w:t>3.1.</w:t>
      </w:r>
      <w:r w:rsidRPr="00A7138C">
        <w:rPr>
          <w:rFonts w:ascii="Arial" w:hAnsi="Arial"/>
          <w:sz w:val="24"/>
          <w:lang w:val="ca-ES"/>
        </w:rPr>
        <w:t xml:space="preserve"> </w:t>
      </w:r>
      <w:r w:rsidR="005B5672" w:rsidRPr="005B5672">
        <w:rPr>
          <w:rFonts w:ascii="Arial" w:eastAsia="Calibri" w:hAnsi="Arial"/>
          <w:sz w:val="22"/>
          <w:lang w:val="ca-ES"/>
        </w:rPr>
        <w:t xml:space="preserve">Podrán ser beneficiarios de estas subvenciones las personas físicas o jurídicas que sean titulares de un establecimiento de alojamiento turístico o de un albergue en </w:t>
      </w:r>
      <w:r w:rsidR="005B5672" w:rsidRPr="005B5672">
        <w:rPr>
          <w:rFonts w:ascii="Arial" w:eastAsia="Calibri" w:hAnsi="Arial"/>
          <w:sz w:val="22"/>
          <w:lang w:val="ca-ES"/>
        </w:rPr>
        <w:lastRenderedPageBreak/>
        <w:t>el término municipal de L'Hospitalet de Llobregat que estuviera abierto al público con anterioridad al 14 de Marzo de 2020</w:t>
      </w:r>
      <w:r w:rsidRPr="00A7138C">
        <w:rPr>
          <w:rFonts w:ascii="Arial" w:eastAsia="Calibri" w:hAnsi="Arial"/>
          <w:sz w:val="22"/>
          <w:lang w:val="ca-ES"/>
        </w:rPr>
        <w:t>.</w:t>
      </w:r>
    </w:p>
    <w:p w:rsidR="00CF7ADD" w:rsidRPr="00A7138C" w:rsidRDefault="00CF7ADD" w:rsidP="00CF7ADD">
      <w:pPr>
        <w:spacing w:line="276" w:lineRule="auto"/>
        <w:jc w:val="both"/>
        <w:rPr>
          <w:rFonts w:ascii="Arial" w:eastAsia="Calibri" w:hAnsi="Arial"/>
          <w:sz w:val="22"/>
          <w:lang w:val="ca-ES"/>
        </w:rPr>
      </w:pPr>
    </w:p>
    <w:p w:rsidR="00CF7ADD" w:rsidRPr="00A7138C" w:rsidRDefault="00CF7ADD" w:rsidP="00CF7ADD">
      <w:pPr>
        <w:spacing w:line="276" w:lineRule="auto"/>
        <w:jc w:val="both"/>
        <w:rPr>
          <w:rFonts w:ascii="Arial" w:eastAsia="Calibri" w:hAnsi="Arial"/>
          <w:sz w:val="22"/>
          <w:lang w:val="ca-ES"/>
        </w:rPr>
      </w:pPr>
      <w:r w:rsidRPr="00A7138C">
        <w:rPr>
          <w:rFonts w:ascii="Arial" w:eastAsia="Calibri" w:hAnsi="Arial"/>
          <w:b/>
          <w:sz w:val="22"/>
          <w:lang w:val="ca-ES"/>
        </w:rPr>
        <w:t>3.2.</w:t>
      </w:r>
      <w:r w:rsidRPr="00A7138C">
        <w:rPr>
          <w:rFonts w:ascii="Arial" w:eastAsia="Calibri" w:hAnsi="Arial"/>
          <w:sz w:val="22"/>
          <w:lang w:val="ca-ES"/>
        </w:rPr>
        <w:t xml:space="preserve"> </w:t>
      </w:r>
      <w:r w:rsidR="00A92CB9" w:rsidRPr="00A92CB9">
        <w:rPr>
          <w:rFonts w:ascii="Arial" w:eastAsia="Calibri" w:hAnsi="Arial"/>
          <w:sz w:val="22"/>
          <w:lang w:val="ca-ES"/>
        </w:rPr>
        <w:t>Además las personas beneficiarias deberán cumplir los siguientes requisitos</w:t>
      </w:r>
      <w:r w:rsidRPr="00A7138C">
        <w:rPr>
          <w:rFonts w:ascii="Arial" w:eastAsia="Calibri" w:hAnsi="Arial"/>
          <w:sz w:val="22"/>
          <w:lang w:val="ca-ES"/>
        </w:rPr>
        <w:t>:</w:t>
      </w:r>
    </w:p>
    <w:p w:rsidR="00CF7ADD" w:rsidRPr="00A7138C" w:rsidRDefault="00CF7ADD" w:rsidP="00CF7ADD">
      <w:pPr>
        <w:spacing w:line="276" w:lineRule="auto"/>
        <w:jc w:val="both"/>
        <w:rPr>
          <w:rFonts w:ascii="Arial" w:eastAsia="Calibri" w:hAnsi="Arial"/>
          <w:b/>
          <w:sz w:val="22"/>
          <w:lang w:val="ca-ES"/>
        </w:rPr>
      </w:pPr>
    </w:p>
    <w:p w:rsidR="006E0D31" w:rsidRDefault="00A92CB9" w:rsidP="006E0D31">
      <w:pPr>
        <w:numPr>
          <w:ilvl w:val="0"/>
          <w:numId w:val="6"/>
        </w:numPr>
        <w:spacing w:line="276" w:lineRule="auto"/>
        <w:contextualSpacing/>
        <w:jc w:val="both"/>
        <w:rPr>
          <w:rFonts w:ascii="Arial" w:eastAsia="Calibri" w:hAnsi="Arial"/>
          <w:sz w:val="22"/>
          <w:lang w:val="ca-ES"/>
        </w:rPr>
      </w:pPr>
      <w:r w:rsidRPr="00A92CB9">
        <w:rPr>
          <w:rFonts w:ascii="Arial" w:eastAsia="Calibri" w:hAnsi="Arial"/>
          <w:sz w:val="22"/>
          <w:lang w:val="ca-ES"/>
        </w:rPr>
        <w:t>Tener sede social o delegación o centro de trabajo en el término municipal de Hospitalet de Llobregat con anterioridad al 14 de Marzo de 2020</w:t>
      </w:r>
      <w:r w:rsidR="00CF7ADD" w:rsidRPr="00A7138C">
        <w:rPr>
          <w:rFonts w:ascii="Arial" w:eastAsia="Calibri" w:hAnsi="Arial"/>
          <w:sz w:val="22"/>
          <w:lang w:val="ca-ES"/>
        </w:rPr>
        <w:t>.</w:t>
      </w:r>
    </w:p>
    <w:p w:rsidR="006E0D31" w:rsidRDefault="006E0D31" w:rsidP="006E0D31">
      <w:pPr>
        <w:spacing w:line="276" w:lineRule="auto"/>
        <w:ind w:left="360"/>
        <w:contextualSpacing/>
        <w:jc w:val="both"/>
        <w:rPr>
          <w:rFonts w:ascii="Arial" w:eastAsia="Calibri" w:hAnsi="Arial"/>
          <w:sz w:val="22"/>
          <w:lang w:val="ca-ES"/>
        </w:rPr>
      </w:pPr>
    </w:p>
    <w:p w:rsidR="00CF7ADD" w:rsidRDefault="006E0D31" w:rsidP="006E0D31">
      <w:pPr>
        <w:numPr>
          <w:ilvl w:val="0"/>
          <w:numId w:val="6"/>
        </w:numPr>
        <w:spacing w:line="276" w:lineRule="auto"/>
        <w:contextualSpacing/>
        <w:jc w:val="both"/>
        <w:rPr>
          <w:rFonts w:ascii="Arial" w:eastAsia="Calibri" w:hAnsi="Arial"/>
          <w:sz w:val="22"/>
          <w:lang w:val="ca-ES"/>
        </w:rPr>
      </w:pPr>
      <w:r w:rsidRPr="006E0D31">
        <w:rPr>
          <w:rFonts w:ascii="Arial" w:eastAsia="Calibri" w:hAnsi="Arial"/>
          <w:sz w:val="22"/>
          <w:lang w:val="ca-ES"/>
        </w:rPr>
        <w:t>Haber tenido una disminución de los ingresos en el ejercicio 2021 como mínimo del 25% respecto a los del ejercicio 2019</w:t>
      </w:r>
    </w:p>
    <w:p w:rsidR="006E0D31" w:rsidRPr="006E0D31" w:rsidRDefault="006E0D31" w:rsidP="006E0D31">
      <w:pPr>
        <w:spacing w:line="276" w:lineRule="auto"/>
        <w:contextualSpacing/>
        <w:jc w:val="both"/>
        <w:rPr>
          <w:rFonts w:ascii="Arial" w:eastAsia="Calibri" w:hAnsi="Arial"/>
          <w:sz w:val="22"/>
          <w:lang w:val="ca-ES"/>
        </w:rPr>
      </w:pPr>
    </w:p>
    <w:p w:rsidR="00CF7ADD" w:rsidRPr="00A7138C" w:rsidRDefault="00894785" w:rsidP="00CF7ADD">
      <w:pPr>
        <w:numPr>
          <w:ilvl w:val="0"/>
          <w:numId w:val="6"/>
        </w:numPr>
        <w:spacing w:line="276" w:lineRule="auto"/>
        <w:contextualSpacing/>
        <w:jc w:val="both"/>
        <w:rPr>
          <w:rFonts w:ascii="Arial" w:eastAsia="Calibri" w:hAnsi="Arial"/>
          <w:color w:val="000000"/>
          <w:sz w:val="22"/>
          <w:lang w:val="ca-ES"/>
        </w:rPr>
      </w:pPr>
      <w:r w:rsidRPr="00894785">
        <w:rPr>
          <w:rFonts w:ascii="Arial" w:eastAsia="Calibri" w:hAnsi="Arial"/>
          <w:color w:val="000000"/>
          <w:sz w:val="22"/>
          <w:lang w:val="ca-ES"/>
        </w:rPr>
        <w:t>Haber justificado, con anterioridad a la resolución definitiva de la concesión de la subvención, cualquier subvención anteriormente otorgada por el Ayuntamiento de L'Hospitalet que sea objeto de presentación de justificación</w:t>
      </w:r>
      <w:r w:rsidR="00CF7ADD" w:rsidRPr="00A7138C">
        <w:rPr>
          <w:rFonts w:ascii="Arial" w:eastAsia="Calibri" w:hAnsi="Arial"/>
          <w:color w:val="000000"/>
          <w:sz w:val="22"/>
          <w:lang w:val="ca-ES"/>
        </w:rPr>
        <w:t>.</w:t>
      </w:r>
    </w:p>
    <w:p w:rsidR="00CF7ADD" w:rsidRPr="00A7138C" w:rsidRDefault="00CF7ADD" w:rsidP="00CF7ADD">
      <w:pPr>
        <w:spacing w:line="276" w:lineRule="auto"/>
        <w:contextualSpacing/>
        <w:jc w:val="both"/>
        <w:rPr>
          <w:rFonts w:ascii="Arial" w:eastAsia="Calibri" w:hAnsi="Arial"/>
          <w:sz w:val="22"/>
          <w:lang w:val="ca-ES"/>
        </w:rPr>
      </w:pPr>
    </w:p>
    <w:p w:rsidR="00CF7ADD" w:rsidRPr="00A7138C" w:rsidRDefault="00894785" w:rsidP="00CF7ADD">
      <w:pPr>
        <w:numPr>
          <w:ilvl w:val="0"/>
          <w:numId w:val="6"/>
        </w:numPr>
        <w:spacing w:line="276" w:lineRule="auto"/>
        <w:contextualSpacing/>
        <w:jc w:val="both"/>
        <w:rPr>
          <w:rFonts w:ascii="Arial" w:eastAsia="Calibri" w:hAnsi="Arial"/>
          <w:sz w:val="22"/>
          <w:lang w:val="ca-ES"/>
        </w:rPr>
      </w:pPr>
      <w:r w:rsidRPr="00894785">
        <w:rPr>
          <w:rFonts w:ascii="Arial" w:eastAsia="Calibri" w:hAnsi="Arial"/>
          <w:sz w:val="22"/>
          <w:lang w:val="ca-ES"/>
        </w:rPr>
        <w:t>Encontrarse dado de alta en el Impuesto de Actividades Económicas con anterioridad al 14 de Marzo de 2020 en la actividad correspondiente a hotel, hotel apartamento, apartamento turístico, hostal y pensión o albergue</w:t>
      </w:r>
      <w:r w:rsidR="00CF7ADD" w:rsidRPr="00A7138C">
        <w:rPr>
          <w:rFonts w:ascii="Arial" w:eastAsia="Calibri" w:hAnsi="Arial"/>
          <w:sz w:val="22"/>
          <w:lang w:val="ca-ES"/>
        </w:rPr>
        <w:t>.</w:t>
      </w:r>
    </w:p>
    <w:p w:rsidR="00CF7ADD" w:rsidRPr="00A7138C" w:rsidRDefault="00CF7ADD" w:rsidP="00CF7ADD">
      <w:pPr>
        <w:ind w:left="720"/>
        <w:contextualSpacing/>
        <w:jc w:val="both"/>
        <w:rPr>
          <w:rFonts w:ascii="Arial" w:eastAsia="Calibri" w:hAnsi="Arial"/>
          <w:sz w:val="22"/>
          <w:lang w:val="ca-ES"/>
        </w:rPr>
      </w:pPr>
    </w:p>
    <w:p w:rsidR="00CF7ADD" w:rsidRPr="00A7138C" w:rsidRDefault="00E85F89" w:rsidP="00CF7ADD">
      <w:pPr>
        <w:numPr>
          <w:ilvl w:val="0"/>
          <w:numId w:val="6"/>
        </w:numPr>
        <w:spacing w:line="276" w:lineRule="auto"/>
        <w:contextualSpacing/>
        <w:jc w:val="both"/>
        <w:rPr>
          <w:rFonts w:ascii="Arial" w:eastAsia="Calibri" w:hAnsi="Arial"/>
          <w:sz w:val="22"/>
          <w:lang w:val="ca-ES"/>
        </w:rPr>
      </w:pPr>
      <w:r w:rsidRPr="00E85F89">
        <w:rPr>
          <w:rFonts w:ascii="Arial" w:eastAsia="Calibri" w:hAnsi="Arial"/>
          <w:sz w:val="22"/>
          <w:lang w:val="ca-ES"/>
        </w:rPr>
        <w:t>Encontrarse, antes de la concesión de la subvención, al corriente del cumplimiento de las obligaciones tributarias y en materia de seguridad social, lo que se acreditará en el momento de presentación de la solicitud mediante la correspondiente declaración responsable y, posteriormente, con anterioridad a la concesión de la subvención, con el correspondiente certificado emitido por la Agencia Estatal de Administración Tributaria (AEAT) y por la Tesorería General de la Seguridad Social (TGSS), que tendrán que entregar las personas beneficiarias u obtener el instructor/a en caso de que las mismas hubieran autorizado previamente al Ayuntamiento para solicitarlos</w:t>
      </w:r>
      <w:r w:rsidR="00CF7ADD" w:rsidRPr="00A7138C">
        <w:rPr>
          <w:rFonts w:ascii="Arial" w:eastAsia="Calibri" w:hAnsi="Arial"/>
          <w:sz w:val="22"/>
          <w:lang w:val="ca-ES"/>
        </w:rPr>
        <w:t>.</w:t>
      </w:r>
    </w:p>
    <w:p w:rsidR="00CF7ADD" w:rsidRPr="00A7138C" w:rsidRDefault="00CF7ADD" w:rsidP="00CF7ADD">
      <w:pPr>
        <w:spacing w:line="276" w:lineRule="auto"/>
        <w:ind w:left="360"/>
        <w:contextualSpacing/>
        <w:jc w:val="both"/>
        <w:rPr>
          <w:rFonts w:ascii="Arial" w:eastAsia="Calibri" w:hAnsi="Arial"/>
          <w:sz w:val="22"/>
          <w:lang w:val="ca-ES"/>
        </w:rPr>
      </w:pPr>
    </w:p>
    <w:p w:rsidR="00CF7ADD" w:rsidRPr="00A7138C" w:rsidRDefault="00E85F89" w:rsidP="00CF7ADD">
      <w:pPr>
        <w:numPr>
          <w:ilvl w:val="0"/>
          <w:numId w:val="6"/>
        </w:numPr>
        <w:spacing w:line="276" w:lineRule="auto"/>
        <w:contextualSpacing/>
        <w:jc w:val="both"/>
        <w:rPr>
          <w:rFonts w:ascii="Arial" w:eastAsia="Calibri" w:hAnsi="Arial"/>
          <w:sz w:val="22"/>
          <w:lang w:val="ca-ES"/>
        </w:rPr>
      </w:pPr>
      <w:r w:rsidRPr="00E85F89">
        <w:rPr>
          <w:rFonts w:ascii="Arial" w:eastAsia="Calibri" w:hAnsi="Arial"/>
          <w:sz w:val="22"/>
          <w:lang w:val="ca-ES"/>
        </w:rPr>
        <w:t xml:space="preserve">Encontrarse al corriente del cumplimiento de las obligaciones económicas </w:t>
      </w:r>
      <w:r w:rsidR="003A405F">
        <w:rPr>
          <w:rFonts w:ascii="Arial" w:eastAsia="Calibri" w:hAnsi="Arial"/>
          <w:sz w:val="22"/>
          <w:lang w:val="ca-ES"/>
        </w:rPr>
        <w:t>con</w:t>
      </w:r>
      <w:r w:rsidRPr="00E85F89">
        <w:rPr>
          <w:rFonts w:ascii="Arial" w:eastAsia="Calibri" w:hAnsi="Arial"/>
          <w:sz w:val="22"/>
          <w:lang w:val="ca-ES"/>
        </w:rPr>
        <w:t xml:space="preserve"> el Ayuntamiento</w:t>
      </w:r>
      <w:r w:rsidR="00CF7ADD" w:rsidRPr="00A7138C">
        <w:rPr>
          <w:rFonts w:ascii="Arial" w:eastAsia="Calibri" w:hAnsi="Arial" w:cs="Arial"/>
          <w:sz w:val="22"/>
          <w:szCs w:val="22"/>
          <w:lang w:val="ca-ES" w:eastAsia="en-US"/>
        </w:rPr>
        <w:t>.</w:t>
      </w:r>
    </w:p>
    <w:p w:rsidR="00CF7ADD" w:rsidRPr="00A7138C" w:rsidRDefault="00CF7ADD" w:rsidP="00CF7ADD">
      <w:pPr>
        <w:spacing w:line="276" w:lineRule="auto"/>
        <w:contextualSpacing/>
        <w:jc w:val="both"/>
        <w:rPr>
          <w:rFonts w:ascii="Arial" w:eastAsia="Calibri" w:hAnsi="Arial"/>
          <w:sz w:val="22"/>
          <w:lang w:val="ca-ES"/>
        </w:rPr>
      </w:pPr>
    </w:p>
    <w:p w:rsidR="00CF7ADD" w:rsidRPr="00A7138C" w:rsidRDefault="003A405F" w:rsidP="00CF7ADD">
      <w:pPr>
        <w:numPr>
          <w:ilvl w:val="0"/>
          <w:numId w:val="6"/>
        </w:numPr>
        <w:spacing w:line="276" w:lineRule="auto"/>
        <w:contextualSpacing/>
        <w:jc w:val="both"/>
        <w:rPr>
          <w:rFonts w:ascii="Arial" w:eastAsia="Calibri" w:hAnsi="Arial"/>
          <w:sz w:val="22"/>
          <w:lang w:val="ca-ES"/>
        </w:rPr>
      </w:pPr>
      <w:r w:rsidRPr="003A405F">
        <w:rPr>
          <w:rFonts w:ascii="Arial" w:eastAsia="Calibri" w:hAnsi="Arial"/>
          <w:sz w:val="22"/>
          <w:lang w:val="ca-ES"/>
        </w:rPr>
        <w:t>En caso de que los programas, proyectos y actividades que se realicen supongan el ejercicio de profesiones, oficios o actividades que comporten contacto habitual y directo con menores en territorio español, haber aportado una declaración responsable del representante legal de la persona jurídica o bien una declaración responsable de la persona física, que garantice el cumplimiento de lo establecido en el artículo 57 de la Ley Orgánica 8/2021, de 4 de junio, de protección integral a la infancia y la adolescencia</w:t>
      </w:r>
      <w:r w:rsidR="00CF7ADD" w:rsidRPr="00A7138C">
        <w:rPr>
          <w:rFonts w:ascii="Arial" w:eastAsia="Calibri" w:hAnsi="Arial"/>
          <w:sz w:val="22"/>
          <w:lang w:val="ca-ES"/>
        </w:rPr>
        <w:t xml:space="preserve">. </w:t>
      </w:r>
    </w:p>
    <w:p w:rsidR="00CF7ADD" w:rsidRPr="00A7138C" w:rsidRDefault="00CF7ADD" w:rsidP="00CF7ADD">
      <w:pPr>
        <w:spacing w:line="276" w:lineRule="auto"/>
        <w:ind w:left="360"/>
        <w:contextualSpacing/>
        <w:jc w:val="both"/>
        <w:rPr>
          <w:rFonts w:ascii="Arial" w:eastAsia="Calibri" w:hAnsi="Arial"/>
          <w:sz w:val="22"/>
          <w:lang w:val="ca-ES"/>
        </w:rPr>
      </w:pPr>
    </w:p>
    <w:p w:rsidR="00CF7ADD" w:rsidRPr="00A7138C" w:rsidRDefault="003A405F" w:rsidP="00CF7ADD">
      <w:pPr>
        <w:numPr>
          <w:ilvl w:val="0"/>
          <w:numId w:val="6"/>
        </w:numPr>
        <w:spacing w:line="276" w:lineRule="auto"/>
        <w:contextualSpacing/>
        <w:jc w:val="both"/>
        <w:rPr>
          <w:rFonts w:ascii="Arial" w:eastAsia="Calibri" w:hAnsi="Arial"/>
          <w:sz w:val="22"/>
          <w:lang w:val="ca-ES"/>
        </w:rPr>
      </w:pPr>
      <w:r w:rsidRPr="003A405F">
        <w:rPr>
          <w:rFonts w:ascii="Arial" w:eastAsia="Calibri" w:hAnsi="Arial"/>
          <w:sz w:val="22"/>
          <w:lang w:val="ca-ES"/>
        </w:rPr>
        <w:t>En el caso de empresas turísticas de Alojamientos turísticos (Hotel, Hotel Apartamento, Apartamento Turístico, Hostal o Pensión), estar inscritos en el Registro de Turismo de la Generalitat y en el caso de empresas titulares de Albergues estar inscritos en el Registro de Instalaciones Juveniles de Cataluña</w:t>
      </w:r>
      <w:r w:rsidR="00CF7ADD" w:rsidRPr="00A7138C">
        <w:rPr>
          <w:rFonts w:ascii="Arial" w:eastAsia="Calibri" w:hAnsi="Arial"/>
          <w:sz w:val="22"/>
          <w:lang w:val="ca-ES"/>
        </w:rPr>
        <w:t>.</w:t>
      </w:r>
      <w:r w:rsidR="00CF7ADD" w:rsidRPr="00A7138C" w:rsidDel="003A772B">
        <w:rPr>
          <w:rFonts w:ascii="Arial" w:eastAsia="Calibri" w:hAnsi="Arial"/>
          <w:sz w:val="22"/>
          <w:lang w:val="ca-ES"/>
        </w:rPr>
        <w:t xml:space="preserve"> </w:t>
      </w:r>
    </w:p>
    <w:p w:rsidR="00CF7ADD" w:rsidRPr="00A7138C" w:rsidRDefault="00CF7ADD" w:rsidP="00CF7ADD">
      <w:pPr>
        <w:spacing w:line="276" w:lineRule="auto"/>
        <w:contextualSpacing/>
        <w:jc w:val="both"/>
        <w:rPr>
          <w:rFonts w:ascii="Arial" w:eastAsia="Calibri" w:hAnsi="Arial"/>
          <w:sz w:val="22"/>
          <w:lang w:val="ca-ES"/>
        </w:rPr>
      </w:pPr>
    </w:p>
    <w:p w:rsidR="00CF7ADD" w:rsidRPr="00A7138C" w:rsidRDefault="00F37602" w:rsidP="00CF7ADD">
      <w:pPr>
        <w:numPr>
          <w:ilvl w:val="0"/>
          <w:numId w:val="6"/>
        </w:numPr>
        <w:spacing w:line="276" w:lineRule="auto"/>
        <w:contextualSpacing/>
        <w:jc w:val="both"/>
        <w:rPr>
          <w:rFonts w:ascii="Arial" w:eastAsia="Calibri" w:hAnsi="Arial"/>
          <w:sz w:val="22"/>
          <w:lang w:val="ca-ES"/>
        </w:rPr>
      </w:pPr>
      <w:r w:rsidRPr="00F37602">
        <w:rPr>
          <w:rFonts w:ascii="Arial" w:eastAsia="Calibri" w:hAnsi="Arial"/>
          <w:sz w:val="22"/>
          <w:lang w:val="ca-ES"/>
        </w:rPr>
        <w:lastRenderedPageBreak/>
        <w:t>Estar en posesión del título habilitante para el ejercicio de la actividad de albergue o la actividad del tipo de alojamiento turístico correspondiente por el que se solicita la subvención</w:t>
      </w:r>
      <w:r w:rsidR="00CF7ADD" w:rsidRPr="00A7138C">
        <w:rPr>
          <w:rFonts w:ascii="Arial" w:eastAsia="Calibri" w:hAnsi="Arial"/>
          <w:sz w:val="22"/>
          <w:lang w:val="ca-ES"/>
        </w:rPr>
        <w:t>.</w:t>
      </w:r>
    </w:p>
    <w:p w:rsidR="00CF7ADD" w:rsidRPr="00A7138C" w:rsidRDefault="00CF7ADD" w:rsidP="00CF7ADD">
      <w:pPr>
        <w:ind w:left="720"/>
        <w:contextualSpacing/>
        <w:jc w:val="both"/>
        <w:rPr>
          <w:rFonts w:ascii="Arial" w:eastAsia="Calibri" w:hAnsi="Arial"/>
          <w:sz w:val="22"/>
          <w:lang w:val="ca-ES"/>
        </w:rPr>
      </w:pPr>
    </w:p>
    <w:p w:rsidR="00CF7ADD" w:rsidRPr="00A7138C" w:rsidRDefault="00F37602" w:rsidP="00CF7ADD">
      <w:pPr>
        <w:numPr>
          <w:ilvl w:val="0"/>
          <w:numId w:val="6"/>
        </w:numPr>
        <w:spacing w:line="276" w:lineRule="auto"/>
        <w:contextualSpacing/>
        <w:jc w:val="both"/>
        <w:rPr>
          <w:rFonts w:ascii="Arial" w:eastAsia="Calibri" w:hAnsi="Arial"/>
          <w:sz w:val="22"/>
          <w:lang w:val="ca-ES"/>
        </w:rPr>
      </w:pPr>
      <w:r w:rsidRPr="00F37602">
        <w:rPr>
          <w:rFonts w:ascii="Arial" w:eastAsia="Calibri" w:hAnsi="Arial"/>
          <w:sz w:val="22"/>
          <w:lang w:val="ca-ES"/>
        </w:rPr>
        <w:t>En ningún caso podrán tener la condición de beneficiarias las personas físicas que incurr</w:t>
      </w:r>
      <w:r>
        <w:rPr>
          <w:rFonts w:ascii="Arial" w:eastAsia="Calibri" w:hAnsi="Arial"/>
          <w:sz w:val="22"/>
          <w:lang w:val="ca-ES"/>
        </w:rPr>
        <w:t>a</w:t>
      </w:r>
      <w:r w:rsidRPr="00F37602">
        <w:rPr>
          <w:rFonts w:ascii="Arial" w:eastAsia="Calibri" w:hAnsi="Arial"/>
          <w:sz w:val="22"/>
          <w:lang w:val="ca-ES"/>
        </w:rPr>
        <w:t>n en alguno de los supuestos previstos en el artículo 13.2 de la Ley 38/2003, de 17 de noviembre, General de subvenciones</w:t>
      </w:r>
      <w:r w:rsidR="00CF7ADD" w:rsidRPr="00A7138C">
        <w:rPr>
          <w:rFonts w:ascii="Arial" w:eastAsia="Calibri" w:hAnsi="Arial"/>
          <w:sz w:val="22"/>
          <w:lang w:val="ca-ES"/>
        </w:rPr>
        <w:t>.</w:t>
      </w:r>
    </w:p>
    <w:p w:rsidR="00CF7ADD" w:rsidRPr="00A7138C" w:rsidRDefault="00CF7ADD" w:rsidP="00CF7ADD">
      <w:pPr>
        <w:spacing w:line="276" w:lineRule="auto"/>
        <w:contextualSpacing/>
        <w:jc w:val="both"/>
        <w:rPr>
          <w:rFonts w:ascii="Arial" w:eastAsia="Calibri" w:hAnsi="Arial"/>
          <w:sz w:val="22"/>
          <w:lang w:val="ca-ES"/>
        </w:rPr>
      </w:pPr>
    </w:p>
    <w:p w:rsidR="00CF7ADD" w:rsidRPr="00A7138C" w:rsidRDefault="00CF7ADD" w:rsidP="00CF7ADD">
      <w:pPr>
        <w:spacing w:line="276" w:lineRule="auto"/>
        <w:contextualSpacing/>
        <w:jc w:val="both"/>
        <w:rPr>
          <w:rFonts w:ascii="Arial" w:eastAsia="Calibri" w:hAnsi="Arial"/>
          <w:sz w:val="22"/>
          <w:lang w:val="ca-ES"/>
        </w:rPr>
      </w:pPr>
    </w:p>
    <w:p w:rsidR="00CF7ADD" w:rsidRPr="00A7138C" w:rsidRDefault="00CF7ADD" w:rsidP="00CF7ADD">
      <w:pPr>
        <w:autoSpaceDE w:val="0"/>
        <w:autoSpaceDN w:val="0"/>
        <w:adjustRightInd w:val="0"/>
        <w:jc w:val="both"/>
        <w:rPr>
          <w:rFonts w:ascii="Arial" w:eastAsia="ArialMT" w:hAnsi="Arial"/>
          <w:sz w:val="22"/>
          <w:lang w:val="ca-ES"/>
        </w:rPr>
      </w:pPr>
      <w:r w:rsidRPr="00A7138C">
        <w:rPr>
          <w:rFonts w:ascii="Arial" w:eastAsia="ArialMT" w:hAnsi="Arial"/>
          <w:b/>
          <w:sz w:val="22"/>
          <w:lang w:val="ca-ES"/>
        </w:rPr>
        <w:t>4. OBLIGACION</w:t>
      </w:r>
      <w:r w:rsidR="00A35052">
        <w:rPr>
          <w:rFonts w:ascii="Arial" w:eastAsia="ArialMT" w:hAnsi="Arial"/>
          <w:b/>
          <w:sz w:val="22"/>
          <w:lang w:val="ca-ES"/>
        </w:rPr>
        <w:t>E</w:t>
      </w:r>
      <w:r w:rsidRPr="00A7138C">
        <w:rPr>
          <w:rFonts w:ascii="Arial" w:eastAsia="ArialMT" w:hAnsi="Arial"/>
          <w:b/>
          <w:sz w:val="22"/>
          <w:lang w:val="ca-ES"/>
        </w:rPr>
        <w:t xml:space="preserve">S </w:t>
      </w:r>
      <w:r w:rsidR="00A35052">
        <w:rPr>
          <w:rFonts w:ascii="Arial" w:eastAsia="ArialMT" w:hAnsi="Arial"/>
          <w:b/>
          <w:sz w:val="22"/>
          <w:lang w:val="ca-ES"/>
        </w:rPr>
        <w:t xml:space="preserve">DE </w:t>
      </w:r>
      <w:r w:rsidRPr="00A7138C">
        <w:rPr>
          <w:rFonts w:ascii="Arial" w:eastAsia="ArialMT" w:hAnsi="Arial"/>
          <w:b/>
          <w:sz w:val="22"/>
          <w:lang w:val="ca-ES"/>
        </w:rPr>
        <w:t>L</w:t>
      </w:r>
      <w:r w:rsidR="00A35052">
        <w:rPr>
          <w:rFonts w:ascii="Arial" w:eastAsia="ArialMT" w:hAnsi="Arial"/>
          <w:b/>
          <w:sz w:val="22"/>
          <w:lang w:val="ca-ES"/>
        </w:rPr>
        <w:t>A</w:t>
      </w:r>
      <w:r w:rsidRPr="00A7138C">
        <w:rPr>
          <w:rFonts w:ascii="Arial" w:eastAsia="ArialMT" w:hAnsi="Arial"/>
          <w:b/>
          <w:sz w:val="22"/>
          <w:lang w:val="ca-ES"/>
        </w:rPr>
        <w:t xml:space="preserve">S </w:t>
      </w:r>
      <w:r w:rsidRPr="00A7138C">
        <w:rPr>
          <w:rFonts w:ascii="Arial" w:eastAsia="ArialMT" w:hAnsi="Arial" w:cs="Arial"/>
          <w:b/>
          <w:sz w:val="22"/>
          <w:szCs w:val="22"/>
          <w:lang w:val="ca-ES" w:eastAsia="en-US"/>
        </w:rPr>
        <w:t>PERSON</w:t>
      </w:r>
      <w:r w:rsidR="00C32FAA">
        <w:rPr>
          <w:rFonts w:ascii="Arial" w:eastAsia="ArialMT" w:hAnsi="Arial" w:cs="Arial"/>
          <w:b/>
          <w:sz w:val="22"/>
          <w:szCs w:val="22"/>
          <w:lang w:val="ca-ES" w:eastAsia="en-US"/>
        </w:rPr>
        <w:t>A</w:t>
      </w:r>
      <w:r w:rsidRPr="00A7138C">
        <w:rPr>
          <w:rFonts w:ascii="Arial" w:eastAsia="ArialMT" w:hAnsi="Arial" w:cs="Arial"/>
          <w:b/>
          <w:sz w:val="22"/>
          <w:szCs w:val="22"/>
          <w:lang w:val="ca-ES" w:eastAsia="en-US"/>
        </w:rPr>
        <w:t>S BENEFICI</w:t>
      </w:r>
      <w:r w:rsidR="00C32FAA">
        <w:rPr>
          <w:rFonts w:ascii="Arial" w:eastAsia="ArialMT" w:hAnsi="Arial" w:cs="Arial"/>
          <w:b/>
          <w:sz w:val="22"/>
          <w:szCs w:val="22"/>
          <w:lang w:val="ca-ES" w:eastAsia="en-US"/>
        </w:rPr>
        <w:t>A</w:t>
      </w:r>
      <w:r w:rsidRPr="00A7138C">
        <w:rPr>
          <w:rFonts w:ascii="Arial" w:eastAsia="ArialMT" w:hAnsi="Arial" w:cs="Arial"/>
          <w:b/>
          <w:sz w:val="22"/>
          <w:szCs w:val="22"/>
          <w:lang w:val="ca-ES" w:eastAsia="en-US"/>
        </w:rPr>
        <w:t>RI</w:t>
      </w:r>
      <w:r w:rsidR="00C32FAA">
        <w:rPr>
          <w:rFonts w:ascii="Arial" w:eastAsia="ArialMT" w:hAnsi="Arial" w:cs="Arial"/>
          <w:b/>
          <w:sz w:val="22"/>
          <w:szCs w:val="22"/>
          <w:lang w:val="ca-ES" w:eastAsia="en-US"/>
        </w:rPr>
        <w:t>A</w:t>
      </w:r>
      <w:r w:rsidRPr="00A7138C">
        <w:rPr>
          <w:rFonts w:ascii="Arial" w:eastAsia="ArialMT" w:hAnsi="Arial" w:cs="Arial"/>
          <w:b/>
          <w:sz w:val="22"/>
          <w:szCs w:val="22"/>
          <w:lang w:val="ca-ES" w:eastAsia="en-US"/>
        </w:rPr>
        <w:t>S</w:t>
      </w:r>
    </w:p>
    <w:p w:rsidR="00CF7ADD" w:rsidRPr="00A7138C" w:rsidRDefault="00CF7ADD" w:rsidP="00CF7ADD">
      <w:pPr>
        <w:autoSpaceDE w:val="0"/>
        <w:autoSpaceDN w:val="0"/>
        <w:adjustRightInd w:val="0"/>
        <w:jc w:val="both"/>
        <w:rPr>
          <w:rFonts w:ascii="Arial" w:eastAsia="ArialMT" w:hAnsi="Arial" w:cs="Arial"/>
          <w:sz w:val="22"/>
          <w:szCs w:val="22"/>
          <w:lang w:val="ca-ES" w:eastAsia="en-US"/>
        </w:rPr>
      </w:pPr>
    </w:p>
    <w:p w:rsidR="00CF7ADD" w:rsidRPr="00A7138C" w:rsidRDefault="00CF7ADD" w:rsidP="00CF7ADD">
      <w:pPr>
        <w:spacing w:line="276" w:lineRule="auto"/>
        <w:jc w:val="both"/>
        <w:rPr>
          <w:rFonts w:ascii="Arial" w:eastAsia="Calibri" w:hAnsi="Arial" w:cs="Arial"/>
          <w:sz w:val="22"/>
          <w:szCs w:val="22"/>
          <w:lang w:val="ca-ES" w:eastAsia="en-US"/>
        </w:rPr>
      </w:pPr>
      <w:r w:rsidRPr="00A7138C">
        <w:rPr>
          <w:rFonts w:ascii="Arial" w:eastAsia="Calibri" w:hAnsi="Arial"/>
          <w:b/>
          <w:sz w:val="22"/>
          <w:lang w:val="ca-ES"/>
        </w:rPr>
        <w:t>4.1</w:t>
      </w:r>
      <w:r w:rsidRPr="00A7138C">
        <w:rPr>
          <w:rFonts w:ascii="Arial" w:eastAsia="Calibri" w:hAnsi="Arial"/>
          <w:sz w:val="22"/>
          <w:lang w:val="ca-ES"/>
        </w:rPr>
        <w:t xml:space="preserve">. </w:t>
      </w:r>
      <w:r w:rsidRPr="00A7138C">
        <w:rPr>
          <w:rFonts w:ascii="Arial" w:eastAsia="Calibri" w:hAnsi="Arial" w:cs="Arial"/>
          <w:sz w:val="22"/>
          <w:szCs w:val="22"/>
          <w:lang w:val="ca-ES" w:eastAsia="en-US"/>
        </w:rPr>
        <w:t>L</w:t>
      </w:r>
      <w:r w:rsidR="00A35052">
        <w:rPr>
          <w:rFonts w:ascii="Arial" w:eastAsia="Calibri" w:hAnsi="Arial" w:cs="Arial"/>
          <w:sz w:val="22"/>
          <w:szCs w:val="22"/>
          <w:lang w:val="ca-ES" w:eastAsia="en-US"/>
        </w:rPr>
        <w:t>a</w:t>
      </w:r>
      <w:r w:rsidRPr="00A7138C">
        <w:rPr>
          <w:rFonts w:ascii="Arial" w:eastAsia="Calibri" w:hAnsi="Arial" w:cs="Arial"/>
          <w:sz w:val="22"/>
          <w:szCs w:val="22"/>
          <w:lang w:val="ca-ES" w:eastAsia="en-US"/>
        </w:rPr>
        <w:t>s person</w:t>
      </w:r>
      <w:r w:rsidR="00A35052">
        <w:rPr>
          <w:rFonts w:ascii="Arial" w:eastAsia="Calibri" w:hAnsi="Arial" w:cs="Arial"/>
          <w:sz w:val="22"/>
          <w:szCs w:val="22"/>
          <w:lang w:val="ca-ES" w:eastAsia="en-US"/>
        </w:rPr>
        <w:t>a</w:t>
      </w:r>
      <w:r w:rsidRPr="00A7138C">
        <w:rPr>
          <w:rFonts w:ascii="Arial" w:eastAsia="Calibri" w:hAnsi="Arial" w:cs="Arial"/>
          <w:sz w:val="22"/>
          <w:szCs w:val="22"/>
          <w:lang w:val="ca-ES" w:eastAsia="en-US"/>
        </w:rPr>
        <w:t>s benefici</w:t>
      </w:r>
      <w:r w:rsidR="00A35052">
        <w:rPr>
          <w:rFonts w:ascii="Arial" w:eastAsia="Calibri" w:hAnsi="Arial" w:cs="Arial"/>
          <w:sz w:val="22"/>
          <w:szCs w:val="22"/>
          <w:lang w:val="ca-ES" w:eastAsia="en-US"/>
        </w:rPr>
        <w:t>a</w:t>
      </w:r>
      <w:r w:rsidRPr="00A7138C">
        <w:rPr>
          <w:rFonts w:ascii="Arial" w:eastAsia="Calibri" w:hAnsi="Arial" w:cs="Arial"/>
          <w:sz w:val="22"/>
          <w:szCs w:val="22"/>
          <w:lang w:val="ca-ES" w:eastAsia="en-US"/>
        </w:rPr>
        <w:t>ri</w:t>
      </w:r>
      <w:r w:rsidR="00A35052">
        <w:rPr>
          <w:rFonts w:ascii="Arial" w:eastAsia="Calibri" w:hAnsi="Arial" w:cs="Arial"/>
          <w:sz w:val="22"/>
          <w:szCs w:val="22"/>
          <w:lang w:val="ca-ES" w:eastAsia="en-US"/>
        </w:rPr>
        <w:t>a</w:t>
      </w:r>
      <w:r w:rsidRPr="00A7138C">
        <w:rPr>
          <w:rFonts w:ascii="Arial" w:eastAsia="Calibri" w:hAnsi="Arial" w:cs="Arial"/>
          <w:sz w:val="22"/>
          <w:szCs w:val="22"/>
          <w:lang w:val="ca-ES" w:eastAsia="en-US"/>
        </w:rPr>
        <w:t>s</w:t>
      </w:r>
      <w:r w:rsidRPr="00A7138C">
        <w:rPr>
          <w:rFonts w:ascii="Arial" w:eastAsia="Calibri" w:hAnsi="Arial"/>
          <w:sz w:val="22"/>
          <w:lang w:val="ca-ES"/>
        </w:rPr>
        <w:t xml:space="preserve"> </w:t>
      </w:r>
      <w:r w:rsidR="00A35052">
        <w:rPr>
          <w:rFonts w:ascii="Arial" w:eastAsia="Calibri" w:hAnsi="Arial"/>
          <w:sz w:val="22"/>
          <w:lang w:val="ca-ES"/>
        </w:rPr>
        <w:t>est</w:t>
      </w:r>
      <w:r w:rsidR="009F3241">
        <w:rPr>
          <w:rFonts w:ascii="Arial" w:eastAsia="Calibri" w:hAnsi="Arial"/>
          <w:sz w:val="22"/>
          <w:lang w:val="ca-ES"/>
        </w:rPr>
        <w:t>á</w:t>
      </w:r>
      <w:r w:rsidR="00A35052">
        <w:rPr>
          <w:rFonts w:ascii="Arial" w:eastAsia="Calibri" w:hAnsi="Arial"/>
          <w:sz w:val="22"/>
          <w:lang w:val="ca-ES"/>
        </w:rPr>
        <w:t>n</w:t>
      </w:r>
      <w:r w:rsidRPr="00A7138C">
        <w:rPr>
          <w:rFonts w:ascii="Arial" w:eastAsia="Calibri" w:hAnsi="Arial"/>
          <w:sz w:val="22"/>
          <w:lang w:val="ca-ES"/>
        </w:rPr>
        <w:t xml:space="preserve"> </w:t>
      </w:r>
      <w:r w:rsidRPr="00A7138C">
        <w:rPr>
          <w:rFonts w:ascii="Arial" w:eastAsia="Calibri" w:hAnsi="Arial" w:cs="Arial"/>
          <w:sz w:val="22"/>
          <w:szCs w:val="22"/>
          <w:lang w:val="ca-ES" w:eastAsia="en-US"/>
        </w:rPr>
        <w:t>obligad</w:t>
      </w:r>
      <w:r w:rsidR="00A35052">
        <w:rPr>
          <w:rFonts w:ascii="Arial" w:eastAsia="Calibri" w:hAnsi="Arial" w:cs="Arial"/>
          <w:sz w:val="22"/>
          <w:szCs w:val="22"/>
          <w:lang w:val="ca-ES" w:eastAsia="en-US"/>
        </w:rPr>
        <w:t>a</w:t>
      </w:r>
      <w:r w:rsidRPr="00A7138C">
        <w:rPr>
          <w:rFonts w:ascii="Arial" w:eastAsia="Calibri" w:hAnsi="Arial" w:cs="Arial"/>
          <w:sz w:val="22"/>
          <w:szCs w:val="22"/>
          <w:lang w:val="ca-ES" w:eastAsia="en-US"/>
        </w:rPr>
        <w:t>s</w:t>
      </w:r>
      <w:r w:rsidRPr="00A7138C">
        <w:rPr>
          <w:rFonts w:ascii="Arial" w:eastAsia="Calibri" w:hAnsi="Arial"/>
          <w:sz w:val="22"/>
          <w:lang w:val="ca-ES"/>
        </w:rPr>
        <w:t xml:space="preserve"> a:</w:t>
      </w:r>
    </w:p>
    <w:p w:rsidR="00CF7ADD" w:rsidRPr="00A7138C" w:rsidRDefault="00CF7ADD" w:rsidP="00CF7ADD">
      <w:pPr>
        <w:spacing w:line="276" w:lineRule="auto"/>
        <w:jc w:val="both"/>
        <w:rPr>
          <w:rFonts w:ascii="Arial" w:eastAsia="Calibri" w:hAnsi="Arial"/>
          <w:sz w:val="22"/>
          <w:lang w:val="ca-ES"/>
        </w:rPr>
      </w:pPr>
    </w:p>
    <w:p w:rsidR="00CF7ADD" w:rsidRPr="00A7138C" w:rsidRDefault="00E069CA" w:rsidP="00CF7ADD">
      <w:pPr>
        <w:numPr>
          <w:ilvl w:val="0"/>
          <w:numId w:val="3"/>
        </w:numPr>
        <w:spacing w:line="276" w:lineRule="auto"/>
        <w:ind w:left="687" w:hanging="284"/>
        <w:contextualSpacing/>
        <w:jc w:val="both"/>
        <w:rPr>
          <w:rFonts w:ascii="Arial" w:eastAsia="Calibri" w:hAnsi="Arial"/>
          <w:sz w:val="22"/>
          <w:lang w:val="ca-ES"/>
        </w:rPr>
      </w:pPr>
      <w:r w:rsidRPr="00E069CA">
        <w:rPr>
          <w:rFonts w:ascii="Arial" w:eastAsia="Calibri" w:hAnsi="Arial"/>
          <w:sz w:val="22"/>
          <w:lang w:val="ca-ES"/>
        </w:rPr>
        <w:t>Someterse a las actuaciones de comprobación e inspección a efectuar por el órgano competente, así como al control financiero al que se refiere la disposición adicional 14, en relación con el Título III, de la Ley 38/2003, de 17 de noviembre, General de subvenciones</w:t>
      </w:r>
      <w:r w:rsidR="00CF7ADD" w:rsidRPr="00A7138C">
        <w:rPr>
          <w:rFonts w:ascii="Arial" w:eastAsia="Calibri" w:hAnsi="Arial"/>
          <w:sz w:val="22"/>
          <w:lang w:val="ca-ES"/>
        </w:rPr>
        <w:t>.</w:t>
      </w:r>
    </w:p>
    <w:p w:rsidR="00CF7ADD" w:rsidRPr="00A7138C" w:rsidRDefault="00CF7ADD" w:rsidP="00CF7ADD">
      <w:pPr>
        <w:spacing w:line="276" w:lineRule="auto"/>
        <w:ind w:left="687"/>
        <w:contextualSpacing/>
        <w:jc w:val="both"/>
        <w:rPr>
          <w:rFonts w:ascii="Arial" w:eastAsia="Calibri" w:hAnsi="Arial"/>
          <w:sz w:val="22"/>
          <w:lang w:val="ca-ES"/>
        </w:rPr>
      </w:pPr>
    </w:p>
    <w:p w:rsidR="00CF7ADD" w:rsidRPr="00A7138C" w:rsidRDefault="00E069CA" w:rsidP="00CF7ADD">
      <w:pPr>
        <w:numPr>
          <w:ilvl w:val="0"/>
          <w:numId w:val="3"/>
        </w:numPr>
        <w:spacing w:line="276" w:lineRule="auto"/>
        <w:ind w:left="687" w:hanging="284"/>
        <w:contextualSpacing/>
        <w:jc w:val="both"/>
        <w:rPr>
          <w:rFonts w:ascii="Arial" w:eastAsia="Calibri" w:hAnsi="Arial"/>
          <w:sz w:val="22"/>
          <w:lang w:val="ca-ES"/>
        </w:rPr>
      </w:pPr>
      <w:r w:rsidRPr="00E069CA">
        <w:rPr>
          <w:rFonts w:ascii="Arial" w:eastAsia="Calibri" w:hAnsi="Arial"/>
          <w:sz w:val="22"/>
          <w:lang w:val="ca-ES"/>
        </w:rPr>
        <w:t>Comunicar al órgano que la concede la obtención de otras subvenciones, ayudas, ingresos o recursos que financien la misma actividad o proyecto, en el momento de la solicitud de la subvención o en los 20 días hábiles siguientes de recibir la notificación de la resolución de concesión definitiva en el caso de otras subvenciones o ayudas o el ingreso en el caso de otros ingresos o recursos</w:t>
      </w:r>
      <w:r w:rsidR="00CF7ADD" w:rsidRPr="00A7138C">
        <w:rPr>
          <w:rFonts w:ascii="Arial" w:eastAsia="Calibri" w:hAnsi="Arial"/>
          <w:sz w:val="22"/>
          <w:lang w:val="ca-ES"/>
        </w:rPr>
        <w:t>.</w:t>
      </w:r>
    </w:p>
    <w:p w:rsidR="00CF7ADD" w:rsidRPr="00A7138C" w:rsidRDefault="00CF7ADD" w:rsidP="00CF7ADD">
      <w:pPr>
        <w:spacing w:line="276" w:lineRule="auto"/>
        <w:contextualSpacing/>
        <w:jc w:val="both"/>
        <w:rPr>
          <w:rFonts w:ascii="Arial" w:eastAsia="Calibri" w:hAnsi="Arial"/>
          <w:sz w:val="22"/>
          <w:lang w:val="ca-ES"/>
        </w:rPr>
      </w:pPr>
    </w:p>
    <w:p w:rsidR="00CF7ADD" w:rsidRPr="00A7138C" w:rsidRDefault="00FB68AA" w:rsidP="00CF7ADD">
      <w:pPr>
        <w:numPr>
          <w:ilvl w:val="0"/>
          <w:numId w:val="3"/>
        </w:numPr>
        <w:spacing w:line="276" w:lineRule="auto"/>
        <w:ind w:left="687" w:hanging="284"/>
        <w:contextualSpacing/>
        <w:jc w:val="both"/>
        <w:rPr>
          <w:rFonts w:ascii="Arial" w:eastAsia="Calibri" w:hAnsi="Arial"/>
          <w:sz w:val="22"/>
          <w:lang w:val="ca-ES"/>
        </w:rPr>
      </w:pPr>
      <w:r w:rsidRPr="00FB68AA">
        <w:rPr>
          <w:rFonts w:ascii="Arial" w:eastAsia="Calibri" w:hAnsi="Arial"/>
          <w:sz w:val="22"/>
          <w:lang w:val="ca-ES"/>
        </w:rPr>
        <w:t>Disponer de libros contables, registros y demás documentación en los casos establecidos en la legislación mercantil y sectorial</w:t>
      </w:r>
      <w:r w:rsidR="00CF7ADD" w:rsidRPr="00A7138C">
        <w:rPr>
          <w:rFonts w:ascii="Arial" w:eastAsia="Calibri" w:hAnsi="Arial"/>
          <w:sz w:val="22"/>
          <w:lang w:val="ca-ES"/>
        </w:rPr>
        <w:t>.</w:t>
      </w:r>
    </w:p>
    <w:p w:rsidR="00CF7ADD" w:rsidRPr="00A7138C" w:rsidRDefault="00CF7ADD" w:rsidP="00CF7ADD">
      <w:pPr>
        <w:spacing w:line="276" w:lineRule="auto"/>
        <w:contextualSpacing/>
        <w:jc w:val="both"/>
        <w:rPr>
          <w:rFonts w:ascii="Arial" w:eastAsia="Calibri" w:hAnsi="Arial"/>
          <w:sz w:val="22"/>
          <w:lang w:val="ca-ES"/>
        </w:rPr>
      </w:pPr>
    </w:p>
    <w:p w:rsidR="00CF7ADD" w:rsidRPr="00A7138C" w:rsidRDefault="009C5367" w:rsidP="00CF7ADD">
      <w:pPr>
        <w:numPr>
          <w:ilvl w:val="0"/>
          <w:numId w:val="3"/>
        </w:numPr>
        <w:spacing w:line="276" w:lineRule="auto"/>
        <w:ind w:left="687" w:hanging="284"/>
        <w:contextualSpacing/>
        <w:jc w:val="both"/>
        <w:rPr>
          <w:rFonts w:ascii="Arial" w:eastAsia="Calibri" w:hAnsi="Arial"/>
          <w:sz w:val="22"/>
          <w:lang w:val="ca-ES"/>
        </w:rPr>
      </w:pPr>
      <w:r w:rsidRPr="009C5367">
        <w:rPr>
          <w:rFonts w:ascii="Arial" w:eastAsia="Calibri" w:hAnsi="Arial"/>
          <w:sz w:val="22"/>
          <w:lang w:val="ca-ES"/>
        </w:rPr>
        <w:t>Conservar los documentos justificativos de la aplicación de los fondos recibidos, durante un período mínimo de seis años</w:t>
      </w:r>
      <w:r w:rsidR="00CF7ADD" w:rsidRPr="00A7138C">
        <w:rPr>
          <w:rFonts w:ascii="Arial" w:eastAsia="Calibri" w:hAnsi="Arial"/>
          <w:sz w:val="22"/>
          <w:lang w:val="ca-ES"/>
        </w:rPr>
        <w:t>.</w:t>
      </w:r>
    </w:p>
    <w:p w:rsidR="00CF7ADD" w:rsidRPr="00A7138C" w:rsidRDefault="00CF7ADD" w:rsidP="00CF7ADD">
      <w:pPr>
        <w:spacing w:line="276" w:lineRule="auto"/>
        <w:contextualSpacing/>
        <w:jc w:val="both"/>
        <w:rPr>
          <w:rFonts w:ascii="Arial" w:eastAsia="Calibri" w:hAnsi="Arial"/>
          <w:sz w:val="22"/>
          <w:lang w:val="ca-ES"/>
        </w:rPr>
      </w:pPr>
    </w:p>
    <w:p w:rsidR="00CF7ADD" w:rsidRPr="00A7138C" w:rsidRDefault="009C5367" w:rsidP="00CF7ADD">
      <w:pPr>
        <w:numPr>
          <w:ilvl w:val="0"/>
          <w:numId w:val="3"/>
        </w:numPr>
        <w:spacing w:line="276" w:lineRule="auto"/>
        <w:jc w:val="both"/>
        <w:rPr>
          <w:rFonts w:ascii="Arial" w:hAnsi="Arial"/>
          <w:b/>
          <w:sz w:val="22"/>
          <w:lang w:val="ca-ES"/>
        </w:rPr>
      </w:pPr>
      <w:r w:rsidRPr="009C5367">
        <w:rPr>
          <w:rFonts w:ascii="Arial" w:eastAsia="Calibri" w:hAnsi="Arial"/>
          <w:sz w:val="22"/>
          <w:lang w:val="ca-ES"/>
        </w:rPr>
        <w:t>Proceder al reintegro parcial de los fondos percibidos correspondientes a la parte cuya aplicación a la actividad subvencionada no pueda justificarse, o al reintegro total de los fondos en los supuestos previstos en el artículo 37 de la Ley General de Subvenciones</w:t>
      </w:r>
      <w:r w:rsidR="00CF7ADD" w:rsidRPr="00A7138C">
        <w:rPr>
          <w:rFonts w:ascii="Arial" w:eastAsia="Calibri" w:hAnsi="Arial"/>
          <w:sz w:val="22"/>
          <w:lang w:val="ca-ES"/>
        </w:rPr>
        <w:t>.</w:t>
      </w:r>
    </w:p>
    <w:p w:rsidR="00CF7ADD" w:rsidRPr="00A7138C" w:rsidRDefault="00CF7ADD" w:rsidP="00CF7ADD">
      <w:pPr>
        <w:spacing w:line="276" w:lineRule="auto"/>
        <w:jc w:val="both"/>
        <w:rPr>
          <w:rFonts w:ascii="Arial" w:hAnsi="Arial"/>
          <w:b/>
          <w:sz w:val="22"/>
          <w:lang w:val="ca-ES"/>
        </w:rPr>
      </w:pPr>
    </w:p>
    <w:p w:rsidR="00CF7ADD" w:rsidRPr="00A7138C" w:rsidRDefault="009C5367" w:rsidP="00CF7ADD">
      <w:pPr>
        <w:numPr>
          <w:ilvl w:val="0"/>
          <w:numId w:val="3"/>
        </w:numPr>
        <w:spacing w:line="276" w:lineRule="auto"/>
        <w:ind w:left="687" w:hanging="284"/>
        <w:contextualSpacing/>
        <w:jc w:val="both"/>
        <w:rPr>
          <w:rFonts w:ascii="Arial" w:eastAsia="Calibri" w:hAnsi="Arial"/>
          <w:sz w:val="22"/>
          <w:lang w:val="ca-ES"/>
        </w:rPr>
      </w:pPr>
      <w:r w:rsidRPr="009C5367">
        <w:rPr>
          <w:rFonts w:ascii="Arial" w:eastAsia="Calibri" w:hAnsi="Arial"/>
          <w:sz w:val="22"/>
          <w:lang w:val="ca-ES"/>
        </w:rPr>
        <w:t>Garantizar, en cumplimiento del artículo 57 de la Ley Orgánica 8/2021, de 4 de junio, de protección integral a la infancia y la adolescencia, que ningún trabajador o voluntario de la entidad, cuyas tareas suponen el ejercicio de profesiones, oficios o actividades en territorio español que comporten contacto habitual y directo con menores, haya sido condenado/a, por sentencia firme, por algún delito contra la libertad e indemnidad sexual, que incluye la agresión y abuso sexual, acoso sexual, exhibicionismo y provocación sexual, prostitución y explotación sexual y corrupción de menores, así como por trata de seres</w:t>
      </w:r>
      <w:r w:rsidR="00CF7ADD" w:rsidRPr="00A7138C">
        <w:rPr>
          <w:rFonts w:ascii="Arial" w:eastAsia="Calibri" w:hAnsi="Arial"/>
          <w:sz w:val="22"/>
          <w:lang w:val="ca-ES"/>
        </w:rPr>
        <w:t>.</w:t>
      </w:r>
    </w:p>
    <w:p w:rsidR="00CF7ADD" w:rsidRPr="00A7138C" w:rsidRDefault="00CF7ADD" w:rsidP="00CF7ADD">
      <w:pPr>
        <w:ind w:left="720"/>
        <w:contextualSpacing/>
        <w:jc w:val="both"/>
        <w:rPr>
          <w:rFonts w:ascii="Arial" w:eastAsia="Calibri" w:hAnsi="Arial"/>
          <w:sz w:val="22"/>
          <w:lang w:val="ca-ES"/>
        </w:rPr>
      </w:pPr>
    </w:p>
    <w:p w:rsidR="00CF7ADD" w:rsidRPr="00A7138C" w:rsidRDefault="001F52EE" w:rsidP="00CF7ADD">
      <w:pPr>
        <w:numPr>
          <w:ilvl w:val="0"/>
          <w:numId w:val="3"/>
        </w:numPr>
        <w:spacing w:line="276" w:lineRule="auto"/>
        <w:ind w:left="687" w:hanging="284"/>
        <w:contextualSpacing/>
        <w:jc w:val="both"/>
        <w:rPr>
          <w:rFonts w:ascii="Arial" w:hAnsi="Arial"/>
          <w:color w:val="000000"/>
          <w:sz w:val="22"/>
          <w:lang w:val="ca-ES"/>
        </w:rPr>
      </w:pPr>
      <w:r w:rsidRPr="001F52EE">
        <w:rPr>
          <w:rFonts w:ascii="Arial" w:eastAsia="Calibri" w:hAnsi="Arial"/>
          <w:sz w:val="22"/>
          <w:lang w:val="ca-ES"/>
        </w:rPr>
        <w:lastRenderedPageBreak/>
        <w:t>Adecuar su actividad a los principios éticos y</w:t>
      </w:r>
      <w:r>
        <w:rPr>
          <w:rFonts w:ascii="Arial" w:eastAsia="Calibri" w:hAnsi="Arial"/>
          <w:sz w:val="22"/>
          <w:lang w:val="ca-ES"/>
        </w:rPr>
        <w:t xml:space="preserve"> </w:t>
      </w:r>
      <w:r w:rsidRPr="001F52EE">
        <w:rPr>
          <w:rFonts w:ascii="Arial" w:eastAsia="Calibri" w:hAnsi="Arial"/>
          <w:sz w:val="22"/>
          <w:lang w:val="ca-ES"/>
        </w:rPr>
        <w:t>a las reglas de conducta que permitan asegurar el cumplimiento de los principios de igualdad, objetividad y transparencia y, en particular, se obliga a</w:t>
      </w:r>
      <w:r w:rsidR="00CF7ADD" w:rsidRPr="00A7138C">
        <w:rPr>
          <w:rFonts w:ascii="Arial" w:hAnsi="Arial"/>
          <w:color w:val="000000"/>
          <w:sz w:val="22"/>
          <w:lang w:val="ca-ES"/>
        </w:rPr>
        <w:t>:</w:t>
      </w:r>
    </w:p>
    <w:p w:rsidR="00CF7ADD" w:rsidRPr="00A7138C" w:rsidRDefault="00CF7ADD" w:rsidP="00CF7ADD">
      <w:pPr>
        <w:spacing w:line="276" w:lineRule="auto"/>
        <w:ind w:left="687"/>
        <w:contextualSpacing/>
        <w:jc w:val="both"/>
        <w:rPr>
          <w:rFonts w:ascii="Arial" w:hAnsi="Arial"/>
          <w:color w:val="000000"/>
          <w:sz w:val="22"/>
          <w:lang w:val="ca-ES"/>
        </w:rPr>
      </w:pPr>
    </w:p>
    <w:p w:rsidR="00CF7ADD" w:rsidRPr="00A7138C" w:rsidRDefault="00E91885" w:rsidP="00CF7ADD">
      <w:pPr>
        <w:numPr>
          <w:ilvl w:val="0"/>
          <w:numId w:val="7"/>
        </w:numPr>
        <w:autoSpaceDE w:val="0"/>
        <w:autoSpaceDN w:val="0"/>
        <w:spacing w:line="276" w:lineRule="auto"/>
        <w:contextualSpacing/>
        <w:jc w:val="both"/>
        <w:rPr>
          <w:rFonts w:ascii="Arial" w:hAnsi="Arial"/>
          <w:color w:val="000000"/>
          <w:sz w:val="22"/>
          <w:lang w:val="ca-ES"/>
        </w:rPr>
      </w:pPr>
      <w:r w:rsidRPr="00E91885">
        <w:rPr>
          <w:rFonts w:ascii="Arial" w:hAnsi="Arial"/>
          <w:color w:val="000000"/>
          <w:sz w:val="22"/>
          <w:lang w:val="ca-ES"/>
        </w:rPr>
        <w:t>Observar los principios, normas y cánones éticos propios de las actividades, oficios y/o profesiones correspondientes a la actividad objeto de la subvención o ayuda pública</w:t>
      </w:r>
      <w:r w:rsidR="00CF7ADD" w:rsidRPr="00A7138C">
        <w:rPr>
          <w:rFonts w:ascii="Arial" w:hAnsi="Arial"/>
          <w:color w:val="000000"/>
          <w:sz w:val="22"/>
          <w:lang w:val="ca-ES"/>
        </w:rPr>
        <w:t>.</w:t>
      </w:r>
    </w:p>
    <w:p w:rsidR="00CF7ADD" w:rsidRPr="00A7138C" w:rsidRDefault="00624A60" w:rsidP="00CF7ADD">
      <w:pPr>
        <w:numPr>
          <w:ilvl w:val="0"/>
          <w:numId w:val="7"/>
        </w:numPr>
        <w:autoSpaceDE w:val="0"/>
        <w:autoSpaceDN w:val="0"/>
        <w:spacing w:line="276" w:lineRule="auto"/>
        <w:contextualSpacing/>
        <w:jc w:val="both"/>
        <w:rPr>
          <w:rFonts w:ascii="Arial" w:hAnsi="Arial"/>
          <w:color w:val="000000"/>
          <w:sz w:val="22"/>
          <w:lang w:val="ca-ES"/>
        </w:rPr>
      </w:pPr>
      <w:r w:rsidRPr="00624A60">
        <w:rPr>
          <w:rFonts w:ascii="Arial" w:hAnsi="Arial"/>
          <w:color w:val="000000"/>
          <w:sz w:val="22"/>
          <w:lang w:val="ca-ES"/>
        </w:rPr>
        <w:t>Comunicar de forma inmediata al órgano competente las posibles situaciones de conflictos de interés o de otras análogas de las que tenga conocimiento que afecten, directa o indirectamente, a la presente subvención y puedan poner en riesgo el interés público</w:t>
      </w:r>
      <w:r w:rsidR="00CF7ADD" w:rsidRPr="00A7138C">
        <w:rPr>
          <w:rFonts w:ascii="Arial" w:hAnsi="Arial"/>
          <w:color w:val="000000"/>
          <w:sz w:val="22"/>
          <w:lang w:val="ca-ES"/>
        </w:rPr>
        <w:t>.</w:t>
      </w:r>
    </w:p>
    <w:p w:rsidR="00CF7ADD" w:rsidRPr="00A7138C" w:rsidRDefault="00624A60" w:rsidP="00CF7ADD">
      <w:pPr>
        <w:numPr>
          <w:ilvl w:val="0"/>
          <w:numId w:val="7"/>
        </w:numPr>
        <w:autoSpaceDE w:val="0"/>
        <w:autoSpaceDN w:val="0"/>
        <w:spacing w:line="276" w:lineRule="auto"/>
        <w:contextualSpacing/>
        <w:jc w:val="both"/>
        <w:rPr>
          <w:rFonts w:ascii="Arial" w:hAnsi="Arial"/>
          <w:color w:val="000000"/>
          <w:sz w:val="22"/>
          <w:lang w:val="ca-ES"/>
        </w:rPr>
      </w:pPr>
      <w:r w:rsidRPr="00624A60">
        <w:rPr>
          <w:rFonts w:ascii="Arial" w:hAnsi="Arial"/>
          <w:color w:val="000000"/>
          <w:sz w:val="22"/>
          <w:lang w:val="ca-ES"/>
        </w:rPr>
        <w:t>No solicitar, ni directa ni indirectamente, que un cargo o empleado público influya en el proceso de adjudicación</w:t>
      </w:r>
      <w:r w:rsidR="00CF7ADD" w:rsidRPr="00A7138C">
        <w:rPr>
          <w:rFonts w:ascii="Arial" w:hAnsi="Arial"/>
          <w:color w:val="000000"/>
          <w:sz w:val="22"/>
          <w:lang w:val="ca-ES"/>
        </w:rPr>
        <w:t>.</w:t>
      </w:r>
    </w:p>
    <w:p w:rsidR="00CF7ADD" w:rsidRPr="00A7138C" w:rsidRDefault="00624A60" w:rsidP="00CF7ADD">
      <w:pPr>
        <w:numPr>
          <w:ilvl w:val="0"/>
          <w:numId w:val="7"/>
        </w:numPr>
        <w:autoSpaceDE w:val="0"/>
        <w:autoSpaceDN w:val="0"/>
        <w:spacing w:line="276" w:lineRule="auto"/>
        <w:contextualSpacing/>
        <w:jc w:val="both"/>
        <w:rPr>
          <w:rFonts w:ascii="Arial" w:hAnsi="Arial"/>
          <w:color w:val="000000"/>
          <w:sz w:val="22"/>
          <w:lang w:val="ca-ES"/>
        </w:rPr>
      </w:pPr>
      <w:r w:rsidRPr="00624A60">
        <w:rPr>
          <w:rFonts w:ascii="Arial" w:hAnsi="Arial"/>
          <w:color w:val="000000"/>
          <w:sz w:val="22"/>
          <w:lang w:val="ca-ES"/>
        </w:rPr>
        <w:t>No ofrecer a cargos o empleados públicos ventajas personales o materiales</w:t>
      </w:r>
      <w:r w:rsidR="00CF7ADD" w:rsidRPr="00A7138C">
        <w:rPr>
          <w:rFonts w:ascii="Arial" w:hAnsi="Arial"/>
          <w:color w:val="000000"/>
          <w:sz w:val="22"/>
          <w:lang w:val="ca-ES"/>
        </w:rPr>
        <w:t>.</w:t>
      </w:r>
    </w:p>
    <w:p w:rsidR="00CF7ADD" w:rsidRPr="00A7138C" w:rsidRDefault="00624A60" w:rsidP="00CF7ADD">
      <w:pPr>
        <w:numPr>
          <w:ilvl w:val="0"/>
          <w:numId w:val="7"/>
        </w:numPr>
        <w:autoSpaceDE w:val="0"/>
        <w:autoSpaceDN w:val="0"/>
        <w:spacing w:line="276" w:lineRule="auto"/>
        <w:contextualSpacing/>
        <w:jc w:val="both"/>
        <w:rPr>
          <w:rFonts w:ascii="Arial" w:hAnsi="Arial"/>
          <w:color w:val="000000"/>
          <w:sz w:val="22"/>
          <w:lang w:val="ca-ES"/>
        </w:rPr>
      </w:pPr>
      <w:r w:rsidRPr="00624A60">
        <w:rPr>
          <w:rFonts w:ascii="Arial" w:hAnsi="Arial"/>
          <w:color w:val="000000"/>
          <w:sz w:val="22"/>
          <w:lang w:val="ca-ES"/>
        </w:rPr>
        <w:t>Abstenerse de realizar, fomentar, proponer o promover cualquier tipo de práctica corrupta que afecte o pueda afectar a la relación subvencional en los términos previstos en el Código Penal vigente</w:t>
      </w:r>
      <w:r w:rsidR="00CF7ADD" w:rsidRPr="00A7138C">
        <w:rPr>
          <w:rFonts w:ascii="Arial" w:hAnsi="Arial"/>
          <w:color w:val="000000"/>
          <w:sz w:val="22"/>
          <w:lang w:val="ca-ES"/>
        </w:rPr>
        <w:t>.</w:t>
      </w:r>
    </w:p>
    <w:p w:rsidR="00CF7ADD" w:rsidRPr="00A7138C" w:rsidRDefault="00624A60" w:rsidP="00CF7ADD">
      <w:pPr>
        <w:numPr>
          <w:ilvl w:val="0"/>
          <w:numId w:val="7"/>
        </w:numPr>
        <w:autoSpaceDE w:val="0"/>
        <w:autoSpaceDN w:val="0"/>
        <w:spacing w:line="276" w:lineRule="auto"/>
        <w:contextualSpacing/>
        <w:jc w:val="both"/>
        <w:rPr>
          <w:rFonts w:ascii="Arial" w:hAnsi="Arial"/>
          <w:color w:val="000000"/>
          <w:sz w:val="22"/>
          <w:lang w:val="ca-ES"/>
        </w:rPr>
      </w:pPr>
      <w:r w:rsidRPr="00624A60">
        <w:rPr>
          <w:rFonts w:ascii="Arial" w:hAnsi="Arial"/>
          <w:color w:val="000000"/>
          <w:sz w:val="22"/>
          <w:lang w:val="ca-ES"/>
        </w:rPr>
        <w:t>Colaborar con el órgano competente facilitando la información destinada a realizar el seguimiento y/o evaluación del cumplimiento de las obligaciones derivadas de estas bases</w:t>
      </w:r>
      <w:r w:rsidR="00CF7ADD" w:rsidRPr="00A7138C">
        <w:rPr>
          <w:rFonts w:ascii="Arial" w:hAnsi="Arial"/>
          <w:color w:val="000000"/>
          <w:sz w:val="22"/>
          <w:lang w:val="ca-ES"/>
        </w:rPr>
        <w:t>.</w:t>
      </w:r>
    </w:p>
    <w:p w:rsidR="00CF7ADD" w:rsidRPr="00A7138C" w:rsidRDefault="00CF7ADD" w:rsidP="00CF7ADD">
      <w:pPr>
        <w:autoSpaceDE w:val="0"/>
        <w:autoSpaceDN w:val="0"/>
        <w:spacing w:line="276" w:lineRule="auto"/>
        <w:ind w:left="720"/>
        <w:jc w:val="both"/>
        <w:rPr>
          <w:rFonts w:ascii="Arial" w:eastAsia="Calibri" w:hAnsi="Arial"/>
          <w:sz w:val="22"/>
          <w:lang w:val="ca-ES"/>
        </w:rPr>
      </w:pPr>
    </w:p>
    <w:p w:rsidR="00CF7ADD" w:rsidRPr="00A7138C" w:rsidRDefault="00D51E1D" w:rsidP="00CF7ADD">
      <w:pPr>
        <w:autoSpaceDE w:val="0"/>
        <w:autoSpaceDN w:val="0"/>
        <w:spacing w:line="276" w:lineRule="auto"/>
        <w:ind w:left="720"/>
        <w:jc w:val="both"/>
        <w:rPr>
          <w:rFonts w:ascii="Arial" w:eastAsia="Calibri" w:hAnsi="Arial"/>
          <w:sz w:val="22"/>
          <w:lang w:val="ca-ES"/>
        </w:rPr>
      </w:pPr>
      <w:r w:rsidRPr="00D51E1D">
        <w:rPr>
          <w:rFonts w:ascii="Arial" w:eastAsia="Calibri" w:hAnsi="Arial"/>
          <w:sz w:val="22"/>
          <w:lang w:val="ca-ES"/>
        </w:rPr>
        <w:t>En caso de incumplimiento de los principios éticos y de las reglas de conducta, será de aplicación el régimen sancionador previsto en la Ley 19/2014, de 29 de diciembre, de Transparencia, acceso a la información pública y buen gobierno, y las sanciones reguladas por su artículo 84 en cuanto a beneficiarios de ayudas, sin perjuicio de aquellas otras posibles consecuencias previstas en la legislación vigente en materia de subvenciones</w:t>
      </w:r>
      <w:r w:rsidR="00CF7ADD" w:rsidRPr="00A7138C">
        <w:rPr>
          <w:rFonts w:ascii="Arial" w:eastAsia="Calibri" w:hAnsi="Arial"/>
          <w:sz w:val="22"/>
          <w:lang w:val="ca-ES"/>
        </w:rPr>
        <w:t xml:space="preserve">. </w:t>
      </w:r>
    </w:p>
    <w:p w:rsidR="00CF7ADD" w:rsidRPr="00A7138C" w:rsidRDefault="00CF7ADD" w:rsidP="00CF7ADD">
      <w:pPr>
        <w:spacing w:line="276" w:lineRule="auto"/>
        <w:jc w:val="both"/>
        <w:rPr>
          <w:rFonts w:ascii="Arial" w:eastAsia="Calibri" w:hAnsi="Arial"/>
          <w:b/>
          <w:sz w:val="22"/>
          <w:lang w:val="ca-ES"/>
        </w:rPr>
      </w:pPr>
    </w:p>
    <w:p w:rsidR="00CF7ADD" w:rsidRPr="00A7138C" w:rsidRDefault="00CF7ADD" w:rsidP="00CF7ADD">
      <w:pPr>
        <w:jc w:val="both"/>
        <w:rPr>
          <w:rFonts w:ascii="Arial" w:hAnsi="Arial"/>
          <w:sz w:val="22"/>
          <w:szCs w:val="22"/>
          <w:lang w:val="ca-ES"/>
        </w:rPr>
      </w:pPr>
      <w:r w:rsidRPr="00A7138C">
        <w:rPr>
          <w:rFonts w:ascii="Arial" w:hAnsi="Arial"/>
          <w:b/>
          <w:sz w:val="22"/>
          <w:szCs w:val="22"/>
          <w:lang w:val="ca-ES"/>
        </w:rPr>
        <w:t>4.2.</w:t>
      </w:r>
      <w:r w:rsidRPr="00A7138C">
        <w:rPr>
          <w:rFonts w:ascii="Arial" w:hAnsi="Arial"/>
          <w:sz w:val="22"/>
          <w:szCs w:val="22"/>
          <w:lang w:val="ca-ES"/>
        </w:rPr>
        <w:t xml:space="preserve"> </w:t>
      </w:r>
      <w:r w:rsidR="001067ED" w:rsidRPr="001067ED">
        <w:rPr>
          <w:rFonts w:ascii="Arial" w:hAnsi="Arial"/>
          <w:sz w:val="22"/>
          <w:szCs w:val="22"/>
          <w:lang w:val="ca-ES"/>
        </w:rPr>
        <w:t>Las personas beneficiarias están sometidas a las siguientes obligaciones en materia de transparencia</w:t>
      </w:r>
      <w:r w:rsidRPr="00A7138C">
        <w:rPr>
          <w:rFonts w:ascii="Arial" w:hAnsi="Arial"/>
          <w:sz w:val="22"/>
          <w:szCs w:val="22"/>
          <w:lang w:val="ca-ES"/>
        </w:rPr>
        <w:t>:</w:t>
      </w:r>
    </w:p>
    <w:p w:rsidR="00CF7ADD" w:rsidRPr="00A7138C" w:rsidRDefault="00CF7ADD" w:rsidP="00CF7ADD">
      <w:pPr>
        <w:jc w:val="both"/>
        <w:rPr>
          <w:rFonts w:ascii="Arial" w:hAnsi="Arial"/>
          <w:sz w:val="22"/>
          <w:szCs w:val="22"/>
          <w:lang w:val="ca-ES"/>
        </w:rPr>
      </w:pPr>
    </w:p>
    <w:p w:rsidR="00CF7ADD" w:rsidRPr="00A7138C" w:rsidRDefault="00CF7ADD" w:rsidP="00CF7ADD">
      <w:pPr>
        <w:ind w:left="720"/>
        <w:contextualSpacing/>
        <w:jc w:val="both"/>
        <w:rPr>
          <w:rFonts w:ascii="Arial" w:hAnsi="Arial"/>
          <w:sz w:val="22"/>
          <w:szCs w:val="22"/>
          <w:lang w:val="ca-ES"/>
        </w:rPr>
      </w:pPr>
    </w:p>
    <w:p w:rsidR="00CF7ADD" w:rsidRPr="00A7138C" w:rsidRDefault="001067ED" w:rsidP="00CF7ADD">
      <w:pPr>
        <w:numPr>
          <w:ilvl w:val="0"/>
          <w:numId w:val="14"/>
        </w:numPr>
        <w:spacing w:line="276" w:lineRule="auto"/>
        <w:contextualSpacing/>
        <w:jc w:val="both"/>
        <w:rPr>
          <w:rFonts w:ascii="Arial" w:hAnsi="Arial"/>
          <w:sz w:val="22"/>
          <w:szCs w:val="22"/>
          <w:lang w:val="ca-ES"/>
        </w:rPr>
      </w:pPr>
      <w:r w:rsidRPr="001067ED">
        <w:rPr>
          <w:rFonts w:ascii="Arial" w:hAnsi="Arial"/>
          <w:sz w:val="22"/>
          <w:szCs w:val="22"/>
          <w:lang w:val="ca-ES"/>
        </w:rPr>
        <w:t>Si el importe de la subvención es superior a 10.000,00 euros, debe comunicar al ayuntamiento, mediante la declaración responsable habilitada a tal efecto en la sede electrónica, la información relativa a las retribuciones de sus órganos de dirección o administración, en aplicación del artículo 15.2 de la Ley 19/2014, de 29 de diciembre, de transparencia, acceso a la información pública y buen gobierno y de conformidad con los artículos 11 y 12 del Decreto 8/2021, de 9 de febrero, sobre la transparencia y el derecho de acceso a la información pública</w:t>
      </w:r>
      <w:r w:rsidR="00CF7ADD" w:rsidRPr="00A7138C">
        <w:rPr>
          <w:rFonts w:ascii="Arial" w:hAnsi="Arial"/>
          <w:sz w:val="22"/>
          <w:szCs w:val="22"/>
          <w:lang w:val="ca-ES"/>
        </w:rPr>
        <w:t>.</w:t>
      </w:r>
    </w:p>
    <w:p w:rsidR="00CF7ADD" w:rsidRPr="00A7138C" w:rsidRDefault="00CF7ADD" w:rsidP="00CF7ADD">
      <w:pPr>
        <w:spacing w:line="276" w:lineRule="auto"/>
        <w:ind w:left="720"/>
        <w:contextualSpacing/>
        <w:jc w:val="both"/>
        <w:rPr>
          <w:rFonts w:ascii="Arial" w:hAnsi="Arial"/>
          <w:sz w:val="22"/>
          <w:szCs w:val="22"/>
          <w:lang w:val="ca-ES"/>
        </w:rPr>
      </w:pPr>
    </w:p>
    <w:p w:rsidR="00CF7ADD" w:rsidRPr="00A7138C" w:rsidRDefault="00D8402C" w:rsidP="00CF7ADD">
      <w:pPr>
        <w:numPr>
          <w:ilvl w:val="0"/>
          <w:numId w:val="14"/>
        </w:numPr>
        <w:spacing w:line="276" w:lineRule="auto"/>
        <w:contextualSpacing/>
        <w:jc w:val="both"/>
        <w:rPr>
          <w:rFonts w:ascii="Arial" w:hAnsi="Arial"/>
          <w:sz w:val="22"/>
          <w:szCs w:val="22"/>
          <w:lang w:val="ca-ES"/>
        </w:rPr>
      </w:pPr>
      <w:r w:rsidRPr="00D8402C">
        <w:rPr>
          <w:rFonts w:ascii="Arial" w:hAnsi="Arial"/>
          <w:sz w:val="22"/>
          <w:szCs w:val="22"/>
          <w:lang w:val="ca-ES"/>
        </w:rPr>
        <w:t xml:space="preserve">Cuando la persona beneficiaria haya percibido durante el ejercicio anterior ayudas o subvenciones públicas en una cuantía global superior a 100.000 euros o cuando al menos el 40% del total de sus ingresos anuales tengan carácter de ayuda o subvención pública, siempre que logren como al menos la </w:t>
      </w:r>
      <w:r w:rsidRPr="00D8402C">
        <w:rPr>
          <w:rFonts w:ascii="Arial" w:hAnsi="Arial"/>
          <w:sz w:val="22"/>
          <w:szCs w:val="22"/>
          <w:lang w:val="ca-ES"/>
        </w:rPr>
        <w:lastRenderedPageBreak/>
        <w:t>cantidad de 5.000 euros, debe publicar, de forma clara y estructurada y en formato reutilizable, mediante un apartado específico en su web corporativa o en su portal de transparencia el siguiente</w:t>
      </w:r>
      <w:r w:rsidR="00CF7ADD" w:rsidRPr="00A7138C">
        <w:rPr>
          <w:rFonts w:ascii="Arial" w:hAnsi="Arial"/>
          <w:sz w:val="22"/>
          <w:szCs w:val="22"/>
          <w:lang w:val="ca-ES"/>
        </w:rPr>
        <w:t>:</w:t>
      </w:r>
    </w:p>
    <w:p w:rsidR="00CF7ADD" w:rsidRPr="00A7138C" w:rsidRDefault="00CF7ADD" w:rsidP="00CF7ADD">
      <w:pPr>
        <w:ind w:left="720"/>
        <w:contextualSpacing/>
        <w:jc w:val="both"/>
        <w:rPr>
          <w:rFonts w:ascii="Arial" w:hAnsi="Arial"/>
          <w:sz w:val="22"/>
          <w:szCs w:val="22"/>
          <w:lang w:val="ca-ES"/>
        </w:rPr>
      </w:pPr>
    </w:p>
    <w:p w:rsidR="00CF7ADD" w:rsidRPr="00A7138C" w:rsidRDefault="00D8402C" w:rsidP="00CF7ADD">
      <w:pPr>
        <w:numPr>
          <w:ilvl w:val="0"/>
          <w:numId w:val="7"/>
        </w:numPr>
        <w:autoSpaceDE w:val="0"/>
        <w:autoSpaceDN w:val="0"/>
        <w:spacing w:line="276" w:lineRule="auto"/>
        <w:ind w:left="1068"/>
        <w:contextualSpacing/>
        <w:jc w:val="both"/>
        <w:rPr>
          <w:rFonts w:ascii="Arial" w:hAnsi="Arial" w:cs="Arial"/>
          <w:sz w:val="22"/>
          <w:szCs w:val="22"/>
          <w:lang w:val="ca-ES"/>
        </w:rPr>
      </w:pPr>
      <w:r w:rsidRPr="00D8402C">
        <w:rPr>
          <w:rFonts w:ascii="Arial" w:hAnsi="Arial" w:cs="Arial"/>
          <w:sz w:val="22"/>
          <w:szCs w:val="22"/>
          <w:lang w:val="ca-ES"/>
        </w:rPr>
        <w:t>El órgano responsable de la entidad en materia de contratación, con indicación de la denominación exacta, el teléfono profesional y las direcciones postal y electrónica</w:t>
      </w:r>
      <w:r w:rsidR="00CF7ADD" w:rsidRPr="00A7138C">
        <w:rPr>
          <w:rFonts w:ascii="Arial" w:hAnsi="Arial" w:cs="Arial"/>
          <w:sz w:val="22"/>
          <w:szCs w:val="22"/>
          <w:lang w:val="ca-ES"/>
        </w:rPr>
        <w:t>.</w:t>
      </w:r>
    </w:p>
    <w:p w:rsidR="00CF7ADD" w:rsidRPr="00A7138C" w:rsidRDefault="00D8402C" w:rsidP="00CF7ADD">
      <w:pPr>
        <w:numPr>
          <w:ilvl w:val="0"/>
          <w:numId w:val="7"/>
        </w:numPr>
        <w:autoSpaceDE w:val="0"/>
        <w:autoSpaceDN w:val="0"/>
        <w:spacing w:line="276" w:lineRule="auto"/>
        <w:ind w:left="1068"/>
        <w:contextualSpacing/>
        <w:jc w:val="both"/>
        <w:rPr>
          <w:rFonts w:ascii="Arial" w:hAnsi="Arial" w:cs="Arial"/>
          <w:sz w:val="22"/>
          <w:szCs w:val="22"/>
          <w:lang w:val="ca-ES"/>
        </w:rPr>
      </w:pPr>
      <w:r w:rsidRPr="00D8402C">
        <w:rPr>
          <w:rFonts w:ascii="Arial" w:hAnsi="Arial" w:cs="Arial"/>
          <w:sz w:val="22"/>
          <w:szCs w:val="22"/>
          <w:lang w:val="ca-ES"/>
        </w:rPr>
        <w:t>La relación de los contratos suscritos en los últimos cinco años con las administraciones públicas que incluya la determinación del objeto, procedimiento utilizado para su celebración, identidad del adjudicatario, importe de licitación y adjudicación, duración, modificaciones, prórrogas, decisiones de desistimiento y renuncia, y si procede las instrucciones aprobadas en materia de contratación</w:t>
      </w:r>
      <w:r w:rsidR="00CF7ADD" w:rsidRPr="00A7138C">
        <w:rPr>
          <w:rFonts w:ascii="Arial" w:hAnsi="Arial" w:cs="Arial"/>
          <w:sz w:val="22"/>
          <w:szCs w:val="22"/>
          <w:lang w:val="ca-ES"/>
        </w:rPr>
        <w:t>.</w:t>
      </w:r>
    </w:p>
    <w:p w:rsidR="00CF7ADD" w:rsidRPr="00A7138C" w:rsidRDefault="00AC5722" w:rsidP="00CF7ADD">
      <w:pPr>
        <w:numPr>
          <w:ilvl w:val="0"/>
          <w:numId w:val="7"/>
        </w:numPr>
        <w:autoSpaceDE w:val="0"/>
        <w:autoSpaceDN w:val="0"/>
        <w:spacing w:line="276" w:lineRule="auto"/>
        <w:ind w:left="1068"/>
        <w:contextualSpacing/>
        <w:jc w:val="both"/>
        <w:rPr>
          <w:rFonts w:ascii="Arial" w:hAnsi="Arial" w:cs="Arial"/>
          <w:sz w:val="22"/>
          <w:szCs w:val="22"/>
          <w:lang w:val="ca-ES"/>
        </w:rPr>
      </w:pPr>
      <w:r w:rsidRPr="00AC5722">
        <w:rPr>
          <w:rFonts w:ascii="Arial" w:hAnsi="Arial" w:cs="Arial"/>
          <w:sz w:val="22"/>
          <w:szCs w:val="22"/>
          <w:lang w:val="ca-ES"/>
        </w:rPr>
        <w:t>La relación de los convenios suscritos con las administraciones públicas en los últimos cinco años, que incluya la fecha de suscripción, las partes firmantes, el objeto, los derechos y las obligaciones que generen y el período de vigencia, así como las eventuales modificaciones de cualquiera de estos datos y la fecha y forma en que las modificaciones se hayan producido</w:t>
      </w:r>
      <w:r w:rsidR="00CF7ADD" w:rsidRPr="00A7138C">
        <w:rPr>
          <w:rFonts w:ascii="Arial" w:hAnsi="Arial" w:cs="Arial"/>
          <w:sz w:val="22"/>
          <w:szCs w:val="22"/>
          <w:lang w:val="ca-ES"/>
        </w:rPr>
        <w:t>.</w:t>
      </w:r>
    </w:p>
    <w:p w:rsidR="00CF7ADD" w:rsidRPr="00A7138C" w:rsidRDefault="00AC5722" w:rsidP="00CF7ADD">
      <w:pPr>
        <w:numPr>
          <w:ilvl w:val="0"/>
          <w:numId w:val="7"/>
        </w:numPr>
        <w:autoSpaceDE w:val="0"/>
        <w:autoSpaceDN w:val="0"/>
        <w:spacing w:line="276" w:lineRule="auto"/>
        <w:ind w:left="1068"/>
        <w:contextualSpacing/>
        <w:jc w:val="both"/>
        <w:rPr>
          <w:rFonts w:ascii="Arial" w:hAnsi="Arial" w:cs="Arial"/>
          <w:sz w:val="22"/>
          <w:szCs w:val="22"/>
          <w:lang w:val="ca-ES"/>
        </w:rPr>
      </w:pPr>
      <w:r w:rsidRPr="00AC5722">
        <w:rPr>
          <w:rFonts w:ascii="Arial" w:hAnsi="Arial" w:cs="Arial"/>
          <w:sz w:val="22"/>
          <w:szCs w:val="22"/>
          <w:lang w:val="ca-ES"/>
        </w:rPr>
        <w:t>La información relativa al cumplimiento y ejecución de los convenio</w:t>
      </w:r>
      <w:r>
        <w:rPr>
          <w:rFonts w:ascii="Arial" w:hAnsi="Arial" w:cs="Arial"/>
          <w:sz w:val="22"/>
          <w:szCs w:val="22"/>
          <w:lang w:val="ca-ES"/>
        </w:rPr>
        <w:t>s</w:t>
      </w:r>
      <w:r w:rsidRPr="00AC5722">
        <w:rPr>
          <w:rFonts w:ascii="Arial" w:hAnsi="Arial" w:cs="Arial"/>
          <w:sz w:val="22"/>
          <w:szCs w:val="22"/>
          <w:lang w:val="ca-ES"/>
        </w:rPr>
        <w:t xml:space="preserve"> que deberá incluir</w:t>
      </w:r>
      <w:r w:rsidR="00CF7ADD" w:rsidRPr="00A7138C">
        <w:rPr>
          <w:rFonts w:ascii="Arial" w:hAnsi="Arial" w:cs="Arial"/>
          <w:sz w:val="22"/>
          <w:szCs w:val="22"/>
          <w:lang w:val="ca-ES"/>
        </w:rPr>
        <w:t>:</w:t>
      </w:r>
    </w:p>
    <w:p w:rsidR="00CF7ADD" w:rsidRPr="00A7138C" w:rsidRDefault="00CF7ADD" w:rsidP="00CF7ADD">
      <w:pPr>
        <w:autoSpaceDE w:val="0"/>
        <w:autoSpaceDN w:val="0"/>
        <w:ind w:left="1068"/>
        <w:contextualSpacing/>
        <w:jc w:val="both"/>
        <w:rPr>
          <w:rFonts w:ascii="Arial" w:hAnsi="Arial" w:cs="Arial"/>
          <w:sz w:val="22"/>
          <w:szCs w:val="22"/>
          <w:lang w:val="ca-ES"/>
        </w:rPr>
      </w:pPr>
    </w:p>
    <w:p w:rsidR="00CF7ADD" w:rsidRPr="00A7138C" w:rsidRDefault="00E849AB" w:rsidP="00CF7ADD">
      <w:pPr>
        <w:numPr>
          <w:ilvl w:val="0"/>
          <w:numId w:val="13"/>
        </w:numPr>
        <w:spacing w:line="276" w:lineRule="auto"/>
        <w:ind w:left="1439"/>
        <w:jc w:val="both"/>
        <w:rPr>
          <w:rFonts w:ascii="Arial" w:hAnsi="Arial" w:cs="Arial"/>
          <w:sz w:val="22"/>
          <w:szCs w:val="22"/>
          <w:lang w:val="ca-ES"/>
        </w:rPr>
      </w:pPr>
      <w:r w:rsidRPr="00E849AB">
        <w:rPr>
          <w:rFonts w:ascii="Arial" w:hAnsi="Arial" w:cs="Arial"/>
          <w:sz w:val="22"/>
          <w:szCs w:val="22"/>
          <w:lang w:val="ca-ES"/>
        </w:rPr>
        <w:t>Extinción anticipada del convenio, por las causas y formas de extinción distintas de la expiración del plazo de vigencia que se prevén, así como la forma de finalizar las actuaciones e curso en caso de extinción anticipada</w:t>
      </w:r>
      <w:r w:rsidR="00CF7ADD" w:rsidRPr="00A7138C">
        <w:rPr>
          <w:rFonts w:ascii="Arial" w:hAnsi="Arial" w:cs="Arial"/>
          <w:sz w:val="22"/>
          <w:szCs w:val="22"/>
          <w:lang w:val="ca-ES"/>
        </w:rPr>
        <w:t>.</w:t>
      </w:r>
    </w:p>
    <w:p w:rsidR="00CF7ADD" w:rsidRPr="00A7138C" w:rsidRDefault="009B693B" w:rsidP="00CF7ADD">
      <w:pPr>
        <w:numPr>
          <w:ilvl w:val="0"/>
          <w:numId w:val="13"/>
        </w:numPr>
        <w:spacing w:line="276" w:lineRule="auto"/>
        <w:ind w:left="1439"/>
        <w:jc w:val="both"/>
        <w:rPr>
          <w:rFonts w:ascii="Arial" w:hAnsi="Arial" w:cs="Arial"/>
          <w:sz w:val="22"/>
          <w:szCs w:val="22"/>
          <w:lang w:val="ca-ES"/>
        </w:rPr>
      </w:pPr>
      <w:r w:rsidRPr="009B693B">
        <w:rPr>
          <w:rFonts w:ascii="Arial" w:hAnsi="Arial" w:cs="Arial"/>
          <w:sz w:val="22"/>
          <w:szCs w:val="22"/>
          <w:lang w:val="ca-ES"/>
        </w:rPr>
        <w:t>La identificación de los órganos de gestión y seguimiento creados en el convenio, si procede, o atribución de responsabilidades por su gestión y seguimiento, así como las decisiones y actuaciones de seguimiento y control de la ejecución</w:t>
      </w:r>
      <w:r w:rsidR="00CF7ADD" w:rsidRPr="00A7138C">
        <w:rPr>
          <w:rFonts w:ascii="Arial" w:hAnsi="Arial" w:cs="Arial"/>
          <w:sz w:val="22"/>
          <w:szCs w:val="22"/>
          <w:lang w:val="ca-ES"/>
        </w:rPr>
        <w:t>.</w:t>
      </w:r>
    </w:p>
    <w:p w:rsidR="00CF7ADD" w:rsidRPr="00A7138C" w:rsidRDefault="009B693B" w:rsidP="00CF7ADD">
      <w:pPr>
        <w:numPr>
          <w:ilvl w:val="0"/>
          <w:numId w:val="13"/>
        </w:numPr>
        <w:spacing w:line="276" w:lineRule="auto"/>
        <w:ind w:left="1439"/>
        <w:jc w:val="both"/>
        <w:rPr>
          <w:rFonts w:ascii="Arial" w:hAnsi="Arial" w:cs="Arial"/>
          <w:sz w:val="22"/>
          <w:szCs w:val="22"/>
          <w:lang w:val="ca-ES"/>
        </w:rPr>
      </w:pPr>
      <w:r w:rsidRPr="009B693B">
        <w:rPr>
          <w:rFonts w:ascii="Arial" w:hAnsi="Arial" w:cs="Arial"/>
          <w:sz w:val="22"/>
          <w:szCs w:val="22"/>
          <w:lang w:val="ca-ES"/>
        </w:rPr>
        <w:t>Medidas adoptadas en caso de incumplimiento de los compromisos establecidos, de acuerdo con las previsiones al respecto que se contengan en el convenio</w:t>
      </w:r>
      <w:r w:rsidR="00CF7ADD" w:rsidRPr="00A7138C">
        <w:rPr>
          <w:rFonts w:ascii="Arial" w:hAnsi="Arial" w:cs="Arial"/>
          <w:sz w:val="22"/>
          <w:szCs w:val="22"/>
          <w:lang w:val="ca-ES"/>
        </w:rPr>
        <w:t>.</w:t>
      </w:r>
    </w:p>
    <w:p w:rsidR="00CF7ADD" w:rsidRPr="00A7138C" w:rsidRDefault="009B693B" w:rsidP="00CF7ADD">
      <w:pPr>
        <w:numPr>
          <w:ilvl w:val="0"/>
          <w:numId w:val="13"/>
        </w:numPr>
        <w:spacing w:line="276" w:lineRule="auto"/>
        <w:ind w:left="1439"/>
        <w:jc w:val="both"/>
        <w:rPr>
          <w:rFonts w:ascii="Arial" w:hAnsi="Arial" w:cs="Arial"/>
          <w:sz w:val="22"/>
          <w:szCs w:val="22"/>
          <w:lang w:val="ca-ES"/>
        </w:rPr>
      </w:pPr>
      <w:r w:rsidRPr="009B693B">
        <w:rPr>
          <w:rFonts w:ascii="Arial" w:hAnsi="Arial" w:cs="Arial"/>
          <w:sz w:val="22"/>
          <w:szCs w:val="22"/>
          <w:lang w:val="ca-ES"/>
        </w:rPr>
        <w:t>Los órganos y los resultados de los procedimientos a los que se someten las diferencias que puedan surgir sobre la interpretación y el cumplimiento del convenio, sin perjuicio de la competencia del orden jurisdiccional contencioso-administrativo</w:t>
      </w:r>
      <w:r w:rsidR="00CF7ADD" w:rsidRPr="00A7138C">
        <w:rPr>
          <w:rFonts w:ascii="Arial" w:hAnsi="Arial" w:cs="Arial"/>
          <w:sz w:val="22"/>
          <w:szCs w:val="22"/>
          <w:lang w:val="ca-ES"/>
        </w:rPr>
        <w:t>.</w:t>
      </w:r>
    </w:p>
    <w:p w:rsidR="00CF7ADD" w:rsidRPr="00A7138C" w:rsidRDefault="009B693B" w:rsidP="00CF7ADD">
      <w:pPr>
        <w:numPr>
          <w:ilvl w:val="0"/>
          <w:numId w:val="13"/>
        </w:numPr>
        <w:spacing w:line="276" w:lineRule="auto"/>
        <w:ind w:left="1439"/>
        <w:jc w:val="both"/>
        <w:rPr>
          <w:rFonts w:ascii="Arial" w:hAnsi="Arial" w:cs="Arial"/>
          <w:sz w:val="22"/>
          <w:szCs w:val="22"/>
          <w:lang w:val="ca-ES"/>
        </w:rPr>
      </w:pPr>
      <w:r w:rsidRPr="009B693B">
        <w:rPr>
          <w:rFonts w:ascii="Arial" w:hAnsi="Arial" w:cs="Arial"/>
          <w:sz w:val="22"/>
          <w:szCs w:val="22"/>
          <w:lang w:val="ca-ES"/>
        </w:rPr>
        <w:t>La relación anual de convenios que ha perdido su vigencia en el ejercicio anterior, por agotamiento del plazo, del objeto, denuncia o cualquier otra circunstancia</w:t>
      </w:r>
      <w:r w:rsidR="00CF7ADD" w:rsidRPr="00A7138C">
        <w:rPr>
          <w:rFonts w:ascii="Arial" w:hAnsi="Arial" w:cs="Arial"/>
          <w:sz w:val="22"/>
          <w:szCs w:val="22"/>
          <w:lang w:val="ca-ES"/>
        </w:rPr>
        <w:t>.</w:t>
      </w:r>
    </w:p>
    <w:p w:rsidR="00CF7ADD" w:rsidRPr="00A7138C" w:rsidRDefault="00CF7ADD" w:rsidP="00CF7ADD">
      <w:pPr>
        <w:ind w:left="1439"/>
        <w:jc w:val="both"/>
        <w:rPr>
          <w:rFonts w:ascii="Arial" w:hAnsi="Arial" w:cs="Arial"/>
          <w:sz w:val="22"/>
          <w:szCs w:val="22"/>
          <w:lang w:val="ca-ES"/>
        </w:rPr>
      </w:pPr>
    </w:p>
    <w:p w:rsidR="00CF7ADD" w:rsidRPr="00A7138C" w:rsidRDefault="009B693B" w:rsidP="00CF7ADD">
      <w:pPr>
        <w:numPr>
          <w:ilvl w:val="0"/>
          <w:numId w:val="7"/>
        </w:numPr>
        <w:autoSpaceDE w:val="0"/>
        <w:autoSpaceDN w:val="0"/>
        <w:spacing w:line="276" w:lineRule="auto"/>
        <w:ind w:left="1068"/>
        <w:contextualSpacing/>
        <w:jc w:val="both"/>
        <w:rPr>
          <w:rFonts w:ascii="Arial" w:hAnsi="Arial" w:cs="Arial"/>
          <w:sz w:val="22"/>
          <w:szCs w:val="22"/>
          <w:lang w:val="ca-ES"/>
        </w:rPr>
      </w:pPr>
      <w:r w:rsidRPr="009B693B">
        <w:rPr>
          <w:rFonts w:ascii="Arial" w:hAnsi="Arial" w:cs="Arial"/>
          <w:sz w:val="22"/>
          <w:szCs w:val="22"/>
          <w:lang w:val="ca-ES"/>
        </w:rPr>
        <w:t>La relación de las subvenciones y las ayudas públicas recibidas de las administraciones públicas en los últimos cinco años, que incluya el importe, objetivo o finalidad, objeto y personas beneficiarias de las subvenciones y ayudas públicas otorgadas y la información relativa a su control financiero , justificación y rendición de cuentas</w:t>
      </w:r>
      <w:r w:rsidR="00CF7ADD" w:rsidRPr="00A7138C">
        <w:rPr>
          <w:rFonts w:ascii="Arial" w:hAnsi="Arial" w:cs="Arial"/>
          <w:sz w:val="22"/>
          <w:szCs w:val="22"/>
          <w:lang w:val="ca-ES"/>
        </w:rPr>
        <w:t>.</w:t>
      </w:r>
    </w:p>
    <w:p w:rsidR="00CF7ADD" w:rsidRPr="00A7138C" w:rsidRDefault="004A389E" w:rsidP="00CF7ADD">
      <w:pPr>
        <w:numPr>
          <w:ilvl w:val="0"/>
          <w:numId w:val="7"/>
        </w:numPr>
        <w:autoSpaceDE w:val="0"/>
        <w:autoSpaceDN w:val="0"/>
        <w:spacing w:line="276" w:lineRule="auto"/>
        <w:ind w:left="1068"/>
        <w:contextualSpacing/>
        <w:jc w:val="both"/>
        <w:rPr>
          <w:rFonts w:ascii="Arial" w:hAnsi="Arial" w:cs="Arial"/>
          <w:sz w:val="22"/>
          <w:szCs w:val="22"/>
          <w:lang w:val="ca-ES"/>
        </w:rPr>
      </w:pPr>
      <w:r w:rsidRPr="004A389E">
        <w:rPr>
          <w:rFonts w:ascii="Arial" w:hAnsi="Arial" w:cs="Arial"/>
          <w:sz w:val="22"/>
          <w:szCs w:val="22"/>
          <w:lang w:val="ca-ES"/>
        </w:rPr>
        <w:lastRenderedPageBreak/>
        <w:t>La información relativa a las funciones que desarrollan, la normativa que les sea de aplicación y su estructura organizativa. En este último caso, esta información incluirá un organigrama actualizado que identifique a los responsables de los distintos órganos así como sus perfiles y trayectoria profesional</w:t>
      </w:r>
      <w:r w:rsidR="00CF7ADD" w:rsidRPr="00A7138C">
        <w:rPr>
          <w:rFonts w:ascii="Arial" w:hAnsi="Arial" w:cs="Arial"/>
          <w:sz w:val="22"/>
          <w:szCs w:val="22"/>
          <w:lang w:val="ca-ES"/>
        </w:rPr>
        <w:t xml:space="preserve">. </w:t>
      </w:r>
    </w:p>
    <w:p w:rsidR="00CF7ADD" w:rsidRPr="00A7138C" w:rsidRDefault="00CF7ADD" w:rsidP="00CF7ADD">
      <w:pPr>
        <w:spacing w:line="276" w:lineRule="auto"/>
        <w:jc w:val="both"/>
        <w:rPr>
          <w:rFonts w:ascii="Arial" w:hAnsi="Arial" w:cs="Arial"/>
          <w:sz w:val="22"/>
          <w:szCs w:val="22"/>
          <w:lang w:val="ca-ES"/>
        </w:rPr>
      </w:pPr>
    </w:p>
    <w:p w:rsidR="00CF7ADD" w:rsidRPr="00A7138C" w:rsidRDefault="004A389E" w:rsidP="00CF7ADD">
      <w:pPr>
        <w:spacing w:line="276" w:lineRule="auto"/>
        <w:jc w:val="both"/>
        <w:rPr>
          <w:rFonts w:ascii="Arial" w:hAnsi="Arial" w:cs="Arial"/>
          <w:sz w:val="22"/>
          <w:szCs w:val="22"/>
          <w:lang w:val="ca-ES"/>
        </w:rPr>
      </w:pPr>
      <w:r w:rsidRPr="004A389E">
        <w:rPr>
          <w:rFonts w:ascii="Arial" w:hAnsi="Arial" w:cs="Arial"/>
          <w:sz w:val="22"/>
          <w:szCs w:val="22"/>
          <w:lang w:val="ca-ES"/>
        </w:rPr>
        <w:t>El beneficiario, junto con la documentación establecida en la letra a), deberá indicar la web corporativa o el portal de transparencia donde conste publicada la información anteriormente relacionada</w:t>
      </w:r>
      <w:r w:rsidR="00CF7ADD" w:rsidRPr="00A7138C">
        <w:rPr>
          <w:rFonts w:ascii="Arial" w:hAnsi="Arial" w:cs="Arial"/>
          <w:sz w:val="22"/>
          <w:szCs w:val="22"/>
          <w:lang w:val="ca-ES"/>
        </w:rPr>
        <w:t xml:space="preserve">. </w:t>
      </w:r>
    </w:p>
    <w:p w:rsidR="00CF7ADD" w:rsidRPr="00A7138C" w:rsidRDefault="00CF7ADD" w:rsidP="00CF7ADD">
      <w:pPr>
        <w:spacing w:line="276" w:lineRule="auto"/>
        <w:jc w:val="both"/>
        <w:rPr>
          <w:rFonts w:ascii="Arial" w:hAnsi="Arial" w:cs="Arial"/>
          <w:sz w:val="22"/>
          <w:szCs w:val="22"/>
          <w:lang w:val="ca-ES"/>
        </w:rPr>
      </w:pPr>
    </w:p>
    <w:p w:rsidR="00CF7ADD" w:rsidRPr="00A7138C" w:rsidRDefault="004A389E" w:rsidP="00CF7ADD">
      <w:pPr>
        <w:spacing w:line="276" w:lineRule="auto"/>
        <w:jc w:val="both"/>
        <w:rPr>
          <w:rFonts w:ascii="Arial" w:hAnsi="Arial" w:cs="Arial"/>
          <w:sz w:val="22"/>
          <w:szCs w:val="22"/>
          <w:lang w:val="ca-ES"/>
        </w:rPr>
      </w:pPr>
      <w:r w:rsidRPr="004A389E">
        <w:rPr>
          <w:rFonts w:ascii="Arial" w:hAnsi="Arial" w:cs="Arial"/>
          <w:sz w:val="22"/>
          <w:szCs w:val="22"/>
          <w:lang w:val="ca-ES"/>
        </w:rPr>
        <w:t>En caso de incumplimiento de las obligaciones de esta cláusula, será de aplicación el régimen sancionador previsto en la Ley 19/2014, de 29 de diciembre, de transparencia, acceso a la información pública y buen gobierno y las sanciones reguladas por su artículo 84 en cuanto a beneficiarios de ayudas, sin perjuicio de aquellas otras posibles consecuencias previstas en la legislación vigente en materia de subvenciones</w:t>
      </w:r>
      <w:r w:rsidR="00CF7ADD" w:rsidRPr="00A7138C" w:rsidDel="00ED7E75">
        <w:rPr>
          <w:rFonts w:ascii="Arial" w:hAnsi="Arial" w:cs="Arial"/>
          <w:sz w:val="22"/>
          <w:szCs w:val="22"/>
          <w:lang w:val="ca-ES"/>
        </w:rPr>
        <w:t>.</w:t>
      </w:r>
    </w:p>
    <w:p w:rsidR="00CF7ADD" w:rsidRPr="00A7138C" w:rsidRDefault="00CF7ADD" w:rsidP="00CF7ADD">
      <w:pPr>
        <w:jc w:val="both"/>
        <w:rPr>
          <w:rFonts w:ascii="Arial" w:eastAsia="Calibri" w:hAnsi="Arial"/>
          <w:b/>
          <w:sz w:val="22"/>
          <w:szCs w:val="22"/>
          <w:lang w:val="ca-ES"/>
        </w:rPr>
      </w:pPr>
    </w:p>
    <w:p w:rsidR="00CF7ADD" w:rsidRPr="00A7138C" w:rsidRDefault="00CF7ADD" w:rsidP="00CF7ADD">
      <w:pPr>
        <w:jc w:val="both"/>
        <w:rPr>
          <w:rFonts w:ascii="Arial" w:eastAsia="Calibri" w:hAnsi="Arial" w:cs="Arial"/>
          <w:sz w:val="22"/>
          <w:szCs w:val="22"/>
          <w:lang w:val="ca-ES" w:eastAsia="en-US"/>
        </w:rPr>
      </w:pPr>
    </w:p>
    <w:p w:rsidR="00CF7ADD" w:rsidRPr="00A7138C" w:rsidRDefault="00CF7ADD" w:rsidP="00CF7ADD">
      <w:pPr>
        <w:autoSpaceDE w:val="0"/>
        <w:autoSpaceDN w:val="0"/>
        <w:adjustRightInd w:val="0"/>
        <w:jc w:val="both"/>
        <w:rPr>
          <w:rFonts w:ascii="Arial" w:eastAsia="ArialMT" w:hAnsi="Arial" w:cs="Arial"/>
          <w:b/>
          <w:sz w:val="22"/>
          <w:szCs w:val="22"/>
          <w:lang w:val="ca-ES" w:eastAsia="en-US"/>
        </w:rPr>
      </w:pPr>
      <w:r w:rsidRPr="00A7138C">
        <w:rPr>
          <w:rFonts w:ascii="Arial" w:eastAsia="ArialMT" w:hAnsi="Arial"/>
          <w:b/>
          <w:sz w:val="22"/>
          <w:lang w:val="ca-ES"/>
        </w:rPr>
        <w:t xml:space="preserve">5. </w:t>
      </w:r>
      <w:r w:rsidRPr="00A7138C">
        <w:rPr>
          <w:rFonts w:ascii="Arial" w:eastAsia="ArialMT" w:hAnsi="Arial" w:cs="Arial"/>
          <w:b/>
          <w:sz w:val="22"/>
          <w:szCs w:val="22"/>
          <w:lang w:val="ca-ES" w:eastAsia="en-US"/>
        </w:rPr>
        <w:t>FORMA/</w:t>
      </w:r>
      <w:r w:rsidRPr="00A7138C">
        <w:rPr>
          <w:rFonts w:ascii="Arial" w:eastAsia="ArialMT" w:hAnsi="Arial"/>
          <w:b/>
          <w:sz w:val="22"/>
          <w:lang w:val="ca-ES"/>
        </w:rPr>
        <w:t>L</w:t>
      </w:r>
      <w:r w:rsidR="004A389E">
        <w:rPr>
          <w:rFonts w:ascii="Arial" w:eastAsia="ArialMT" w:hAnsi="Arial"/>
          <w:b/>
          <w:sz w:val="22"/>
          <w:lang w:val="ca-ES"/>
        </w:rPr>
        <w:t>UGAR</w:t>
      </w:r>
      <w:r w:rsidRPr="00A7138C">
        <w:rPr>
          <w:rFonts w:ascii="Arial" w:eastAsia="ArialMT" w:hAnsi="Arial"/>
          <w:b/>
          <w:sz w:val="22"/>
          <w:lang w:val="ca-ES"/>
        </w:rPr>
        <w:t xml:space="preserve"> DE PRESENTACIÓ</w:t>
      </w:r>
      <w:r w:rsidR="004A389E">
        <w:rPr>
          <w:rFonts w:ascii="Arial" w:eastAsia="ArialMT" w:hAnsi="Arial"/>
          <w:b/>
          <w:sz w:val="22"/>
          <w:lang w:val="ca-ES"/>
        </w:rPr>
        <w:t>N</w:t>
      </w:r>
      <w:r w:rsidRPr="00A7138C">
        <w:rPr>
          <w:rFonts w:ascii="Arial" w:eastAsia="ArialMT" w:hAnsi="Arial"/>
          <w:b/>
          <w:sz w:val="22"/>
          <w:lang w:val="ca-ES"/>
        </w:rPr>
        <w:t xml:space="preserve"> DE </w:t>
      </w:r>
      <w:r w:rsidRPr="00A7138C">
        <w:rPr>
          <w:rFonts w:ascii="Arial" w:eastAsia="ArialMT" w:hAnsi="Arial" w:cs="Arial"/>
          <w:b/>
          <w:sz w:val="22"/>
          <w:szCs w:val="22"/>
          <w:lang w:val="ca-ES" w:eastAsia="en-US"/>
        </w:rPr>
        <w:t>DOCUMENTACIÓ</w:t>
      </w:r>
      <w:r w:rsidR="004A389E">
        <w:rPr>
          <w:rFonts w:ascii="Arial" w:eastAsia="ArialMT" w:hAnsi="Arial" w:cs="Arial"/>
          <w:b/>
          <w:sz w:val="22"/>
          <w:szCs w:val="22"/>
          <w:lang w:val="ca-ES" w:eastAsia="en-US"/>
        </w:rPr>
        <w:t>N</w:t>
      </w:r>
    </w:p>
    <w:p w:rsidR="00CF7ADD" w:rsidRPr="00A7138C" w:rsidRDefault="00CF7ADD" w:rsidP="00CF7ADD">
      <w:pPr>
        <w:autoSpaceDE w:val="0"/>
        <w:autoSpaceDN w:val="0"/>
        <w:adjustRightInd w:val="0"/>
        <w:jc w:val="both"/>
        <w:rPr>
          <w:rFonts w:ascii="Arial" w:eastAsia="ArialMT" w:hAnsi="Arial" w:cs="Arial"/>
          <w:b/>
          <w:sz w:val="22"/>
          <w:szCs w:val="22"/>
          <w:lang w:val="ca-ES" w:eastAsia="en-US"/>
        </w:rPr>
      </w:pPr>
    </w:p>
    <w:p w:rsidR="00CF7ADD" w:rsidRPr="00A7138C" w:rsidRDefault="004A389E" w:rsidP="00CF7ADD">
      <w:pPr>
        <w:autoSpaceDE w:val="0"/>
        <w:autoSpaceDN w:val="0"/>
        <w:adjustRightInd w:val="0"/>
        <w:spacing w:line="276" w:lineRule="auto"/>
        <w:jc w:val="both"/>
        <w:rPr>
          <w:rFonts w:ascii="Arial" w:eastAsia="ArialMT" w:hAnsi="Arial" w:cs="Arial"/>
          <w:bCs/>
          <w:sz w:val="22"/>
          <w:szCs w:val="22"/>
          <w:lang w:val="ca-ES" w:eastAsia="en-US"/>
        </w:rPr>
      </w:pPr>
      <w:r w:rsidRPr="004A389E">
        <w:rPr>
          <w:rFonts w:ascii="Arial" w:eastAsia="ArialMT" w:hAnsi="Arial" w:cs="Arial"/>
          <w:bCs/>
          <w:sz w:val="22"/>
          <w:szCs w:val="22"/>
          <w:lang w:val="ca-ES" w:eastAsia="en-US"/>
        </w:rPr>
        <w:t>Cualquier documentación relacionada con estas Bases (solicitudes, formularios, alegaciones, etc.), que deba presentarse, se hará de la forma/sitio siguientes</w:t>
      </w:r>
      <w:r w:rsidR="00CF7ADD" w:rsidRPr="00A7138C">
        <w:rPr>
          <w:rFonts w:ascii="Arial" w:eastAsia="ArialMT" w:hAnsi="Arial" w:cs="Arial"/>
          <w:bCs/>
          <w:sz w:val="22"/>
          <w:szCs w:val="22"/>
          <w:lang w:val="ca-ES" w:eastAsia="en-US"/>
        </w:rPr>
        <w:t>:</w:t>
      </w:r>
    </w:p>
    <w:p w:rsidR="00CF7ADD" w:rsidRPr="00A7138C" w:rsidRDefault="00CF7ADD" w:rsidP="00CF7ADD">
      <w:pPr>
        <w:autoSpaceDE w:val="0"/>
        <w:autoSpaceDN w:val="0"/>
        <w:adjustRightInd w:val="0"/>
        <w:spacing w:line="276" w:lineRule="auto"/>
        <w:jc w:val="both"/>
        <w:rPr>
          <w:rFonts w:ascii="Arial" w:eastAsia="ArialMT" w:hAnsi="Arial" w:cs="Arial"/>
          <w:bCs/>
          <w:sz w:val="22"/>
          <w:szCs w:val="22"/>
          <w:lang w:val="ca-ES" w:eastAsia="en-US"/>
        </w:rPr>
      </w:pPr>
    </w:p>
    <w:p w:rsidR="00CF7ADD" w:rsidRPr="00A7138C" w:rsidRDefault="004A389E" w:rsidP="00CF7ADD">
      <w:pPr>
        <w:numPr>
          <w:ilvl w:val="0"/>
          <w:numId w:val="9"/>
        </w:numPr>
        <w:autoSpaceDE w:val="0"/>
        <w:autoSpaceDN w:val="0"/>
        <w:adjustRightInd w:val="0"/>
        <w:spacing w:line="276" w:lineRule="auto"/>
        <w:ind w:left="567" w:hanging="283"/>
        <w:contextualSpacing/>
        <w:jc w:val="both"/>
        <w:rPr>
          <w:rFonts w:ascii="Arial" w:eastAsia="ArialMT" w:hAnsi="Arial" w:cs="Arial"/>
          <w:b/>
          <w:sz w:val="22"/>
          <w:szCs w:val="22"/>
          <w:lang w:val="ca-ES" w:eastAsia="en-US"/>
        </w:rPr>
      </w:pPr>
      <w:r w:rsidRPr="004A389E">
        <w:rPr>
          <w:rFonts w:ascii="Arial" w:eastAsia="ArialMT" w:hAnsi="Arial" w:cs="Arial"/>
          <w:b/>
          <w:sz w:val="22"/>
          <w:szCs w:val="22"/>
          <w:lang w:val="ca-ES" w:eastAsia="en-US"/>
        </w:rPr>
        <w:t xml:space="preserve">Personas físicas: </w:t>
      </w:r>
      <w:r w:rsidRPr="004A389E">
        <w:rPr>
          <w:rFonts w:ascii="Arial" w:eastAsia="ArialMT" w:hAnsi="Arial" w:cs="Arial"/>
          <w:sz w:val="22"/>
          <w:szCs w:val="22"/>
          <w:lang w:val="ca-ES" w:eastAsia="en-US"/>
        </w:rPr>
        <w:t>en la sede electrónica del Ayuntamiento o ante cualquier oficina del Registro General del Ayuntamiento, a elección de la persona interesada</w:t>
      </w:r>
      <w:r w:rsidR="00CF7ADD" w:rsidRPr="004A389E">
        <w:rPr>
          <w:rFonts w:ascii="Arial" w:eastAsia="Calibri" w:hAnsi="Arial" w:cs="Arial"/>
          <w:sz w:val="22"/>
          <w:szCs w:val="22"/>
          <w:lang w:val="ca-ES" w:eastAsia="en-US"/>
        </w:rPr>
        <w:t>.</w:t>
      </w:r>
    </w:p>
    <w:p w:rsidR="00CF7ADD" w:rsidRPr="00A7138C" w:rsidRDefault="00CF7ADD" w:rsidP="00CF7ADD">
      <w:pPr>
        <w:numPr>
          <w:ilvl w:val="0"/>
          <w:numId w:val="9"/>
        </w:numPr>
        <w:autoSpaceDE w:val="0"/>
        <w:autoSpaceDN w:val="0"/>
        <w:adjustRightInd w:val="0"/>
        <w:spacing w:line="276" w:lineRule="auto"/>
        <w:ind w:left="567" w:hanging="283"/>
        <w:contextualSpacing/>
        <w:jc w:val="both"/>
        <w:rPr>
          <w:rFonts w:ascii="Arial" w:eastAsia="ArialMT" w:hAnsi="Arial" w:cs="Arial"/>
          <w:b/>
          <w:sz w:val="22"/>
          <w:szCs w:val="22"/>
          <w:lang w:val="ca-ES" w:eastAsia="en-US"/>
        </w:rPr>
      </w:pPr>
      <w:r w:rsidRPr="00A7138C">
        <w:rPr>
          <w:rFonts w:ascii="Arial" w:eastAsia="ArialMT" w:hAnsi="Arial" w:cs="Arial"/>
          <w:b/>
          <w:sz w:val="22"/>
          <w:szCs w:val="22"/>
          <w:lang w:val="ca-ES" w:eastAsia="en-US"/>
        </w:rPr>
        <w:t>Person</w:t>
      </w:r>
      <w:r w:rsidR="004A389E">
        <w:rPr>
          <w:rFonts w:ascii="Arial" w:eastAsia="ArialMT" w:hAnsi="Arial" w:cs="Arial"/>
          <w:b/>
          <w:sz w:val="22"/>
          <w:szCs w:val="22"/>
          <w:lang w:val="ca-ES" w:eastAsia="en-US"/>
        </w:rPr>
        <w:t>a</w:t>
      </w:r>
      <w:r w:rsidRPr="00A7138C">
        <w:rPr>
          <w:rFonts w:ascii="Arial" w:eastAsia="ArialMT" w:hAnsi="Arial" w:cs="Arial"/>
          <w:b/>
          <w:sz w:val="22"/>
          <w:szCs w:val="22"/>
          <w:lang w:val="ca-ES" w:eastAsia="en-US"/>
        </w:rPr>
        <w:t>s jurídi</w:t>
      </w:r>
      <w:r w:rsidR="004A389E">
        <w:rPr>
          <w:rFonts w:ascii="Arial" w:eastAsia="ArialMT" w:hAnsi="Arial" w:cs="Arial"/>
          <w:b/>
          <w:sz w:val="22"/>
          <w:szCs w:val="22"/>
          <w:lang w:val="ca-ES" w:eastAsia="en-US"/>
        </w:rPr>
        <w:t>cas</w:t>
      </w:r>
      <w:r w:rsidRPr="00A7138C">
        <w:rPr>
          <w:rFonts w:ascii="Arial" w:eastAsia="ArialMT" w:hAnsi="Arial" w:cs="Arial"/>
          <w:b/>
          <w:sz w:val="22"/>
          <w:szCs w:val="22"/>
          <w:lang w:val="ca-ES" w:eastAsia="en-US"/>
        </w:rPr>
        <w:t xml:space="preserve">: </w:t>
      </w:r>
      <w:r w:rsidR="004A389E">
        <w:rPr>
          <w:rFonts w:ascii="Arial" w:eastAsia="Calibri" w:hAnsi="Arial" w:cs="Arial"/>
          <w:sz w:val="22"/>
          <w:szCs w:val="22"/>
          <w:lang w:val="ca-ES" w:eastAsia="en-US"/>
        </w:rPr>
        <w:t>en la sede</w:t>
      </w:r>
      <w:r w:rsidRPr="00A7138C">
        <w:rPr>
          <w:rFonts w:ascii="Arial" w:eastAsia="Calibri" w:hAnsi="Arial" w:cs="Arial"/>
          <w:sz w:val="22"/>
          <w:szCs w:val="22"/>
          <w:lang w:val="ca-ES" w:eastAsia="en-US"/>
        </w:rPr>
        <w:t xml:space="preserve"> electr</w:t>
      </w:r>
      <w:r w:rsidR="004A389E">
        <w:rPr>
          <w:rFonts w:ascii="Arial" w:eastAsia="Calibri" w:hAnsi="Arial" w:cs="Arial"/>
          <w:sz w:val="22"/>
          <w:szCs w:val="22"/>
          <w:lang w:val="ca-ES" w:eastAsia="en-US"/>
        </w:rPr>
        <w:t>ó</w:t>
      </w:r>
      <w:r w:rsidRPr="00A7138C">
        <w:rPr>
          <w:rFonts w:ascii="Arial" w:eastAsia="Calibri" w:hAnsi="Arial" w:cs="Arial"/>
          <w:sz w:val="22"/>
          <w:szCs w:val="22"/>
          <w:lang w:val="ca-ES" w:eastAsia="en-US"/>
        </w:rPr>
        <w:t>nica de</w:t>
      </w:r>
      <w:r w:rsidR="004A389E">
        <w:rPr>
          <w:rFonts w:ascii="Arial" w:eastAsia="Calibri" w:hAnsi="Arial" w:cs="Arial"/>
          <w:sz w:val="22"/>
          <w:szCs w:val="22"/>
          <w:lang w:val="ca-ES" w:eastAsia="en-US"/>
        </w:rPr>
        <w:t>l Ayuntamiento.</w:t>
      </w:r>
    </w:p>
    <w:p w:rsidR="00CF7ADD" w:rsidRPr="00A7138C" w:rsidRDefault="00CF7ADD" w:rsidP="00CF7ADD">
      <w:pPr>
        <w:autoSpaceDE w:val="0"/>
        <w:autoSpaceDN w:val="0"/>
        <w:adjustRightInd w:val="0"/>
        <w:jc w:val="both"/>
        <w:rPr>
          <w:rFonts w:ascii="Arial" w:eastAsia="ArialMT" w:hAnsi="Arial" w:cs="Arial"/>
          <w:b/>
          <w:sz w:val="22"/>
          <w:szCs w:val="22"/>
          <w:lang w:val="ca-ES" w:eastAsia="en-US"/>
        </w:rPr>
      </w:pPr>
    </w:p>
    <w:p w:rsidR="00CF7ADD" w:rsidRPr="00A7138C" w:rsidRDefault="00CF7ADD" w:rsidP="00CF7ADD">
      <w:pPr>
        <w:autoSpaceDE w:val="0"/>
        <w:autoSpaceDN w:val="0"/>
        <w:adjustRightInd w:val="0"/>
        <w:jc w:val="both"/>
        <w:rPr>
          <w:rFonts w:ascii="Arial" w:eastAsia="ArialMT" w:hAnsi="Arial" w:cs="Arial"/>
          <w:b/>
          <w:sz w:val="22"/>
          <w:szCs w:val="22"/>
          <w:lang w:val="ca-ES" w:eastAsia="en-US"/>
        </w:rPr>
      </w:pPr>
    </w:p>
    <w:p w:rsidR="00CF7ADD" w:rsidRPr="00A7138C" w:rsidRDefault="00CF7ADD" w:rsidP="00CF7ADD">
      <w:pPr>
        <w:autoSpaceDE w:val="0"/>
        <w:autoSpaceDN w:val="0"/>
        <w:adjustRightInd w:val="0"/>
        <w:spacing w:line="276" w:lineRule="auto"/>
        <w:jc w:val="both"/>
        <w:rPr>
          <w:rFonts w:ascii="Arial" w:eastAsia="ArialMT" w:hAnsi="Arial"/>
          <w:sz w:val="22"/>
          <w:lang w:val="ca-ES"/>
        </w:rPr>
      </w:pPr>
      <w:r w:rsidRPr="00A7138C">
        <w:rPr>
          <w:rFonts w:ascii="Arial" w:eastAsia="ArialMT" w:hAnsi="Arial" w:cs="Arial"/>
          <w:b/>
          <w:sz w:val="22"/>
          <w:szCs w:val="22"/>
          <w:lang w:val="ca-ES" w:eastAsia="en-US"/>
        </w:rPr>
        <w:t xml:space="preserve">6. </w:t>
      </w:r>
      <w:r w:rsidR="00E20431">
        <w:rPr>
          <w:rFonts w:ascii="Arial" w:eastAsia="ArialMT" w:hAnsi="Arial" w:cs="Arial"/>
          <w:b/>
          <w:sz w:val="22"/>
          <w:szCs w:val="22"/>
          <w:lang w:val="ca-ES" w:eastAsia="en-US"/>
        </w:rPr>
        <w:t>PLAZO</w:t>
      </w:r>
      <w:r w:rsidRPr="00A7138C">
        <w:rPr>
          <w:rFonts w:ascii="Arial" w:eastAsia="ArialMT" w:hAnsi="Arial" w:cs="Arial"/>
          <w:b/>
          <w:sz w:val="22"/>
          <w:szCs w:val="22"/>
          <w:lang w:val="ca-ES" w:eastAsia="en-US"/>
        </w:rPr>
        <w:t xml:space="preserve"> DE PRESENTACIÓ</w:t>
      </w:r>
      <w:r w:rsidR="00E20431">
        <w:rPr>
          <w:rFonts w:ascii="Arial" w:eastAsia="ArialMT" w:hAnsi="Arial" w:cs="Arial"/>
          <w:b/>
          <w:sz w:val="22"/>
          <w:szCs w:val="22"/>
          <w:lang w:val="ca-ES" w:eastAsia="en-US"/>
        </w:rPr>
        <w:t>N</w:t>
      </w:r>
      <w:r w:rsidRPr="00A7138C">
        <w:rPr>
          <w:rFonts w:ascii="Arial" w:eastAsia="ArialMT" w:hAnsi="Arial" w:cs="Arial"/>
          <w:b/>
          <w:sz w:val="22"/>
          <w:szCs w:val="22"/>
          <w:lang w:val="ca-ES" w:eastAsia="en-US"/>
        </w:rPr>
        <w:t xml:space="preserve"> DE </w:t>
      </w:r>
      <w:r w:rsidRPr="00A7138C">
        <w:rPr>
          <w:rFonts w:ascii="Arial" w:eastAsia="ArialMT" w:hAnsi="Arial"/>
          <w:b/>
          <w:sz w:val="22"/>
          <w:lang w:val="ca-ES"/>
        </w:rPr>
        <w:t>L</w:t>
      </w:r>
      <w:r w:rsidR="00E20431">
        <w:rPr>
          <w:rFonts w:ascii="Arial" w:eastAsia="ArialMT" w:hAnsi="Arial"/>
          <w:b/>
          <w:sz w:val="22"/>
          <w:lang w:val="ca-ES"/>
        </w:rPr>
        <w:t>A</w:t>
      </w:r>
      <w:r w:rsidRPr="00A7138C">
        <w:rPr>
          <w:rFonts w:ascii="Arial" w:eastAsia="ArialMT" w:hAnsi="Arial"/>
          <w:b/>
          <w:sz w:val="22"/>
          <w:lang w:val="ca-ES"/>
        </w:rPr>
        <w:t>S SOL</w:t>
      </w:r>
      <w:r w:rsidR="00E20431">
        <w:rPr>
          <w:rFonts w:ascii="Arial" w:eastAsia="ArialMT" w:hAnsi="Arial"/>
          <w:b/>
          <w:sz w:val="22"/>
          <w:lang w:val="ca-ES"/>
        </w:rPr>
        <w:t>ICITUDES</w:t>
      </w:r>
      <w:r w:rsidRPr="00A7138C">
        <w:rPr>
          <w:rFonts w:ascii="Arial" w:eastAsia="ArialMT" w:hAnsi="Arial"/>
          <w:sz w:val="22"/>
          <w:lang w:val="ca-ES"/>
        </w:rPr>
        <w:t>.</w:t>
      </w:r>
    </w:p>
    <w:p w:rsidR="00CF7ADD" w:rsidRPr="00A7138C" w:rsidRDefault="00CF7ADD" w:rsidP="00CF7ADD">
      <w:pPr>
        <w:autoSpaceDE w:val="0"/>
        <w:autoSpaceDN w:val="0"/>
        <w:adjustRightInd w:val="0"/>
        <w:spacing w:line="276" w:lineRule="auto"/>
        <w:jc w:val="both"/>
        <w:rPr>
          <w:rFonts w:ascii="Arial" w:eastAsia="ArialMT" w:hAnsi="Arial" w:cs="Arial"/>
          <w:b/>
          <w:sz w:val="22"/>
          <w:szCs w:val="22"/>
          <w:lang w:val="ca-ES" w:eastAsia="en-US"/>
        </w:rPr>
      </w:pPr>
    </w:p>
    <w:p w:rsidR="00CF7ADD" w:rsidRPr="00A7138C" w:rsidRDefault="00E20431" w:rsidP="00CF7ADD">
      <w:pPr>
        <w:spacing w:line="276" w:lineRule="auto"/>
        <w:jc w:val="both"/>
        <w:rPr>
          <w:rFonts w:ascii="Arial" w:eastAsia="Calibri" w:hAnsi="Arial"/>
          <w:sz w:val="22"/>
          <w:lang w:val="ca-ES"/>
        </w:rPr>
      </w:pPr>
      <w:r w:rsidRPr="00E20431">
        <w:rPr>
          <w:rFonts w:ascii="Arial" w:eastAsia="Calibri" w:hAnsi="Arial"/>
          <w:sz w:val="22"/>
          <w:lang w:val="ca-ES"/>
        </w:rPr>
        <w:t>El plazo de presentación de solicitudes será de 15 días hábiles a contar desde el día siguiente de la publicación de un extracto de esta convocatoria en el Boletín Oficial de la Provincia de Barcelona. Se podrán admitir solicitudes fuera de este plazo cuando concurran circunstancias excepcionales claramente justificadas</w:t>
      </w:r>
      <w:r w:rsidR="00CF7ADD" w:rsidRPr="00A7138C">
        <w:rPr>
          <w:rFonts w:ascii="Arial" w:eastAsia="Calibri" w:hAnsi="Arial"/>
          <w:sz w:val="22"/>
          <w:lang w:val="ca-ES"/>
        </w:rPr>
        <w:t>.</w:t>
      </w:r>
    </w:p>
    <w:p w:rsidR="00CF7ADD" w:rsidRPr="00A7138C" w:rsidRDefault="00CF7ADD" w:rsidP="00CF7ADD">
      <w:pPr>
        <w:spacing w:line="276" w:lineRule="auto"/>
        <w:jc w:val="both"/>
        <w:rPr>
          <w:rFonts w:ascii="Arial" w:eastAsia="Calibri" w:hAnsi="Arial"/>
          <w:sz w:val="22"/>
          <w:lang w:val="ca-ES"/>
        </w:rPr>
      </w:pPr>
    </w:p>
    <w:p w:rsidR="00CF7ADD" w:rsidRPr="00A7138C" w:rsidRDefault="00CF7ADD" w:rsidP="00CF7ADD">
      <w:pPr>
        <w:spacing w:line="276" w:lineRule="auto"/>
        <w:jc w:val="both"/>
        <w:rPr>
          <w:rFonts w:ascii="Arial" w:eastAsia="Calibri" w:hAnsi="Arial"/>
          <w:sz w:val="22"/>
          <w:lang w:val="ca-ES"/>
        </w:rPr>
      </w:pPr>
    </w:p>
    <w:p w:rsidR="00CF7ADD" w:rsidRPr="00A7138C" w:rsidRDefault="00CF7ADD" w:rsidP="00CF7ADD">
      <w:pPr>
        <w:jc w:val="both"/>
        <w:rPr>
          <w:rFonts w:ascii="Arial" w:eastAsia="Calibri" w:hAnsi="Arial"/>
          <w:b/>
          <w:sz w:val="22"/>
          <w:lang w:val="ca-ES"/>
        </w:rPr>
      </w:pPr>
      <w:r w:rsidRPr="00A7138C">
        <w:rPr>
          <w:rFonts w:ascii="Arial" w:eastAsia="Calibri" w:hAnsi="Arial" w:cs="Arial"/>
          <w:b/>
          <w:bCs/>
          <w:sz w:val="22"/>
          <w:szCs w:val="22"/>
          <w:lang w:val="ca-ES" w:eastAsia="en-US"/>
        </w:rPr>
        <w:t>7</w:t>
      </w:r>
      <w:r w:rsidRPr="00A7138C">
        <w:rPr>
          <w:rFonts w:ascii="Arial" w:eastAsia="Calibri" w:hAnsi="Arial"/>
          <w:b/>
          <w:sz w:val="22"/>
          <w:lang w:val="ca-ES"/>
        </w:rPr>
        <w:t>. SOL</w:t>
      </w:r>
      <w:r w:rsidR="00AF4B3E">
        <w:rPr>
          <w:rFonts w:ascii="Arial" w:eastAsia="Calibri" w:hAnsi="Arial"/>
          <w:b/>
          <w:sz w:val="22"/>
          <w:lang w:val="ca-ES"/>
        </w:rPr>
        <w:t>I</w:t>
      </w:r>
      <w:r w:rsidRPr="00A7138C">
        <w:rPr>
          <w:rFonts w:ascii="Arial" w:eastAsia="Calibri" w:hAnsi="Arial"/>
          <w:b/>
          <w:sz w:val="22"/>
          <w:lang w:val="ca-ES"/>
        </w:rPr>
        <w:t>CITUD</w:t>
      </w:r>
      <w:r w:rsidR="00E71AD7">
        <w:rPr>
          <w:rFonts w:ascii="Arial" w:eastAsia="Calibri" w:hAnsi="Arial"/>
          <w:b/>
          <w:sz w:val="22"/>
          <w:lang w:val="ca-ES"/>
        </w:rPr>
        <w:t>E</w:t>
      </w:r>
      <w:r w:rsidRPr="00A7138C">
        <w:rPr>
          <w:rFonts w:ascii="Arial" w:eastAsia="Calibri" w:hAnsi="Arial"/>
          <w:b/>
          <w:sz w:val="22"/>
          <w:lang w:val="ca-ES"/>
        </w:rPr>
        <w:t>S</w:t>
      </w:r>
    </w:p>
    <w:p w:rsidR="00CF7ADD" w:rsidRPr="00A7138C" w:rsidRDefault="00CF7ADD" w:rsidP="00CF7ADD">
      <w:pPr>
        <w:jc w:val="both"/>
        <w:rPr>
          <w:rFonts w:ascii="Arial" w:eastAsia="Calibri" w:hAnsi="Arial" w:cs="Arial"/>
          <w:b/>
          <w:sz w:val="22"/>
          <w:szCs w:val="22"/>
          <w:lang w:val="ca-ES" w:eastAsia="en-US"/>
        </w:rPr>
      </w:pPr>
    </w:p>
    <w:p w:rsidR="00CF7ADD" w:rsidRPr="00A7138C" w:rsidRDefault="00CF7ADD" w:rsidP="00CF7ADD">
      <w:pPr>
        <w:spacing w:line="276" w:lineRule="auto"/>
        <w:jc w:val="both"/>
        <w:rPr>
          <w:rFonts w:ascii="Arial" w:eastAsia="Calibri" w:hAnsi="Arial"/>
          <w:sz w:val="22"/>
          <w:lang w:val="ca-ES"/>
        </w:rPr>
      </w:pPr>
      <w:r w:rsidRPr="00A7138C">
        <w:rPr>
          <w:rFonts w:ascii="Arial" w:eastAsia="Calibri" w:hAnsi="Arial" w:cs="Arial"/>
          <w:b/>
          <w:sz w:val="22"/>
          <w:szCs w:val="22"/>
          <w:lang w:val="ca-ES" w:eastAsia="en-US"/>
        </w:rPr>
        <w:t>7</w:t>
      </w:r>
      <w:r w:rsidRPr="00A7138C">
        <w:rPr>
          <w:rFonts w:ascii="Arial" w:eastAsia="Calibri" w:hAnsi="Arial"/>
          <w:b/>
          <w:sz w:val="22"/>
          <w:lang w:val="ca-ES"/>
        </w:rPr>
        <w:t>.1.</w:t>
      </w:r>
      <w:r w:rsidRPr="00A7138C">
        <w:rPr>
          <w:rFonts w:ascii="Arial" w:eastAsia="Calibri" w:hAnsi="Arial"/>
          <w:sz w:val="22"/>
          <w:lang w:val="ca-ES"/>
        </w:rPr>
        <w:t xml:space="preserve"> </w:t>
      </w:r>
      <w:r w:rsidR="00E71AD7" w:rsidRPr="00E71AD7">
        <w:rPr>
          <w:rFonts w:ascii="Arial" w:eastAsia="Calibri" w:hAnsi="Arial"/>
          <w:sz w:val="22"/>
          <w:lang w:val="ca-ES"/>
        </w:rPr>
        <w:t>Para solicitar la concesión de una subvención prevista en esta convocatoria se tendrán que completar los formularios que constan en la sede electrónica del Ayuntamiento, independientemente del lugar de su presentación</w:t>
      </w:r>
      <w:r w:rsidRPr="00A7138C">
        <w:rPr>
          <w:rFonts w:ascii="Arial" w:eastAsia="Calibri" w:hAnsi="Arial"/>
          <w:sz w:val="22"/>
          <w:lang w:val="ca-ES"/>
        </w:rPr>
        <w:t xml:space="preserve">. </w:t>
      </w:r>
    </w:p>
    <w:p w:rsidR="00CF7ADD" w:rsidRPr="00A7138C" w:rsidRDefault="00CF7ADD" w:rsidP="00CF7ADD">
      <w:pPr>
        <w:spacing w:line="276" w:lineRule="auto"/>
        <w:jc w:val="both"/>
        <w:rPr>
          <w:rFonts w:ascii="Arial" w:eastAsia="Calibri" w:hAnsi="Arial" w:cs="Arial"/>
          <w:sz w:val="22"/>
          <w:szCs w:val="22"/>
          <w:lang w:val="ca-ES" w:eastAsia="en-US"/>
        </w:rPr>
      </w:pPr>
    </w:p>
    <w:p w:rsidR="00CF7ADD" w:rsidRPr="00A7138C" w:rsidRDefault="00CF7ADD" w:rsidP="00CF7ADD">
      <w:pPr>
        <w:spacing w:line="276" w:lineRule="auto"/>
        <w:jc w:val="both"/>
        <w:rPr>
          <w:rFonts w:ascii="Arial" w:eastAsia="Calibri" w:hAnsi="Arial"/>
          <w:sz w:val="22"/>
          <w:lang w:val="ca-ES"/>
        </w:rPr>
      </w:pPr>
      <w:r w:rsidRPr="00A7138C">
        <w:rPr>
          <w:rFonts w:ascii="Arial" w:eastAsia="Calibri" w:hAnsi="Arial" w:cs="Arial"/>
          <w:b/>
          <w:sz w:val="22"/>
          <w:szCs w:val="22"/>
          <w:lang w:val="ca-ES" w:eastAsia="en-US"/>
        </w:rPr>
        <w:t>7</w:t>
      </w:r>
      <w:r w:rsidRPr="00A7138C">
        <w:rPr>
          <w:rFonts w:ascii="Arial" w:eastAsia="Calibri" w:hAnsi="Arial"/>
          <w:b/>
          <w:sz w:val="22"/>
          <w:lang w:val="ca-ES"/>
        </w:rPr>
        <w:t>.2.</w:t>
      </w:r>
      <w:r w:rsidRPr="00A7138C">
        <w:rPr>
          <w:rFonts w:ascii="Arial" w:eastAsia="Calibri" w:hAnsi="Arial"/>
          <w:sz w:val="22"/>
          <w:lang w:val="ca-ES"/>
        </w:rPr>
        <w:t xml:space="preserve"> </w:t>
      </w:r>
      <w:r w:rsidR="00E71AD7" w:rsidRPr="00E71AD7">
        <w:rPr>
          <w:rFonts w:ascii="Arial" w:eastAsia="Calibri" w:hAnsi="Arial"/>
          <w:sz w:val="22"/>
          <w:lang w:val="ca-ES"/>
        </w:rPr>
        <w:t xml:space="preserve">Los formularios contienen las correspondientes declaraciones responsables para acreditar el cumplimiento de los requisitos exigidos en las letras d), e), f) e i) del apartado 3.2. Con respecto al requisito exigido en la letra e) del apartado 3.2, si bien el </w:t>
      </w:r>
      <w:r w:rsidR="00E71AD7" w:rsidRPr="00E71AD7">
        <w:rPr>
          <w:rFonts w:ascii="Arial" w:eastAsia="Calibri" w:hAnsi="Arial"/>
          <w:sz w:val="22"/>
          <w:lang w:val="ca-ES"/>
        </w:rPr>
        <w:lastRenderedPageBreak/>
        <w:t>formulario contiene la declaración responsable para acreditar su cumplimiento, esta declaración deberá confirmarse con el correspondiente certificado emitido por la AEAT y por la TGSS, que tendrá que entregar la persona beneficiaria cuando le requiera el instructor/a o que obtendrá el instructor/a cuando la persona solicitante lo haya previamente autorizado</w:t>
      </w:r>
      <w:r w:rsidRPr="00A7138C">
        <w:rPr>
          <w:rFonts w:ascii="Arial" w:eastAsia="Calibri" w:hAnsi="Arial"/>
          <w:sz w:val="22"/>
          <w:lang w:val="ca-ES"/>
        </w:rPr>
        <w:t>.</w:t>
      </w:r>
    </w:p>
    <w:p w:rsidR="00CF7ADD" w:rsidRPr="00A7138C" w:rsidRDefault="00CF7ADD" w:rsidP="00CF7ADD">
      <w:pPr>
        <w:spacing w:line="276" w:lineRule="auto"/>
        <w:jc w:val="both"/>
        <w:rPr>
          <w:rFonts w:ascii="Arial" w:eastAsia="Calibri" w:hAnsi="Arial" w:cs="Arial"/>
          <w:sz w:val="22"/>
          <w:szCs w:val="22"/>
          <w:lang w:val="ca-ES"/>
        </w:rPr>
      </w:pPr>
    </w:p>
    <w:p w:rsidR="00CF7ADD" w:rsidRPr="00A7138C" w:rsidRDefault="00CF7ADD" w:rsidP="00CF7ADD">
      <w:pPr>
        <w:spacing w:line="276" w:lineRule="auto"/>
        <w:jc w:val="both"/>
        <w:rPr>
          <w:rFonts w:ascii="Arial" w:eastAsia="Calibri" w:hAnsi="Arial"/>
          <w:sz w:val="22"/>
          <w:lang w:val="ca-ES"/>
        </w:rPr>
      </w:pPr>
      <w:r w:rsidRPr="00A7138C">
        <w:rPr>
          <w:rFonts w:ascii="Arial" w:eastAsia="Calibri" w:hAnsi="Arial" w:cs="Arial"/>
          <w:b/>
          <w:sz w:val="22"/>
          <w:szCs w:val="22"/>
          <w:lang w:val="ca-ES" w:eastAsia="en-US"/>
        </w:rPr>
        <w:t>7.</w:t>
      </w:r>
      <w:r w:rsidRPr="00A7138C">
        <w:rPr>
          <w:rFonts w:ascii="Arial" w:eastAsia="Calibri" w:hAnsi="Arial"/>
          <w:b/>
          <w:sz w:val="22"/>
          <w:lang w:val="ca-ES"/>
        </w:rPr>
        <w:t>3</w:t>
      </w:r>
      <w:r w:rsidRPr="00A7138C">
        <w:rPr>
          <w:rFonts w:ascii="Arial" w:eastAsia="Calibri" w:hAnsi="Arial"/>
          <w:sz w:val="22"/>
          <w:lang w:val="ca-ES"/>
        </w:rPr>
        <w:t xml:space="preserve">. </w:t>
      </w:r>
      <w:r w:rsidR="00046DF0" w:rsidRPr="00046DF0">
        <w:rPr>
          <w:rFonts w:ascii="Arial" w:eastAsia="Calibri" w:hAnsi="Arial"/>
          <w:sz w:val="22"/>
          <w:lang w:val="ca-ES"/>
        </w:rPr>
        <w:t>Junto con los formularios se deberá aportar la siguiente documentación</w:t>
      </w:r>
      <w:r w:rsidRPr="00A7138C">
        <w:rPr>
          <w:rFonts w:ascii="Arial" w:eastAsia="Calibri" w:hAnsi="Arial"/>
          <w:sz w:val="22"/>
          <w:lang w:val="ca-ES"/>
        </w:rPr>
        <w:t xml:space="preserve">: </w:t>
      </w:r>
    </w:p>
    <w:p w:rsidR="00CF7ADD" w:rsidRPr="00A7138C" w:rsidRDefault="00CF7ADD" w:rsidP="00CF7ADD">
      <w:pPr>
        <w:spacing w:line="276" w:lineRule="auto"/>
        <w:jc w:val="both"/>
        <w:rPr>
          <w:rFonts w:ascii="Arial" w:eastAsia="Calibri" w:hAnsi="Arial"/>
          <w:color w:val="FF0000"/>
          <w:sz w:val="22"/>
          <w:lang w:val="ca-ES"/>
        </w:rPr>
      </w:pPr>
    </w:p>
    <w:p w:rsidR="00CF7ADD" w:rsidRPr="00A7138C" w:rsidRDefault="00046DF0" w:rsidP="00CF7ADD">
      <w:pPr>
        <w:numPr>
          <w:ilvl w:val="0"/>
          <w:numId w:val="4"/>
        </w:numPr>
        <w:spacing w:line="276" w:lineRule="auto"/>
        <w:ind w:left="763"/>
        <w:contextualSpacing/>
        <w:jc w:val="both"/>
        <w:rPr>
          <w:rFonts w:ascii="Arial" w:eastAsia="Calibri" w:hAnsi="Arial" w:cs="Arial"/>
          <w:color w:val="000000"/>
          <w:sz w:val="22"/>
          <w:szCs w:val="22"/>
          <w:lang w:val="ca-ES"/>
        </w:rPr>
      </w:pPr>
      <w:r w:rsidRPr="00046DF0">
        <w:rPr>
          <w:rFonts w:ascii="Arial" w:eastAsia="Calibri" w:hAnsi="Arial" w:cs="Arial"/>
          <w:color w:val="000000"/>
          <w:sz w:val="22"/>
          <w:szCs w:val="22"/>
          <w:lang w:val="ca-ES"/>
        </w:rPr>
        <w:t>En el caso de personas jurídicas, fotocopia del NIF solicitante. En caso de</w:t>
      </w:r>
      <w:r>
        <w:rPr>
          <w:rFonts w:ascii="Arial" w:eastAsia="Calibri" w:hAnsi="Arial" w:cs="Arial"/>
          <w:color w:val="000000"/>
          <w:sz w:val="22"/>
          <w:szCs w:val="22"/>
          <w:lang w:val="ca-ES"/>
        </w:rPr>
        <w:t xml:space="preserve"> </w:t>
      </w:r>
      <w:r w:rsidRPr="00046DF0">
        <w:rPr>
          <w:rFonts w:ascii="Arial" w:eastAsia="Calibri" w:hAnsi="Arial" w:cs="Arial"/>
          <w:color w:val="000000"/>
          <w:sz w:val="22"/>
          <w:szCs w:val="22"/>
          <w:lang w:val="ca-ES"/>
        </w:rPr>
        <w:t>personas físicas, fotocopia del DNI</w:t>
      </w:r>
      <w:r w:rsidR="00CF7ADD" w:rsidRPr="00A7138C">
        <w:rPr>
          <w:rFonts w:ascii="Arial" w:eastAsia="Calibri" w:hAnsi="Arial" w:cs="Arial"/>
          <w:color w:val="000000"/>
          <w:sz w:val="22"/>
          <w:szCs w:val="22"/>
          <w:lang w:val="ca-ES"/>
        </w:rPr>
        <w:t>.</w:t>
      </w:r>
    </w:p>
    <w:p w:rsidR="00CF7ADD" w:rsidRPr="00A7138C" w:rsidRDefault="00046DF0" w:rsidP="00CF7ADD">
      <w:pPr>
        <w:numPr>
          <w:ilvl w:val="0"/>
          <w:numId w:val="4"/>
        </w:numPr>
        <w:spacing w:line="276" w:lineRule="auto"/>
        <w:ind w:left="763"/>
        <w:contextualSpacing/>
        <w:jc w:val="both"/>
        <w:rPr>
          <w:rFonts w:ascii="Arial" w:eastAsia="Calibri" w:hAnsi="Arial" w:cs="Arial"/>
          <w:color w:val="000000"/>
          <w:sz w:val="22"/>
          <w:szCs w:val="22"/>
          <w:lang w:val="ca-ES"/>
        </w:rPr>
      </w:pPr>
      <w:r w:rsidRPr="00046DF0">
        <w:rPr>
          <w:rFonts w:ascii="Arial" w:eastAsia="Calibri" w:hAnsi="Arial" w:cs="Arial"/>
          <w:color w:val="000000"/>
          <w:sz w:val="22"/>
          <w:szCs w:val="22"/>
          <w:lang w:val="ca-ES"/>
        </w:rPr>
        <w:t>Fotocopia del DNI del representante de la empresa y/o solicitante de la subvención</w:t>
      </w:r>
      <w:r w:rsidR="00CF7ADD" w:rsidRPr="00A7138C">
        <w:rPr>
          <w:rFonts w:ascii="Arial" w:eastAsia="Calibri" w:hAnsi="Arial" w:cs="Arial"/>
          <w:color w:val="000000"/>
          <w:sz w:val="22"/>
          <w:szCs w:val="22"/>
          <w:lang w:val="ca-ES"/>
        </w:rPr>
        <w:t>.</w:t>
      </w:r>
    </w:p>
    <w:p w:rsidR="00CF7ADD" w:rsidRPr="00A7138C" w:rsidRDefault="00046DF0" w:rsidP="00CF7ADD">
      <w:pPr>
        <w:numPr>
          <w:ilvl w:val="0"/>
          <w:numId w:val="4"/>
        </w:numPr>
        <w:spacing w:line="276" w:lineRule="auto"/>
        <w:ind w:left="763"/>
        <w:contextualSpacing/>
        <w:jc w:val="both"/>
        <w:rPr>
          <w:rFonts w:ascii="Arial" w:eastAsia="Calibri" w:hAnsi="Arial"/>
          <w:sz w:val="22"/>
          <w:lang w:val="ca-ES"/>
        </w:rPr>
      </w:pPr>
      <w:r w:rsidRPr="00046DF0">
        <w:rPr>
          <w:rFonts w:ascii="Arial" w:eastAsia="Calibri" w:hAnsi="Arial"/>
          <w:sz w:val="22"/>
          <w:lang w:val="ca-ES"/>
        </w:rPr>
        <w:t>En caso de que el solicitante sea</w:t>
      </w:r>
      <w:r w:rsidR="00CF7ADD" w:rsidRPr="00A7138C">
        <w:rPr>
          <w:rFonts w:ascii="Arial" w:eastAsia="Calibri" w:hAnsi="Arial"/>
          <w:sz w:val="22"/>
          <w:lang w:val="ca-ES"/>
        </w:rPr>
        <w:t>:</w:t>
      </w:r>
    </w:p>
    <w:p w:rsidR="00CF7ADD" w:rsidRPr="00A7138C" w:rsidRDefault="00CF7ADD" w:rsidP="00CF7ADD">
      <w:pPr>
        <w:numPr>
          <w:ilvl w:val="2"/>
          <w:numId w:val="4"/>
        </w:numPr>
        <w:spacing w:line="276" w:lineRule="auto"/>
        <w:contextualSpacing/>
        <w:jc w:val="both"/>
        <w:rPr>
          <w:rFonts w:ascii="Arial" w:eastAsia="Calibri" w:hAnsi="Arial"/>
          <w:sz w:val="22"/>
          <w:lang w:val="ca-ES"/>
        </w:rPr>
      </w:pPr>
      <w:r w:rsidRPr="00A7138C">
        <w:rPr>
          <w:rFonts w:ascii="Arial" w:eastAsia="Calibri" w:hAnsi="Arial"/>
          <w:sz w:val="22"/>
          <w:lang w:val="ca-ES"/>
        </w:rPr>
        <w:t xml:space="preserve">Persona jurídica: còpia de </w:t>
      </w:r>
      <w:r w:rsidR="00046DF0">
        <w:rPr>
          <w:rFonts w:ascii="Arial" w:eastAsia="Calibri" w:hAnsi="Arial"/>
          <w:sz w:val="22"/>
          <w:lang w:val="ca-ES"/>
        </w:rPr>
        <w:t>la escritura de</w:t>
      </w:r>
      <w:r w:rsidRPr="00A7138C">
        <w:rPr>
          <w:rFonts w:ascii="Arial" w:eastAsia="Calibri" w:hAnsi="Arial"/>
          <w:sz w:val="22"/>
          <w:lang w:val="ca-ES"/>
        </w:rPr>
        <w:t xml:space="preserve"> constitució</w:t>
      </w:r>
      <w:r w:rsidR="00046DF0">
        <w:rPr>
          <w:rFonts w:ascii="Arial" w:eastAsia="Calibri" w:hAnsi="Arial"/>
          <w:sz w:val="22"/>
          <w:lang w:val="ca-ES"/>
        </w:rPr>
        <w:t xml:space="preserve">n y certificado emitido por la </w:t>
      </w:r>
      <w:r w:rsidRPr="00A7138C">
        <w:rPr>
          <w:rFonts w:ascii="Arial" w:eastAsia="Calibri" w:hAnsi="Arial"/>
          <w:sz w:val="22"/>
          <w:lang w:val="ca-ES"/>
        </w:rPr>
        <w:t>AEAT  de la situació</w:t>
      </w:r>
      <w:r w:rsidR="00046DF0">
        <w:rPr>
          <w:rFonts w:ascii="Arial" w:eastAsia="Calibri" w:hAnsi="Arial"/>
          <w:sz w:val="22"/>
          <w:lang w:val="ca-ES"/>
        </w:rPr>
        <w:t>n</w:t>
      </w:r>
      <w:r w:rsidRPr="00A7138C">
        <w:rPr>
          <w:rFonts w:ascii="Arial" w:eastAsia="Calibri" w:hAnsi="Arial"/>
          <w:sz w:val="22"/>
          <w:lang w:val="ca-ES"/>
        </w:rPr>
        <w:t xml:space="preserve"> censal  (model</w:t>
      </w:r>
      <w:r w:rsidR="00046DF0">
        <w:rPr>
          <w:rFonts w:ascii="Arial" w:eastAsia="Calibri" w:hAnsi="Arial"/>
          <w:sz w:val="22"/>
          <w:lang w:val="ca-ES"/>
        </w:rPr>
        <w:t>o</w:t>
      </w:r>
      <w:r w:rsidRPr="00A7138C">
        <w:rPr>
          <w:rFonts w:ascii="Arial" w:eastAsia="Calibri" w:hAnsi="Arial"/>
          <w:sz w:val="22"/>
          <w:lang w:val="ca-ES"/>
        </w:rPr>
        <w:t xml:space="preserve"> 036)</w:t>
      </w:r>
    </w:p>
    <w:p w:rsidR="00CF7ADD" w:rsidRPr="00A7138C" w:rsidRDefault="00CF7ADD" w:rsidP="00CF7ADD">
      <w:pPr>
        <w:numPr>
          <w:ilvl w:val="2"/>
          <w:numId w:val="4"/>
        </w:numPr>
        <w:spacing w:line="276" w:lineRule="auto"/>
        <w:contextualSpacing/>
        <w:jc w:val="both"/>
        <w:rPr>
          <w:rFonts w:ascii="Arial" w:eastAsia="Calibri" w:hAnsi="Arial"/>
          <w:sz w:val="22"/>
          <w:lang w:val="ca-ES"/>
        </w:rPr>
      </w:pPr>
      <w:r w:rsidRPr="00A7138C">
        <w:rPr>
          <w:rFonts w:ascii="Arial" w:eastAsia="Calibri" w:hAnsi="Arial"/>
          <w:sz w:val="22"/>
          <w:lang w:val="ca-ES"/>
        </w:rPr>
        <w:t>Persona física:  alta censal (model</w:t>
      </w:r>
      <w:r w:rsidR="00046DF0">
        <w:rPr>
          <w:rFonts w:ascii="Arial" w:eastAsia="Calibri" w:hAnsi="Arial"/>
          <w:sz w:val="22"/>
          <w:lang w:val="ca-ES"/>
        </w:rPr>
        <w:t>o</w:t>
      </w:r>
      <w:r w:rsidRPr="00A7138C">
        <w:rPr>
          <w:rFonts w:ascii="Arial" w:eastAsia="Calibri" w:hAnsi="Arial"/>
          <w:sz w:val="22"/>
          <w:lang w:val="ca-ES"/>
        </w:rPr>
        <w:t xml:space="preserve"> 037) o autorització</w:t>
      </w:r>
      <w:r w:rsidR="00046DF0">
        <w:rPr>
          <w:rFonts w:ascii="Arial" w:eastAsia="Calibri" w:hAnsi="Arial"/>
          <w:sz w:val="22"/>
          <w:lang w:val="ca-ES"/>
        </w:rPr>
        <w:t>n</w:t>
      </w:r>
      <w:r w:rsidRPr="00A7138C">
        <w:rPr>
          <w:rFonts w:ascii="Arial" w:eastAsia="Calibri" w:hAnsi="Arial"/>
          <w:sz w:val="22"/>
          <w:lang w:val="ca-ES"/>
        </w:rPr>
        <w:t xml:space="preserve"> a</w:t>
      </w:r>
      <w:r w:rsidR="00046DF0">
        <w:rPr>
          <w:rFonts w:ascii="Arial" w:eastAsia="Calibri" w:hAnsi="Arial"/>
          <w:sz w:val="22"/>
          <w:lang w:val="ca-ES"/>
        </w:rPr>
        <w:t>l</w:t>
      </w:r>
      <w:r w:rsidRPr="00A7138C">
        <w:rPr>
          <w:rFonts w:ascii="Arial" w:eastAsia="Calibri" w:hAnsi="Arial"/>
          <w:sz w:val="22"/>
          <w:lang w:val="ca-ES"/>
        </w:rPr>
        <w:t xml:space="preserve"> A</w:t>
      </w:r>
      <w:r w:rsidR="00046DF0">
        <w:rPr>
          <w:rFonts w:ascii="Arial" w:eastAsia="Calibri" w:hAnsi="Arial"/>
          <w:sz w:val="22"/>
          <w:lang w:val="ca-ES"/>
        </w:rPr>
        <w:t>yuntamiento para su obtención</w:t>
      </w:r>
      <w:r w:rsidRPr="00A7138C">
        <w:rPr>
          <w:rFonts w:ascii="Arial" w:eastAsia="Calibri" w:hAnsi="Arial"/>
          <w:sz w:val="22"/>
          <w:lang w:val="ca-ES"/>
        </w:rPr>
        <w:t>.</w:t>
      </w:r>
    </w:p>
    <w:p w:rsidR="00CF7ADD" w:rsidRPr="00A7138C" w:rsidRDefault="007434FD" w:rsidP="00CF7ADD">
      <w:pPr>
        <w:numPr>
          <w:ilvl w:val="0"/>
          <w:numId w:val="4"/>
        </w:numPr>
        <w:spacing w:line="276" w:lineRule="auto"/>
        <w:ind w:left="763"/>
        <w:contextualSpacing/>
        <w:jc w:val="both"/>
        <w:rPr>
          <w:rFonts w:ascii="Arial" w:eastAsia="Calibri" w:hAnsi="Arial"/>
          <w:sz w:val="22"/>
          <w:lang w:val="ca-ES"/>
        </w:rPr>
      </w:pPr>
      <w:r w:rsidRPr="007434FD">
        <w:rPr>
          <w:rFonts w:ascii="Arial" w:eastAsia="Calibri" w:hAnsi="Arial"/>
          <w:sz w:val="22"/>
          <w:lang w:val="ca-ES"/>
        </w:rPr>
        <w:t>Inscripción del Registro de Turismo de la Generalidad para Hotel, Hotel Apartamento, Apartamento Turístico, Hostal o Pensión, donde conste el código de registro y el número de habitaciones correspondientes, vigente en el momento de presentar la solicitud</w:t>
      </w:r>
      <w:r w:rsidR="00CF7ADD" w:rsidRPr="00A7138C">
        <w:rPr>
          <w:rFonts w:ascii="Arial" w:eastAsia="Calibri" w:hAnsi="Arial"/>
          <w:sz w:val="22"/>
          <w:lang w:val="ca-ES"/>
        </w:rPr>
        <w:t>.</w:t>
      </w:r>
    </w:p>
    <w:p w:rsidR="00CF7ADD" w:rsidRPr="00A7138C" w:rsidRDefault="007434FD" w:rsidP="00CF7ADD">
      <w:pPr>
        <w:numPr>
          <w:ilvl w:val="0"/>
          <w:numId w:val="4"/>
        </w:numPr>
        <w:spacing w:line="276" w:lineRule="auto"/>
        <w:ind w:left="763"/>
        <w:contextualSpacing/>
        <w:jc w:val="both"/>
        <w:rPr>
          <w:rFonts w:ascii="Arial" w:eastAsia="Calibri" w:hAnsi="Arial"/>
          <w:sz w:val="22"/>
          <w:lang w:val="ca-ES"/>
        </w:rPr>
      </w:pPr>
      <w:r w:rsidRPr="007434FD">
        <w:rPr>
          <w:rFonts w:ascii="Arial" w:eastAsia="Calibri" w:hAnsi="Arial"/>
          <w:sz w:val="22"/>
          <w:lang w:val="ca-ES"/>
        </w:rPr>
        <w:t>Inscripción del Registro de Instalaciones Juveniles de Cataluña, donde conste el código de registro y el número de habitaciones correspondientes, vigente en el momento de presentar la solicitud</w:t>
      </w:r>
      <w:r w:rsidR="00CF7ADD" w:rsidRPr="00A7138C">
        <w:rPr>
          <w:rFonts w:ascii="Arial" w:eastAsia="Calibri" w:hAnsi="Arial"/>
          <w:sz w:val="22"/>
          <w:lang w:val="ca-ES"/>
        </w:rPr>
        <w:t>.</w:t>
      </w:r>
    </w:p>
    <w:p w:rsidR="003C2A4D" w:rsidRDefault="007434FD" w:rsidP="00CF7ADD">
      <w:pPr>
        <w:numPr>
          <w:ilvl w:val="0"/>
          <w:numId w:val="4"/>
        </w:numPr>
        <w:spacing w:line="276" w:lineRule="auto"/>
        <w:ind w:left="763"/>
        <w:contextualSpacing/>
        <w:jc w:val="both"/>
        <w:rPr>
          <w:rFonts w:ascii="Arial" w:eastAsia="Calibri" w:hAnsi="Arial"/>
          <w:sz w:val="22"/>
          <w:lang w:val="ca-ES"/>
        </w:rPr>
      </w:pPr>
      <w:r w:rsidRPr="007434FD">
        <w:rPr>
          <w:rFonts w:ascii="Arial" w:eastAsia="Calibri" w:hAnsi="Arial"/>
          <w:sz w:val="22"/>
          <w:lang w:val="ca-ES"/>
        </w:rPr>
        <w:t xml:space="preserve">Impreso de transferencia bancaria/alta o modificación de datos de personas acreedoras disponible en la página web de este Ayuntamiento </w:t>
      </w:r>
      <w:hyperlink r:id="rId8" w:history="1">
        <w:r w:rsidR="00CF7ADD" w:rsidRPr="00A7138C">
          <w:rPr>
            <w:rFonts w:ascii="Arial" w:eastAsia="Calibri" w:hAnsi="Arial"/>
            <w:color w:val="0563C1"/>
            <w:sz w:val="22"/>
            <w:u w:val="single"/>
            <w:lang w:val="ca-ES"/>
          </w:rPr>
          <w:t>www.l-h.cat</w:t>
        </w:r>
      </w:hyperlink>
      <w:r w:rsidR="00CF7ADD" w:rsidRPr="00A7138C">
        <w:rPr>
          <w:rFonts w:ascii="Arial" w:eastAsia="Calibri" w:hAnsi="Arial"/>
          <w:sz w:val="22"/>
          <w:lang w:val="ca-ES"/>
        </w:rPr>
        <w:t xml:space="preserve">, </w:t>
      </w:r>
      <w:r w:rsidRPr="007434FD">
        <w:rPr>
          <w:rFonts w:ascii="Arial" w:eastAsia="Calibri" w:hAnsi="Arial"/>
          <w:color w:val="000000"/>
          <w:sz w:val="22"/>
          <w:lang w:val="ca-ES"/>
        </w:rPr>
        <w:t>debidamente cumplimentado y conformado por la entidad bancaria. Esta documentación sólo será necesaria si es la primera vez que se solicita la subvención o se han producido cambios en los datos bancarios o de personas acreedoras</w:t>
      </w:r>
      <w:r w:rsidR="00CF7ADD" w:rsidRPr="00A7138C">
        <w:rPr>
          <w:rFonts w:ascii="Arial" w:eastAsia="Calibri" w:hAnsi="Arial"/>
          <w:color w:val="000000"/>
          <w:sz w:val="22"/>
          <w:lang w:val="ca-ES"/>
        </w:rPr>
        <w:t xml:space="preserve">).- </w:t>
      </w:r>
      <w:hyperlink r:id="rId9" w:history="1">
        <w:r w:rsidR="003C2A4D" w:rsidRPr="003C2A4D">
          <w:rPr>
            <w:rStyle w:val="Enlla"/>
            <w:rFonts w:ascii="Arial" w:eastAsia="Calibri" w:hAnsi="Arial"/>
            <w:sz w:val="22"/>
          </w:rPr>
          <w:t>Alta o modificación de datos de personas acreedoras para recibir pagos del Ayuntamiento. Ajuntament de L'Hospitalet (l-h.cat)</w:t>
        </w:r>
      </w:hyperlink>
      <w:r w:rsidR="003C2A4D" w:rsidRPr="00A7138C">
        <w:rPr>
          <w:rFonts w:ascii="Arial" w:eastAsia="Calibri" w:hAnsi="Arial"/>
          <w:sz w:val="22"/>
          <w:lang w:val="ca-ES"/>
        </w:rPr>
        <w:t xml:space="preserve"> </w:t>
      </w:r>
    </w:p>
    <w:p w:rsidR="00CF7ADD" w:rsidRPr="00A7138C" w:rsidRDefault="00E076D4" w:rsidP="00E076D4">
      <w:pPr>
        <w:spacing w:line="276" w:lineRule="auto"/>
        <w:ind w:left="763"/>
        <w:contextualSpacing/>
        <w:jc w:val="both"/>
        <w:rPr>
          <w:rFonts w:ascii="Arial" w:eastAsia="Calibri" w:hAnsi="Arial"/>
          <w:sz w:val="22"/>
          <w:lang w:val="ca-ES"/>
        </w:rPr>
      </w:pPr>
      <w:r w:rsidRPr="00E076D4">
        <w:rPr>
          <w:rFonts w:ascii="Arial" w:eastAsia="Calibri" w:hAnsi="Arial"/>
          <w:sz w:val="22"/>
          <w:lang w:val="ca-ES"/>
        </w:rPr>
        <w:t>g) Para acreditar una disminución de los ingresos en el ejercicio 2021 como mínimo del</w:t>
      </w:r>
      <w:r>
        <w:rPr>
          <w:rFonts w:ascii="Arial" w:eastAsia="Calibri" w:hAnsi="Arial"/>
          <w:sz w:val="22"/>
          <w:lang w:val="ca-ES"/>
        </w:rPr>
        <w:t xml:space="preserve"> </w:t>
      </w:r>
      <w:r w:rsidRPr="00E076D4">
        <w:rPr>
          <w:rFonts w:ascii="Arial" w:eastAsia="Calibri" w:hAnsi="Arial"/>
          <w:sz w:val="22"/>
          <w:lang w:val="ca-ES"/>
        </w:rPr>
        <w:t>25 % respecto a los del ejercicio 2019</w:t>
      </w:r>
      <w:r w:rsidR="00CF7ADD" w:rsidRPr="00A7138C">
        <w:rPr>
          <w:rFonts w:ascii="Arial" w:eastAsia="Calibri" w:hAnsi="Arial"/>
          <w:sz w:val="22"/>
          <w:lang w:val="ca-ES"/>
        </w:rPr>
        <w:t>:</w:t>
      </w:r>
    </w:p>
    <w:p w:rsidR="00CF7ADD" w:rsidRPr="00A7138C" w:rsidRDefault="00CF7ADD" w:rsidP="00CF7ADD">
      <w:pPr>
        <w:numPr>
          <w:ilvl w:val="0"/>
          <w:numId w:val="17"/>
        </w:numPr>
        <w:spacing w:line="276" w:lineRule="auto"/>
        <w:ind w:left="1276" w:hanging="153"/>
        <w:contextualSpacing/>
        <w:jc w:val="both"/>
        <w:rPr>
          <w:rFonts w:ascii="Arial" w:eastAsia="Calibri" w:hAnsi="Arial"/>
          <w:sz w:val="22"/>
          <w:lang w:val="ca-ES"/>
        </w:rPr>
      </w:pPr>
      <w:r w:rsidRPr="00A7138C">
        <w:rPr>
          <w:rFonts w:ascii="Arial" w:eastAsia="Calibri" w:hAnsi="Arial"/>
          <w:sz w:val="22"/>
          <w:lang w:val="ca-ES"/>
        </w:rPr>
        <w:t>Person</w:t>
      </w:r>
      <w:r w:rsidR="00E076D4">
        <w:rPr>
          <w:rFonts w:ascii="Arial" w:eastAsia="Calibri" w:hAnsi="Arial"/>
          <w:sz w:val="22"/>
          <w:lang w:val="ca-ES"/>
        </w:rPr>
        <w:t>a</w:t>
      </w:r>
      <w:r w:rsidRPr="00A7138C">
        <w:rPr>
          <w:rFonts w:ascii="Arial" w:eastAsia="Calibri" w:hAnsi="Arial"/>
          <w:sz w:val="22"/>
          <w:lang w:val="ca-ES"/>
        </w:rPr>
        <w:t>s jurídi</w:t>
      </w:r>
      <w:r w:rsidR="00E076D4">
        <w:rPr>
          <w:rFonts w:ascii="Arial" w:eastAsia="Calibri" w:hAnsi="Arial"/>
          <w:sz w:val="22"/>
          <w:lang w:val="ca-ES"/>
        </w:rPr>
        <w:t>cas</w:t>
      </w:r>
      <w:r w:rsidRPr="00A7138C">
        <w:rPr>
          <w:rFonts w:ascii="Arial" w:eastAsia="Calibri" w:hAnsi="Arial"/>
          <w:sz w:val="22"/>
          <w:lang w:val="ca-ES"/>
        </w:rPr>
        <w:t>: c</w:t>
      </w:r>
      <w:r w:rsidR="00E076D4">
        <w:rPr>
          <w:rFonts w:ascii="Arial" w:eastAsia="Calibri" w:hAnsi="Arial"/>
          <w:sz w:val="22"/>
          <w:lang w:val="ca-ES"/>
        </w:rPr>
        <w:t>o</w:t>
      </w:r>
      <w:r w:rsidRPr="00A7138C">
        <w:rPr>
          <w:rFonts w:ascii="Arial" w:eastAsia="Calibri" w:hAnsi="Arial"/>
          <w:sz w:val="22"/>
          <w:lang w:val="ca-ES"/>
        </w:rPr>
        <w:t xml:space="preserve">pia </w:t>
      </w:r>
      <w:r w:rsidR="00E076D4" w:rsidRPr="00E076D4">
        <w:rPr>
          <w:rFonts w:ascii="Arial" w:eastAsia="Calibri" w:hAnsi="Arial"/>
          <w:sz w:val="22"/>
          <w:lang w:val="ca-ES"/>
        </w:rPr>
        <w:t>del impuesto de sociedades presentados en la AEAT correspondiente a los ejercicios 2019 y 2021</w:t>
      </w:r>
    </w:p>
    <w:p w:rsidR="00CF7ADD" w:rsidRPr="00A7138C" w:rsidRDefault="00CF7ADD" w:rsidP="00CF7ADD">
      <w:pPr>
        <w:numPr>
          <w:ilvl w:val="0"/>
          <w:numId w:val="17"/>
        </w:numPr>
        <w:spacing w:line="276" w:lineRule="auto"/>
        <w:ind w:left="1276" w:hanging="153"/>
        <w:contextualSpacing/>
        <w:jc w:val="both"/>
        <w:rPr>
          <w:rFonts w:ascii="Arial" w:eastAsia="Calibri" w:hAnsi="Arial"/>
          <w:sz w:val="22"/>
          <w:lang w:val="ca-ES"/>
        </w:rPr>
      </w:pPr>
      <w:r w:rsidRPr="00A7138C">
        <w:rPr>
          <w:rFonts w:ascii="Arial" w:eastAsia="Calibri" w:hAnsi="Arial"/>
          <w:sz w:val="22"/>
          <w:lang w:val="ca-ES"/>
        </w:rPr>
        <w:t>Person</w:t>
      </w:r>
      <w:r w:rsidR="00E076D4">
        <w:rPr>
          <w:rFonts w:ascii="Arial" w:eastAsia="Calibri" w:hAnsi="Arial"/>
          <w:sz w:val="22"/>
          <w:lang w:val="ca-ES"/>
        </w:rPr>
        <w:t>a</w:t>
      </w:r>
      <w:r w:rsidRPr="00A7138C">
        <w:rPr>
          <w:rFonts w:ascii="Arial" w:eastAsia="Calibri" w:hAnsi="Arial"/>
          <w:sz w:val="22"/>
          <w:lang w:val="ca-ES"/>
        </w:rPr>
        <w:t>s físi</w:t>
      </w:r>
      <w:r w:rsidR="00E076D4">
        <w:rPr>
          <w:rFonts w:ascii="Arial" w:eastAsia="Calibri" w:hAnsi="Arial"/>
          <w:sz w:val="22"/>
          <w:lang w:val="ca-ES"/>
        </w:rPr>
        <w:t>cas</w:t>
      </w:r>
      <w:r w:rsidRPr="00A7138C">
        <w:rPr>
          <w:rFonts w:ascii="Arial" w:eastAsia="Calibri" w:hAnsi="Arial"/>
          <w:sz w:val="22"/>
          <w:lang w:val="ca-ES"/>
        </w:rPr>
        <w:t xml:space="preserve">: </w:t>
      </w:r>
      <w:r w:rsidR="00E076D4" w:rsidRPr="00E076D4">
        <w:rPr>
          <w:rFonts w:ascii="Arial" w:eastAsia="Calibri" w:hAnsi="Arial"/>
          <w:sz w:val="22"/>
          <w:lang w:val="ca-ES"/>
        </w:rPr>
        <w:t>copia de la declaración anual del IRPF presentada en la AEAT correspondientes a los ejercicios 2019 y 2021</w:t>
      </w:r>
    </w:p>
    <w:p w:rsidR="00CF7ADD" w:rsidRPr="00A7138C" w:rsidRDefault="00CF7ADD" w:rsidP="00CF7ADD">
      <w:pPr>
        <w:spacing w:line="276" w:lineRule="auto"/>
        <w:ind w:left="1276"/>
        <w:contextualSpacing/>
        <w:jc w:val="both"/>
        <w:rPr>
          <w:rFonts w:ascii="Arial" w:eastAsia="Calibri" w:hAnsi="Arial"/>
          <w:sz w:val="22"/>
          <w:lang w:val="ca-ES"/>
        </w:rPr>
      </w:pPr>
    </w:p>
    <w:p w:rsidR="00CF7ADD" w:rsidRPr="00A7138C" w:rsidRDefault="00CF7ADD" w:rsidP="00CF7ADD">
      <w:pPr>
        <w:spacing w:line="276" w:lineRule="auto"/>
        <w:jc w:val="both"/>
        <w:rPr>
          <w:rFonts w:ascii="Arial" w:eastAsia="ArialMT" w:hAnsi="Arial"/>
          <w:iCs/>
          <w:sz w:val="22"/>
          <w:szCs w:val="22"/>
          <w:lang w:val="ca-ES"/>
        </w:rPr>
      </w:pPr>
      <w:r w:rsidRPr="00A7138C">
        <w:rPr>
          <w:rFonts w:ascii="Arial" w:eastAsia="ArialMT" w:hAnsi="Arial"/>
          <w:b/>
          <w:sz w:val="22"/>
          <w:lang w:val="ca-ES"/>
        </w:rPr>
        <w:t>7.4.-</w:t>
      </w:r>
      <w:r w:rsidRPr="00A7138C">
        <w:rPr>
          <w:rFonts w:ascii="Arial" w:eastAsia="ArialMT" w:hAnsi="Arial"/>
          <w:sz w:val="22"/>
          <w:szCs w:val="22"/>
          <w:lang w:val="ca-ES"/>
        </w:rPr>
        <w:t xml:space="preserve"> </w:t>
      </w:r>
      <w:r w:rsidR="00E076D4" w:rsidRPr="00E076D4">
        <w:rPr>
          <w:rFonts w:ascii="Arial" w:eastAsia="ArialMT" w:hAnsi="Arial"/>
          <w:sz w:val="22"/>
          <w:szCs w:val="22"/>
          <w:lang w:val="ca-ES"/>
        </w:rPr>
        <w:t xml:space="preserve">De conformidad con el artículo 28.3 de la Ley 39/2015, de 1 de octubre, del Procedimiento Administrativo Común de las Administraciones Públicas, no será necesario aportar los documentos que hayan sido aportados anteriormente por la persona solicitante Ayuntamiento de L'Hospitalet y que sigan siendo vigentes. A estos efectos, la persona solicitante deberá indicar el número de expediente en el que se encuentran incorporados los documentos en la solicitud, entendiéndose en este caso que los documentos sigan siendo vigentes. Excepcionalmente, si el Ayuntamiento no </w:t>
      </w:r>
      <w:r w:rsidR="00E076D4" w:rsidRPr="00E076D4">
        <w:rPr>
          <w:rFonts w:ascii="Arial" w:eastAsia="ArialMT" w:hAnsi="Arial"/>
          <w:sz w:val="22"/>
          <w:szCs w:val="22"/>
          <w:lang w:val="ca-ES"/>
        </w:rPr>
        <w:lastRenderedPageBreak/>
        <w:t>pudiera recabar los documentos, podrá solicitar de nuevo a la persona solicitante su aportación. Sin embargo, los documentos indicados a continuación se tendrán que aportar junto con la solicitud</w:t>
      </w:r>
      <w:r w:rsidRPr="00A7138C">
        <w:rPr>
          <w:rFonts w:ascii="Arial" w:eastAsia="ArialMT" w:hAnsi="Arial"/>
          <w:iCs/>
          <w:sz w:val="22"/>
          <w:szCs w:val="22"/>
          <w:lang w:val="ca-ES"/>
        </w:rPr>
        <w:t>:</w:t>
      </w:r>
    </w:p>
    <w:p w:rsidR="00CF7ADD" w:rsidRPr="00A7138C" w:rsidRDefault="00CF7ADD" w:rsidP="00CF7ADD">
      <w:pPr>
        <w:numPr>
          <w:ilvl w:val="0"/>
          <w:numId w:val="17"/>
        </w:numPr>
        <w:spacing w:line="276" w:lineRule="auto"/>
        <w:ind w:left="709" w:hanging="283"/>
        <w:contextualSpacing/>
        <w:jc w:val="both"/>
        <w:rPr>
          <w:rFonts w:ascii="Arial" w:eastAsia="ArialMT" w:hAnsi="Arial"/>
          <w:sz w:val="22"/>
          <w:szCs w:val="22"/>
          <w:lang w:val="ca-ES"/>
        </w:rPr>
      </w:pPr>
      <w:r w:rsidRPr="00A7138C">
        <w:rPr>
          <w:rFonts w:ascii="Arial" w:eastAsia="Calibri" w:hAnsi="Arial"/>
          <w:sz w:val="22"/>
          <w:lang w:val="ca-ES"/>
        </w:rPr>
        <w:t>Person</w:t>
      </w:r>
      <w:r w:rsidR="00E076D4">
        <w:rPr>
          <w:rFonts w:ascii="Arial" w:eastAsia="Calibri" w:hAnsi="Arial"/>
          <w:sz w:val="22"/>
          <w:lang w:val="ca-ES"/>
        </w:rPr>
        <w:t>a</w:t>
      </w:r>
      <w:r w:rsidRPr="00A7138C">
        <w:rPr>
          <w:rFonts w:ascii="Arial" w:eastAsia="Calibri" w:hAnsi="Arial"/>
          <w:sz w:val="22"/>
          <w:lang w:val="ca-ES"/>
        </w:rPr>
        <w:t>s jurídi</w:t>
      </w:r>
      <w:r w:rsidR="00E076D4">
        <w:rPr>
          <w:rFonts w:ascii="Arial" w:eastAsia="Calibri" w:hAnsi="Arial"/>
          <w:sz w:val="22"/>
          <w:lang w:val="ca-ES"/>
        </w:rPr>
        <w:t>cas</w:t>
      </w:r>
      <w:r w:rsidRPr="00A7138C">
        <w:rPr>
          <w:rFonts w:ascii="Arial" w:eastAsia="Calibri" w:hAnsi="Arial"/>
          <w:sz w:val="22"/>
          <w:lang w:val="ca-ES"/>
        </w:rPr>
        <w:t xml:space="preserve">:  </w:t>
      </w:r>
      <w:r w:rsidR="00E076D4" w:rsidRPr="00E076D4">
        <w:rPr>
          <w:rFonts w:ascii="Arial" w:eastAsia="Calibri" w:hAnsi="Arial"/>
          <w:sz w:val="22"/>
          <w:lang w:val="ca-ES"/>
        </w:rPr>
        <w:t>certificado emitido por la AEAT de la situación censal (modelo 036) y copia del impuesto de sociedades presentados en la AEAT correspondiente al ejercicio 2021</w:t>
      </w:r>
      <w:r w:rsidRPr="00A7138C">
        <w:rPr>
          <w:rFonts w:ascii="Arial" w:eastAsia="Calibri" w:hAnsi="Arial"/>
          <w:sz w:val="22"/>
          <w:lang w:val="ca-ES"/>
        </w:rPr>
        <w:t>.</w:t>
      </w:r>
    </w:p>
    <w:p w:rsidR="00CF7ADD" w:rsidRPr="00A7138C" w:rsidRDefault="00CF7ADD" w:rsidP="00CF7ADD">
      <w:pPr>
        <w:numPr>
          <w:ilvl w:val="0"/>
          <w:numId w:val="17"/>
        </w:numPr>
        <w:spacing w:line="276" w:lineRule="auto"/>
        <w:ind w:left="709" w:hanging="283"/>
        <w:contextualSpacing/>
        <w:jc w:val="both"/>
        <w:rPr>
          <w:rFonts w:ascii="Arial" w:eastAsia="Calibri" w:hAnsi="Arial"/>
          <w:sz w:val="22"/>
          <w:lang w:val="ca-ES"/>
        </w:rPr>
      </w:pPr>
      <w:r w:rsidRPr="00A7138C">
        <w:rPr>
          <w:rFonts w:ascii="Arial" w:eastAsia="ArialMT" w:hAnsi="Arial"/>
          <w:sz w:val="22"/>
          <w:szCs w:val="22"/>
          <w:lang w:val="ca-ES"/>
        </w:rPr>
        <w:t>Person</w:t>
      </w:r>
      <w:r w:rsidR="00E076D4">
        <w:rPr>
          <w:rFonts w:ascii="Arial" w:eastAsia="ArialMT" w:hAnsi="Arial"/>
          <w:sz w:val="22"/>
          <w:szCs w:val="22"/>
          <w:lang w:val="ca-ES"/>
        </w:rPr>
        <w:t>a</w:t>
      </w:r>
      <w:r w:rsidRPr="00A7138C">
        <w:rPr>
          <w:rFonts w:ascii="Arial" w:eastAsia="ArialMT" w:hAnsi="Arial"/>
          <w:sz w:val="22"/>
          <w:szCs w:val="22"/>
          <w:lang w:val="ca-ES"/>
        </w:rPr>
        <w:t>s físi</w:t>
      </w:r>
      <w:r w:rsidR="00E076D4">
        <w:rPr>
          <w:rFonts w:ascii="Arial" w:eastAsia="ArialMT" w:hAnsi="Arial"/>
          <w:sz w:val="22"/>
          <w:szCs w:val="22"/>
          <w:lang w:val="ca-ES"/>
        </w:rPr>
        <w:t>cas</w:t>
      </w:r>
      <w:r w:rsidRPr="00A7138C">
        <w:rPr>
          <w:rFonts w:ascii="Arial" w:eastAsia="ArialMT" w:hAnsi="Arial"/>
          <w:sz w:val="22"/>
          <w:szCs w:val="22"/>
          <w:lang w:val="ca-ES"/>
        </w:rPr>
        <w:t xml:space="preserve">: </w:t>
      </w:r>
      <w:r w:rsidR="00E076D4" w:rsidRPr="00E076D4">
        <w:rPr>
          <w:rFonts w:ascii="Arial" w:eastAsia="Calibri" w:hAnsi="Arial"/>
          <w:sz w:val="22"/>
          <w:lang w:val="ca-ES"/>
        </w:rPr>
        <w:t>copia de la declaración anual del IRPF presentada en la AEAT correspondientes al ejercicio 2021</w:t>
      </w:r>
      <w:r w:rsidRPr="00A7138C">
        <w:rPr>
          <w:rFonts w:ascii="Arial" w:eastAsia="Calibri" w:hAnsi="Arial"/>
          <w:sz w:val="22"/>
          <w:lang w:val="ca-ES"/>
        </w:rPr>
        <w:t>.</w:t>
      </w:r>
    </w:p>
    <w:p w:rsidR="00CF7ADD" w:rsidRPr="00A7138C" w:rsidRDefault="00CF7ADD" w:rsidP="00CF7ADD">
      <w:pPr>
        <w:spacing w:line="276" w:lineRule="auto"/>
        <w:contextualSpacing/>
        <w:jc w:val="both"/>
        <w:rPr>
          <w:rFonts w:ascii="Arial" w:eastAsia="Calibri" w:hAnsi="Arial"/>
          <w:sz w:val="22"/>
          <w:lang w:val="ca-ES"/>
        </w:rPr>
      </w:pPr>
    </w:p>
    <w:p w:rsidR="00CF7ADD" w:rsidRPr="00A7138C" w:rsidRDefault="00CF7ADD" w:rsidP="00CF7ADD">
      <w:pPr>
        <w:spacing w:line="276" w:lineRule="auto"/>
        <w:jc w:val="both"/>
        <w:rPr>
          <w:rFonts w:ascii="Arial" w:eastAsia="Calibri" w:hAnsi="Arial"/>
          <w:sz w:val="22"/>
          <w:lang w:val="ca-ES"/>
        </w:rPr>
      </w:pPr>
      <w:r w:rsidRPr="00A7138C">
        <w:rPr>
          <w:rFonts w:ascii="Arial" w:eastAsia="Calibri" w:hAnsi="Arial" w:cs="Arial"/>
          <w:b/>
          <w:sz w:val="22"/>
          <w:szCs w:val="22"/>
          <w:lang w:val="ca-ES" w:eastAsia="en-US"/>
        </w:rPr>
        <w:t>7</w:t>
      </w:r>
      <w:r w:rsidRPr="00A7138C">
        <w:rPr>
          <w:rFonts w:ascii="Arial" w:eastAsia="Calibri" w:hAnsi="Arial"/>
          <w:b/>
          <w:sz w:val="22"/>
          <w:lang w:val="ca-ES"/>
        </w:rPr>
        <w:t>.5</w:t>
      </w:r>
      <w:r w:rsidRPr="00A7138C">
        <w:rPr>
          <w:rFonts w:ascii="Arial" w:eastAsia="Calibri" w:hAnsi="Arial"/>
          <w:sz w:val="22"/>
          <w:lang w:val="ca-ES"/>
        </w:rPr>
        <w:t xml:space="preserve">. </w:t>
      </w:r>
      <w:r w:rsidR="008C5A95" w:rsidRPr="008C5A95">
        <w:rPr>
          <w:rFonts w:ascii="Arial" w:eastAsia="Calibri" w:hAnsi="Arial"/>
          <w:sz w:val="22"/>
          <w:lang w:val="ca-ES"/>
        </w:rPr>
        <w:t>Las solicitudes y documentos que las acompañan podrán presentarse tanto en catalán como en castellano y tendrán que evitar el lenguaje sexista en su redacción</w:t>
      </w:r>
      <w:r w:rsidRPr="00A7138C">
        <w:rPr>
          <w:rFonts w:ascii="Arial" w:eastAsia="Calibri" w:hAnsi="Arial"/>
          <w:sz w:val="22"/>
          <w:lang w:val="ca-ES"/>
        </w:rPr>
        <w:t>.</w:t>
      </w:r>
    </w:p>
    <w:p w:rsidR="00CF7ADD" w:rsidRPr="00A7138C" w:rsidRDefault="00CF7ADD" w:rsidP="00CF7ADD">
      <w:pPr>
        <w:spacing w:line="276" w:lineRule="auto"/>
        <w:jc w:val="both"/>
        <w:rPr>
          <w:rFonts w:ascii="Arial" w:eastAsia="Calibri" w:hAnsi="Arial" w:cs="Arial"/>
          <w:sz w:val="22"/>
          <w:szCs w:val="22"/>
          <w:lang w:val="ca-ES" w:eastAsia="en-US"/>
        </w:rPr>
      </w:pPr>
    </w:p>
    <w:p w:rsidR="00CF7ADD" w:rsidRPr="00A7138C" w:rsidRDefault="00CF7ADD" w:rsidP="00CF7ADD">
      <w:pPr>
        <w:autoSpaceDE w:val="0"/>
        <w:autoSpaceDN w:val="0"/>
        <w:adjustRightInd w:val="0"/>
        <w:spacing w:line="276" w:lineRule="auto"/>
        <w:jc w:val="both"/>
        <w:rPr>
          <w:rFonts w:ascii="Arial" w:eastAsia="Calibri" w:hAnsi="Arial" w:cs="Arial"/>
          <w:sz w:val="22"/>
          <w:szCs w:val="22"/>
          <w:lang w:val="ca-ES"/>
        </w:rPr>
      </w:pPr>
      <w:r w:rsidRPr="00A7138C">
        <w:rPr>
          <w:rFonts w:ascii="Arial" w:eastAsia="Calibri" w:hAnsi="Arial" w:cs="Arial"/>
          <w:b/>
          <w:sz w:val="22"/>
          <w:szCs w:val="22"/>
          <w:lang w:val="ca-ES" w:eastAsia="en-US"/>
        </w:rPr>
        <w:t>7.6</w:t>
      </w:r>
      <w:r w:rsidRPr="00A7138C">
        <w:rPr>
          <w:rFonts w:ascii="Arial" w:eastAsia="Calibri" w:hAnsi="Arial" w:cs="Arial"/>
          <w:sz w:val="22"/>
          <w:szCs w:val="22"/>
          <w:lang w:val="ca-ES" w:eastAsia="en-US"/>
        </w:rPr>
        <w:t xml:space="preserve">. </w:t>
      </w:r>
      <w:r w:rsidR="003534C8" w:rsidRPr="003534C8">
        <w:rPr>
          <w:rFonts w:ascii="Arial" w:eastAsia="Calibri" w:hAnsi="Arial" w:cs="Arial"/>
          <w:sz w:val="22"/>
          <w:szCs w:val="22"/>
          <w:lang w:val="ca-ES" w:eastAsia="en-US"/>
        </w:rPr>
        <w:t>En el caso de personas jurídicas toda la documentación que se adjunte a los formularios deberá ir debidamente firmada electrónicamente por la persona beneficiaria o su representante</w:t>
      </w:r>
      <w:r w:rsidRPr="00A7138C">
        <w:rPr>
          <w:rFonts w:ascii="Arial" w:eastAsia="Calibri" w:hAnsi="Arial" w:cs="Arial"/>
          <w:sz w:val="22"/>
          <w:szCs w:val="22"/>
          <w:lang w:val="ca-ES" w:eastAsia="en-US"/>
        </w:rPr>
        <w:t>.</w:t>
      </w:r>
      <w:r w:rsidRPr="00A7138C">
        <w:rPr>
          <w:rFonts w:ascii="Arial" w:eastAsia="Calibri" w:hAnsi="Arial" w:cs="Arial"/>
          <w:sz w:val="22"/>
          <w:szCs w:val="22"/>
          <w:lang w:val="ca-ES"/>
        </w:rPr>
        <w:t xml:space="preserve"> </w:t>
      </w:r>
    </w:p>
    <w:p w:rsidR="00CF7ADD" w:rsidRPr="00A7138C" w:rsidRDefault="00CF7ADD" w:rsidP="00CF7ADD">
      <w:pPr>
        <w:autoSpaceDE w:val="0"/>
        <w:autoSpaceDN w:val="0"/>
        <w:adjustRightInd w:val="0"/>
        <w:spacing w:line="276" w:lineRule="auto"/>
        <w:jc w:val="both"/>
        <w:rPr>
          <w:rFonts w:ascii="Arial" w:eastAsia="Calibri" w:hAnsi="Arial" w:cs="Arial"/>
          <w:sz w:val="22"/>
          <w:szCs w:val="22"/>
          <w:lang w:val="ca-ES"/>
        </w:rPr>
      </w:pPr>
    </w:p>
    <w:p w:rsidR="00CF7ADD" w:rsidRPr="00A7138C" w:rsidRDefault="00CF7ADD" w:rsidP="00CF7ADD">
      <w:pPr>
        <w:autoSpaceDE w:val="0"/>
        <w:autoSpaceDN w:val="0"/>
        <w:adjustRightInd w:val="0"/>
        <w:jc w:val="both"/>
        <w:rPr>
          <w:rFonts w:ascii="Arial" w:eastAsia="Calibri" w:hAnsi="Arial" w:cs="Arial"/>
          <w:sz w:val="22"/>
          <w:szCs w:val="22"/>
          <w:lang w:val="ca-ES" w:eastAsia="en-US"/>
        </w:rPr>
      </w:pPr>
      <w:r w:rsidRPr="00A7138C">
        <w:rPr>
          <w:rFonts w:ascii="Arial" w:eastAsia="ArialMT" w:hAnsi="Arial" w:cs="Arial"/>
          <w:b/>
          <w:sz w:val="22"/>
          <w:szCs w:val="22"/>
          <w:lang w:val="ca-ES" w:eastAsia="en-US"/>
        </w:rPr>
        <w:t>7</w:t>
      </w:r>
      <w:r w:rsidRPr="00A7138C">
        <w:rPr>
          <w:rFonts w:ascii="Arial" w:eastAsia="ArialMT" w:hAnsi="Arial"/>
          <w:b/>
          <w:sz w:val="22"/>
          <w:lang w:val="ca-ES"/>
        </w:rPr>
        <w:t>.7</w:t>
      </w:r>
      <w:r w:rsidRPr="00A7138C">
        <w:rPr>
          <w:rFonts w:ascii="Arial" w:eastAsia="ArialMT" w:hAnsi="Arial"/>
          <w:sz w:val="22"/>
          <w:lang w:val="ca-ES"/>
        </w:rPr>
        <w:t xml:space="preserve">. </w:t>
      </w:r>
      <w:r w:rsidR="003534C8" w:rsidRPr="003534C8">
        <w:rPr>
          <w:rFonts w:ascii="Arial" w:eastAsia="ArialMT" w:hAnsi="Arial"/>
          <w:sz w:val="22"/>
          <w:lang w:val="ca-ES"/>
        </w:rPr>
        <w:t>La presentación de cualquier solicitud sin los correspondientes formularios indicados en el apartado 7.2, comportará su inadmisión, salvo enmienda dentro del plazo de presentación de solicitudes. No se tendrá en cuenta ninguna documentación entregada que no se acompañe de los correspondientes formularios, salvo que sean por adjuntar a una solicitud anterior o en respuesta a un requerimiento del ayuntamiento</w:t>
      </w:r>
      <w:r w:rsidRPr="00A7138C">
        <w:rPr>
          <w:rFonts w:ascii="Arial" w:eastAsia="Calibri" w:hAnsi="Arial" w:cs="Arial"/>
          <w:sz w:val="22"/>
          <w:szCs w:val="22"/>
          <w:lang w:val="ca-ES" w:eastAsia="en-US"/>
        </w:rPr>
        <w:t>.</w:t>
      </w:r>
    </w:p>
    <w:p w:rsidR="00CF7ADD" w:rsidRPr="00A7138C" w:rsidRDefault="00CF7ADD" w:rsidP="00CF7ADD">
      <w:pPr>
        <w:autoSpaceDE w:val="0"/>
        <w:autoSpaceDN w:val="0"/>
        <w:adjustRightInd w:val="0"/>
        <w:spacing w:line="276" w:lineRule="auto"/>
        <w:jc w:val="both"/>
        <w:rPr>
          <w:rFonts w:ascii="Arial" w:eastAsia="ArialMT" w:hAnsi="Arial" w:cs="Arial"/>
          <w:sz w:val="22"/>
          <w:szCs w:val="22"/>
          <w:lang w:val="ca-ES" w:eastAsia="en-US"/>
        </w:rPr>
      </w:pPr>
    </w:p>
    <w:p w:rsidR="00CF7ADD" w:rsidRPr="00A7138C" w:rsidRDefault="00CF7ADD" w:rsidP="00CF7ADD">
      <w:pPr>
        <w:spacing w:line="276" w:lineRule="auto"/>
        <w:jc w:val="both"/>
        <w:rPr>
          <w:rFonts w:ascii="Arial" w:eastAsia="Calibri" w:hAnsi="Arial"/>
          <w:sz w:val="22"/>
          <w:lang w:val="ca-ES"/>
        </w:rPr>
      </w:pPr>
      <w:r w:rsidRPr="00A7138C">
        <w:rPr>
          <w:rFonts w:ascii="Arial" w:eastAsia="ArialMT" w:hAnsi="Arial" w:cs="Arial"/>
          <w:b/>
          <w:sz w:val="22"/>
          <w:szCs w:val="22"/>
          <w:lang w:val="ca-ES" w:eastAsia="en-US"/>
        </w:rPr>
        <w:t>7</w:t>
      </w:r>
      <w:r w:rsidRPr="00A7138C">
        <w:rPr>
          <w:rFonts w:ascii="Arial" w:eastAsia="ArialMT" w:hAnsi="Arial"/>
          <w:b/>
          <w:sz w:val="22"/>
          <w:lang w:val="ca-ES"/>
        </w:rPr>
        <w:t>.8</w:t>
      </w:r>
      <w:r w:rsidRPr="00A7138C">
        <w:rPr>
          <w:rFonts w:ascii="Arial" w:eastAsia="ArialMT" w:hAnsi="Arial"/>
          <w:sz w:val="22"/>
          <w:lang w:val="ca-ES"/>
        </w:rPr>
        <w:t xml:space="preserve">. </w:t>
      </w:r>
      <w:r w:rsidR="004615F9" w:rsidRPr="004615F9">
        <w:rPr>
          <w:rFonts w:ascii="Arial" w:eastAsia="ArialMT" w:hAnsi="Arial"/>
          <w:sz w:val="22"/>
          <w:lang w:val="ca-ES"/>
        </w:rPr>
        <w:t>Si en el momento de la presentación de la solicitud no se han aportado algunos de los documentos exigidos, éstos se podrán aportar hasta que finalice el período de presentación de solicitudes. Una vez agotado este plazo, el órgano instructor notificará a los solicitantes que no hayan aportado la documentación exigida, o que tengan que subsanarla, que disponen de un período de 10 días hábiles para ello. Esta documentación se presentará en la sede electrónica o, en el caso de personas físicas, en cualquier oficina del Registro General del Ayuntamiento</w:t>
      </w:r>
      <w:r w:rsidRPr="00A7138C">
        <w:rPr>
          <w:rFonts w:ascii="Arial" w:eastAsia="Calibri" w:hAnsi="Arial"/>
          <w:sz w:val="22"/>
          <w:lang w:val="ca-ES"/>
        </w:rPr>
        <w:t xml:space="preserve">. </w:t>
      </w:r>
    </w:p>
    <w:p w:rsidR="00CF7ADD" w:rsidRPr="00A7138C" w:rsidRDefault="00CF7ADD" w:rsidP="00CF7ADD">
      <w:pPr>
        <w:autoSpaceDE w:val="0"/>
        <w:autoSpaceDN w:val="0"/>
        <w:adjustRightInd w:val="0"/>
        <w:spacing w:line="276" w:lineRule="auto"/>
        <w:jc w:val="both"/>
        <w:rPr>
          <w:rFonts w:ascii="Arial" w:eastAsia="ArialMT" w:hAnsi="Arial" w:cs="Arial"/>
          <w:sz w:val="22"/>
          <w:szCs w:val="22"/>
          <w:lang w:val="ca-ES" w:eastAsia="en-US"/>
        </w:rPr>
      </w:pPr>
    </w:p>
    <w:p w:rsidR="00CF7ADD" w:rsidRPr="00A7138C" w:rsidRDefault="00CF7ADD" w:rsidP="00CF7ADD">
      <w:pPr>
        <w:autoSpaceDE w:val="0"/>
        <w:autoSpaceDN w:val="0"/>
        <w:adjustRightInd w:val="0"/>
        <w:spacing w:line="276" w:lineRule="auto"/>
        <w:jc w:val="both"/>
        <w:rPr>
          <w:rFonts w:ascii="Arial" w:eastAsia="ArialMT" w:hAnsi="Arial"/>
          <w:sz w:val="22"/>
          <w:lang w:val="ca-ES"/>
        </w:rPr>
      </w:pPr>
      <w:r w:rsidRPr="00A7138C">
        <w:rPr>
          <w:rFonts w:ascii="Arial" w:eastAsia="ArialMT" w:hAnsi="Arial" w:cs="Arial"/>
          <w:b/>
          <w:sz w:val="22"/>
          <w:szCs w:val="22"/>
          <w:lang w:val="ca-ES" w:eastAsia="en-US"/>
        </w:rPr>
        <w:t>7.9</w:t>
      </w:r>
      <w:r w:rsidRPr="00A7138C">
        <w:rPr>
          <w:rFonts w:ascii="Arial" w:eastAsia="ArialMT" w:hAnsi="Arial"/>
          <w:sz w:val="22"/>
          <w:lang w:val="ca-ES"/>
        </w:rPr>
        <w:t xml:space="preserve">. </w:t>
      </w:r>
      <w:r w:rsidR="004615F9" w:rsidRPr="004615F9">
        <w:rPr>
          <w:rFonts w:ascii="Arial" w:eastAsia="ArialMT" w:hAnsi="Arial"/>
          <w:sz w:val="22"/>
          <w:lang w:val="ca-ES"/>
        </w:rPr>
        <w:t>La presentación de la solicitud implica la aceptación plena de las Bases Reguladoras de las subvenciones</w:t>
      </w:r>
      <w:r w:rsidRPr="00A7138C">
        <w:rPr>
          <w:rFonts w:ascii="Arial" w:eastAsia="ArialMT" w:hAnsi="Arial"/>
          <w:sz w:val="22"/>
          <w:lang w:val="ca-ES"/>
        </w:rPr>
        <w:t xml:space="preserve">. </w:t>
      </w:r>
    </w:p>
    <w:p w:rsidR="00CF7ADD" w:rsidRPr="00A7138C" w:rsidRDefault="00CF7ADD" w:rsidP="00CF7ADD">
      <w:pPr>
        <w:autoSpaceDE w:val="0"/>
        <w:autoSpaceDN w:val="0"/>
        <w:adjustRightInd w:val="0"/>
        <w:spacing w:line="276" w:lineRule="auto"/>
        <w:jc w:val="both"/>
        <w:rPr>
          <w:rFonts w:ascii="Arial" w:eastAsia="ArialMT" w:hAnsi="Arial"/>
          <w:sz w:val="22"/>
          <w:lang w:val="ca-ES"/>
        </w:rPr>
      </w:pPr>
    </w:p>
    <w:p w:rsidR="00CF7ADD" w:rsidRPr="00A7138C" w:rsidRDefault="00CF7ADD" w:rsidP="00CF7ADD">
      <w:pPr>
        <w:jc w:val="both"/>
        <w:rPr>
          <w:rFonts w:ascii="Arial" w:eastAsia="Calibri" w:hAnsi="Arial"/>
          <w:sz w:val="22"/>
          <w:lang w:val="ca-ES"/>
        </w:rPr>
      </w:pPr>
      <w:r w:rsidRPr="00A7138C">
        <w:rPr>
          <w:rFonts w:ascii="Arial" w:eastAsia="ArialMT" w:hAnsi="Arial" w:cs="Arial"/>
          <w:b/>
          <w:bCs/>
          <w:sz w:val="22"/>
          <w:szCs w:val="22"/>
          <w:lang w:val="ca-ES" w:eastAsia="en-US"/>
        </w:rPr>
        <w:t>8</w:t>
      </w:r>
      <w:r w:rsidRPr="00A7138C">
        <w:rPr>
          <w:rFonts w:ascii="Arial" w:eastAsia="ArialMT" w:hAnsi="Arial"/>
          <w:b/>
          <w:sz w:val="22"/>
          <w:lang w:val="ca-ES"/>
        </w:rPr>
        <w:t>.</w:t>
      </w:r>
      <w:r w:rsidRPr="00A7138C">
        <w:rPr>
          <w:rFonts w:ascii="Arial" w:eastAsia="ArialMT" w:hAnsi="Arial"/>
          <w:sz w:val="22"/>
          <w:lang w:val="ca-ES"/>
        </w:rPr>
        <w:t xml:space="preserve"> </w:t>
      </w:r>
      <w:r w:rsidRPr="00A7138C">
        <w:rPr>
          <w:rFonts w:ascii="Arial" w:eastAsia="ArialMT" w:hAnsi="Arial"/>
          <w:b/>
          <w:sz w:val="22"/>
          <w:lang w:val="ca-ES"/>
        </w:rPr>
        <w:t>PROCEDI</w:t>
      </w:r>
      <w:r w:rsidR="004615F9">
        <w:rPr>
          <w:rFonts w:ascii="Arial" w:eastAsia="ArialMT" w:hAnsi="Arial"/>
          <w:b/>
          <w:sz w:val="22"/>
          <w:lang w:val="ca-ES"/>
        </w:rPr>
        <w:t>MIENTO</w:t>
      </w:r>
      <w:r w:rsidRPr="00A7138C">
        <w:rPr>
          <w:rFonts w:ascii="Arial" w:eastAsia="ArialMT" w:hAnsi="Arial"/>
          <w:b/>
          <w:sz w:val="22"/>
          <w:lang w:val="ca-ES"/>
        </w:rPr>
        <w:t xml:space="preserve"> DE CONCESIÓ</w:t>
      </w:r>
      <w:r w:rsidR="004615F9">
        <w:rPr>
          <w:rFonts w:ascii="Arial" w:eastAsia="ArialMT" w:hAnsi="Arial"/>
          <w:b/>
          <w:sz w:val="22"/>
          <w:lang w:val="ca-ES"/>
        </w:rPr>
        <w:t>N</w:t>
      </w:r>
      <w:r w:rsidRPr="00A7138C">
        <w:rPr>
          <w:rFonts w:ascii="Arial" w:eastAsia="ArialMT" w:hAnsi="Arial"/>
          <w:b/>
          <w:sz w:val="22"/>
          <w:lang w:val="ca-ES"/>
        </w:rPr>
        <w:t>.</w:t>
      </w:r>
      <w:r w:rsidRPr="00A7138C">
        <w:rPr>
          <w:rFonts w:ascii="Arial" w:eastAsia="Calibri" w:hAnsi="Arial"/>
          <w:sz w:val="22"/>
          <w:lang w:val="ca-ES"/>
        </w:rPr>
        <w:t xml:space="preserve"> </w:t>
      </w:r>
    </w:p>
    <w:p w:rsidR="00CF7ADD" w:rsidRPr="00A7138C" w:rsidRDefault="00CF7ADD" w:rsidP="00CF7ADD">
      <w:pPr>
        <w:jc w:val="both"/>
        <w:rPr>
          <w:rFonts w:ascii="Arial" w:eastAsia="Calibri" w:hAnsi="Arial" w:cs="Arial"/>
          <w:sz w:val="22"/>
          <w:szCs w:val="22"/>
          <w:lang w:val="ca-ES" w:eastAsia="en-US"/>
        </w:rPr>
      </w:pPr>
    </w:p>
    <w:p w:rsidR="00CF7ADD" w:rsidRPr="00A7138C" w:rsidRDefault="00CF7ADD" w:rsidP="00CF7ADD">
      <w:pPr>
        <w:spacing w:line="276" w:lineRule="auto"/>
        <w:jc w:val="both"/>
        <w:rPr>
          <w:rFonts w:ascii="Arial" w:eastAsia="Calibri" w:hAnsi="Arial"/>
          <w:sz w:val="22"/>
          <w:lang w:val="ca-ES"/>
        </w:rPr>
      </w:pPr>
      <w:r w:rsidRPr="00A7138C">
        <w:rPr>
          <w:rFonts w:ascii="Arial" w:eastAsia="Calibri" w:hAnsi="Arial" w:cs="Arial"/>
          <w:b/>
          <w:sz w:val="22"/>
          <w:szCs w:val="22"/>
          <w:lang w:val="ca-ES" w:eastAsia="en-US"/>
        </w:rPr>
        <w:t>8</w:t>
      </w:r>
      <w:r w:rsidRPr="00A7138C">
        <w:rPr>
          <w:rFonts w:ascii="Arial" w:eastAsia="Calibri" w:hAnsi="Arial"/>
          <w:b/>
          <w:sz w:val="22"/>
          <w:lang w:val="ca-ES"/>
        </w:rPr>
        <w:t>.1</w:t>
      </w:r>
      <w:r w:rsidRPr="00A7138C">
        <w:rPr>
          <w:rFonts w:ascii="Arial" w:eastAsia="Calibri" w:hAnsi="Arial"/>
          <w:sz w:val="22"/>
          <w:lang w:val="ca-ES"/>
        </w:rPr>
        <w:t xml:space="preserve">. </w:t>
      </w:r>
      <w:r w:rsidR="009F6B0C" w:rsidRPr="009F6B0C">
        <w:rPr>
          <w:rFonts w:ascii="Arial" w:eastAsia="Calibri" w:hAnsi="Arial" w:cs="Arial"/>
          <w:sz w:val="22"/>
          <w:szCs w:val="22"/>
          <w:lang w:val="ca-ES" w:eastAsia="en-US"/>
        </w:rPr>
        <w:t>La persona responsable de la instrucción y tramitación del procedimiento de concesión será la titular de la jefatura de servicio, sección o negociado que consta como servicio gestor en el apartado 1, el/la Jefe de Unidad de Turismo, en aplicación del Decreto nº. 6383/2022, de 26 de mayo, de división de la administración municipal del Ayuntamiento de L'Hospitalet, o los que los sustituyan</w:t>
      </w:r>
      <w:r w:rsidRPr="00A7138C">
        <w:rPr>
          <w:rFonts w:ascii="Arial" w:eastAsia="Calibri" w:hAnsi="Arial"/>
          <w:sz w:val="22"/>
          <w:lang w:val="ca-ES"/>
        </w:rPr>
        <w:t>.</w:t>
      </w:r>
    </w:p>
    <w:p w:rsidR="00CF7ADD" w:rsidRPr="00A7138C" w:rsidRDefault="00CF7ADD" w:rsidP="00CF7ADD">
      <w:pPr>
        <w:spacing w:line="276" w:lineRule="auto"/>
        <w:jc w:val="both"/>
        <w:rPr>
          <w:rFonts w:ascii="Arial" w:eastAsia="Calibri" w:hAnsi="Arial" w:cs="Arial"/>
          <w:sz w:val="22"/>
          <w:szCs w:val="22"/>
          <w:lang w:val="ca-ES" w:eastAsia="en-US"/>
        </w:rPr>
      </w:pPr>
    </w:p>
    <w:p w:rsidR="00CF7ADD" w:rsidRPr="00A7138C" w:rsidRDefault="00CF7ADD" w:rsidP="00CF7ADD">
      <w:pPr>
        <w:spacing w:line="276" w:lineRule="auto"/>
        <w:jc w:val="both"/>
        <w:rPr>
          <w:rFonts w:ascii="Arial" w:eastAsia="Calibri" w:hAnsi="Arial"/>
          <w:sz w:val="22"/>
          <w:lang w:val="ca-ES"/>
        </w:rPr>
      </w:pPr>
      <w:r w:rsidRPr="00A7138C">
        <w:rPr>
          <w:rFonts w:ascii="Arial" w:eastAsia="Calibri" w:hAnsi="Arial" w:cs="Arial"/>
          <w:b/>
          <w:sz w:val="22"/>
          <w:szCs w:val="22"/>
          <w:lang w:val="ca-ES" w:eastAsia="en-US"/>
        </w:rPr>
        <w:t>8.</w:t>
      </w:r>
      <w:r w:rsidRPr="00A7138C">
        <w:rPr>
          <w:rFonts w:ascii="Arial" w:eastAsia="Calibri" w:hAnsi="Arial"/>
          <w:b/>
          <w:sz w:val="22"/>
          <w:lang w:val="ca-ES"/>
        </w:rPr>
        <w:t>2</w:t>
      </w:r>
      <w:r w:rsidRPr="00A7138C">
        <w:rPr>
          <w:rFonts w:ascii="Arial" w:eastAsia="Calibri" w:hAnsi="Arial"/>
          <w:sz w:val="22"/>
          <w:lang w:val="ca-ES"/>
        </w:rPr>
        <w:t xml:space="preserve">. </w:t>
      </w:r>
      <w:r w:rsidR="009F6B0C" w:rsidRPr="009F6B0C">
        <w:rPr>
          <w:rFonts w:ascii="Arial" w:eastAsia="Calibri" w:hAnsi="Arial"/>
          <w:sz w:val="22"/>
          <w:lang w:val="ca-ES"/>
        </w:rPr>
        <w:t>El órgano competente para la resolución de la concesión o la denegación de la subvención solicitada es la Junta de Gobierno Local o el órgano en el que haya delegado esta competencia, de conformidad con el artículo 127. 1 g) de la Ley 7/1985, de 2 de abril, reguladora de las bases del régimen local</w:t>
      </w:r>
      <w:r w:rsidRPr="00A7138C">
        <w:rPr>
          <w:rFonts w:ascii="Arial" w:eastAsia="Calibri" w:hAnsi="Arial"/>
          <w:sz w:val="22"/>
          <w:lang w:val="ca-ES"/>
        </w:rPr>
        <w:t xml:space="preserve">. </w:t>
      </w:r>
    </w:p>
    <w:p w:rsidR="00CF7ADD" w:rsidRPr="00A7138C" w:rsidRDefault="00CF7ADD" w:rsidP="00CF7ADD">
      <w:pPr>
        <w:spacing w:line="276" w:lineRule="auto"/>
        <w:jc w:val="both"/>
        <w:rPr>
          <w:rFonts w:ascii="Arial" w:eastAsia="Calibri" w:hAnsi="Arial"/>
          <w:sz w:val="22"/>
          <w:lang w:val="ca-ES"/>
        </w:rPr>
      </w:pPr>
    </w:p>
    <w:p w:rsidR="00CF7ADD" w:rsidRPr="00A7138C" w:rsidRDefault="00CF7ADD" w:rsidP="00CF7ADD">
      <w:pPr>
        <w:jc w:val="both"/>
        <w:rPr>
          <w:rFonts w:ascii="Arial" w:eastAsia="Calibri" w:hAnsi="Arial" w:cs="Arial"/>
          <w:sz w:val="22"/>
          <w:szCs w:val="22"/>
          <w:lang w:val="ca-ES" w:eastAsia="en-US"/>
        </w:rPr>
      </w:pPr>
      <w:r w:rsidRPr="00A7138C">
        <w:rPr>
          <w:rFonts w:ascii="Arial" w:eastAsia="Calibri" w:hAnsi="Arial" w:cs="Arial"/>
          <w:b/>
          <w:sz w:val="22"/>
          <w:szCs w:val="22"/>
          <w:lang w:val="ca-ES" w:eastAsia="en-US"/>
        </w:rPr>
        <w:lastRenderedPageBreak/>
        <w:t>8.3.</w:t>
      </w:r>
      <w:r w:rsidRPr="00A7138C">
        <w:rPr>
          <w:rFonts w:ascii="Arial" w:eastAsia="Calibri" w:hAnsi="Arial" w:cs="Arial"/>
          <w:sz w:val="22"/>
          <w:szCs w:val="22"/>
          <w:lang w:val="ca-ES" w:eastAsia="en-US"/>
        </w:rPr>
        <w:t xml:space="preserve"> </w:t>
      </w:r>
      <w:r w:rsidR="009F6B0C" w:rsidRPr="009F6B0C">
        <w:rPr>
          <w:rFonts w:ascii="Arial" w:eastAsia="Calibri" w:hAnsi="Arial" w:cs="Arial"/>
          <w:sz w:val="22"/>
          <w:szCs w:val="22"/>
          <w:lang w:val="ca-ES" w:eastAsia="en-US"/>
        </w:rPr>
        <w:t>La Comisión de Validación es el órgano colegiado que formulará la propuesta de otorgamiento al instructor/a para que lo eleve al órgano competente para la resolución de la concesión o la denegación de las subvenciones solicitadas</w:t>
      </w:r>
      <w:r w:rsidRPr="00A7138C">
        <w:rPr>
          <w:rFonts w:ascii="Arial" w:eastAsia="Calibri" w:hAnsi="Arial" w:cs="Arial"/>
          <w:sz w:val="22"/>
          <w:szCs w:val="22"/>
          <w:lang w:val="ca-ES" w:eastAsia="en-US"/>
        </w:rPr>
        <w:t xml:space="preserve">. </w:t>
      </w:r>
    </w:p>
    <w:p w:rsidR="00CF7ADD" w:rsidRPr="00A7138C" w:rsidRDefault="00CF7ADD" w:rsidP="00CF7ADD">
      <w:pPr>
        <w:jc w:val="both"/>
        <w:rPr>
          <w:rFonts w:ascii="Arial" w:eastAsia="Calibri" w:hAnsi="Arial" w:cs="Arial"/>
          <w:sz w:val="22"/>
          <w:szCs w:val="22"/>
          <w:lang w:val="ca-ES" w:eastAsia="en-US"/>
        </w:rPr>
      </w:pPr>
    </w:p>
    <w:p w:rsidR="00CF7ADD" w:rsidRPr="00A7138C" w:rsidRDefault="00CF7ADD" w:rsidP="00CF7ADD">
      <w:pPr>
        <w:spacing w:line="276" w:lineRule="auto"/>
        <w:jc w:val="both"/>
        <w:rPr>
          <w:rFonts w:ascii="Arial" w:eastAsia="Calibri" w:hAnsi="Arial"/>
          <w:sz w:val="22"/>
          <w:lang w:val="ca-ES"/>
        </w:rPr>
      </w:pPr>
      <w:r w:rsidRPr="00A7138C">
        <w:rPr>
          <w:rFonts w:ascii="Arial" w:eastAsia="Calibri" w:hAnsi="Arial" w:cs="Arial"/>
          <w:b/>
          <w:sz w:val="22"/>
          <w:szCs w:val="22"/>
          <w:lang w:val="ca-ES" w:eastAsia="en-US"/>
        </w:rPr>
        <w:t>8.</w:t>
      </w:r>
      <w:r w:rsidRPr="00A7138C">
        <w:rPr>
          <w:rFonts w:ascii="Arial" w:eastAsia="Calibri" w:hAnsi="Arial"/>
          <w:b/>
          <w:sz w:val="22"/>
          <w:lang w:val="ca-ES"/>
        </w:rPr>
        <w:t>4</w:t>
      </w:r>
      <w:r w:rsidRPr="00A7138C">
        <w:rPr>
          <w:rFonts w:ascii="Arial" w:eastAsia="Calibri" w:hAnsi="Arial"/>
          <w:sz w:val="22"/>
          <w:lang w:val="ca-ES"/>
        </w:rPr>
        <w:t>. El procedim</w:t>
      </w:r>
      <w:r w:rsidR="009F6B0C">
        <w:rPr>
          <w:rFonts w:ascii="Arial" w:eastAsia="Calibri" w:hAnsi="Arial"/>
          <w:sz w:val="22"/>
          <w:lang w:val="ca-ES"/>
        </w:rPr>
        <w:t>I</w:t>
      </w:r>
      <w:r w:rsidRPr="00A7138C">
        <w:rPr>
          <w:rFonts w:ascii="Arial" w:eastAsia="Calibri" w:hAnsi="Arial"/>
          <w:sz w:val="22"/>
          <w:lang w:val="ca-ES"/>
        </w:rPr>
        <w:t>ent</w:t>
      </w:r>
      <w:r w:rsidR="009F6B0C">
        <w:rPr>
          <w:rFonts w:ascii="Arial" w:eastAsia="Calibri" w:hAnsi="Arial"/>
          <w:sz w:val="22"/>
          <w:lang w:val="ca-ES"/>
        </w:rPr>
        <w:t>o</w:t>
      </w:r>
      <w:r w:rsidRPr="00A7138C">
        <w:rPr>
          <w:rFonts w:ascii="Arial" w:eastAsia="Calibri" w:hAnsi="Arial"/>
          <w:sz w:val="22"/>
          <w:lang w:val="ca-ES"/>
        </w:rPr>
        <w:t xml:space="preserve"> de concesió</w:t>
      </w:r>
      <w:r w:rsidR="009F6B0C">
        <w:rPr>
          <w:rFonts w:ascii="Arial" w:eastAsia="Calibri" w:hAnsi="Arial"/>
          <w:sz w:val="22"/>
          <w:lang w:val="ca-ES"/>
        </w:rPr>
        <w:t>n tiene las</w:t>
      </w:r>
      <w:r w:rsidRPr="00A7138C">
        <w:rPr>
          <w:rFonts w:ascii="Arial" w:eastAsia="Calibri" w:hAnsi="Arial"/>
          <w:sz w:val="22"/>
          <w:lang w:val="ca-ES"/>
        </w:rPr>
        <w:t xml:space="preserve"> fases s</w:t>
      </w:r>
      <w:r w:rsidR="009F6B0C">
        <w:rPr>
          <w:rFonts w:ascii="Arial" w:eastAsia="Calibri" w:hAnsi="Arial"/>
          <w:sz w:val="22"/>
          <w:lang w:val="ca-ES"/>
        </w:rPr>
        <w:t>iguientes</w:t>
      </w:r>
      <w:r w:rsidRPr="00A7138C">
        <w:rPr>
          <w:rFonts w:ascii="Arial" w:eastAsia="Calibri" w:hAnsi="Arial"/>
          <w:sz w:val="22"/>
          <w:lang w:val="ca-ES"/>
        </w:rPr>
        <w:t>:</w:t>
      </w:r>
    </w:p>
    <w:p w:rsidR="00CF7ADD" w:rsidRPr="00A7138C" w:rsidRDefault="00CF7ADD" w:rsidP="00CF7ADD">
      <w:pPr>
        <w:spacing w:line="276" w:lineRule="auto"/>
        <w:jc w:val="both"/>
        <w:rPr>
          <w:rFonts w:ascii="Arial" w:eastAsia="Calibri" w:hAnsi="Arial" w:cs="Arial"/>
          <w:sz w:val="22"/>
          <w:szCs w:val="22"/>
          <w:lang w:val="ca-ES" w:eastAsia="en-US"/>
        </w:rPr>
      </w:pPr>
    </w:p>
    <w:p w:rsidR="00CF7ADD" w:rsidRPr="00A7138C" w:rsidRDefault="00CF7ADD" w:rsidP="00CF7ADD">
      <w:pPr>
        <w:numPr>
          <w:ilvl w:val="0"/>
          <w:numId w:val="5"/>
        </w:numPr>
        <w:spacing w:line="276" w:lineRule="auto"/>
        <w:contextualSpacing/>
        <w:jc w:val="both"/>
        <w:rPr>
          <w:rFonts w:ascii="Arial" w:eastAsia="Calibri" w:hAnsi="Arial"/>
          <w:b/>
          <w:sz w:val="22"/>
          <w:lang w:val="ca-ES"/>
        </w:rPr>
      </w:pPr>
      <w:r w:rsidRPr="00A7138C">
        <w:rPr>
          <w:rFonts w:ascii="Arial" w:eastAsia="Calibri" w:hAnsi="Arial"/>
          <w:b/>
          <w:sz w:val="22"/>
          <w:lang w:val="ca-ES"/>
        </w:rPr>
        <w:t>Adm</w:t>
      </w:r>
      <w:r w:rsidR="009F6B0C">
        <w:rPr>
          <w:rFonts w:ascii="Arial" w:eastAsia="Calibri" w:hAnsi="Arial"/>
          <w:b/>
          <w:sz w:val="22"/>
          <w:lang w:val="ca-ES"/>
        </w:rPr>
        <w:t>i</w:t>
      </w:r>
      <w:r w:rsidRPr="00A7138C">
        <w:rPr>
          <w:rFonts w:ascii="Arial" w:eastAsia="Calibri" w:hAnsi="Arial"/>
          <w:b/>
          <w:sz w:val="22"/>
          <w:lang w:val="ca-ES"/>
        </w:rPr>
        <w:t>s</w:t>
      </w:r>
      <w:r w:rsidR="009F6B0C">
        <w:rPr>
          <w:rFonts w:ascii="Arial" w:eastAsia="Calibri" w:hAnsi="Arial"/>
          <w:b/>
          <w:sz w:val="22"/>
          <w:lang w:val="ca-ES"/>
        </w:rPr>
        <w:t>ión</w:t>
      </w:r>
      <w:r w:rsidRPr="00A7138C">
        <w:rPr>
          <w:rFonts w:ascii="Arial" w:eastAsia="Calibri" w:hAnsi="Arial"/>
          <w:b/>
          <w:sz w:val="22"/>
          <w:lang w:val="ca-ES"/>
        </w:rPr>
        <w:t xml:space="preserve"> de l</w:t>
      </w:r>
      <w:r w:rsidR="009F6B0C">
        <w:rPr>
          <w:rFonts w:ascii="Arial" w:eastAsia="Calibri" w:hAnsi="Arial"/>
          <w:b/>
          <w:sz w:val="22"/>
          <w:lang w:val="ca-ES"/>
        </w:rPr>
        <w:t>a</w:t>
      </w:r>
      <w:r w:rsidRPr="00A7138C">
        <w:rPr>
          <w:rFonts w:ascii="Arial" w:eastAsia="Calibri" w:hAnsi="Arial"/>
          <w:b/>
          <w:sz w:val="22"/>
          <w:lang w:val="ca-ES"/>
        </w:rPr>
        <w:t>s solicitud</w:t>
      </w:r>
      <w:r w:rsidR="009F6B0C">
        <w:rPr>
          <w:rFonts w:ascii="Arial" w:eastAsia="Calibri" w:hAnsi="Arial"/>
          <w:b/>
          <w:sz w:val="22"/>
          <w:lang w:val="ca-ES"/>
        </w:rPr>
        <w:t>e</w:t>
      </w:r>
      <w:r w:rsidRPr="00A7138C">
        <w:rPr>
          <w:rFonts w:ascii="Arial" w:eastAsia="Calibri" w:hAnsi="Arial"/>
          <w:b/>
          <w:sz w:val="22"/>
          <w:lang w:val="ca-ES"/>
        </w:rPr>
        <w:t>s.</w:t>
      </w:r>
    </w:p>
    <w:p w:rsidR="00CF7ADD" w:rsidRPr="00A7138C" w:rsidRDefault="00CF7ADD" w:rsidP="00CF7ADD">
      <w:pPr>
        <w:spacing w:line="276" w:lineRule="auto"/>
        <w:ind w:left="360"/>
        <w:jc w:val="both"/>
        <w:rPr>
          <w:rFonts w:ascii="Arial" w:eastAsia="Calibri" w:hAnsi="Arial" w:cs="Arial"/>
          <w:sz w:val="22"/>
          <w:szCs w:val="22"/>
          <w:lang w:val="ca-ES" w:eastAsia="en-US"/>
        </w:rPr>
      </w:pPr>
    </w:p>
    <w:p w:rsidR="00CF7ADD" w:rsidRPr="00A7138C" w:rsidRDefault="007915A8" w:rsidP="00CF7ADD">
      <w:pPr>
        <w:spacing w:line="276" w:lineRule="auto"/>
        <w:ind w:left="360"/>
        <w:jc w:val="both"/>
        <w:rPr>
          <w:rFonts w:ascii="Arial" w:eastAsia="Calibri" w:hAnsi="Arial"/>
          <w:sz w:val="22"/>
          <w:lang w:val="ca-ES"/>
        </w:rPr>
      </w:pPr>
      <w:r w:rsidRPr="007915A8">
        <w:rPr>
          <w:rFonts w:ascii="Arial" w:eastAsia="Calibri" w:hAnsi="Arial"/>
          <w:sz w:val="22"/>
          <w:lang w:val="ca-ES"/>
        </w:rPr>
        <w:t>Una vez presentadas las solicitudes y la documentación adjunta, se comprobará que los formularios presentados son correctos y que la documentación presentada se ajusta a los requisitos establecidos en el apartado 7. En caso contrario, el instructor/a requerirá al suelo licitante para que subsane su solicitud en el plazo de diez días hábiles. Si en este plazo el solicitante no ha presentado la documentación y/o la subsanación del formulario requerida, se considerará que ha desistido de su petición. Igualmente, en caso de que la documentación y/o la enmienda del formulario presentada no se corresponda con lo requerido, se procederá a la inadmisión de la solicitud</w:t>
      </w:r>
      <w:r w:rsidR="00CF7ADD" w:rsidRPr="00A7138C">
        <w:rPr>
          <w:rFonts w:ascii="Arial" w:eastAsia="Calibri" w:hAnsi="Arial"/>
          <w:sz w:val="22"/>
          <w:lang w:val="ca-ES"/>
        </w:rPr>
        <w:t xml:space="preserve">. </w:t>
      </w:r>
    </w:p>
    <w:p w:rsidR="00CF7ADD" w:rsidRPr="00A7138C" w:rsidRDefault="00CF7ADD" w:rsidP="00CF7ADD">
      <w:pPr>
        <w:spacing w:line="276" w:lineRule="auto"/>
        <w:ind w:left="720"/>
        <w:jc w:val="both"/>
        <w:rPr>
          <w:rFonts w:ascii="Arial" w:eastAsia="Calibri" w:hAnsi="Arial" w:cs="Arial"/>
          <w:sz w:val="22"/>
          <w:szCs w:val="22"/>
          <w:lang w:val="ca-ES" w:eastAsia="en-US"/>
        </w:rPr>
      </w:pPr>
    </w:p>
    <w:p w:rsidR="00CF7ADD" w:rsidRPr="00A7138C" w:rsidRDefault="007915A8" w:rsidP="00CF7ADD">
      <w:pPr>
        <w:spacing w:line="276" w:lineRule="auto"/>
        <w:ind w:left="360"/>
        <w:jc w:val="both"/>
        <w:rPr>
          <w:rFonts w:ascii="Arial" w:eastAsia="Calibri" w:hAnsi="Arial"/>
          <w:sz w:val="22"/>
          <w:lang w:val="ca-ES"/>
        </w:rPr>
      </w:pPr>
      <w:r w:rsidRPr="007915A8">
        <w:rPr>
          <w:rFonts w:ascii="Arial" w:eastAsia="Calibri" w:hAnsi="Arial"/>
          <w:sz w:val="22"/>
          <w:lang w:val="ca-ES"/>
        </w:rPr>
        <w:t>Para la verificación del requisito establecido en la letra e) del apartado 3.2. el instructor/a requerirá a los servicios municipales responsables el certificado positivo de existencia de deudas. Igualmente, para la verificación del requisito establecido en la letra b) de este apartado constarán en el expediente las resoluciones de justificación dictadas por el Ayuntamiento de las subvenciones concedidas al beneficiario. Del mismo modo, en lo que se refiere al requisito previsto en la letra i) del mismo apartado el instructor/a pedirá certificado al servicio municipal que gestiona el Registro de Actividades del Ayuntamiento de la inscripción del solicitante donde se recoja sus títulos habilitantes</w:t>
      </w:r>
      <w:r w:rsidR="00CF7ADD" w:rsidRPr="00A7138C">
        <w:rPr>
          <w:rFonts w:ascii="Arial" w:eastAsia="Calibri" w:hAnsi="Arial"/>
          <w:sz w:val="22"/>
          <w:lang w:val="ca-ES"/>
        </w:rPr>
        <w:t>.</w:t>
      </w:r>
    </w:p>
    <w:p w:rsidR="00CF7ADD" w:rsidRPr="00A7138C" w:rsidRDefault="00CF7ADD" w:rsidP="00CF7ADD">
      <w:pPr>
        <w:spacing w:line="276" w:lineRule="auto"/>
        <w:ind w:left="360"/>
        <w:jc w:val="both"/>
        <w:rPr>
          <w:rFonts w:ascii="Arial" w:eastAsia="Calibri" w:hAnsi="Arial" w:cs="Arial"/>
          <w:sz w:val="22"/>
          <w:szCs w:val="22"/>
          <w:lang w:val="ca-ES" w:eastAsia="en-US"/>
        </w:rPr>
      </w:pPr>
    </w:p>
    <w:p w:rsidR="00CF7ADD" w:rsidRPr="00A7138C" w:rsidRDefault="00CF7ADD" w:rsidP="00CF7ADD">
      <w:pPr>
        <w:numPr>
          <w:ilvl w:val="0"/>
          <w:numId w:val="5"/>
        </w:numPr>
        <w:autoSpaceDE w:val="0"/>
        <w:autoSpaceDN w:val="0"/>
        <w:adjustRightInd w:val="0"/>
        <w:spacing w:line="276" w:lineRule="auto"/>
        <w:contextualSpacing/>
        <w:jc w:val="both"/>
        <w:rPr>
          <w:rFonts w:ascii="Arial" w:eastAsia="ArialMT" w:hAnsi="Arial"/>
          <w:sz w:val="22"/>
          <w:lang w:val="ca-ES"/>
        </w:rPr>
      </w:pPr>
      <w:r w:rsidRPr="00A7138C">
        <w:rPr>
          <w:rFonts w:ascii="Arial" w:eastAsia="ArialMT" w:hAnsi="Arial"/>
          <w:b/>
          <w:sz w:val="22"/>
          <w:lang w:val="ca-ES"/>
        </w:rPr>
        <w:t>Valoració</w:t>
      </w:r>
      <w:r w:rsidR="007915A8">
        <w:rPr>
          <w:rFonts w:ascii="Arial" w:eastAsia="ArialMT" w:hAnsi="Arial"/>
          <w:b/>
          <w:sz w:val="22"/>
          <w:lang w:val="ca-ES"/>
        </w:rPr>
        <w:t>n</w:t>
      </w:r>
      <w:r w:rsidRPr="00A7138C">
        <w:rPr>
          <w:rFonts w:ascii="Arial" w:eastAsia="ArialMT" w:hAnsi="Arial"/>
          <w:b/>
          <w:sz w:val="22"/>
          <w:lang w:val="ca-ES"/>
        </w:rPr>
        <w:t xml:space="preserve"> de l</w:t>
      </w:r>
      <w:r w:rsidR="007915A8">
        <w:rPr>
          <w:rFonts w:ascii="Arial" w:eastAsia="ArialMT" w:hAnsi="Arial"/>
          <w:b/>
          <w:sz w:val="22"/>
          <w:lang w:val="ca-ES"/>
        </w:rPr>
        <w:t>a</w:t>
      </w:r>
      <w:r w:rsidRPr="00A7138C">
        <w:rPr>
          <w:rFonts w:ascii="Arial" w:eastAsia="ArialMT" w:hAnsi="Arial"/>
          <w:b/>
          <w:sz w:val="22"/>
          <w:lang w:val="ca-ES"/>
        </w:rPr>
        <w:t>s solicitud</w:t>
      </w:r>
      <w:r w:rsidR="007915A8">
        <w:rPr>
          <w:rFonts w:ascii="Arial" w:eastAsia="ArialMT" w:hAnsi="Arial"/>
          <w:b/>
          <w:sz w:val="22"/>
          <w:lang w:val="ca-ES"/>
        </w:rPr>
        <w:t>e</w:t>
      </w:r>
      <w:r w:rsidRPr="00A7138C">
        <w:rPr>
          <w:rFonts w:ascii="Arial" w:eastAsia="ArialMT" w:hAnsi="Arial"/>
          <w:b/>
          <w:sz w:val="22"/>
          <w:lang w:val="ca-ES"/>
        </w:rPr>
        <w:t>s.</w:t>
      </w:r>
    </w:p>
    <w:p w:rsidR="00CF7ADD" w:rsidRPr="00A7138C" w:rsidRDefault="00CF7ADD" w:rsidP="00CF7ADD">
      <w:pPr>
        <w:spacing w:line="276" w:lineRule="auto"/>
        <w:ind w:left="360"/>
        <w:jc w:val="both"/>
        <w:rPr>
          <w:rFonts w:ascii="Arial" w:eastAsia="ArialMT" w:hAnsi="Arial" w:cs="Arial"/>
          <w:sz w:val="22"/>
          <w:szCs w:val="22"/>
          <w:lang w:val="ca-ES"/>
        </w:rPr>
      </w:pPr>
    </w:p>
    <w:p w:rsidR="00CF7ADD" w:rsidRPr="00A7138C" w:rsidRDefault="007915A8" w:rsidP="00CF7ADD">
      <w:pPr>
        <w:spacing w:line="276" w:lineRule="auto"/>
        <w:ind w:left="360"/>
        <w:jc w:val="both"/>
        <w:rPr>
          <w:rFonts w:ascii="Arial" w:eastAsia="ArialMT" w:hAnsi="Arial" w:cs="Arial"/>
          <w:sz w:val="22"/>
          <w:szCs w:val="22"/>
          <w:lang w:val="ca-ES"/>
        </w:rPr>
      </w:pPr>
      <w:r w:rsidRPr="007915A8">
        <w:rPr>
          <w:rFonts w:ascii="Arial" w:eastAsia="ArialMT" w:hAnsi="Arial" w:cs="Arial"/>
          <w:sz w:val="22"/>
          <w:szCs w:val="22"/>
          <w:lang w:val="ca-ES"/>
        </w:rPr>
        <w:t>El régimen de concesión de las subvenciones será de concurrencia no competitiva. En consecuencia, las solicitudes no están sometidas a valoración, sino que las subvenciones se otorgan si se cumplen los requisitos establecidos en la base 3 de la presente Convocatoria y Bases Particulares</w:t>
      </w:r>
      <w:r w:rsidR="00CF7ADD" w:rsidRPr="00A7138C">
        <w:rPr>
          <w:rFonts w:ascii="Arial" w:eastAsia="ArialMT" w:hAnsi="Arial" w:cs="Arial"/>
          <w:sz w:val="22"/>
          <w:szCs w:val="22"/>
          <w:lang w:val="ca-ES"/>
        </w:rPr>
        <w:t>.</w:t>
      </w:r>
    </w:p>
    <w:p w:rsidR="00CF7ADD" w:rsidRPr="00A7138C" w:rsidRDefault="00CF7ADD" w:rsidP="00CF7ADD">
      <w:pPr>
        <w:spacing w:line="276" w:lineRule="auto"/>
        <w:ind w:left="360"/>
        <w:jc w:val="both"/>
        <w:rPr>
          <w:rFonts w:ascii="Arial" w:eastAsia="ArialMT" w:hAnsi="Arial" w:cs="Arial"/>
          <w:sz w:val="22"/>
          <w:szCs w:val="22"/>
          <w:lang w:val="ca-ES"/>
        </w:rPr>
      </w:pPr>
    </w:p>
    <w:p w:rsidR="00CF7ADD" w:rsidRPr="00A7138C" w:rsidRDefault="00CF7ADD" w:rsidP="00CF7ADD">
      <w:pPr>
        <w:numPr>
          <w:ilvl w:val="0"/>
          <w:numId w:val="5"/>
        </w:numPr>
        <w:autoSpaceDE w:val="0"/>
        <w:autoSpaceDN w:val="0"/>
        <w:adjustRightInd w:val="0"/>
        <w:spacing w:line="276" w:lineRule="auto"/>
        <w:contextualSpacing/>
        <w:jc w:val="both"/>
        <w:rPr>
          <w:rFonts w:ascii="Arial" w:eastAsia="ArialMT" w:hAnsi="Arial" w:cs="Arial"/>
          <w:b/>
          <w:sz w:val="22"/>
          <w:szCs w:val="22"/>
          <w:lang w:val="ca-ES"/>
        </w:rPr>
      </w:pPr>
      <w:r w:rsidRPr="00A7138C">
        <w:rPr>
          <w:rFonts w:ascii="Arial" w:eastAsia="ArialMT" w:hAnsi="Arial" w:cs="Arial"/>
          <w:b/>
          <w:sz w:val="22"/>
          <w:szCs w:val="22"/>
          <w:lang w:val="ca-ES"/>
        </w:rPr>
        <w:t>Prop</w:t>
      </w:r>
      <w:r w:rsidR="007915A8">
        <w:rPr>
          <w:rFonts w:ascii="Arial" w:eastAsia="ArialMT" w:hAnsi="Arial" w:cs="Arial"/>
          <w:b/>
          <w:sz w:val="22"/>
          <w:szCs w:val="22"/>
          <w:lang w:val="ca-ES"/>
        </w:rPr>
        <w:t>uesta</w:t>
      </w:r>
      <w:r w:rsidRPr="00A7138C">
        <w:rPr>
          <w:rFonts w:ascii="Arial" w:eastAsia="ArialMT" w:hAnsi="Arial" w:cs="Arial"/>
          <w:b/>
          <w:sz w:val="22"/>
          <w:szCs w:val="22"/>
          <w:lang w:val="ca-ES"/>
        </w:rPr>
        <w:t xml:space="preserve"> provisional de la Comisió</w:t>
      </w:r>
      <w:r w:rsidR="007915A8">
        <w:rPr>
          <w:rFonts w:ascii="Arial" w:eastAsia="ArialMT" w:hAnsi="Arial" w:cs="Arial"/>
          <w:b/>
          <w:sz w:val="22"/>
          <w:szCs w:val="22"/>
          <w:lang w:val="ca-ES"/>
        </w:rPr>
        <w:t>n</w:t>
      </w:r>
      <w:r w:rsidRPr="00A7138C">
        <w:rPr>
          <w:rFonts w:ascii="Arial" w:eastAsia="ArialMT" w:hAnsi="Arial" w:cs="Arial"/>
          <w:b/>
          <w:sz w:val="22"/>
          <w:szCs w:val="22"/>
          <w:lang w:val="ca-ES"/>
        </w:rPr>
        <w:t xml:space="preserve"> de Validació</w:t>
      </w:r>
      <w:r w:rsidR="007915A8">
        <w:rPr>
          <w:rFonts w:ascii="Arial" w:eastAsia="ArialMT" w:hAnsi="Arial" w:cs="Arial"/>
          <w:b/>
          <w:sz w:val="22"/>
          <w:szCs w:val="22"/>
          <w:lang w:val="ca-ES"/>
        </w:rPr>
        <w:t>n</w:t>
      </w:r>
      <w:r w:rsidRPr="00A7138C">
        <w:rPr>
          <w:rFonts w:ascii="Arial" w:eastAsia="ArialMT" w:hAnsi="Arial" w:cs="Arial"/>
          <w:b/>
          <w:sz w:val="22"/>
          <w:szCs w:val="22"/>
          <w:lang w:val="ca-ES"/>
        </w:rPr>
        <w:t xml:space="preserve"> de subvencion</w:t>
      </w:r>
      <w:r w:rsidR="007915A8">
        <w:rPr>
          <w:rFonts w:ascii="Arial" w:eastAsia="ArialMT" w:hAnsi="Arial" w:cs="Arial"/>
          <w:b/>
          <w:sz w:val="22"/>
          <w:szCs w:val="22"/>
          <w:lang w:val="ca-ES"/>
        </w:rPr>
        <w:t>e</w:t>
      </w:r>
      <w:r w:rsidRPr="00A7138C">
        <w:rPr>
          <w:rFonts w:ascii="Arial" w:eastAsia="ArialMT" w:hAnsi="Arial" w:cs="Arial"/>
          <w:b/>
          <w:sz w:val="22"/>
          <w:szCs w:val="22"/>
          <w:lang w:val="ca-ES"/>
        </w:rPr>
        <w:t xml:space="preserve">s </w:t>
      </w:r>
    </w:p>
    <w:p w:rsidR="00CF7ADD" w:rsidRPr="00A7138C" w:rsidRDefault="00CF7ADD" w:rsidP="00CF7ADD">
      <w:pPr>
        <w:tabs>
          <w:tab w:val="left" w:pos="284"/>
          <w:tab w:val="left" w:pos="709"/>
        </w:tabs>
        <w:ind w:left="360"/>
        <w:jc w:val="both"/>
        <w:rPr>
          <w:rFonts w:ascii="Arial" w:eastAsia="Calibri" w:hAnsi="Arial" w:cs="Arial"/>
          <w:sz w:val="22"/>
          <w:szCs w:val="22"/>
          <w:lang w:val="ca-ES" w:eastAsia="en-US"/>
        </w:rPr>
      </w:pPr>
    </w:p>
    <w:p w:rsidR="00CF7ADD" w:rsidRPr="00A7138C" w:rsidRDefault="007915A8" w:rsidP="00CF7ADD">
      <w:pPr>
        <w:tabs>
          <w:tab w:val="left" w:pos="284"/>
          <w:tab w:val="left" w:pos="709"/>
        </w:tabs>
        <w:ind w:left="360"/>
        <w:jc w:val="both"/>
        <w:rPr>
          <w:rFonts w:ascii="Arial" w:eastAsia="Calibri" w:hAnsi="Arial" w:cs="Arial"/>
          <w:sz w:val="22"/>
          <w:szCs w:val="22"/>
          <w:lang w:val="ca-ES"/>
        </w:rPr>
      </w:pPr>
      <w:r w:rsidRPr="007915A8">
        <w:rPr>
          <w:rFonts w:ascii="Arial" w:eastAsia="Calibri" w:hAnsi="Arial" w:cs="Arial"/>
          <w:sz w:val="22"/>
          <w:szCs w:val="22"/>
          <w:lang w:val="ca-ES"/>
        </w:rPr>
        <w:t>El instructor/a someterá el informe técnico a la Comisión de Validación quien, a cuya vista, elevará al órgano competente su propuesta de concesión</w:t>
      </w:r>
      <w:r w:rsidR="00CF7ADD" w:rsidRPr="00A7138C">
        <w:rPr>
          <w:rFonts w:ascii="Arial" w:eastAsia="Calibri" w:hAnsi="Arial" w:cs="Arial"/>
          <w:sz w:val="22"/>
          <w:szCs w:val="22"/>
          <w:lang w:val="ca-ES"/>
        </w:rPr>
        <w:t>.</w:t>
      </w:r>
    </w:p>
    <w:p w:rsidR="00CF7ADD" w:rsidRPr="00A7138C" w:rsidRDefault="00CF7ADD" w:rsidP="00CF7ADD">
      <w:pPr>
        <w:tabs>
          <w:tab w:val="left" w:pos="284"/>
          <w:tab w:val="left" w:pos="709"/>
        </w:tabs>
        <w:ind w:left="360"/>
        <w:jc w:val="both"/>
        <w:rPr>
          <w:rFonts w:ascii="Arial" w:eastAsia="Calibri" w:hAnsi="Arial" w:cs="Arial"/>
          <w:sz w:val="22"/>
          <w:szCs w:val="22"/>
          <w:lang w:val="ca-ES"/>
        </w:rPr>
      </w:pPr>
    </w:p>
    <w:p w:rsidR="00CF7ADD" w:rsidRPr="00A7138C" w:rsidRDefault="00CF7ADD" w:rsidP="00CF7ADD">
      <w:pPr>
        <w:numPr>
          <w:ilvl w:val="0"/>
          <w:numId w:val="5"/>
        </w:numPr>
        <w:autoSpaceDE w:val="0"/>
        <w:autoSpaceDN w:val="0"/>
        <w:adjustRightInd w:val="0"/>
        <w:spacing w:line="276" w:lineRule="auto"/>
        <w:contextualSpacing/>
        <w:jc w:val="both"/>
        <w:rPr>
          <w:rFonts w:ascii="Arial" w:eastAsia="ArialMT" w:hAnsi="Arial" w:cs="Arial"/>
          <w:b/>
          <w:sz w:val="22"/>
          <w:szCs w:val="22"/>
          <w:lang w:val="ca-ES"/>
        </w:rPr>
      </w:pPr>
      <w:r w:rsidRPr="00A7138C">
        <w:rPr>
          <w:rFonts w:ascii="Arial" w:eastAsia="ArialMT" w:hAnsi="Arial" w:cs="Arial"/>
          <w:b/>
          <w:sz w:val="22"/>
          <w:szCs w:val="22"/>
          <w:lang w:val="ca-ES"/>
        </w:rPr>
        <w:t>Resolució</w:t>
      </w:r>
      <w:r w:rsidR="007915A8">
        <w:rPr>
          <w:rFonts w:ascii="Arial" w:eastAsia="ArialMT" w:hAnsi="Arial" w:cs="Arial"/>
          <w:b/>
          <w:sz w:val="22"/>
          <w:szCs w:val="22"/>
          <w:lang w:val="ca-ES"/>
        </w:rPr>
        <w:t>n</w:t>
      </w:r>
      <w:r w:rsidRPr="00A7138C">
        <w:rPr>
          <w:rFonts w:ascii="Arial" w:eastAsia="ArialMT" w:hAnsi="Arial" w:cs="Arial"/>
          <w:b/>
          <w:sz w:val="22"/>
          <w:szCs w:val="22"/>
          <w:lang w:val="ca-ES"/>
        </w:rPr>
        <w:t xml:space="preserve"> provisional </w:t>
      </w:r>
      <w:r w:rsidR="007915A8">
        <w:rPr>
          <w:rFonts w:ascii="Arial" w:eastAsia="ArialMT" w:hAnsi="Arial" w:cs="Arial"/>
          <w:b/>
          <w:sz w:val="22"/>
          <w:szCs w:val="22"/>
          <w:lang w:val="ca-ES"/>
        </w:rPr>
        <w:t>y</w:t>
      </w:r>
      <w:r w:rsidRPr="00A7138C">
        <w:rPr>
          <w:rFonts w:ascii="Arial" w:eastAsia="ArialMT" w:hAnsi="Arial" w:cs="Arial"/>
          <w:b/>
          <w:sz w:val="22"/>
          <w:szCs w:val="22"/>
          <w:lang w:val="ca-ES"/>
        </w:rPr>
        <w:t xml:space="preserve"> alegacion</w:t>
      </w:r>
      <w:r w:rsidR="007915A8">
        <w:rPr>
          <w:rFonts w:ascii="Arial" w:eastAsia="ArialMT" w:hAnsi="Arial" w:cs="Arial"/>
          <w:b/>
          <w:sz w:val="22"/>
          <w:szCs w:val="22"/>
          <w:lang w:val="ca-ES"/>
        </w:rPr>
        <w:t>e</w:t>
      </w:r>
      <w:r w:rsidRPr="00A7138C">
        <w:rPr>
          <w:rFonts w:ascii="Arial" w:eastAsia="ArialMT" w:hAnsi="Arial" w:cs="Arial"/>
          <w:b/>
          <w:sz w:val="22"/>
          <w:szCs w:val="22"/>
          <w:lang w:val="ca-ES"/>
        </w:rPr>
        <w:t>s</w:t>
      </w:r>
    </w:p>
    <w:p w:rsidR="00CF7ADD" w:rsidRPr="00A7138C" w:rsidRDefault="00CF7ADD" w:rsidP="00CF7ADD">
      <w:pPr>
        <w:autoSpaceDE w:val="0"/>
        <w:autoSpaceDN w:val="0"/>
        <w:adjustRightInd w:val="0"/>
        <w:ind w:left="360"/>
        <w:jc w:val="both"/>
        <w:rPr>
          <w:rFonts w:ascii="Arial" w:eastAsia="Calibri" w:hAnsi="Arial" w:cs="Arial"/>
          <w:sz w:val="22"/>
          <w:szCs w:val="22"/>
          <w:lang w:val="ca-ES" w:eastAsia="en-US"/>
        </w:rPr>
      </w:pPr>
    </w:p>
    <w:p w:rsidR="00CF7ADD" w:rsidRPr="00A7138C" w:rsidRDefault="007915A8" w:rsidP="00CF7ADD">
      <w:pPr>
        <w:autoSpaceDE w:val="0"/>
        <w:autoSpaceDN w:val="0"/>
        <w:adjustRightInd w:val="0"/>
        <w:spacing w:line="276" w:lineRule="auto"/>
        <w:ind w:left="360"/>
        <w:jc w:val="both"/>
        <w:rPr>
          <w:rFonts w:ascii="Arial" w:eastAsia="Calibri" w:hAnsi="Arial" w:cs="Arial"/>
          <w:sz w:val="22"/>
          <w:szCs w:val="22"/>
          <w:lang w:val="ca-ES"/>
        </w:rPr>
      </w:pPr>
      <w:r w:rsidRPr="007915A8">
        <w:rPr>
          <w:rFonts w:ascii="Arial" w:eastAsia="Calibri" w:hAnsi="Arial" w:cs="Arial"/>
          <w:sz w:val="22"/>
          <w:szCs w:val="22"/>
          <w:lang w:val="ca-ES" w:eastAsia="en-US"/>
        </w:rPr>
        <w:t>Dada la propuesta de concesión de la Comisión de Validación, el instructor/a dictará la propuesta provisional de concesión, que será notificada a los/las solicitantes</w:t>
      </w:r>
      <w:r w:rsidR="00CF7ADD" w:rsidRPr="00A7138C">
        <w:rPr>
          <w:rFonts w:ascii="Arial" w:eastAsia="Calibri" w:hAnsi="Arial" w:cs="Arial"/>
          <w:sz w:val="22"/>
          <w:szCs w:val="22"/>
          <w:lang w:val="ca-ES"/>
        </w:rPr>
        <w:t>.</w:t>
      </w:r>
    </w:p>
    <w:p w:rsidR="00CF7ADD" w:rsidRPr="00A7138C" w:rsidRDefault="00CF7ADD" w:rsidP="00CF7ADD">
      <w:pPr>
        <w:autoSpaceDE w:val="0"/>
        <w:autoSpaceDN w:val="0"/>
        <w:adjustRightInd w:val="0"/>
        <w:spacing w:line="276" w:lineRule="auto"/>
        <w:ind w:left="360"/>
        <w:jc w:val="both"/>
        <w:rPr>
          <w:rFonts w:ascii="Arial" w:eastAsia="Calibri" w:hAnsi="Arial" w:cs="Arial"/>
          <w:sz w:val="22"/>
          <w:szCs w:val="22"/>
          <w:lang w:val="ca-ES" w:eastAsia="en-US"/>
        </w:rPr>
      </w:pPr>
    </w:p>
    <w:p w:rsidR="00CF7ADD" w:rsidRPr="00A7138C" w:rsidRDefault="007915A8" w:rsidP="00CF7ADD">
      <w:pPr>
        <w:autoSpaceDE w:val="0"/>
        <w:autoSpaceDN w:val="0"/>
        <w:adjustRightInd w:val="0"/>
        <w:spacing w:line="276" w:lineRule="auto"/>
        <w:ind w:left="360"/>
        <w:jc w:val="both"/>
        <w:rPr>
          <w:rFonts w:ascii="Arial" w:eastAsia="ArialMT" w:hAnsi="Arial" w:cs="Arial"/>
          <w:color w:val="FF0000"/>
          <w:sz w:val="22"/>
          <w:szCs w:val="22"/>
          <w:lang w:val="ca-ES"/>
        </w:rPr>
      </w:pPr>
      <w:r w:rsidRPr="007915A8">
        <w:rPr>
          <w:rFonts w:ascii="Arial" w:eastAsia="Calibri" w:hAnsi="Arial" w:cs="Arial"/>
          <w:sz w:val="22"/>
          <w:szCs w:val="22"/>
          <w:lang w:val="ca-ES"/>
        </w:rPr>
        <w:lastRenderedPageBreak/>
        <w:t>Los/las solicitantes tendrán un plazo de 10 días hábiles, a contar desde el día siguiente de la recepción de la notificación, para aceptar la subvención propuesta o, en caso contrario, para presentar las alegaciones que estime convenientes</w:t>
      </w:r>
      <w:r w:rsidR="00CF7ADD" w:rsidRPr="00A7138C">
        <w:rPr>
          <w:rFonts w:ascii="Arial" w:eastAsia="ArialMT" w:hAnsi="Arial" w:cs="Arial"/>
          <w:sz w:val="22"/>
          <w:szCs w:val="22"/>
          <w:lang w:val="ca-ES"/>
        </w:rPr>
        <w:t xml:space="preserve">. </w:t>
      </w:r>
    </w:p>
    <w:p w:rsidR="00CF7ADD" w:rsidRPr="00A7138C" w:rsidRDefault="00CF7ADD" w:rsidP="00CF7ADD">
      <w:pPr>
        <w:autoSpaceDE w:val="0"/>
        <w:autoSpaceDN w:val="0"/>
        <w:adjustRightInd w:val="0"/>
        <w:spacing w:line="276" w:lineRule="auto"/>
        <w:ind w:left="360"/>
        <w:jc w:val="both"/>
        <w:rPr>
          <w:rFonts w:ascii="Arial" w:eastAsia="ArialMT" w:hAnsi="Arial" w:cs="Arial"/>
          <w:sz w:val="22"/>
          <w:szCs w:val="22"/>
          <w:lang w:val="ca-ES" w:eastAsia="en-US"/>
        </w:rPr>
      </w:pPr>
    </w:p>
    <w:p w:rsidR="00CF7ADD" w:rsidRPr="00A7138C" w:rsidRDefault="007915A8" w:rsidP="00CF7ADD">
      <w:pPr>
        <w:autoSpaceDE w:val="0"/>
        <w:autoSpaceDN w:val="0"/>
        <w:adjustRightInd w:val="0"/>
        <w:spacing w:line="276" w:lineRule="auto"/>
        <w:ind w:left="360"/>
        <w:jc w:val="both"/>
        <w:rPr>
          <w:rFonts w:ascii="Arial" w:eastAsia="ArialMT" w:hAnsi="Arial" w:cs="Arial"/>
          <w:sz w:val="22"/>
          <w:szCs w:val="22"/>
          <w:lang w:val="ca-ES" w:eastAsia="en-US"/>
        </w:rPr>
      </w:pPr>
      <w:r w:rsidRPr="007915A8">
        <w:rPr>
          <w:rFonts w:ascii="Arial" w:eastAsia="ArialMT" w:hAnsi="Arial" w:cs="Arial"/>
          <w:sz w:val="22"/>
          <w:szCs w:val="22"/>
          <w:lang w:val="ca-ES" w:eastAsia="en-US"/>
        </w:rPr>
        <w:t>No se concederá ninguna subvención sin que conste la aceptación expresa del/de la beneficiario/a</w:t>
      </w:r>
      <w:r w:rsidR="00CF7ADD" w:rsidRPr="00A7138C">
        <w:rPr>
          <w:rFonts w:ascii="Arial" w:eastAsia="ArialMT" w:hAnsi="Arial" w:cs="Arial"/>
          <w:sz w:val="22"/>
          <w:szCs w:val="22"/>
          <w:lang w:val="ca-ES" w:eastAsia="en-US"/>
        </w:rPr>
        <w:t xml:space="preserve">. </w:t>
      </w:r>
    </w:p>
    <w:p w:rsidR="00CF7ADD" w:rsidRPr="00A7138C" w:rsidRDefault="00CF7ADD" w:rsidP="00CF7ADD">
      <w:pPr>
        <w:autoSpaceDE w:val="0"/>
        <w:autoSpaceDN w:val="0"/>
        <w:adjustRightInd w:val="0"/>
        <w:spacing w:line="276" w:lineRule="auto"/>
        <w:ind w:left="360"/>
        <w:jc w:val="both"/>
        <w:rPr>
          <w:rFonts w:ascii="Arial" w:eastAsia="ArialMT" w:hAnsi="Arial" w:cs="Arial"/>
          <w:sz w:val="22"/>
          <w:szCs w:val="22"/>
          <w:lang w:val="ca-ES" w:eastAsia="en-US"/>
        </w:rPr>
      </w:pPr>
    </w:p>
    <w:p w:rsidR="00CF7ADD" w:rsidRPr="00A7138C" w:rsidRDefault="007915A8" w:rsidP="00CF7ADD">
      <w:pPr>
        <w:autoSpaceDE w:val="0"/>
        <w:autoSpaceDN w:val="0"/>
        <w:adjustRightInd w:val="0"/>
        <w:spacing w:line="276" w:lineRule="auto"/>
        <w:ind w:left="360"/>
        <w:jc w:val="both"/>
        <w:rPr>
          <w:rFonts w:ascii="Arial" w:eastAsia="Calibri" w:hAnsi="Arial" w:cs="Arial"/>
          <w:sz w:val="22"/>
          <w:szCs w:val="22"/>
          <w:lang w:val="ca-ES" w:eastAsia="en-US"/>
        </w:rPr>
      </w:pPr>
      <w:r w:rsidRPr="007915A8">
        <w:rPr>
          <w:rFonts w:ascii="Arial" w:eastAsia="Calibri" w:hAnsi="Arial" w:cs="Arial"/>
          <w:sz w:val="22"/>
          <w:szCs w:val="22"/>
          <w:lang w:val="ca-ES"/>
        </w:rPr>
        <w:t>En caso de presentarse alegaciones, el instructor/a emitirá un informe técnico donde hará una valoración de las mismas y lo presentará a la Comisión de Validación de subvenciones, la cual, a la vista de este informe, propondrá su resolución al instructor/a, quien, dada la propuesta de Validación, emitirá la propuesta de concesión definitiva</w:t>
      </w:r>
      <w:r w:rsidR="00CF7ADD" w:rsidRPr="00A7138C">
        <w:rPr>
          <w:rFonts w:ascii="Arial" w:eastAsia="Calibri" w:hAnsi="Arial" w:cs="Arial"/>
          <w:sz w:val="22"/>
          <w:szCs w:val="22"/>
          <w:lang w:val="ca-ES" w:eastAsia="en-US"/>
        </w:rPr>
        <w:t xml:space="preserve">. </w:t>
      </w:r>
    </w:p>
    <w:p w:rsidR="00CF7ADD" w:rsidRPr="00A7138C" w:rsidRDefault="00CF7ADD" w:rsidP="00CF7ADD">
      <w:pPr>
        <w:autoSpaceDE w:val="0"/>
        <w:autoSpaceDN w:val="0"/>
        <w:adjustRightInd w:val="0"/>
        <w:spacing w:line="276" w:lineRule="auto"/>
        <w:ind w:left="360"/>
        <w:jc w:val="both"/>
        <w:rPr>
          <w:rFonts w:ascii="Arial" w:eastAsia="Calibri" w:hAnsi="Arial" w:cs="Arial"/>
          <w:sz w:val="22"/>
          <w:szCs w:val="22"/>
          <w:lang w:val="ca-ES" w:eastAsia="en-US"/>
        </w:rPr>
      </w:pPr>
    </w:p>
    <w:p w:rsidR="00CF7ADD" w:rsidRPr="00A7138C" w:rsidRDefault="007915A8" w:rsidP="00CF7ADD">
      <w:pPr>
        <w:autoSpaceDE w:val="0"/>
        <w:autoSpaceDN w:val="0"/>
        <w:adjustRightInd w:val="0"/>
        <w:spacing w:line="276" w:lineRule="auto"/>
        <w:ind w:left="360"/>
        <w:jc w:val="both"/>
        <w:rPr>
          <w:rFonts w:ascii="Arial" w:eastAsia="Calibri" w:hAnsi="Arial" w:cs="Arial"/>
          <w:sz w:val="22"/>
          <w:szCs w:val="22"/>
          <w:lang w:val="ca-ES" w:eastAsia="en-US"/>
        </w:rPr>
      </w:pPr>
      <w:r w:rsidRPr="007915A8">
        <w:rPr>
          <w:rFonts w:ascii="Arial" w:eastAsia="Calibri" w:hAnsi="Arial" w:cs="Arial"/>
          <w:sz w:val="22"/>
          <w:szCs w:val="22"/>
          <w:lang w:val="ca-ES" w:eastAsia="en-US"/>
        </w:rPr>
        <w:t>Esta propuesta de concesión definitiva será notificada a los/las solicitantes que hayan presentado alegaciones para que en el plazo de 10 días hábiles, a contar desde el día siguiente de la recepción de la notificación, procedan a la aceptación de la subvención propuesta</w:t>
      </w:r>
      <w:r w:rsidR="00CF7ADD" w:rsidRPr="00A7138C">
        <w:rPr>
          <w:rFonts w:ascii="Arial" w:eastAsia="Calibri" w:hAnsi="Arial" w:cs="Arial"/>
          <w:sz w:val="22"/>
          <w:szCs w:val="22"/>
          <w:lang w:val="ca-ES" w:eastAsia="en-US"/>
        </w:rPr>
        <w:t>.</w:t>
      </w:r>
    </w:p>
    <w:p w:rsidR="00CF7ADD" w:rsidRPr="00A7138C" w:rsidRDefault="00CF7ADD" w:rsidP="00CF7ADD">
      <w:pPr>
        <w:ind w:left="360"/>
        <w:jc w:val="both"/>
        <w:rPr>
          <w:rFonts w:ascii="Arial" w:eastAsia="Calibri" w:hAnsi="Arial" w:cs="Arial"/>
          <w:sz w:val="22"/>
          <w:szCs w:val="22"/>
          <w:lang w:val="ca-ES"/>
        </w:rPr>
      </w:pPr>
    </w:p>
    <w:p w:rsidR="00CF7ADD" w:rsidRPr="00A7138C" w:rsidRDefault="00CF7ADD" w:rsidP="00CF7ADD">
      <w:pPr>
        <w:numPr>
          <w:ilvl w:val="0"/>
          <w:numId w:val="5"/>
        </w:numPr>
        <w:autoSpaceDE w:val="0"/>
        <w:autoSpaceDN w:val="0"/>
        <w:adjustRightInd w:val="0"/>
        <w:spacing w:line="276" w:lineRule="auto"/>
        <w:contextualSpacing/>
        <w:jc w:val="both"/>
        <w:rPr>
          <w:rFonts w:ascii="Arial" w:eastAsia="ArialMT" w:hAnsi="Arial" w:cs="Arial"/>
          <w:b/>
          <w:sz w:val="22"/>
          <w:szCs w:val="22"/>
          <w:lang w:val="ca-ES"/>
        </w:rPr>
      </w:pPr>
      <w:r w:rsidRPr="00A7138C">
        <w:rPr>
          <w:rFonts w:ascii="Arial" w:eastAsia="ArialMT" w:hAnsi="Arial" w:cs="Arial"/>
          <w:b/>
          <w:sz w:val="22"/>
          <w:szCs w:val="22"/>
          <w:lang w:val="ca-ES"/>
        </w:rPr>
        <w:t>Resolució</w:t>
      </w:r>
      <w:r w:rsidR="007915A8">
        <w:rPr>
          <w:rFonts w:ascii="Arial" w:eastAsia="ArialMT" w:hAnsi="Arial" w:cs="Arial"/>
          <w:b/>
          <w:sz w:val="22"/>
          <w:szCs w:val="22"/>
          <w:lang w:val="ca-ES"/>
        </w:rPr>
        <w:t>n</w:t>
      </w:r>
      <w:r w:rsidRPr="00A7138C">
        <w:rPr>
          <w:rFonts w:ascii="Arial" w:eastAsia="ArialMT" w:hAnsi="Arial" w:cs="Arial"/>
          <w:b/>
          <w:sz w:val="22"/>
          <w:szCs w:val="22"/>
          <w:lang w:val="ca-ES"/>
        </w:rPr>
        <w:t xml:space="preserve"> definitiva de concesió</w:t>
      </w:r>
      <w:r w:rsidR="007915A8">
        <w:rPr>
          <w:rFonts w:ascii="Arial" w:eastAsia="ArialMT" w:hAnsi="Arial" w:cs="Arial"/>
          <w:b/>
          <w:sz w:val="22"/>
          <w:szCs w:val="22"/>
          <w:lang w:val="ca-ES"/>
        </w:rPr>
        <w:t>n</w:t>
      </w:r>
      <w:r w:rsidRPr="00A7138C">
        <w:rPr>
          <w:rFonts w:ascii="Arial" w:eastAsia="ArialMT" w:hAnsi="Arial" w:cs="Arial"/>
          <w:b/>
          <w:sz w:val="22"/>
          <w:szCs w:val="22"/>
          <w:lang w:val="ca-ES"/>
        </w:rPr>
        <w:t xml:space="preserve"> de l</w:t>
      </w:r>
      <w:r w:rsidR="007915A8">
        <w:rPr>
          <w:rFonts w:ascii="Arial" w:eastAsia="ArialMT" w:hAnsi="Arial" w:cs="Arial"/>
          <w:b/>
          <w:sz w:val="22"/>
          <w:szCs w:val="22"/>
          <w:lang w:val="ca-ES"/>
        </w:rPr>
        <w:t>a</w:t>
      </w:r>
      <w:r w:rsidRPr="00A7138C">
        <w:rPr>
          <w:rFonts w:ascii="Arial" w:eastAsia="ArialMT" w:hAnsi="Arial" w:cs="Arial"/>
          <w:b/>
          <w:sz w:val="22"/>
          <w:szCs w:val="22"/>
          <w:lang w:val="ca-ES"/>
        </w:rPr>
        <w:t>s subvencion</w:t>
      </w:r>
      <w:r w:rsidR="007915A8">
        <w:rPr>
          <w:rFonts w:ascii="Arial" w:eastAsia="ArialMT" w:hAnsi="Arial" w:cs="Arial"/>
          <w:b/>
          <w:sz w:val="22"/>
          <w:szCs w:val="22"/>
          <w:lang w:val="ca-ES"/>
        </w:rPr>
        <w:t>e</w:t>
      </w:r>
      <w:r w:rsidRPr="00A7138C">
        <w:rPr>
          <w:rFonts w:ascii="Arial" w:eastAsia="ArialMT" w:hAnsi="Arial" w:cs="Arial"/>
          <w:b/>
          <w:sz w:val="22"/>
          <w:szCs w:val="22"/>
          <w:lang w:val="ca-ES"/>
        </w:rPr>
        <w:t xml:space="preserve">s </w:t>
      </w:r>
    </w:p>
    <w:p w:rsidR="00CF7ADD" w:rsidRPr="00A7138C" w:rsidRDefault="00CF7ADD" w:rsidP="00CF7ADD">
      <w:pPr>
        <w:ind w:left="360"/>
        <w:jc w:val="both"/>
        <w:rPr>
          <w:rFonts w:ascii="Arial" w:eastAsia="Calibri" w:hAnsi="Arial" w:cs="Arial"/>
          <w:sz w:val="22"/>
          <w:szCs w:val="22"/>
          <w:lang w:val="ca-ES" w:eastAsia="en-US"/>
        </w:rPr>
      </w:pPr>
    </w:p>
    <w:p w:rsidR="00CF7ADD" w:rsidRPr="00A7138C" w:rsidRDefault="00853170" w:rsidP="00CF7ADD">
      <w:pPr>
        <w:spacing w:line="276" w:lineRule="auto"/>
        <w:ind w:left="360"/>
        <w:jc w:val="both"/>
        <w:rPr>
          <w:rFonts w:ascii="Arial" w:eastAsia="Calibri" w:hAnsi="Arial" w:cs="Arial"/>
          <w:sz w:val="22"/>
          <w:szCs w:val="22"/>
          <w:lang w:val="ca-ES"/>
        </w:rPr>
      </w:pPr>
      <w:r w:rsidRPr="00853170">
        <w:rPr>
          <w:rFonts w:ascii="Arial" w:eastAsia="Calibri" w:hAnsi="Arial" w:cs="Arial"/>
          <w:sz w:val="22"/>
          <w:szCs w:val="22"/>
          <w:lang w:val="ca-ES"/>
        </w:rPr>
        <w:t>Una vez finalizado el plazo del trámite de audiencia y examinadas las alegaciones que se presenten, el instructor/a/a emitirá la propuesta de concesión definitiva, que se elevará al órgano competente para resolver</w:t>
      </w:r>
      <w:r w:rsidR="00CF7ADD" w:rsidRPr="00A7138C">
        <w:rPr>
          <w:rFonts w:ascii="Arial" w:eastAsia="Calibri" w:hAnsi="Arial" w:cs="Arial"/>
          <w:sz w:val="22"/>
          <w:szCs w:val="22"/>
          <w:lang w:val="ca-ES"/>
        </w:rPr>
        <w:t xml:space="preserve">.  </w:t>
      </w:r>
    </w:p>
    <w:p w:rsidR="00CF7ADD" w:rsidRPr="00A7138C" w:rsidRDefault="00CF7ADD" w:rsidP="00CF7ADD">
      <w:pPr>
        <w:spacing w:line="276" w:lineRule="auto"/>
        <w:ind w:left="360"/>
        <w:jc w:val="both"/>
        <w:rPr>
          <w:rFonts w:ascii="Arial" w:eastAsia="Calibri" w:hAnsi="Arial" w:cs="Arial"/>
          <w:sz w:val="22"/>
          <w:szCs w:val="22"/>
          <w:lang w:val="ca-ES" w:eastAsia="en-US"/>
        </w:rPr>
      </w:pPr>
    </w:p>
    <w:p w:rsidR="00CF7ADD" w:rsidRPr="00A7138C" w:rsidRDefault="00853170" w:rsidP="00CF7ADD">
      <w:pPr>
        <w:spacing w:line="276" w:lineRule="auto"/>
        <w:ind w:left="360"/>
        <w:jc w:val="both"/>
        <w:rPr>
          <w:rFonts w:ascii="Arial" w:eastAsia="Calibri" w:hAnsi="Arial" w:cs="Arial"/>
          <w:color w:val="FF0000"/>
          <w:sz w:val="22"/>
          <w:szCs w:val="22"/>
          <w:lang w:val="ca-ES"/>
        </w:rPr>
      </w:pPr>
      <w:r w:rsidRPr="00853170">
        <w:rPr>
          <w:rFonts w:ascii="Arial" w:eastAsia="Calibri" w:hAnsi="Arial" w:cs="Arial"/>
          <w:sz w:val="22"/>
          <w:szCs w:val="22"/>
          <w:lang w:val="ca-ES"/>
        </w:rPr>
        <w:t>En ese momento, si la entidad beneficiaria no hubiera aportado junto con la solicitud de subvención el certificado de estar al corriente en el cumplimiento de sus obligaciones tributarias y frente a la Seguridad Social, se le requerirá su presentación o, en caso de que la entidad beneficiaria hubiera autorizado al ayuntamiento para solicitar estos certificados a la AEAT ya la TGSS, el instructor/a procederá a su obtención</w:t>
      </w:r>
      <w:r w:rsidR="00CF7ADD" w:rsidRPr="00A7138C">
        <w:rPr>
          <w:rFonts w:ascii="Arial" w:eastAsia="Calibri" w:hAnsi="Arial" w:cs="Arial"/>
          <w:color w:val="FF0000"/>
          <w:sz w:val="22"/>
          <w:szCs w:val="22"/>
          <w:lang w:val="ca-ES"/>
        </w:rPr>
        <w:t xml:space="preserve">.  </w:t>
      </w:r>
    </w:p>
    <w:p w:rsidR="00CF7ADD" w:rsidRPr="00A7138C" w:rsidRDefault="00CF7ADD" w:rsidP="00CF7ADD">
      <w:pPr>
        <w:spacing w:line="276" w:lineRule="auto"/>
        <w:ind w:left="360"/>
        <w:jc w:val="both"/>
        <w:rPr>
          <w:rFonts w:ascii="Arial" w:eastAsia="Calibri" w:hAnsi="Arial" w:cs="Arial"/>
          <w:sz w:val="22"/>
          <w:szCs w:val="22"/>
          <w:lang w:val="ca-ES" w:eastAsia="en-US"/>
        </w:rPr>
      </w:pPr>
    </w:p>
    <w:p w:rsidR="00CF7ADD" w:rsidRPr="00A7138C" w:rsidRDefault="00853170" w:rsidP="00CF7ADD">
      <w:pPr>
        <w:autoSpaceDE w:val="0"/>
        <w:autoSpaceDN w:val="0"/>
        <w:adjustRightInd w:val="0"/>
        <w:spacing w:line="276" w:lineRule="auto"/>
        <w:ind w:left="360"/>
        <w:jc w:val="both"/>
        <w:rPr>
          <w:rFonts w:ascii="Arial" w:eastAsia="Calibri" w:hAnsi="Arial" w:cs="Arial"/>
          <w:sz w:val="22"/>
          <w:szCs w:val="22"/>
          <w:lang w:val="ca-ES"/>
        </w:rPr>
      </w:pPr>
      <w:r w:rsidRPr="00853170">
        <w:rPr>
          <w:rFonts w:ascii="Arial" w:eastAsia="Calibri" w:hAnsi="Arial" w:cs="Arial"/>
          <w:sz w:val="22"/>
          <w:szCs w:val="22"/>
          <w:lang w:val="ca-ES"/>
        </w:rPr>
        <w:t>El plazo máximo para la resolución de la concesión de la subvención será de dos meses, a contar desde el día siguiente de la presentación de la solicitud y que concluirá el mismo día (en numeral) equivalente a la fecha de presentación. Si ese día es inhábil, la fecha de finalización será el siguiente día hábil. La falta de resolución, dentro de este plazo, legitima a los interesados ​​para entender desestimadas sus solicitudes de concesión de las subvenciones por silencio administrativo</w:t>
      </w:r>
      <w:r w:rsidR="00CF7ADD" w:rsidRPr="00A7138C">
        <w:rPr>
          <w:rFonts w:ascii="Arial" w:eastAsia="Calibri" w:hAnsi="Arial" w:cs="Arial"/>
          <w:sz w:val="22"/>
          <w:szCs w:val="22"/>
          <w:lang w:val="ca-ES"/>
        </w:rPr>
        <w:t>.</w:t>
      </w:r>
    </w:p>
    <w:p w:rsidR="00CF7ADD" w:rsidRPr="00A7138C" w:rsidRDefault="00CF7ADD" w:rsidP="00CF7ADD">
      <w:pPr>
        <w:autoSpaceDE w:val="0"/>
        <w:autoSpaceDN w:val="0"/>
        <w:adjustRightInd w:val="0"/>
        <w:spacing w:line="276" w:lineRule="auto"/>
        <w:ind w:left="360"/>
        <w:jc w:val="both"/>
        <w:rPr>
          <w:rFonts w:ascii="Arial" w:eastAsia="Calibri" w:hAnsi="Arial" w:cs="Arial"/>
          <w:sz w:val="22"/>
          <w:szCs w:val="22"/>
          <w:lang w:val="ca-ES" w:eastAsia="en-US"/>
        </w:rPr>
      </w:pPr>
    </w:p>
    <w:p w:rsidR="00CF7ADD" w:rsidRPr="00A7138C" w:rsidRDefault="00853170" w:rsidP="00CF7ADD">
      <w:pPr>
        <w:spacing w:line="276" w:lineRule="auto"/>
        <w:ind w:left="360"/>
        <w:jc w:val="both"/>
        <w:rPr>
          <w:rFonts w:ascii="Arial" w:eastAsia="Calibri" w:hAnsi="Arial" w:cs="Arial"/>
          <w:sz w:val="22"/>
          <w:szCs w:val="22"/>
          <w:lang w:val="ca-ES"/>
        </w:rPr>
      </w:pPr>
      <w:r w:rsidRPr="00853170">
        <w:rPr>
          <w:rFonts w:ascii="Arial" w:eastAsia="Calibri" w:hAnsi="Arial" w:cs="Arial"/>
          <w:sz w:val="22"/>
          <w:szCs w:val="22"/>
          <w:lang w:val="ca-ES"/>
        </w:rPr>
        <w:t>Las subvenciones se podrán denegar por el incumplimiento de los requisitos y condiciones establecidos en esta convocatoria o por haber agotado el crédito presupuestario</w:t>
      </w:r>
      <w:r w:rsidR="00CF7ADD" w:rsidRPr="00A7138C">
        <w:rPr>
          <w:rFonts w:ascii="Arial" w:eastAsia="Calibri" w:hAnsi="Arial" w:cs="Arial"/>
          <w:sz w:val="22"/>
          <w:szCs w:val="22"/>
          <w:lang w:val="ca-ES"/>
        </w:rPr>
        <w:t xml:space="preserve">. </w:t>
      </w:r>
    </w:p>
    <w:p w:rsidR="00CF7ADD" w:rsidRPr="00A7138C" w:rsidRDefault="00CF7ADD" w:rsidP="00CF7ADD">
      <w:pPr>
        <w:spacing w:line="276" w:lineRule="auto"/>
        <w:ind w:left="360"/>
        <w:jc w:val="both"/>
        <w:rPr>
          <w:rFonts w:ascii="Arial" w:eastAsia="Calibri" w:hAnsi="Arial" w:cs="Arial"/>
          <w:sz w:val="22"/>
          <w:szCs w:val="22"/>
          <w:lang w:val="ca-ES" w:eastAsia="en-US"/>
        </w:rPr>
      </w:pPr>
    </w:p>
    <w:p w:rsidR="00CF7ADD" w:rsidRPr="00A7138C" w:rsidRDefault="00CC4A61" w:rsidP="00CF7ADD">
      <w:pPr>
        <w:spacing w:line="276" w:lineRule="auto"/>
        <w:ind w:left="360"/>
        <w:jc w:val="both"/>
        <w:rPr>
          <w:rFonts w:ascii="Arial" w:eastAsia="Calibri" w:hAnsi="Arial" w:cs="Arial"/>
          <w:sz w:val="22"/>
          <w:szCs w:val="22"/>
          <w:lang w:val="ca-ES"/>
        </w:rPr>
      </w:pPr>
      <w:r w:rsidRPr="00CC4A61">
        <w:rPr>
          <w:rFonts w:ascii="Arial" w:eastAsia="Calibri" w:hAnsi="Arial" w:cs="Arial"/>
          <w:sz w:val="22"/>
          <w:szCs w:val="22"/>
          <w:lang w:val="ca-ES"/>
        </w:rPr>
        <w:t>La resolución definitiva deberá contener, para cada uno de los beneficiarios, las siguientes referencias: la razón social/ nombre y apellido del beneficiario, NIF e importe de la subvención</w:t>
      </w:r>
      <w:r w:rsidR="00CF7ADD" w:rsidRPr="00A7138C">
        <w:rPr>
          <w:rFonts w:ascii="Arial" w:eastAsia="Calibri" w:hAnsi="Arial" w:cs="Arial"/>
          <w:sz w:val="22"/>
          <w:szCs w:val="22"/>
          <w:lang w:val="ca-ES"/>
        </w:rPr>
        <w:t>.</w:t>
      </w:r>
    </w:p>
    <w:p w:rsidR="00CF7ADD" w:rsidRPr="00A7138C" w:rsidRDefault="00CF7ADD" w:rsidP="00CF7ADD">
      <w:pPr>
        <w:spacing w:line="276" w:lineRule="auto"/>
        <w:ind w:left="360"/>
        <w:jc w:val="both"/>
        <w:rPr>
          <w:rFonts w:ascii="Arial" w:eastAsia="Calibri" w:hAnsi="Arial" w:cs="Arial"/>
          <w:sz w:val="22"/>
          <w:szCs w:val="22"/>
          <w:lang w:val="ca-ES"/>
        </w:rPr>
      </w:pPr>
    </w:p>
    <w:p w:rsidR="00CF7ADD" w:rsidRPr="00A7138C" w:rsidRDefault="00A14AAD" w:rsidP="00CF7ADD">
      <w:pPr>
        <w:autoSpaceDE w:val="0"/>
        <w:autoSpaceDN w:val="0"/>
        <w:adjustRightInd w:val="0"/>
        <w:spacing w:line="276" w:lineRule="auto"/>
        <w:ind w:left="360"/>
        <w:jc w:val="both"/>
        <w:rPr>
          <w:rFonts w:ascii="Arial" w:eastAsia="Calibri" w:hAnsi="Arial" w:cs="Arial"/>
          <w:sz w:val="22"/>
          <w:szCs w:val="22"/>
          <w:lang w:val="ca-ES"/>
        </w:rPr>
      </w:pPr>
      <w:r w:rsidRPr="00A14AAD">
        <w:rPr>
          <w:rFonts w:ascii="Arial" w:eastAsia="Calibri" w:hAnsi="Arial" w:cs="Arial"/>
          <w:sz w:val="22"/>
          <w:szCs w:val="22"/>
          <w:lang w:val="ca-ES"/>
        </w:rPr>
        <w:t>La resolución de la concesión de subvenciones se enviará a la Base de Datos Nacional de Subvenciones y al Registro de subvenciones y ayudas de Cataluña</w:t>
      </w:r>
      <w:r w:rsidR="00CF7ADD" w:rsidRPr="00A7138C">
        <w:rPr>
          <w:rFonts w:ascii="Arial" w:eastAsia="Calibri" w:hAnsi="Arial" w:cs="Arial"/>
          <w:sz w:val="22"/>
          <w:szCs w:val="22"/>
          <w:lang w:val="ca-ES"/>
        </w:rPr>
        <w:t xml:space="preserve">. </w:t>
      </w:r>
    </w:p>
    <w:p w:rsidR="00CF7ADD" w:rsidRPr="00A7138C" w:rsidRDefault="00CF7ADD" w:rsidP="00CF7ADD">
      <w:pPr>
        <w:autoSpaceDE w:val="0"/>
        <w:autoSpaceDN w:val="0"/>
        <w:adjustRightInd w:val="0"/>
        <w:spacing w:line="276" w:lineRule="auto"/>
        <w:ind w:left="360"/>
        <w:jc w:val="both"/>
        <w:rPr>
          <w:rFonts w:ascii="Arial" w:eastAsia="Calibri" w:hAnsi="Arial" w:cs="Arial"/>
          <w:sz w:val="22"/>
          <w:szCs w:val="22"/>
          <w:lang w:val="ca-ES"/>
        </w:rPr>
      </w:pPr>
    </w:p>
    <w:p w:rsidR="00CF7ADD" w:rsidRPr="00A7138C" w:rsidRDefault="00CF7ADD" w:rsidP="00CF7ADD">
      <w:pPr>
        <w:numPr>
          <w:ilvl w:val="0"/>
          <w:numId w:val="5"/>
        </w:numPr>
        <w:autoSpaceDE w:val="0"/>
        <w:autoSpaceDN w:val="0"/>
        <w:adjustRightInd w:val="0"/>
        <w:spacing w:line="276" w:lineRule="auto"/>
        <w:contextualSpacing/>
        <w:jc w:val="both"/>
        <w:rPr>
          <w:rFonts w:ascii="Arial" w:eastAsia="ArialMT" w:hAnsi="Arial" w:cs="Arial"/>
          <w:b/>
          <w:sz w:val="22"/>
          <w:szCs w:val="22"/>
          <w:lang w:val="ca-ES"/>
        </w:rPr>
      </w:pPr>
      <w:r w:rsidRPr="00A7138C">
        <w:rPr>
          <w:rFonts w:ascii="Arial" w:eastAsia="ArialMT" w:hAnsi="Arial" w:cs="Arial"/>
          <w:b/>
          <w:sz w:val="22"/>
          <w:szCs w:val="22"/>
          <w:lang w:val="ca-ES"/>
        </w:rPr>
        <w:t>Notificació</w:t>
      </w:r>
      <w:r w:rsidR="00A14AAD">
        <w:rPr>
          <w:rFonts w:ascii="Arial" w:eastAsia="ArialMT" w:hAnsi="Arial" w:cs="Arial"/>
          <w:b/>
          <w:sz w:val="22"/>
          <w:szCs w:val="22"/>
          <w:lang w:val="ca-ES"/>
        </w:rPr>
        <w:t>n</w:t>
      </w:r>
      <w:r w:rsidRPr="00A7138C">
        <w:rPr>
          <w:rFonts w:ascii="Arial" w:eastAsia="ArialMT" w:hAnsi="Arial" w:cs="Arial"/>
          <w:b/>
          <w:sz w:val="22"/>
          <w:szCs w:val="22"/>
          <w:lang w:val="ca-ES"/>
        </w:rPr>
        <w:t xml:space="preserve"> </w:t>
      </w:r>
    </w:p>
    <w:p w:rsidR="00CF7ADD" w:rsidRPr="00A7138C" w:rsidRDefault="00CF7ADD" w:rsidP="00CF7ADD">
      <w:pPr>
        <w:autoSpaceDE w:val="0"/>
        <w:autoSpaceDN w:val="0"/>
        <w:adjustRightInd w:val="0"/>
        <w:spacing w:line="276" w:lineRule="auto"/>
        <w:ind w:left="720"/>
        <w:contextualSpacing/>
        <w:jc w:val="both"/>
        <w:rPr>
          <w:rFonts w:ascii="Arial" w:eastAsia="ArialMT" w:hAnsi="Arial" w:cs="Arial"/>
          <w:b/>
          <w:sz w:val="22"/>
          <w:szCs w:val="22"/>
          <w:lang w:val="ca-ES"/>
        </w:rPr>
      </w:pPr>
    </w:p>
    <w:p w:rsidR="00CF7ADD" w:rsidRPr="00A7138C" w:rsidRDefault="00A14AAD" w:rsidP="00CF7ADD">
      <w:pPr>
        <w:spacing w:line="276" w:lineRule="auto"/>
        <w:ind w:left="360"/>
        <w:jc w:val="both"/>
        <w:rPr>
          <w:rFonts w:ascii="Arial" w:eastAsia="Calibri" w:hAnsi="Arial" w:cs="Arial"/>
          <w:sz w:val="22"/>
          <w:szCs w:val="22"/>
          <w:lang w:val="ca-ES"/>
        </w:rPr>
      </w:pPr>
      <w:r w:rsidRPr="00A14AAD">
        <w:rPr>
          <w:rFonts w:ascii="Arial" w:eastAsia="Calibri" w:hAnsi="Arial" w:cs="Arial"/>
          <w:sz w:val="22"/>
          <w:szCs w:val="22"/>
          <w:lang w:val="ca-ES"/>
        </w:rPr>
        <w:t>La resolución definitiva de la concesión de las subvenciones se notificará a las empresas solicitantes de acuerdo con lo que establece la Ley 39/2015 de procedimiento administrativo común de las administraciones públicas. Asimismo se publicará en la web municipal y en el portal de Transparencia del Ayuntamiento de L'Hospitalet de Llobregat</w:t>
      </w:r>
      <w:r w:rsidR="00CF7ADD" w:rsidRPr="00A7138C">
        <w:rPr>
          <w:rFonts w:ascii="Arial" w:eastAsia="Calibri" w:hAnsi="Arial" w:cs="Arial"/>
          <w:sz w:val="22"/>
          <w:szCs w:val="22"/>
          <w:lang w:val="ca-ES"/>
        </w:rPr>
        <w:t xml:space="preserve">. </w:t>
      </w:r>
    </w:p>
    <w:p w:rsidR="00CF7ADD" w:rsidRPr="00A7138C" w:rsidRDefault="00CF7ADD" w:rsidP="00CF7ADD">
      <w:pPr>
        <w:spacing w:line="276" w:lineRule="auto"/>
        <w:ind w:left="360"/>
        <w:jc w:val="both"/>
        <w:rPr>
          <w:rFonts w:ascii="Arial" w:eastAsia="Calibri" w:hAnsi="Arial" w:cs="Arial"/>
          <w:sz w:val="22"/>
          <w:szCs w:val="22"/>
          <w:lang w:val="ca-ES"/>
        </w:rPr>
      </w:pPr>
    </w:p>
    <w:p w:rsidR="00CF7ADD" w:rsidRPr="00A7138C" w:rsidRDefault="00A14AAD" w:rsidP="00CF7ADD">
      <w:pPr>
        <w:spacing w:line="276" w:lineRule="auto"/>
        <w:ind w:left="360"/>
        <w:jc w:val="both"/>
        <w:rPr>
          <w:rFonts w:ascii="Arial" w:eastAsia="Calibri" w:hAnsi="Arial" w:cs="Arial"/>
          <w:sz w:val="22"/>
          <w:szCs w:val="22"/>
          <w:lang w:val="ca-ES"/>
        </w:rPr>
      </w:pPr>
      <w:r w:rsidRPr="00A14AAD">
        <w:rPr>
          <w:rFonts w:ascii="Arial" w:eastAsia="Calibri" w:hAnsi="Arial" w:cs="Arial"/>
          <w:sz w:val="22"/>
          <w:szCs w:val="22"/>
          <w:lang w:val="ca-ES"/>
        </w:rPr>
        <w:t>La resolución pondrá fin a la vía administrativa y podrá ser recurrida potestativamente en reposición ante el mismo órgano que la ha dictado, en el plazo de un mes a contar desde el día siguiente de la recepción de la notificación, o bien podrá interponerse directamente recurso contencioso administrativo ante el Juzgado Contencioso Administrativo de Barcelona en el plazo de dos meses a contar desde el día siguiente de la recepción de la notificación de la resolución</w:t>
      </w:r>
      <w:r w:rsidR="00CF7ADD" w:rsidRPr="00A7138C">
        <w:rPr>
          <w:rFonts w:ascii="Arial" w:eastAsia="Calibri" w:hAnsi="Arial" w:cs="Arial"/>
          <w:sz w:val="22"/>
          <w:szCs w:val="22"/>
          <w:lang w:val="ca-ES"/>
        </w:rPr>
        <w:t xml:space="preserve">. </w:t>
      </w:r>
    </w:p>
    <w:p w:rsidR="00CF7ADD" w:rsidRPr="00A7138C" w:rsidRDefault="00CF7ADD" w:rsidP="00CF7ADD">
      <w:pPr>
        <w:spacing w:line="276" w:lineRule="auto"/>
        <w:ind w:left="360"/>
        <w:jc w:val="both"/>
        <w:rPr>
          <w:rFonts w:ascii="Arial" w:eastAsia="Calibri" w:hAnsi="Arial" w:cs="Arial"/>
          <w:sz w:val="22"/>
          <w:szCs w:val="22"/>
          <w:lang w:val="ca-ES" w:eastAsia="en-US"/>
        </w:rPr>
      </w:pPr>
    </w:p>
    <w:p w:rsidR="00CF7ADD" w:rsidRPr="00A7138C" w:rsidRDefault="00CF7ADD" w:rsidP="00CF7ADD">
      <w:pPr>
        <w:spacing w:line="276" w:lineRule="auto"/>
        <w:jc w:val="both"/>
        <w:rPr>
          <w:rFonts w:ascii="Arial" w:eastAsia="Calibri" w:hAnsi="Arial" w:cs="Arial"/>
          <w:sz w:val="22"/>
          <w:szCs w:val="22"/>
          <w:lang w:val="ca-ES"/>
        </w:rPr>
      </w:pPr>
      <w:r w:rsidRPr="00A7138C">
        <w:rPr>
          <w:rFonts w:ascii="Arial" w:eastAsia="Calibri" w:hAnsi="Arial" w:cs="Arial"/>
          <w:b/>
          <w:sz w:val="22"/>
          <w:szCs w:val="22"/>
          <w:lang w:val="ca-ES" w:eastAsia="en-US"/>
        </w:rPr>
        <w:t>8</w:t>
      </w:r>
      <w:r w:rsidRPr="00A7138C">
        <w:rPr>
          <w:rFonts w:ascii="Arial" w:eastAsia="Calibri" w:hAnsi="Arial" w:cs="Arial"/>
          <w:b/>
          <w:sz w:val="22"/>
          <w:szCs w:val="22"/>
          <w:lang w:val="ca-ES"/>
        </w:rPr>
        <w:t>.5</w:t>
      </w:r>
      <w:r w:rsidRPr="00A7138C">
        <w:rPr>
          <w:rFonts w:ascii="Arial" w:eastAsia="Calibri" w:hAnsi="Arial" w:cs="Arial"/>
          <w:sz w:val="22"/>
          <w:szCs w:val="22"/>
          <w:lang w:val="ca-ES"/>
        </w:rPr>
        <w:t xml:space="preserve">. </w:t>
      </w:r>
      <w:r w:rsidR="00A14AAD" w:rsidRPr="00A14AAD">
        <w:rPr>
          <w:rFonts w:ascii="Arial" w:eastAsia="Calibri" w:hAnsi="Arial" w:cs="Arial"/>
          <w:sz w:val="22"/>
          <w:szCs w:val="22"/>
          <w:lang w:val="ca-ES"/>
        </w:rPr>
        <w:t>Todas las notificaciones se efectuarán electrónicamente en la cuenta de correo electrónico indicada en el formulario de solicitud</w:t>
      </w:r>
      <w:r w:rsidRPr="00A7138C">
        <w:rPr>
          <w:rFonts w:ascii="Arial" w:eastAsia="Calibri" w:hAnsi="Arial" w:cs="Arial"/>
          <w:sz w:val="22"/>
          <w:szCs w:val="22"/>
          <w:lang w:val="ca-ES"/>
        </w:rPr>
        <w:t>.</w:t>
      </w:r>
    </w:p>
    <w:p w:rsidR="00CF7ADD" w:rsidRPr="00A7138C" w:rsidRDefault="00CF7ADD" w:rsidP="00CF7ADD">
      <w:pPr>
        <w:spacing w:line="276" w:lineRule="auto"/>
        <w:jc w:val="both"/>
        <w:rPr>
          <w:rFonts w:ascii="Arial" w:eastAsia="Calibri" w:hAnsi="Arial"/>
          <w:b/>
          <w:sz w:val="22"/>
          <w:lang w:val="ca-ES"/>
        </w:rPr>
      </w:pPr>
    </w:p>
    <w:p w:rsidR="00CF7ADD" w:rsidRPr="00A7138C" w:rsidRDefault="00CF7ADD" w:rsidP="00CF7ADD">
      <w:pPr>
        <w:spacing w:line="276" w:lineRule="auto"/>
        <w:jc w:val="both"/>
        <w:rPr>
          <w:rFonts w:ascii="Arial" w:eastAsia="Calibri" w:hAnsi="Arial"/>
          <w:b/>
          <w:sz w:val="22"/>
          <w:lang w:val="ca-ES"/>
        </w:rPr>
      </w:pPr>
      <w:r w:rsidRPr="00A7138C">
        <w:rPr>
          <w:rFonts w:ascii="Arial" w:eastAsia="Calibri" w:hAnsi="Arial"/>
          <w:b/>
          <w:sz w:val="22"/>
          <w:lang w:val="ca-ES"/>
        </w:rPr>
        <w:t>9. COMISIÓ</w:t>
      </w:r>
      <w:r w:rsidR="00A14AAD">
        <w:rPr>
          <w:rFonts w:ascii="Arial" w:eastAsia="Calibri" w:hAnsi="Arial"/>
          <w:b/>
          <w:sz w:val="22"/>
          <w:lang w:val="ca-ES"/>
        </w:rPr>
        <w:t>N</w:t>
      </w:r>
      <w:r w:rsidRPr="00A7138C">
        <w:rPr>
          <w:rFonts w:ascii="Arial" w:eastAsia="Calibri" w:hAnsi="Arial"/>
          <w:b/>
          <w:sz w:val="22"/>
          <w:lang w:val="ca-ES"/>
        </w:rPr>
        <w:t xml:space="preserve"> DE VALIDACIÓ</w:t>
      </w:r>
      <w:r w:rsidR="00A14AAD">
        <w:rPr>
          <w:rFonts w:ascii="Arial" w:eastAsia="Calibri" w:hAnsi="Arial"/>
          <w:b/>
          <w:sz w:val="22"/>
          <w:lang w:val="ca-ES"/>
        </w:rPr>
        <w:t>N</w:t>
      </w:r>
    </w:p>
    <w:p w:rsidR="00CF7ADD" w:rsidRPr="00A7138C" w:rsidRDefault="00CF7ADD" w:rsidP="00CF7ADD">
      <w:pPr>
        <w:spacing w:line="276" w:lineRule="auto"/>
        <w:jc w:val="both"/>
        <w:rPr>
          <w:rFonts w:ascii="Arial" w:eastAsia="Calibri" w:hAnsi="Arial" w:cs="Arial"/>
          <w:sz w:val="22"/>
          <w:szCs w:val="22"/>
          <w:lang w:val="ca-ES" w:eastAsia="en-US"/>
        </w:rPr>
      </w:pPr>
    </w:p>
    <w:p w:rsidR="00CF7ADD" w:rsidRPr="00A7138C" w:rsidRDefault="00CF7ADD" w:rsidP="00CF7ADD">
      <w:pPr>
        <w:spacing w:line="276" w:lineRule="auto"/>
        <w:jc w:val="both"/>
        <w:rPr>
          <w:rFonts w:ascii="Arial" w:eastAsia="Calibri" w:hAnsi="Arial"/>
          <w:sz w:val="22"/>
          <w:lang w:val="ca-ES"/>
        </w:rPr>
      </w:pPr>
      <w:r w:rsidRPr="00A7138C">
        <w:rPr>
          <w:rFonts w:ascii="Arial" w:eastAsia="Calibri" w:hAnsi="Arial" w:cs="Arial"/>
          <w:b/>
          <w:sz w:val="22"/>
          <w:szCs w:val="22"/>
          <w:lang w:val="ca-ES" w:eastAsia="en-US"/>
        </w:rPr>
        <w:t>9.1</w:t>
      </w:r>
      <w:r w:rsidRPr="00A7138C">
        <w:rPr>
          <w:rFonts w:ascii="Arial" w:eastAsia="Calibri" w:hAnsi="Arial"/>
          <w:b/>
          <w:sz w:val="22"/>
          <w:lang w:val="ca-ES"/>
        </w:rPr>
        <w:t>.</w:t>
      </w:r>
      <w:r w:rsidRPr="00A7138C">
        <w:rPr>
          <w:rFonts w:ascii="Arial" w:eastAsia="Calibri" w:hAnsi="Arial"/>
          <w:sz w:val="22"/>
          <w:lang w:val="ca-ES"/>
        </w:rPr>
        <w:t xml:space="preserve"> </w:t>
      </w:r>
      <w:r w:rsidR="00A14AAD" w:rsidRPr="00A14AAD">
        <w:rPr>
          <w:rFonts w:ascii="Arial" w:eastAsia="Calibri" w:hAnsi="Arial"/>
          <w:sz w:val="22"/>
          <w:lang w:val="ca-ES"/>
        </w:rPr>
        <w:t>Se establece una Comisión de Validación como órgano colegiado que tiene como funciones</w:t>
      </w:r>
      <w:r w:rsidRPr="00A7138C">
        <w:rPr>
          <w:rFonts w:ascii="Arial" w:eastAsia="Calibri" w:hAnsi="Arial"/>
          <w:sz w:val="22"/>
          <w:lang w:val="ca-ES"/>
        </w:rPr>
        <w:t>:</w:t>
      </w:r>
    </w:p>
    <w:p w:rsidR="00CF7ADD" w:rsidRPr="00A7138C" w:rsidRDefault="00CF7ADD" w:rsidP="00CF7ADD">
      <w:pPr>
        <w:spacing w:line="276" w:lineRule="auto"/>
        <w:jc w:val="both"/>
        <w:rPr>
          <w:rFonts w:ascii="Arial" w:eastAsia="Calibri" w:hAnsi="Arial"/>
          <w:sz w:val="22"/>
          <w:lang w:val="ca-ES"/>
        </w:rPr>
      </w:pPr>
    </w:p>
    <w:p w:rsidR="00CF7ADD" w:rsidRPr="00A7138C" w:rsidRDefault="00CF7ADD" w:rsidP="00CF7ADD">
      <w:pPr>
        <w:numPr>
          <w:ilvl w:val="0"/>
          <w:numId w:val="15"/>
        </w:numPr>
        <w:spacing w:line="276" w:lineRule="auto"/>
        <w:contextualSpacing/>
        <w:jc w:val="both"/>
        <w:rPr>
          <w:rFonts w:ascii="Arial" w:eastAsia="Calibri" w:hAnsi="Arial"/>
          <w:sz w:val="22"/>
          <w:lang w:val="ca-ES"/>
        </w:rPr>
      </w:pPr>
      <w:r w:rsidRPr="00A7138C">
        <w:rPr>
          <w:rFonts w:ascii="Arial" w:eastAsia="Calibri" w:hAnsi="Arial"/>
          <w:sz w:val="22"/>
          <w:lang w:val="ca-ES"/>
        </w:rPr>
        <w:t>Verificar el c</w:t>
      </w:r>
      <w:r w:rsidR="00A14AAD">
        <w:rPr>
          <w:rFonts w:ascii="Arial" w:eastAsia="Calibri" w:hAnsi="Arial"/>
          <w:sz w:val="22"/>
          <w:lang w:val="ca-ES"/>
        </w:rPr>
        <w:t>u</w:t>
      </w:r>
      <w:r w:rsidRPr="00A7138C">
        <w:rPr>
          <w:rFonts w:ascii="Arial" w:eastAsia="Calibri" w:hAnsi="Arial"/>
          <w:sz w:val="22"/>
          <w:lang w:val="ca-ES"/>
        </w:rPr>
        <w:t>mplim</w:t>
      </w:r>
      <w:r w:rsidR="00A14AAD">
        <w:rPr>
          <w:rFonts w:ascii="Arial" w:eastAsia="Calibri" w:hAnsi="Arial"/>
          <w:sz w:val="22"/>
          <w:lang w:val="ca-ES"/>
        </w:rPr>
        <w:t>i</w:t>
      </w:r>
      <w:r w:rsidRPr="00A7138C">
        <w:rPr>
          <w:rFonts w:ascii="Arial" w:eastAsia="Calibri" w:hAnsi="Arial"/>
          <w:sz w:val="22"/>
          <w:lang w:val="ca-ES"/>
        </w:rPr>
        <w:t>ent</w:t>
      </w:r>
      <w:r w:rsidR="00A14AAD">
        <w:rPr>
          <w:rFonts w:ascii="Arial" w:eastAsia="Calibri" w:hAnsi="Arial"/>
          <w:sz w:val="22"/>
          <w:lang w:val="ca-ES"/>
        </w:rPr>
        <w:t>o</w:t>
      </w:r>
      <w:r w:rsidRPr="00A7138C">
        <w:rPr>
          <w:rFonts w:ascii="Arial" w:eastAsia="Calibri" w:hAnsi="Arial"/>
          <w:sz w:val="22"/>
          <w:lang w:val="ca-ES"/>
        </w:rPr>
        <w:t xml:space="preserve"> de</w:t>
      </w:r>
      <w:r w:rsidR="00A14AAD">
        <w:rPr>
          <w:rFonts w:ascii="Arial" w:eastAsia="Calibri" w:hAnsi="Arial"/>
          <w:sz w:val="22"/>
          <w:lang w:val="ca-ES"/>
        </w:rPr>
        <w:t xml:space="preserve"> </w:t>
      </w:r>
      <w:r w:rsidRPr="00A7138C">
        <w:rPr>
          <w:rFonts w:ascii="Arial" w:eastAsia="Calibri" w:hAnsi="Arial"/>
          <w:sz w:val="22"/>
          <w:lang w:val="ca-ES"/>
        </w:rPr>
        <w:t>l</w:t>
      </w:r>
      <w:r w:rsidR="00A14AAD">
        <w:rPr>
          <w:rFonts w:ascii="Arial" w:eastAsia="Calibri" w:hAnsi="Arial"/>
          <w:sz w:val="22"/>
          <w:lang w:val="ca-ES"/>
        </w:rPr>
        <w:t>o</w:t>
      </w:r>
      <w:r w:rsidRPr="00A7138C">
        <w:rPr>
          <w:rFonts w:ascii="Arial" w:eastAsia="Calibri" w:hAnsi="Arial"/>
          <w:sz w:val="22"/>
          <w:lang w:val="ca-ES"/>
        </w:rPr>
        <w:t>s requisit</w:t>
      </w:r>
      <w:r w:rsidR="00A14AAD">
        <w:rPr>
          <w:rFonts w:ascii="Arial" w:eastAsia="Calibri" w:hAnsi="Arial"/>
          <w:sz w:val="22"/>
          <w:lang w:val="ca-ES"/>
        </w:rPr>
        <w:t>o</w:t>
      </w:r>
      <w:r w:rsidRPr="00A7138C">
        <w:rPr>
          <w:rFonts w:ascii="Arial" w:eastAsia="Calibri" w:hAnsi="Arial"/>
          <w:sz w:val="22"/>
          <w:lang w:val="ca-ES"/>
        </w:rPr>
        <w:t xml:space="preserve">s </w:t>
      </w:r>
      <w:r w:rsidR="00A14AAD">
        <w:rPr>
          <w:rFonts w:ascii="Arial" w:eastAsia="Calibri" w:hAnsi="Arial"/>
          <w:sz w:val="22"/>
          <w:lang w:val="ca-ES"/>
        </w:rPr>
        <w:t>y</w:t>
      </w:r>
      <w:r w:rsidRPr="00A7138C">
        <w:rPr>
          <w:rFonts w:ascii="Arial" w:eastAsia="Calibri" w:hAnsi="Arial"/>
          <w:sz w:val="22"/>
          <w:lang w:val="ca-ES"/>
        </w:rPr>
        <w:t>,</w:t>
      </w:r>
    </w:p>
    <w:p w:rsidR="00CF7ADD" w:rsidRPr="00A7138C" w:rsidRDefault="00CF7ADD" w:rsidP="00CF7ADD">
      <w:pPr>
        <w:numPr>
          <w:ilvl w:val="0"/>
          <w:numId w:val="15"/>
        </w:numPr>
        <w:spacing w:line="276" w:lineRule="auto"/>
        <w:contextualSpacing/>
        <w:jc w:val="both"/>
        <w:rPr>
          <w:rFonts w:ascii="Arial" w:eastAsia="Calibri" w:hAnsi="Arial"/>
          <w:sz w:val="22"/>
          <w:lang w:val="ca-ES"/>
        </w:rPr>
      </w:pPr>
      <w:r w:rsidRPr="00A7138C">
        <w:rPr>
          <w:rFonts w:ascii="Arial" w:eastAsia="Calibri" w:hAnsi="Arial"/>
          <w:sz w:val="22"/>
          <w:lang w:val="ca-ES"/>
        </w:rPr>
        <w:t>Realizar la prop</w:t>
      </w:r>
      <w:r w:rsidR="00A14AAD">
        <w:rPr>
          <w:rFonts w:ascii="Arial" w:eastAsia="Calibri" w:hAnsi="Arial"/>
          <w:sz w:val="22"/>
          <w:lang w:val="ca-ES"/>
        </w:rPr>
        <w:t>ue</w:t>
      </w:r>
      <w:r w:rsidRPr="00A7138C">
        <w:rPr>
          <w:rFonts w:ascii="Arial" w:eastAsia="Calibri" w:hAnsi="Arial"/>
          <w:sz w:val="22"/>
          <w:lang w:val="ca-ES"/>
        </w:rPr>
        <w:t>sta de concesió</w:t>
      </w:r>
      <w:r w:rsidR="00A14AAD">
        <w:rPr>
          <w:rFonts w:ascii="Arial" w:eastAsia="Calibri" w:hAnsi="Arial"/>
          <w:sz w:val="22"/>
          <w:lang w:val="ca-ES"/>
        </w:rPr>
        <w:t>n</w:t>
      </w:r>
      <w:r w:rsidRPr="00A7138C">
        <w:rPr>
          <w:rFonts w:ascii="Arial" w:eastAsia="Calibri" w:hAnsi="Arial"/>
          <w:sz w:val="22"/>
          <w:lang w:val="ca-ES"/>
        </w:rPr>
        <w:t xml:space="preserve"> a</w:t>
      </w:r>
      <w:r w:rsidR="00A14AAD">
        <w:rPr>
          <w:rFonts w:ascii="Arial" w:eastAsia="Calibri" w:hAnsi="Arial"/>
          <w:sz w:val="22"/>
          <w:lang w:val="ca-ES"/>
        </w:rPr>
        <w:t xml:space="preserve">l organo instructor </w:t>
      </w:r>
      <w:r w:rsidR="00A14AAD" w:rsidRPr="00A14AAD">
        <w:rPr>
          <w:rFonts w:ascii="Arial" w:eastAsia="Calibri" w:hAnsi="Arial"/>
          <w:sz w:val="22"/>
          <w:lang w:val="ca-ES"/>
        </w:rPr>
        <w:t>para que lo eleve al órgano competente para la resolución de la concesión o la denegación de las subvenciones solicitadas</w:t>
      </w:r>
    </w:p>
    <w:p w:rsidR="00CF7ADD" w:rsidRPr="00A7138C" w:rsidRDefault="00CF7ADD" w:rsidP="00CF7ADD">
      <w:pPr>
        <w:spacing w:line="276" w:lineRule="auto"/>
        <w:jc w:val="both"/>
        <w:rPr>
          <w:rFonts w:ascii="Arial" w:eastAsia="Calibri" w:hAnsi="Arial"/>
          <w:sz w:val="22"/>
          <w:lang w:val="ca-ES"/>
        </w:rPr>
      </w:pPr>
    </w:p>
    <w:p w:rsidR="00CF7ADD" w:rsidRPr="00A7138C" w:rsidRDefault="00CF7ADD" w:rsidP="00CF7ADD">
      <w:pPr>
        <w:spacing w:line="276" w:lineRule="auto"/>
        <w:jc w:val="both"/>
        <w:rPr>
          <w:rFonts w:ascii="Arial" w:eastAsia="Calibri" w:hAnsi="Arial"/>
          <w:sz w:val="22"/>
          <w:lang w:val="ca-ES"/>
        </w:rPr>
      </w:pPr>
      <w:r w:rsidRPr="00A7138C">
        <w:rPr>
          <w:rFonts w:ascii="Arial" w:eastAsia="Calibri" w:hAnsi="Arial"/>
          <w:b/>
          <w:sz w:val="22"/>
          <w:lang w:val="ca-ES"/>
        </w:rPr>
        <w:t>9.2</w:t>
      </w:r>
      <w:r w:rsidRPr="00A7138C">
        <w:rPr>
          <w:rFonts w:ascii="Arial" w:eastAsia="Calibri" w:hAnsi="Arial"/>
          <w:sz w:val="22"/>
          <w:lang w:val="ca-ES"/>
        </w:rPr>
        <w:t xml:space="preserve">. </w:t>
      </w:r>
      <w:r w:rsidR="00A14AAD" w:rsidRPr="00A14AAD">
        <w:rPr>
          <w:rFonts w:ascii="Arial" w:hAnsi="Arial" w:cs="Arial"/>
          <w:color w:val="000000"/>
          <w:sz w:val="22"/>
          <w:szCs w:val="22"/>
          <w:lang w:val="ca-ES"/>
        </w:rPr>
        <w:t>La comisión de validación estará compuesta por los siguientes miembros</w:t>
      </w:r>
      <w:r w:rsidRPr="00A7138C">
        <w:rPr>
          <w:rFonts w:ascii="Arial" w:hAnsi="Arial" w:cs="Arial"/>
          <w:color w:val="000000"/>
          <w:sz w:val="22"/>
          <w:szCs w:val="22"/>
          <w:lang w:val="ca-ES"/>
        </w:rPr>
        <w:t>:</w:t>
      </w:r>
    </w:p>
    <w:p w:rsidR="00CF7ADD" w:rsidRPr="00A7138C" w:rsidRDefault="00CF7ADD" w:rsidP="00CF7ADD">
      <w:pPr>
        <w:numPr>
          <w:ilvl w:val="0"/>
          <w:numId w:val="12"/>
        </w:numPr>
        <w:spacing w:before="100" w:beforeAutospacing="1" w:after="100" w:afterAutospacing="1" w:line="276" w:lineRule="auto"/>
        <w:jc w:val="both"/>
        <w:rPr>
          <w:rFonts w:ascii="Arial" w:hAnsi="Arial" w:cs="Arial"/>
          <w:color w:val="000000"/>
          <w:sz w:val="22"/>
          <w:szCs w:val="22"/>
          <w:lang w:val="ca-ES" w:eastAsia="ca-ES"/>
        </w:rPr>
      </w:pPr>
      <w:r w:rsidRPr="00A7138C">
        <w:rPr>
          <w:rFonts w:ascii="Arial" w:hAnsi="Arial" w:cs="Arial"/>
          <w:color w:val="000000"/>
          <w:sz w:val="22"/>
          <w:szCs w:val="22"/>
          <w:lang w:val="ca-ES" w:eastAsia="ca-ES"/>
        </w:rPr>
        <w:t>President</w:t>
      </w:r>
      <w:r w:rsidR="00A14AAD">
        <w:rPr>
          <w:rFonts w:ascii="Arial" w:hAnsi="Arial" w:cs="Arial"/>
          <w:color w:val="000000"/>
          <w:sz w:val="22"/>
          <w:szCs w:val="22"/>
          <w:lang w:val="ca-ES" w:eastAsia="ca-ES"/>
        </w:rPr>
        <w:t>e</w:t>
      </w:r>
      <w:r w:rsidRPr="00A7138C">
        <w:rPr>
          <w:rFonts w:ascii="Arial" w:hAnsi="Arial" w:cs="Arial"/>
          <w:color w:val="000000"/>
          <w:sz w:val="22"/>
          <w:szCs w:val="22"/>
          <w:lang w:val="ca-ES" w:eastAsia="ca-ES"/>
        </w:rPr>
        <w:t>/a: Director de Serv</w:t>
      </w:r>
      <w:r w:rsidR="00A14AAD">
        <w:rPr>
          <w:rFonts w:ascii="Arial" w:hAnsi="Arial" w:cs="Arial"/>
          <w:color w:val="000000"/>
          <w:sz w:val="22"/>
          <w:szCs w:val="22"/>
          <w:lang w:val="ca-ES" w:eastAsia="ca-ES"/>
        </w:rPr>
        <w:t>icios</w:t>
      </w:r>
      <w:r w:rsidRPr="00A7138C">
        <w:rPr>
          <w:rFonts w:ascii="Arial" w:hAnsi="Arial" w:cs="Arial"/>
          <w:color w:val="000000"/>
          <w:sz w:val="22"/>
          <w:szCs w:val="22"/>
          <w:lang w:val="ca-ES" w:eastAsia="ca-ES"/>
        </w:rPr>
        <w:t xml:space="preserve"> de </w:t>
      </w:r>
      <w:r w:rsidR="00A14AAD">
        <w:rPr>
          <w:rFonts w:ascii="Arial" w:hAnsi="Arial" w:cs="Arial"/>
          <w:color w:val="000000"/>
          <w:sz w:val="22"/>
          <w:szCs w:val="22"/>
          <w:lang w:val="ca-ES" w:eastAsia="ca-ES"/>
        </w:rPr>
        <w:t>Desarrollo</w:t>
      </w:r>
      <w:r w:rsidRPr="00A7138C">
        <w:rPr>
          <w:rFonts w:ascii="Arial" w:hAnsi="Arial" w:cs="Arial"/>
          <w:color w:val="000000"/>
          <w:sz w:val="22"/>
          <w:szCs w:val="22"/>
          <w:lang w:val="ca-ES" w:eastAsia="ca-ES"/>
        </w:rPr>
        <w:t xml:space="preserve"> Econ</w:t>
      </w:r>
      <w:r w:rsidR="00A14AAD">
        <w:rPr>
          <w:rFonts w:ascii="Arial" w:hAnsi="Arial" w:cs="Arial"/>
          <w:color w:val="000000"/>
          <w:sz w:val="22"/>
          <w:szCs w:val="22"/>
          <w:lang w:val="ca-ES" w:eastAsia="ca-ES"/>
        </w:rPr>
        <w:t>ó</w:t>
      </w:r>
      <w:r w:rsidRPr="00A7138C">
        <w:rPr>
          <w:rFonts w:ascii="Arial" w:hAnsi="Arial" w:cs="Arial"/>
          <w:color w:val="000000"/>
          <w:sz w:val="22"/>
          <w:szCs w:val="22"/>
          <w:lang w:val="ca-ES" w:eastAsia="ca-ES"/>
        </w:rPr>
        <w:t>mic</w:t>
      </w:r>
      <w:r w:rsidR="00A14AAD">
        <w:rPr>
          <w:rFonts w:ascii="Arial" w:hAnsi="Arial" w:cs="Arial"/>
          <w:color w:val="000000"/>
          <w:sz w:val="22"/>
          <w:szCs w:val="22"/>
          <w:lang w:val="ca-ES" w:eastAsia="ca-ES"/>
        </w:rPr>
        <w:t>o y</w:t>
      </w:r>
      <w:r w:rsidRPr="00A7138C">
        <w:rPr>
          <w:rFonts w:ascii="Arial" w:hAnsi="Arial" w:cs="Arial"/>
          <w:color w:val="000000"/>
          <w:sz w:val="22"/>
          <w:szCs w:val="22"/>
          <w:lang w:val="ca-ES" w:eastAsia="ca-ES"/>
        </w:rPr>
        <w:t xml:space="preserve"> Ocupació</w:t>
      </w:r>
      <w:r w:rsidR="00A14AAD">
        <w:rPr>
          <w:rFonts w:ascii="Arial" w:hAnsi="Arial" w:cs="Arial"/>
          <w:color w:val="000000"/>
          <w:sz w:val="22"/>
          <w:szCs w:val="22"/>
          <w:lang w:val="ca-ES" w:eastAsia="ca-ES"/>
        </w:rPr>
        <w:t>n</w:t>
      </w:r>
      <w:r w:rsidRPr="00A7138C">
        <w:rPr>
          <w:rFonts w:ascii="Arial" w:hAnsi="Arial" w:cs="Arial"/>
          <w:color w:val="000000"/>
          <w:sz w:val="22"/>
          <w:szCs w:val="22"/>
          <w:lang w:val="ca-ES" w:eastAsia="ca-ES"/>
        </w:rPr>
        <w:t xml:space="preserve"> </w:t>
      </w:r>
    </w:p>
    <w:p w:rsidR="00CF7ADD" w:rsidRPr="00A7138C" w:rsidRDefault="00CF7ADD" w:rsidP="00CF7ADD">
      <w:pPr>
        <w:numPr>
          <w:ilvl w:val="0"/>
          <w:numId w:val="12"/>
        </w:numPr>
        <w:spacing w:before="100" w:beforeAutospacing="1" w:after="100" w:afterAutospacing="1" w:line="276" w:lineRule="auto"/>
        <w:jc w:val="both"/>
        <w:rPr>
          <w:rFonts w:ascii="Arial" w:hAnsi="Arial" w:cs="Arial"/>
          <w:color w:val="000000"/>
          <w:sz w:val="22"/>
          <w:szCs w:val="22"/>
          <w:lang w:val="ca-ES" w:eastAsia="ca-ES"/>
        </w:rPr>
      </w:pPr>
      <w:r w:rsidRPr="00A7138C">
        <w:rPr>
          <w:rFonts w:ascii="Arial" w:hAnsi="Arial" w:cs="Arial"/>
          <w:color w:val="000000"/>
          <w:sz w:val="22"/>
          <w:szCs w:val="22"/>
          <w:lang w:val="ca-ES" w:eastAsia="ca-ES"/>
        </w:rPr>
        <w:t>Secretari</w:t>
      </w:r>
      <w:r w:rsidR="00A14AAD">
        <w:rPr>
          <w:rFonts w:ascii="Arial" w:hAnsi="Arial" w:cs="Arial"/>
          <w:color w:val="000000"/>
          <w:sz w:val="22"/>
          <w:szCs w:val="22"/>
          <w:lang w:val="ca-ES" w:eastAsia="ca-ES"/>
        </w:rPr>
        <w:t>o</w:t>
      </w:r>
      <w:r w:rsidRPr="00A7138C">
        <w:rPr>
          <w:rFonts w:ascii="Arial" w:hAnsi="Arial" w:cs="Arial"/>
          <w:color w:val="000000"/>
          <w:sz w:val="22"/>
          <w:szCs w:val="22"/>
          <w:lang w:val="ca-ES" w:eastAsia="ca-ES"/>
        </w:rPr>
        <w:t xml:space="preserve">/a: </w:t>
      </w:r>
      <w:r w:rsidR="00A14AAD" w:rsidRPr="00A14AAD">
        <w:rPr>
          <w:rFonts w:ascii="Arial" w:hAnsi="Arial" w:cs="Arial"/>
          <w:color w:val="000000"/>
          <w:sz w:val="22"/>
          <w:szCs w:val="22"/>
          <w:lang w:val="ca-ES" w:eastAsia="ca-ES"/>
        </w:rPr>
        <w:t>Jefe de Servicio de Desarrollo Económico y Turismo</w:t>
      </w:r>
    </w:p>
    <w:p w:rsidR="00CF7ADD" w:rsidRPr="00A7138C" w:rsidRDefault="00CF7ADD" w:rsidP="00CF7ADD">
      <w:pPr>
        <w:numPr>
          <w:ilvl w:val="0"/>
          <w:numId w:val="12"/>
        </w:numPr>
        <w:spacing w:before="100" w:beforeAutospacing="1" w:after="100" w:afterAutospacing="1" w:line="276" w:lineRule="auto"/>
        <w:jc w:val="both"/>
        <w:rPr>
          <w:rFonts w:ascii="Arial" w:hAnsi="Arial" w:cs="Arial"/>
          <w:color w:val="000000"/>
          <w:sz w:val="22"/>
          <w:szCs w:val="22"/>
          <w:lang w:val="ca-ES" w:eastAsia="ca-ES"/>
        </w:rPr>
      </w:pPr>
      <w:r w:rsidRPr="00A7138C">
        <w:rPr>
          <w:rFonts w:ascii="Arial" w:hAnsi="Arial" w:cs="Arial"/>
          <w:color w:val="000000"/>
          <w:sz w:val="22"/>
          <w:szCs w:val="22"/>
          <w:lang w:val="ca-ES" w:eastAsia="ca-ES"/>
        </w:rPr>
        <w:t xml:space="preserve">Vocal 1: </w:t>
      </w:r>
      <w:r w:rsidR="00A14AAD" w:rsidRPr="00A14AAD">
        <w:rPr>
          <w:rFonts w:ascii="Arial" w:hAnsi="Arial" w:cs="Arial"/>
          <w:color w:val="000000"/>
          <w:sz w:val="22"/>
          <w:szCs w:val="22"/>
          <w:lang w:val="ca-ES" w:eastAsia="ca-ES"/>
        </w:rPr>
        <w:t>Técnico/a Municipal del Área de Promoción Económica y Turismo</w:t>
      </w:r>
      <w:r w:rsidRPr="00A7138C">
        <w:rPr>
          <w:rFonts w:ascii="Arial" w:hAnsi="Arial" w:cs="Arial"/>
          <w:color w:val="000000"/>
          <w:sz w:val="22"/>
          <w:szCs w:val="22"/>
          <w:lang w:val="ca-ES" w:eastAsia="ca-ES"/>
        </w:rPr>
        <w:t>.</w:t>
      </w:r>
    </w:p>
    <w:p w:rsidR="00CF7ADD" w:rsidRPr="00A7138C" w:rsidRDefault="00CF7ADD" w:rsidP="00CF7ADD">
      <w:pPr>
        <w:numPr>
          <w:ilvl w:val="0"/>
          <w:numId w:val="12"/>
        </w:numPr>
        <w:spacing w:before="100" w:beforeAutospacing="1" w:after="100" w:afterAutospacing="1" w:line="276" w:lineRule="auto"/>
        <w:jc w:val="both"/>
        <w:rPr>
          <w:rFonts w:ascii="Arial" w:hAnsi="Arial" w:cs="Arial"/>
          <w:color w:val="000000"/>
          <w:sz w:val="22"/>
          <w:szCs w:val="22"/>
          <w:lang w:val="ca-ES" w:eastAsia="ca-ES"/>
        </w:rPr>
      </w:pPr>
      <w:r w:rsidRPr="00A7138C">
        <w:rPr>
          <w:rFonts w:ascii="Arial" w:hAnsi="Arial" w:cs="Arial"/>
          <w:color w:val="000000"/>
          <w:sz w:val="22"/>
          <w:szCs w:val="22"/>
          <w:lang w:val="ca-ES" w:eastAsia="ca-ES"/>
        </w:rPr>
        <w:t xml:space="preserve">Vocal 2: </w:t>
      </w:r>
      <w:r w:rsidR="00A14AAD" w:rsidRPr="00A14AAD">
        <w:rPr>
          <w:rFonts w:ascii="Arial" w:hAnsi="Arial" w:cs="Arial"/>
          <w:color w:val="000000"/>
          <w:sz w:val="22"/>
          <w:szCs w:val="22"/>
          <w:lang w:val="ca-ES" w:eastAsia="ca-ES"/>
        </w:rPr>
        <w:t>Técnico/a Municipal del Área de Promoción Económica y Turismo</w:t>
      </w:r>
      <w:r w:rsidRPr="00A7138C">
        <w:rPr>
          <w:rFonts w:ascii="Arial" w:hAnsi="Arial" w:cs="Arial"/>
          <w:color w:val="000000"/>
          <w:sz w:val="22"/>
          <w:szCs w:val="22"/>
          <w:lang w:val="ca-ES" w:eastAsia="ca-ES"/>
        </w:rPr>
        <w:t>.</w:t>
      </w:r>
    </w:p>
    <w:p w:rsidR="00CF7ADD" w:rsidRPr="00A7138C" w:rsidRDefault="00CF7ADD" w:rsidP="00CF7ADD">
      <w:pPr>
        <w:spacing w:before="100" w:beforeAutospacing="1" w:after="100" w:afterAutospacing="1" w:line="276" w:lineRule="auto"/>
        <w:jc w:val="both"/>
        <w:rPr>
          <w:rFonts w:ascii="Arial" w:hAnsi="Arial" w:cs="Arial"/>
          <w:color w:val="000000"/>
          <w:sz w:val="22"/>
          <w:szCs w:val="22"/>
          <w:lang w:val="ca-ES" w:eastAsia="ca-ES"/>
        </w:rPr>
      </w:pPr>
      <w:r w:rsidRPr="00A7138C">
        <w:rPr>
          <w:rFonts w:ascii="Arial" w:hAnsi="Arial" w:cs="Arial"/>
          <w:b/>
          <w:color w:val="000000"/>
          <w:sz w:val="22"/>
          <w:szCs w:val="22"/>
          <w:lang w:val="ca-ES" w:eastAsia="ca-ES"/>
        </w:rPr>
        <w:t>9.3</w:t>
      </w:r>
      <w:r w:rsidRPr="00A7138C">
        <w:rPr>
          <w:rFonts w:ascii="Arial" w:hAnsi="Arial" w:cs="Arial"/>
          <w:color w:val="000000"/>
          <w:sz w:val="22"/>
          <w:szCs w:val="22"/>
          <w:lang w:val="ca-ES" w:eastAsia="ca-ES"/>
        </w:rPr>
        <w:t xml:space="preserve">. </w:t>
      </w:r>
      <w:r w:rsidR="00A14AAD" w:rsidRPr="00A14AAD">
        <w:rPr>
          <w:rFonts w:ascii="Arial" w:hAnsi="Arial" w:cs="Arial"/>
          <w:color w:val="000000"/>
          <w:sz w:val="22"/>
          <w:szCs w:val="22"/>
          <w:lang w:val="ca-ES" w:eastAsia="ca-ES"/>
        </w:rPr>
        <w:t>Los miembros de la Comisión de Validación y sus suplentes serán designados después de la aprobación de esta convocatoria</w:t>
      </w:r>
      <w:r w:rsidRPr="00A7138C">
        <w:rPr>
          <w:rFonts w:ascii="Arial" w:hAnsi="Arial" w:cs="Arial"/>
          <w:color w:val="000000"/>
          <w:sz w:val="22"/>
          <w:szCs w:val="22"/>
          <w:lang w:val="ca-ES" w:eastAsia="ca-ES"/>
        </w:rPr>
        <w:t>.</w:t>
      </w:r>
    </w:p>
    <w:p w:rsidR="00CF7ADD" w:rsidRPr="00A7138C" w:rsidRDefault="00CF7ADD" w:rsidP="00CF7ADD">
      <w:pPr>
        <w:spacing w:before="100" w:beforeAutospacing="1" w:after="100" w:afterAutospacing="1" w:line="276" w:lineRule="auto"/>
        <w:jc w:val="both"/>
        <w:rPr>
          <w:rFonts w:ascii="Arial" w:hAnsi="Arial" w:cs="Arial"/>
          <w:color w:val="000000"/>
          <w:sz w:val="22"/>
          <w:szCs w:val="22"/>
          <w:lang w:val="ca-ES" w:eastAsia="ca-ES"/>
        </w:rPr>
      </w:pPr>
      <w:r w:rsidRPr="00A7138C">
        <w:rPr>
          <w:rFonts w:ascii="Arial" w:hAnsi="Arial" w:cs="Arial"/>
          <w:b/>
          <w:color w:val="000000"/>
          <w:sz w:val="22"/>
          <w:szCs w:val="22"/>
          <w:lang w:val="ca-ES" w:eastAsia="ca-ES"/>
        </w:rPr>
        <w:t>9.4</w:t>
      </w:r>
      <w:r w:rsidRPr="00A7138C">
        <w:rPr>
          <w:rFonts w:ascii="Arial" w:hAnsi="Arial" w:cs="Arial"/>
          <w:color w:val="000000"/>
          <w:sz w:val="22"/>
          <w:szCs w:val="22"/>
          <w:lang w:val="ca-ES" w:eastAsia="ca-ES"/>
        </w:rPr>
        <w:t xml:space="preserve">. </w:t>
      </w:r>
      <w:r w:rsidR="00A14AAD" w:rsidRPr="00A14AAD">
        <w:rPr>
          <w:rFonts w:ascii="Arial" w:hAnsi="Arial" w:cs="Arial"/>
          <w:color w:val="000000"/>
          <w:sz w:val="22"/>
          <w:szCs w:val="22"/>
          <w:lang w:val="ca-ES" w:eastAsia="ca-ES"/>
        </w:rPr>
        <w:t xml:space="preserve">Las convocatorias y el orden del día de las sesiones se enviarán a sus miembros con una antelación mínima de cuarenta y ocho horas a la fecha de su celebración. La documentación sobre los temas que figuren en el orden del día estará a disposición de </w:t>
      </w:r>
      <w:r w:rsidR="00A14AAD" w:rsidRPr="00A14AAD">
        <w:rPr>
          <w:rFonts w:ascii="Arial" w:hAnsi="Arial" w:cs="Arial"/>
          <w:color w:val="000000"/>
          <w:sz w:val="22"/>
          <w:szCs w:val="22"/>
          <w:lang w:val="ca-ES" w:eastAsia="ca-ES"/>
        </w:rPr>
        <w:lastRenderedPageBreak/>
        <w:t>sus miembros en el mismo plazo. Con posterioridad sólo se podrá incluir un punto en el orden del día, cuando estando presentes todos los miembros de la Comisión por motivos de urgencia, así lo acuerde la mayoría absoluta</w:t>
      </w:r>
      <w:r w:rsidRPr="00A7138C">
        <w:rPr>
          <w:rFonts w:ascii="Arial" w:hAnsi="Arial" w:cs="Arial"/>
          <w:color w:val="000000"/>
          <w:sz w:val="22"/>
          <w:szCs w:val="22"/>
          <w:lang w:val="ca-ES" w:eastAsia="ca-ES"/>
        </w:rPr>
        <w:t>.</w:t>
      </w:r>
    </w:p>
    <w:p w:rsidR="00CF7ADD" w:rsidRPr="00A7138C" w:rsidRDefault="00CF7ADD" w:rsidP="00CF7ADD">
      <w:pPr>
        <w:spacing w:before="100" w:beforeAutospacing="1" w:after="100" w:afterAutospacing="1" w:line="276" w:lineRule="auto"/>
        <w:jc w:val="both"/>
        <w:rPr>
          <w:rFonts w:ascii="Arial" w:hAnsi="Arial" w:cs="Arial"/>
          <w:color w:val="000000"/>
          <w:sz w:val="22"/>
          <w:szCs w:val="22"/>
          <w:lang w:val="ca-ES" w:eastAsia="ca-ES"/>
        </w:rPr>
      </w:pPr>
      <w:r w:rsidRPr="00A7138C">
        <w:rPr>
          <w:rFonts w:ascii="Arial" w:hAnsi="Arial" w:cs="Arial"/>
          <w:b/>
          <w:color w:val="000000"/>
          <w:sz w:val="22"/>
          <w:szCs w:val="22"/>
          <w:lang w:val="ca-ES" w:eastAsia="ca-ES"/>
        </w:rPr>
        <w:t>9.5</w:t>
      </w:r>
      <w:r w:rsidRPr="00A7138C">
        <w:rPr>
          <w:rFonts w:ascii="Arial" w:hAnsi="Arial" w:cs="Arial"/>
          <w:color w:val="000000"/>
          <w:sz w:val="22"/>
          <w:szCs w:val="22"/>
          <w:lang w:val="ca-ES" w:eastAsia="ca-ES"/>
        </w:rPr>
        <w:t xml:space="preserve">. </w:t>
      </w:r>
      <w:r w:rsidR="00A14AAD" w:rsidRPr="00A14AAD">
        <w:rPr>
          <w:rFonts w:ascii="Arial" w:hAnsi="Arial" w:cs="Arial"/>
          <w:color w:val="000000"/>
          <w:sz w:val="22"/>
          <w:szCs w:val="22"/>
          <w:lang w:val="ca-ES" w:eastAsia="ca-ES"/>
        </w:rPr>
        <w:t>Se considera válidamente constituida la Comisión de Validación, a efectos de celebración de sus sesiones, deliberación y adopción de acuerdos cuando estén presentes el/la Presidente/a, el/la Secretario y un Vocal</w:t>
      </w:r>
      <w:r w:rsidRPr="00A7138C">
        <w:rPr>
          <w:rFonts w:ascii="Arial" w:hAnsi="Arial" w:cs="Arial"/>
          <w:color w:val="000000"/>
          <w:sz w:val="22"/>
          <w:szCs w:val="22"/>
          <w:lang w:val="ca-ES" w:eastAsia="ca-ES"/>
        </w:rPr>
        <w:t>.</w:t>
      </w:r>
    </w:p>
    <w:p w:rsidR="00CF7ADD" w:rsidRPr="00A7138C" w:rsidRDefault="00CF7ADD" w:rsidP="00CF7ADD">
      <w:pPr>
        <w:spacing w:before="100" w:beforeAutospacing="1" w:after="100" w:afterAutospacing="1" w:line="276" w:lineRule="auto"/>
        <w:jc w:val="both"/>
        <w:rPr>
          <w:rFonts w:ascii="Arial" w:hAnsi="Arial" w:cs="Arial"/>
          <w:color w:val="000000"/>
          <w:sz w:val="22"/>
          <w:szCs w:val="22"/>
          <w:lang w:val="ca-ES" w:eastAsia="ca-ES"/>
        </w:rPr>
      </w:pPr>
      <w:r w:rsidRPr="00A7138C">
        <w:rPr>
          <w:rFonts w:ascii="Arial" w:hAnsi="Arial" w:cs="Arial"/>
          <w:b/>
          <w:color w:val="000000"/>
          <w:sz w:val="22"/>
          <w:szCs w:val="22"/>
          <w:lang w:val="ca-ES" w:eastAsia="ca-ES"/>
        </w:rPr>
        <w:t>9.6</w:t>
      </w:r>
      <w:r w:rsidRPr="00A7138C">
        <w:rPr>
          <w:rFonts w:ascii="Arial" w:hAnsi="Arial" w:cs="Arial"/>
          <w:color w:val="000000"/>
          <w:sz w:val="22"/>
          <w:szCs w:val="22"/>
          <w:lang w:val="ca-ES" w:eastAsia="ca-ES"/>
        </w:rPr>
        <w:t xml:space="preserve">. </w:t>
      </w:r>
      <w:r w:rsidR="00A202F4" w:rsidRPr="00A202F4">
        <w:rPr>
          <w:rFonts w:ascii="Arial" w:hAnsi="Arial" w:cs="Arial"/>
          <w:color w:val="000000"/>
          <w:sz w:val="22"/>
          <w:szCs w:val="22"/>
          <w:lang w:val="ca-ES" w:eastAsia="ca-ES"/>
        </w:rPr>
        <w:t>Todos los miembros tienen voz y voto, excepto el/la Secretario/a y cuando en alguno de los miembros recaiga cualquiera de las circunstancias previstas en el artículo 23 de la Ley 40/2015, de 1 de octubre, de Régimen Jurídico del Sector Público, en cuyo caso este miembro deberá abstenerse</w:t>
      </w:r>
      <w:r w:rsidRPr="00A7138C">
        <w:rPr>
          <w:rFonts w:ascii="Arial" w:hAnsi="Arial" w:cs="Arial"/>
          <w:color w:val="000000"/>
          <w:sz w:val="22"/>
          <w:szCs w:val="22"/>
          <w:lang w:val="ca-ES" w:eastAsia="ca-ES"/>
        </w:rPr>
        <w:t>.</w:t>
      </w:r>
    </w:p>
    <w:p w:rsidR="00CF7ADD" w:rsidRPr="00A7138C" w:rsidRDefault="00CF7ADD" w:rsidP="00CF7ADD">
      <w:pPr>
        <w:spacing w:before="100" w:beforeAutospacing="1" w:after="100" w:afterAutospacing="1" w:line="276" w:lineRule="auto"/>
        <w:jc w:val="both"/>
        <w:rPr>
          <w:rFonts w:ascii="Arial" w:hAnsi="Arial" w:cs="Arial"/>
          <w:color w:val="000000"/>
          <w:sz w:val="22"/>
          <w:szCs w:val="22"/>
          <w:lang w:val="ca-ES" w:eastAsia="ca-ES"/>
        </w:rPr>
      </w:pPr>
      <w:r w:rsidRPr="00A7138C">
        <w:rPr>
          <w:rFonts w:ascii="Arial" w:hAnsi="Arial" w:cs="Arial"/>
          <w:b/>
          <w:color w:val="000000"/>
          <w:sz w:val="22"/>
          <w:szCs w:val="22"/>
          <w:lang w:val="ca-ES" w:eastAsia="ca-ES"/>
        </w:rPr>
        <w:t>9.7</w:t>
      </w:r>
      <w:r w:rsidRPr="00A7138C">
        <w:rPr>
          <w:rFonts w:ascii="Arial" w:hAnsi="Arial" w:cs="Arial"/>
          <w:color w:val="000000"/>
          <w:sz w:val="22"/>
          <w:szCs w:val="22"/>
          <w:lang w:val="ca-ES" w:eastAsia="ca-ES"/>
        </w:rPr>
        <w:t xml:space="preserve">. </w:t>
      </w:r>
      <w:r w:rsidR="002239AA" w:rsidRPr="002239AA">
        <w:rPr>
          <w:rFonts w:ascii="Arial" w:hAnsi="Arial" w:cs="Arial"/>
          <w:color w:val="000000"/>
          <w:sz w:val="22"/>
          <w:szCs w:val="22"/>
          <w:lang w:val="ca-ES" w:eastAsia="ca-ES"/>
        </w:rPr>
        <w:t>La adopción de acuerdos será por mayoría simple de los presentes. En caso de empate, el voto del/de la Presidente/a dirime los resultados</w:t>
      </w:r>
      <w:r w:rsidRPr="00A7138C">
        <w:rPr>
          <w:rFonts w:ascii="Arial" w:hAnsi="Arial" w:cs="Arial"/>
          <w:color w:val="000000"/>
          <w:sz w:val="22"/>
          <w:szCs w:val="22"/>
          <w:lang w:val="ca-ES" w:eastAsia="ca-ES"/>
        </w:rPr>
        <w:t>.</w:t>
      </w:r>
    </w:p>
    <w:p w:rsidR="00CF7ADD" w:rsidRPr="00A7138C" w:rsidRDefault="00CF7ADD" w:rsidP="00CF7ADD">
      <w:pPr>
        <w:spacing w:before="100" w:beforeAutospacing="1" w:after="100" w:afterAutospacing="1" w:line="276" w:lineRule="auto"/>
        <w:jc w:val="both"/>
        <w:rPr>
          <w:rFonts w:ascii="Arial" w:hAnsi="Arial" w:cs="Arial"/>
          <w:color w:val="000000"/>
          <w:sz w:val="22"/>
          <w:szCs w:val="22"/>
          <w:lang w:val="ca-ES" w:eastAsia="ca-ES"/>
        </w:rPr>
      </w:pPr>
      <w:r w:rsidRPr="00A7138C">
        <w:rPr>
          <w:rFonts w:ascii="Arial" w:hAnsi="Arial" w:cs="Arial"/>
          <w:b/>
          <w:color w:val="000000"/>
          <w:sz w:val="22"/>
          <w:szCs w:val="22"/>
          <w:lang w:val="ca-ES" w:eastAsia="ca-ES"/>
        </w:rPr>
        <w:t>9.8</w:t>
      </w:r>
      <w:r w:rsidRPr="00A7138C">
        <w:rPr>
          <w:rFonts w:ascii="Arial" w:hAnsi="Arial" w:cs="Arial"/>
          <w:color w:val="000000"/>
          <w:sz w:val="22"/>
          <w:szCs w:val="22"/>
          <w:lang w:val="ca-ES" w:eastAsia="ca-ES"/>
        </w:rPr>
        <w:t xml:space="preserve">. </w:t>
      </w:r>
      <w:r w:rsidR="002239AA" w:rsidRPr="002239AA">
        <w:rPr>
          <w:rFonts w:ascii="Arial" w:hAnsi="Arial" w:cs="Arial"/>
          <w:color w:val="000000"/>
          <w:sz w:val="22"/>
          <w:szCs w:val="22"/>
          <w:lang w:val="ca-ES" w:eastAsia="ca-ES"/>
        </w:rPr>
        <w:t>Al finalizar las sesiones el/la Secretario/a levantará acta en la que especificará los asistentes, el orden del día de la reunión, el día y la hora de inicio y de finalización de la sesión, los puntos principales de las deliberaciones , el contenido de los acuerdos adoptados, el sentido de los votos y, si un vocal lo solicita, una explicación sucinta de su opinión respecto a algunos de dichos acuerdos. El acta será objeto de aprobación el mismo día o se incluirá como primer punto del orden del día de la siguiente sesión. Una vez aprobada, la firmará el/la Secretario/a con el visto bueno del/de la Presidente/a</w:t>
      </w:r>
      <w:r w:rsidRPr="00A7138C">
        <w:rPr>
          <w:rFonts w:ascii="Arial" w:hAnsi="Arial" w:cs="Arial"/>
          <w:color w:val="000000"/>
          <w:sz w:val="22"/>
          <w:szCs w:val="22"/>
          <w:lang w:val="ca-ES" w:eastAsia="ca-ES"/>
        </w:rPr>
        <w:t>.</w:t>
      </w:r>
    </w:p>
    <w:p w:rsidR="00CF7ADD" w:rsidRDefault="00CF7ADD" w:rsidP="00CF7ADD">
      <w:pPr>
        <w:spacing w:before="100" w:beforeAutospacing="1" w:after="100" w:afterAutospacing="1" w:line="276" w:lineRule="auto"/>
        <w:jc w:val="both"/>
        <w:rPr>
          <w:rFonts w:ascii="Arial" w:hAnsi="Arial" w:cs="Arial"/>
          <w:color w:val="000000"/>
          <w:sz w:val="22"/>
          <w:szCs w:val="22"/>
          <w:lang w:val="ca-ES" w:eastAsia="ca-ES"/>
        </w:rPr>
      </w:pPr>
      <w:r w:rsidRPr="00A7138C">
        <w:rPr>
          <w:rFonts w:ascii="Arial" w:hAnsi="Arial" w:cs="Arial"/>
          <w:b/>
          <w:color w:val="000000"/>
          <w:sz w:val="22"/>
          <w:szCs w:val="22"/>
          <w:lang w:val="ca-ES" w:eastAsia="ca-ES"/>
        </w:rPr>
        <w:t>9.9.</w:t>
      </w:r>
      <w:r w:rsidRPr="00A7138C">
        <w:rPr>
          <w:rFonts w:ascii="Arial" w:hAnsi="Arial" w:cs="Arial"/>
          <w:color w:val="000000"/>
          <w:sz w:val="22"/>
          <w:szCs w:val="22"/>
          <w:lang w:val="ca-ES" w:eastAsia="ca-ES"/>
        </w:rPr>
        <w:t xml:space="preserve"> </w:t>
      </w:r>
      <w:r w:rsidR="002239AA" w:rsidRPr="002239AA">
        <w:rPr>
          <w:rFonts w:ascii="Arial" w:hAnsi="Arial" w:cs="Arial"/>
          <w:color w:val="000000"/>
          <w:sz w:val="22"/>
          <w:szCs w:val="22"/>
          <w:lang w:val="ca-ES" w:eastAsia="ca-ES"/>
        </w:rPr>
        <w:t>De conformidad con los acuerdos adoptados, el/la Presidente/a formalizará las propuestas de resolución que corresponda realizar a la Comisión de Validación de acuerdo con la base 8 de la presente Convocatoria y Bases</w:t>
      </w:r>
      <w:r w:rsidRPr="00A7138C">
        <w:rPr>
          <w:rFonts w:ascii="Arial" w:hAnsi="Arial" w:cs="Arial"/>
          <w:color w:val="000000"/>
          <w:sz w:val="22"/>
          <w:szCs w:val="22"/>
          <w:lang w:val="ca-ES" w:eastAsia="ca-ES"/>
        </w:rPr>
        <w:t>.</w:t>
      </w:r>
    </w:p>
    <w:p w:rsidR="002B5C16" w:rsidRPr="00A7138C" w:rsidRDefault="002B5C16" w:rsidP="00CF7ADD">
      <w:pPr>
        <w:spacing w:before="100" w:beforeAutospacing="1" w:after="100" w:afterAutospacing="1" w:line="276" w:lineRule="auto"/>
        <w:jc w:val="both"/>
        <w:rPr>
          <w:rFonts w:ascii="Arial" w:eastAsia="ArialMT" w:hAnsi="Arial" w:cs="Arial"/>
          <w:b/>
          <w:bCs/>
          <w:sz w:val="22"/>
          <w:szCs w:val="22"/>
          <w:lang w:val="ca-ES" w:eastAsia="en-US"/>
        </w:rPr>
      </w:pPr>
    </w:p>
    <w:p w:rsidR="00CF7ADD" w:rsidRPr="00A7138C" w:rsidRDefault="00CF7ADD" w:rsidP="00CF7ADD">
      <w:pPr>
        <w:autoSpaceDE w:val="0"/>
        <w:autoSpaceDN w:val="0"/>
        <w:adjustRightInd w:val="0"/>
        <w:jc w:val="both"/>
        <w:rPr>
          <w:rFonts w:ascii="Arial" w:eastAsia="Calibri" w:hAnsi="Arial"/>
          <w:b/>
          <w:color w:val="00B050"/>
          <w:sz w:val="22"/>
          <w:u w:val="single"/>
          <w:lang w:val="ca-ES"/>
        </w:rPr>
      </w:pPr>
      <w:r w:rsidRPr="00A7138C">
        <w:rPr>
          <w:rFonts w:ascii="Arial" w:eastAsia="ArialMT" w:hAnsi="Arial" w:cs="Arial"/>
          <w:b/>
          <w:bCs/>
          <w:sz w:val="22"/>
          <w:szCs w:val="22"/>
          <w:lang w:val="ca-ES" w:eastAsia="en-US"/>
        </w:rPr>
        <w:t xml:space="preserve">10. </w:t>
      </w:r>
      <w:r w:rsidR="002239AA" w:rsidRPr="002239AA">
        <w:rPr>
          <w:rFonts w:ascii="Arial" w:eastAsia="ArialMT" w:hAnsi="Arial" w:cs="Arial"/>
          <w:b/>
          <w:bCs/>
          <w:sz w:val="22"/>
          <w:szCs w:val="22"/>
          <w:lang w:val="ca-ES" w:eastAsia="en-US"/>
        </w:rPr>
        <w:t>CUANTÍA DE LA SUBVENCIÓN Y COMPATIBILIDAD CON OTRAS SUBVENCIONES, AYUDAS O RECURSOS PARA LA MISMA FINALIDAD</w:t>
      </w:r>
      <w:r w:rsidRPr="00A7138C">
        <w:rPr>
          <w:rFonts w:ascii="Arial" w:eastAsia="ArialMT" w:hAnsi="Arial" w:cs="Arial"/>
          <w:b/>
          <w:bCs/>
          <w:sz w:val="22"/>
          <w:szCs w:val="22"/>
          <w:lang w:val="ca-ES" w:eastAsia="en-US"/>
        </w:rPr>
        <w:t>.</w:t>
      </w:r>
    </w:p>
    <w:p w:rsidR="00CF7ADD" w:rsidRPr="00A7138C" w:rsidRDefault="00CF7ADD" w:rsidP="00CF7ADD">
      <w:pPr>
        <w:autoSpaceDE w:val="0"/>
        <w:autoSpaceDN w:val="0"/>
        <w:adjustRightInd w:val="0"/>
        <w:ind w:left="360"/>
        <w:jc w:val="both"/>
        <w:rPr>
          <w:rFonts w:ascii="Arial" w:eastAsia="Calibri" w:hAnsi="Arial"/>
          <w:b/>
          <w:color w:val="00B050"/>
          <w:sz w:val="22"/>
          <w:u w:val="single"/>
          <w:lang w:val="ca-ES"/>
        </w:rPr>
      </w:pPr>
    </w:p>
    <w:p w:rsidR="00CF7ADD" w:rsidRPr="00A7138C" w:rsidRDefault="00CF7ADD" w:rsidP="00CF7ADD">
      <w:pPr>
        <w:autoSpaceDE w:val="0"/>
        <w:autoSpaceDN w:val="0"/>
        <w:adjustRightInd w:val="0"/>
        <w:spacing w:line="276" w:lineRule="auto"/>
        <w:jc w:val="both"/>
        <w:rPr>
          <w:rFonts w:ascii="Arial" w:eastAsia="Calibri" w:hAnsi="Arial"/>
          <w:sz w:val="22"/>
          <w:lang w:val="ca-ES"/>
        </w:rPr>
      </w:pPr>
      <w:r w:rsidRPr="00A7138C">
        <w:rPr>
          <w:rFonts w:ascii="Arial" w:eastAsia="Calibri" w:hAnsi="Arial"/>
          <w:b/>
          <w:sz w:val="22"/>
          <w:lang w:val="ca-ES"/>
        </w:rPr>
        <w:t>10.1.</w:t>
      </w:r>
      <w:r w:rsidRPr="00A7138C">
        <w:rPr>
          <w:rFonts w:ascii="Arial" w:eastAsia="Calibri" w:hAnsi="Arial"/>
          <w:sz w:val="22"/>
          <w:lang w:val="ca-ES"/>
        </w:rPr>
        <w:t xml:space="preserve"> </w:t>
      </w:r>
      <w:r w:rsidR="00DD5AAA" w:rsidRPr="00DD5AAA">
        <w:rPr>
          <w:rFonts w:ascii="Arial" w:eastAsia="Calibri" w:hAnsi="Arial"/>
          <w:sz w:val="22"/>
          <w:lang w:val="ca-ES"/>
        </w:rPr>
        <w:t>La cuantía de la subvención viene determinada por el número de habitaciones del alojamiento por el que se solicita la subvención y en función de la siguiente clasificación</w:t>
      </w:r>
      <w:r w:rsidRPr="00A7138C">
        <w:rPr>
          <w:rFonts w:ascii="Arial" w:eastAsia="Calibri" w:hAnsi="Arial"/>
          <w:sz w:val="22"/>
          <w:lang w:val="ca-ES"/>
        </w:rPr>
        <w:t>:</w:t>
      </w:r>
    </w:p>
    <w:p w:rsidR="00CF7ADD" w:rsidRPr="00A7138C" w:rsidRDefault="00CF7ADD" w:rsidP="00CF7ADD">
      <w:pPr>
        <w:autoSpaceDE w:val="0"/>
        <w:autoSpaceDN w:val="0"/>
        <w:adjustRightInd w:val="0"/>
        <w:spacing w:line="276" w:lineRule="auto"/>
        <w:ind w:left="360"/>
        <w:jc w:val="both"/>
        <w:rPr>
          <w:rFonts w:ascii="Arial" w:eastAsia="Calibri" w:hAnsi="Arial"/>
          <w:color w:val="FF0000"/>
          <w:sz w:val="22"/>
          <w:lang w:val="ca-ES"/>
        </w:rPr>
      </w:pPr>
    </w:p>
    <w:p w:rsidR="00CF7ADD" w:rsidRPr="00A7138C" w:rsidRDefault="00CF7ADD" w:rsidP="00CF7ADD">
      <w:pPr>
        <w:numPr>
          <w:ilvl w:val="0"/>
          <w:numId w:val="10"/>
        </w:numPr>
        <w:autoSpaceDE w:val="0"/>
        <w:autoSpaceDN w:val="0"/>
        <w:adjustRightInd w:val="0"/>
        <w:spacing w:line="276" w:lineRule="auto"/>
        <w:contextualSpacing/>
        <w:jc w:val="both"/>
        <w:rPr>
          <w:rFonts w:ascii="Arial" w:hAnsi="Arial" w:cs="Arial"/>
          <w:color w:val="000000"/>
          <w:sz w:val="22"/>
          <w:szCs w:val="22"/>
          <w:lang w:val="ca-ES"/>
        </w:rPr>
      </w:pPr>
      <w:r w:rsidRPr="00A7138C">
        <w:rPr>
          <w:rFonts w:ascii="Arial" w:eastAsia="Calibri" w:hAnsi="Arial"/>
          <w:sz w:val="22"/>
          <w:lang w:val="ca-ES"/>
        </w:rPr>
        <w:t>GRUP</w:t>
      </w:r>
      <w:r w:rsidR="00DD5AAA">
        <w:rPr>
          <w:rFonts w:ascii="Arial" w:eastAsia="Calibri" w:hAnsi="Arial"/>
          <w:sz w:val="22"/>
          <w:lang w:val="ca-ES"/>
        </w:rPr>
        <w:t>O</w:t>
      </w:r>
      <w:r w:rsidRPr="00A7138C">
        <w:rPr>
          <w:rFonts w:ascii="Arial" w:eastAsia="Calibri" w:hAnsi="Arial"/>
          <w:sz w:val="22"/>
          <w:lang w:val="ca-ES"/>
        </w:rPr>
        <w:t xml:space="preserve"> 1: </w:t>
      </w:r>
      <w:r w:rsidR="00DD5AAA" w:rsidRPr="00DD5AAA">
        <w:rPr>
          <w:rFonts w:ascii="Arial" w:eastAsia="Calibri" w:hAnsi="Arial"/>
          <w:sz w:val="22"/>
          <w:lang w:val="ca-ES"/>
        </w:rPr>
        <w:t>alojamiento hasta 29 habitaciones. Se destina a este grupo el 20% del importe de esta convocatoria. Los solicitantes de que su establecimiento se encuentre en este grupo recibirán una subvención por el importe de 1.000,00 € hasta agotar la proporción indicada de la aplicación presupuestaria. En caso de que la cantidad total de las subvenciones propuestas inicialmente para todas las solicitudes de este grupo sea inferior a la cantidad correspondiente a dicho porcentaje, la cantidad sobrante pasará a incrementar el importe del crédito del GRUPO 2</w:t>
      </w:r>
      <w:r w:rsidRPr="00A7138C">
        <w:rPr>
          <w:rFonts w:ascii="Arial" w:hAnsi="Arial" w:cs="Arial"/>
          <w:color w:val="000000"/>
          <w:sz w:val="22"/>
          <w:szCs w:val="22"/>
          <w:lang w:val="ca-ES"/>
        </w:rPr>
        <w:t>.</w:t>
      </w:r>
    </w:p>
    <w:p w:rsidR="00CF7ADD" w:rsidRPr="00A7138C" w:rsidRDefault="00CF7ADD" w:rsidP="00CF7ADD">
      <w:pPr>
        <w:autoSpaceDE w:val="0"/>
        <w:autoSpaceDN w:val="0"/>
        <w:adjustRightInd w:val="0"/>
        <w:spacing w:line="276" w:lineRule="auto"/>
        <w:ind w:left="720"/>
        <w:contextualSpacing/>
        <w:jc w:val="both"/>
        <w:rPr>
          <w:rFonts w:ascii="Arial" w:eastAsia="Calibri" w:hAnsi="Arial"/>
          <w:color w:val="FF0000"/>
          <w:sz w:val="22"/>
          <w:lang w:val="ca-ES"/>
        </w:rPr>
      </w:pPr>
    </w:p>
    <w:p w:rsidR="00CF7ADD" w:rsidRPr="00A7138C" w:rsidRDefault="00CF7ADD" w:rsidP="00CF7ADD">
      <w:pPr>
        <w:numPr>
          <w:ilvl w:val="0"/>
          <w:numId w:val="10"/>
        </w:numPr>
        <w:autoSpaceDE w:val="0"/>
        <w:autoSpaceDN w:val="0"/>
        <w:adjustRightInd w:val="0"/>
        <w:spacing w:line="276" w:lineRule="auto"/>
        <w:contextualSpacing/>
        <w:jc w:val="both"/>
        <w:rPr>
          <w:rFonts w:ascii="Arial" w:eastAsia="Calibri" w:hAnsi="Arial"/>
          <w:sz w:val="22"/>
          <w:lang w:val="ca-ES"/>
        </w:rPr>
      </w:pPr>
      <w:r w:rsidRPr="00A7138C">
        <w:rPr>
          <w:rFonts w:ascii="Arial" w:eastAsia="Calibri" w:hAnsi="Arial"/>
          <w:sz w:val="22"/>
          <w:lang w:val="ca-ES"/>
        </w:rPr>
        <w:t>GRUP</w:t>
      </w:r>
      <w:r w:rsidR="00DD5AAA">
        <w:rPr>
          <w:rFonts w:ascii="Arial" w:eastAsia="Calibri" w:hAnsi="Arial"/>
          <w:sz w:val="22"/>
          <w:lang w:val="ca-ES"/>
        </w:rPr>
        <w:t xml:space="preserve">O </w:t>
      </w:r>
      <w:r w:rsidRPr="00A7138C">
        <w:rPr>
          <w:rFonts w:ascii="Arial" w:eastAsia="Calibri" w:hAnsi="Arial"/>
          <w:sz w:val="22"/>
          <w:lang w:val="ca-ES"/>
        </w:rPr>
        <w:t xml:space="preserve">2: </w:t>
      </w:r>
      <w:r w:rsidR="00DD5AAA" w:rsidRPr="00DD5AAA">
        <w:rPr>
          <w:rFonts w:ascii="Arial" w:eastAsia="Calibri" w:hAnsi="Arial"/>
          <w:sz w:val="22"/>
          <w:lang w:val="ca-ES"/>
        </w:rPr>
        <w:t>alojamientos de 30 o más habitaciones: Se destina a este grupo el 80% del importe de esta convocatoria. Los solicitantes de que su establecimiento se encuentre en este grupo recibirán una subvención cuyo importe vendrá determinada por la fórmula siguiente</w:t>
      </w:r>
      <w:r w:rsidRPr="00A7138C">
        <w:rPr>
          <w:rFonts w:ascii="Arial" w:eastAsia="Calibri" w:hAnsi="Arial"/>
          <w:sz w:val="22"/>
          <w:lang w:val="ca-ES"/>
        </w:rPr>
        <w:t>:</w:t>
      </w:r>
    </w:p>
    <w:p w:rsidR="00CF7ADD" w:rsidRPr="00A7138C" w:rsidRDefault="00CF7ADD" w:rsidP="00CF7ADD">
      <w:pPr>
        <w:autoSpaceDE w:val="0"/>
        <w:autoSpaceDN w:val="0"/>
        <w:adjustRightInd w:val="0"/>
        <w:spacing w:line="276" w:lineRule="auto"/>
        <w:ind w:left="360"/>
        <w:jc w:val="center"/>
        <w:rPr>
          <w:rFonts w:ascii="Arial" w:eastAsia="Calibri" w:hAnsi="Arial"/>
          <w:b/>
          <w:lang w:val="ca-ES"/>
        </w:rPr>
      </w:pPr>
    </w:p>
    <w:p w:rsidR="00CF7ADD" w:rsidRPr="00C45917" w:rsidRDefault="00C45917" w:rsidP="00CF7ADD">
      <w:pPr>
        <w:autoSpaceDE w:val="0"/>
        <w:autoSpaceDN w:val="0"/>
        <w:adjustRightInd w:val="0"/>
        <w:spacing w:line="276" w:lineRule="auto"/>
        <w:ind w:left="360"/>
        <w:jc w:val="both"/>
        <w:rPr>
          <w:rFonts w:ascii="Arial" w:eastAsia="Calibri" w:hAnsi="Arial"/>
          <w:b/>
          <w:sz w:val="22"/>
          <w:u w:val="single"/>
          <w:lang w:val="ca-ES"/>
        </w:rPr>
      </w:pPr>
      <m:oMathPara>
        <m:oMath>
          <m:r>
            <m:rPr>
              <m:sty m:val="bi"/>
            </m:rPr>
            <w:rPr>
              <w:rFonts w:ascii="Cambria Math" w:eastAsia="Calibri" w:hAnsi="Cambria Math"/>
              <w:sz w:val="22"/>
              <w:u w:val="single"/>
              <w:lang w:val="ca-ES"/>
            </w:rPr>
            <m:t>X=A x (B/C)</m:t>
          </m:r>
        </m:oMath>
      </m:oMathPara>
    </w:p>
    <w:p w:rsidR="00CF7ADD" w:rsidRPr="00A7138C" w:rsidRDefault="00CF7ADD" w:rsidP="00CF7ADD">
      <w:pPr>
        <w:autoSpaceDE w:val="0"/>
        <w:autoSpaceDN w:val="0"/>
        <w:adjustRightInd w:val="0"/>
        <w:spacing w:line="276" w:lineRule="auto"/>
        <w:ind w:left="360"/>
        <w:jc w:val="both"/>
        <w:rPr>
          <w:rFonts w:ascii="Arial" w:eastAsia="Calibri" w:hAnsi="Arial"/>
          <w:b/>
          <w:sz w:val="22"/>
          <w:u w:val="single"/>
          <w:lang w:val="ca-ES"/>
        </w:rPr>
      </w:pPr>
    </w:p>
    <w:p w:rsidR="00CF7ADD" w:rsidRPr="00A7138C" w:rsidRDefault="00DD5AAA" w:rsidP="00CF7ADD">
      <w:pPr>
        <w:autoSpaceDE w:val="0"/>
        <w:autoSpaceDN w:val="0"/>
        <w:adjustRightInd w:val="0"/>
        <w:spacing w:line="276" w:lineRule="auto"/>
        <w:ind w:left="708"/>
        <w:jc w:val="both"/>
        <w:rPr>
          <w:rFonts w:ascii="Arial" w:eastAsia="Calibri" w:hAnsi="Arial"/>
          <w:sz w:val="22"/>
          <w:lang w:val="ca-ES"/>
        </w:rPr>
      </w:pPr>
      <w:r>
        <w:rPr>
          <w:rFonts w:ascii="Arial" w:eastAsia="Calibri" w:hAnsi="Arial"/>
          <w:sz w:val="22"/>
          <w:lang w:val="ca-ES"/>
        </w:rPr>
        <w:t>Dónde</w:t>
      </w:r>
      <w:r w:rsidR="00CF7ADD" w:rsidRPr="00A7138C">
        <w:rPr>
          <w:rFonts w:ascii="Arial" w:eastAsia="Calibri" w:hAnsi="Arial"/>
          <w:sz w:val="22"/>
          <w:lang w:val="ca-ES"/>
        </w:rPr>
        <w:t xml:space="preserve">: </w:t>
      </w:r>
    </w:p>
    <w:p w:rsidR="00CF7ADD" w:rsidRPr="00A7138C" w:rsidRDefault="00CF7ADD" w:rsidP="00CF7ADD">
      <w:pPr>
        <w:numPr>
          <w:ilvl w:val="0"/>
          <w:numId w:val="11"/>
        </w:numPr>
        <w:autoSpaceDE w:val="0"/>
        <w:autoSpaceDN w:val="0"/>
        <w:adjustRightInd w:val="0"/>
        <w:spacing w:line="276" w:lineRule="auto"/>
        <w:contextualSpacing/>
        <w:jc w:val="both"/>
        <w:rPr>
          <w:rFonts w:ascii="Arial" w:eastAsia="Calibri" w:hAnsi="Arial"/>
          <w:sz w:val="22"/>
          <w:lang w:val="ca-ES"/>
        </w:rPr>
      </w:pPr>
      <w:r w:rsidRPr="00A7138C">
        <w:rPr>
          <w:rFonts w:ascii="Arial" w:eastAsia="Calibri" w:hAnsi="Arial"/>
          <w:sz w:val="22"/>
          <w:lang w:val="ca-ES"/>
        </w:rPr>
        <w:t>A (Núm. habitacion</w:t>
      </w:r>
      <w:r w:rsidR="00DD5AAA">
        <w:rPr>
          <w:rFonts w:ascii="Arial" w:eastAsia="Calibri" w:hAnsi="Arial"/>
          <w:sz w:val="22"/>
          <w:lang w:val="ca-ES"/>
        </w:rPr>
        <w:t>e</w:t>
      </w:r>
      <w:r w:rsidRPr="00A7138C">
        <w:rPr>
          <w:rFonts w:ascii="Arial" w:eastAsia="Calibri" w:hAnsi="Arial"/>
          <w:sz w:val="22"/>
          <w:lang w:val="ca-ES"/>
        </w:rPr>
        <w:t>s de</w:t>
      </w:r>
      <w:r w:rsidR="00DD5AAA">
        <w:rPr>
          <w:rFonts w:ascii="Arial" w:eastAsia="Calibri" w:hAnsi="Arial"/>
          <w:sz w:val="22"/>
          <w:lang w:val="ca-ES"/>
        </w:rPr>
        <w:t>l alojamiento</w:t>
      </w:r>
      <w:r w:rsidRPr="00A7138C">
        <w:rPr>
          <w:rFonts w:ascii="Arial" w:eastAsia="Calibri" w:hAnsi="Arial"/>
          <w:sz w:val="22"/>
          <w:lang w:val="ca-ES"/>
        </w:rPr>
        <w:t>)</w:t>
      </w:r>
    </w:p>
    <w:p w:rsidR="00CF7ADD" w:rsidRPr="00A7138C" w:rsidRDefault="00CF7ADD" w:rsidP="00CF7ADD">
      <w:pPr>
        <w:numPr>
          <w:ilvl w:val="0"/>
          <w:numId w:val="11"/>
        </w:numPr>
        <w:autoSpaceDE w:val="0"/>
        <w:autoSpaceDN w:val="0"/>
        <w:adjustRightInd w:val="0"/>
        <w:spacing w:line="276" w:lineRule="auto"/>
        <w:contextualSpacing/>
        <w:jc w:val="both"/>
        <w:rPr>
          <w:rFonts w:ascii="Arial" w:eastAsia="Calibri" w:hAnsi="Arial"/>
          <w:sz w:val="22"/>
          <w:lang w:val="ca-ES"/>
        </w:rPr>
      </w:pPr>
      <w:r w:rsidRPr="00A7138C">
        <w:rPr>
          <w:rFonts w:ascii="Arial" w:eastAsia="Calibri" w:hAnsi="Arial"/>
          <w:sz w:val="22"/>
          <w:lang w:val="ca-ES"/>
        </w:rPr>
        <w:t>B (</w:t>
      </w:r>
      <w:r w:rsidR="00DD5AAA" w:rsidRPr="00DD5AAA">
        <w:rPr>
          <w:rFonts w:ascii="Arial" w:eastAsia="Calibri" w:hAnsi="Arial"/>
          <w:sz w:val="22"/>
          <w:lang w:val="ca-ES"/>
        </w:rPr>
        <w:t>Cuantía resultante de restar al importe de la convocatoria el importe total correspondiente al total de subvenciones propuestas por el Grupo 1</w:t>
      </w:r>
      <w:r w:rsidRPr="00A7138C">
        <w:rPr>
          <w:rFonts w:ascii="Arial" w:eastAsia="Calibri" w:hAnsi="Arial"/>
          <w:sz w:val="22"/>
          <w:lang w:val="ca-ES"/>
        </w:rPr>
        <w:t>)</w:t>
      </w:r>
    </w:p>
    <w:p w:rsidR="00CF7ADD" w:rsidRPr="00A7138C" w:rsidRDefault="00CF7ADD" w:rsidP="00CF7ADD">
      <w:pPr>
        <w:numPr>
          <w:ilvl w:val="0"/>
          <w:numId w:val="11"/>
        </w:numPr>
        <w:autoSpaceDE w:val="0"/>
        <w:autoSpaceDN w:val="0"/>
        <w:adjustRightInd w:val="0"/>
        <w:spacing w:line="276" w:lineRule="auto"/>
        <w:contextualSpacing/>
        <w:jc w:val="both"/>
        <w:rPr>
          <w:rFonts w:ascii="Arial" w:eastAsia="Calibri" w:hAnsi="Arial"/>
          <w:sz w:val="22"/>
          <w:lang w:val="ca-ES"/>
        </w:rPr>
      </w:pPr>
      <w:r w:rsidRPr="00A7138C">
        <w:rPr>
          <w:rFonts w:ascii="Arial" w:eastAsia="Calibri" w:hAnsi="Arial"/>
          <w:sz w:val="22"/>
          <w:lang w:val="ca-ES"/>
        </w:rPr>
        <w:t>C (Núm. habitacion</w:t>
      </w:r>
      <w:r w:rsidR="00DD5AAA">
        <w:rPr>
          <w:rFonts w:ascii="Arial" w:eastAsia="Calibri" w:hAnsi="Arial"/>
          <w:sz w:val="22"/>
          <w:lang w:val="ca-ES"/>
        </w:rPr>
        <w:t>e</w:t>
      </w:r>
      <w:r w:rsidRPr="00A7138C">
        <w:rPr>
          <w:rFonts w:ascii="Arial" w:eastAsia="Calibri" w:hAnsi="Arial"/>
          <w:sz w:val="22"/>
          <w:lang w:val="ca-ES"/>
        </w:rPr>
        <w:t>s de</w:t>
      </w:r>
      <w:r w:rsidR="00DD5AAA">
        <w:rPr>
          <w:rFonts w:ascii="Arial" w:eastAsia="Calibri" w:hAnsi="Arial"/>
          <w:sz w:val="22"/>
          <w:lang w:val="ca-ES"/>
        </w:rPr>
        <w:t xml:space="preserve"> </w:t>
      </w:r>
      <w:r w:rsidRPr="00A7138C">
        <w:rPr>
          <w:rFonts w:ascii="Arial" w:eastAsia="Calibri" w:hAnsi="Arial"/>
          <w:sz w:val="22"/>
          <w:lang w:val="ca-ES"/>
        </w:rPr>
        <w:t>l</w:t>
      </w:r>
      <w:r w:rsidR="00DD5AAA">
        <w:rPr>
          <w:rFonts w:ascii="Arial" w:eastAsia="Calibri" w:hAnsi="Arial"/>
          <w:sz w:val="22"/>
          <w:lang w:val="ca-ES"/>
        </w:rPr>
        <w:t>o</w:t>
      </w:r>
      <w:r w:rsidRPr="00A7138C">
        <w:rPr>
          <w:rFonts w:ascii="Arial" w:eastAsia="Calibri" w:hAnsi="Arial"/>
          <w:sz w:val="22"/>
          <w:lang w:val="ca-ES"/>
        </w:rPr>
        <w:t xml:space="preserve">s </w:t>
      </w:r>
      <w:r w:rsidR="00DD5AAA">
        <w:rPr>
          <w:rFonts w:ascii="Arial" w:eastAsia="Calibri" w:hAnsi="Arial"/>
          <w:sz w:val="22"/>
          <w:lang w:val="ca-ES"/>
        </w:rPr>
        <w:t>alojamientos</w:t>
      </w:r>
      <w:r w:rsidRPr="00A7138C">
        <w:rPr>
          <w:rFonts w:ascii="Arial" w:eastAsia="Calibri" w:hAnsi="Arial"/>
          <w:sz w:val="22"/>
          <w:lang w:val="ca-ES"/>
        </w:rPr>
        <w:t xml:space="preserve"> de 30 o m</w:t>
      </w:r>
      <w:r w:rsidR="00DD5AAA">
        <w:rPr>
          <w:rFonts w:ascii="Arial" w:eastAsia="Calibri" w:hAnsi="Arial"/>
          <w:sz w:val="22"/>
          <w:lang w:val="ca-ES"/>
        </w:rPr>
        <w:t>á</w:t>
      </w:r>
      <w:r w:rsidRPr="00A7138C">
        <w:rPr>
          <w:rFonts w:ascii="Arial" w:eastAsia="Calibri" w:hAnsi="Arial"/>
          <w:sz w:val="22"/>
          <w:lang w:val="ca-ES"/>
        </w:rPr>
        <w:t>s habitacion</w:t>
      </w:r>
      <w:r w:rsidR="00DD5AAA">
        <w:rPr>
          <w:rFonts w:ascii="Arial" w:eastAsia="Calibri" w:hAnsi="Arial"/>
          <w:sz w:val="22"/>
          <w:lang w:val="ca-ES"/>
        </w:rPr>
        <w:t>e</w:t>
      </w:r>
      <w:r w:rsidRPr="00A7138C">
        <w:rPr>
          <w:rFonts w:ascii="Arial" w:eastAsia="Calibri" w:hAnsi="Arial"/>
          <w:sz w:val="22"/>
          <w:lang w:val="ca-ES"/>
        </w:rPr>
        <w:t>s)</w:t>
      </w:r>
    </w:p>
    <w:p w:rsidR="00CF7ADD" w:rsidRPr="00A7138C" w:rsidRDefault="00CF7ADD" w:rsidP="00CF7ADD">
      <w:pPr>
        <w:autoSpaceDE w:val="0"/>
        <w:autoSpaceDN w:val="0"/>
        <w:adjustRightInd w:val="0"/>
        <w:jc w:val="both"/>
        <w:rPr>
          <w:rFonts w:ascii="Arial" w:eastAsia="Calibri" w:hAnsi="Arial"/>
          <w:sz w:val="22"/>
          <w:lang w:val="ca-ES"/>
        </w:rPr>
      </w:pPr>
    </w:p>
    <w:p w:rsidR="00CF7ADD" w:rsidRPr="00A7138C" w:rsidRDefault="00CF7ADD" w:rsidP="00CF7ADD">
      <w:pPr>
        <w:autoSpaceDE w:val="0"/>
        <w:autoSpaceDN w:val="0"/>
        <w:adjustRightInd w:val="0"/>
        <w:jc w:val="both"/>
        <w:rPr>
          <w:rFonts w:ascii="Arial" w:eastAsia="Calibri" w:hAnsi="Arial" w:cs="Arial"/>
          <w:iCs/>
          <w:sz w:val="22"/>
          <w:szCs w:val="22"/>
          <w:lang w:val="ca-ES" w:eastAsia="en-US"/>
        </w:rPr>
      </w:pPr>
      <w:r w:rsidRPr="00A7138C">
        <w:rPr>
          <w:rFonts w:ascii="Arial" w:eastAsia="Calibri" w:hAnsi="Arial" w:cs="Arial"/>
          <w:b/>
          <w:iCs/>
          <w:sz w:val="22"/>
          <w:szCs w:val="22"/>
          <w:lang w:val="ca-ES" w:eastAsia="en-US"/>
        </w:rPr>
        <w:t>10.2</w:t>
      </w:r>
      <w:r w:rsidRPr="00A7138C">
        <w:rPr>
          <w:rFonts w:ascii="Arial" w:eastAsia="Calibri" w:hAnsi="Arial" w:cs="Arial"/>
          <w:iCs/>
          <w:sz w:val="22"/>
          <w:szCs w:val="22"/>
          <w:lang w:val="ca-ES" w:eastAsia="en-US"/>
        </w:rPr>
        <w:t xml:space="preserve">. </w:t>
      </w:r>
      <w:r w:rsidR="007C34F9" w:rsidRPr="007C34F9">
        <w:rPr>
          <w:rFonts w:ascii="Arial" w:eastAsia="Calibri" w:hAnsi="Arial" w:cs="Arial"/>
          <w:iCs/>
          <w:sz w:val="22"/>
          <w:szCs w:val="22"/>
          <w:lang w:val="ca-ES" w:eastAsia="en-US"/>
        </w:rPr>
        <w:t>Las subvenciones serán compatibles con cualquier otra concedida por otras administraciones o entes públicos o privados, incluyendo las subvenciones municipales otorgadas para otros proyectos o situaciones</w:t>
      </w:r>
      <w:r w:rsidRPr="00A7138C">
        <w:rPr>
          <w:rFonts w:ascii="Arial" w:eastAsia="Calibri" w:hAnsi="Arial" w:cs="Arial"/>
          <w:iCs/>
          <w:sz w:val="22"/>
          <w:szCs w:val="22"/>
          <w:lang w:val="ca-ES" w:eastAsia="en-US"/>
        </w:rPr>
        <w:t>.</w:t>
      </w:r>
    </w:p>
    <w:p w:rsidR="00CF7ADD" w:rsidRPr="00A7138C" w:rsidRDefault="00CF7ADD" w:rsidP="00CF7ADD">
      <w:pPr>
        <w:autoSpaceDE w:val="0"/>
        <w:autoSpaceDN w:val="0"/>
        <w:adjustRightInd w:val="0"/>
        <w:jc w:val="both"/>
        <w:rPr>
          <w:rFonts w:ascii="Arial" w:eastAsia="Calibri" w:hAnsi="Arial" w:cs="Arial"/>
          <w:iCs/>
          <w:sz w:val="22"/>
          <w:szCs w:val="22"/>
          <w:lang w:val="ca-ES" w:eastAsia="en-US"/>
        </w:rPr>
      </w:pPr>
    </w:p>
    <w:p w:rsidR="00CF7ADD" w:rsidRPr="00A7138C" w:rsidRDefault="00CF7ADD" w:rsidP="00CF7ADD">
      <w:pPr>
        <w:autoSpaceDE w:val="0"/>
        <w:autoSpaceDN w:val="0"/>
        <w:adjustRightInd w:val="0"/>
        <w:jc w:val="both"/>
        <w:rPr>
          <w:rFonts w:ascii="Arial" w:eastAsia="Calibri" w:hAnsi="Arial" w:cs="Arial"/>
          <w:iCs/>
          <w:sz w:val="22"/>
          <w:szCs w:val="22"/>
          <w:lang w:val="ca-ES" w:eastAsia="en-US"/>
        </w:rPr>
      </w:pPr>
      <w:r w:rsidRPr="00A7138C">
        <w:rPr>
          <w:rFonts w:ascii="Arial" w:eastAsia="Calibri" w:hAnsi="Arial" w:cs="Arial"/>
          <w:b/>
          <w:iCs/>
          <w:sz w:val="22"/>
          <w:szCs w:val="22"/>
          <w:lang w:val="ca-ES" w:eastAsia="en-US"/>
        </w:rPr>
        <w:t>10.3.</w:t>
      </w:r>
      <w:r w:rsidRPr="00A7138C">
        <w:rPr>
          <w:rFonts w:ascii="Arial" w:eastAsia="Calibri" w:hAnsi="Arial" w:cs="Arial"/>
          <w:iCs/>
          <w:sz w:val="22"/>
          <w:szCs w:val="22"/>
          <w:lang w:val="ca-ES" w:eastAsia="en-US"/>
        </w:rPr>
        <w:t xml:space="preserve"> </w:t>
      </w:r>
      <w:r w:rsidR="007C34F9" w:rsidRPr="007C34F9">
        <w:rPr>
          <w:rFonts w:ascii="Arial" w:eastAsia="Calibri" w:hAnsi="Arial" w:cs="Arial"/>
          <w:iCs/>
          <w:sz w:val="22"/>
          <w:szCs w:val="22"/>
          <w:lang w:val="ca-ES" w:eastAsia="en-US"/>
        </w:rPr>
        <w:t>Igualmente, las subvenciones serán compatibles con bonificaciones y exenciones fiscales</w:t>
      </w:r>
      <w:r w:rsidRPr="00A7138C">
        <w:rPr>
          <w:rFonts w:ascii="Arial" w:eastAsia="Calibri" w:hAnsi="Arial" w:cs="Arial"/>
          <w:iCs/>
          <w:sz w:val="22"/>
          <w:szCs w:val="22"/>
          <w:lang w:val="ca-ES" w:eastAsia="en-US"/>
        </w:rPr>
        <w:t>.</w:t>
      </w:r>
    </w:p>
    <w:p w:rsidR="00CF7ADD" w:rsidRPr="00A7138C" w:rsidRDefault="00CF7ADD" w:rsidP="00CF7ADD">
      <w:pPr>
        <w:autoSpaceDE w:val="0"/>
        <w:autoSpaceDN w:val="0"/>
        <w:adjustRightInd w:val="0"/>
        <w:jc w:val="both"/>
        <w:rPr>
          <w:rFonts w:ascii="Arial" w:eastAsia="Calibri" w:hAnsi="Arial" w:cs="Arial"/>
          <w:iCs/>
          <w:sz w:val="22"/>
          <w:szCs w:val="22"/>
          <w:lang w:val="ca-ES" w:eastAsia="en-US"/>
        </w:rPr>
      </w:pPr>
    </w:p>
    <w:p w:rsidR="00CF7ADD" w:rsidRPr="00A7138C" w:rsidRDefault="00CF7ADD" w:rsidP="00CF7ADD">
      <w:pPr>
        <w:spacing w:line="276" w:lineRule="auto"/>
        <w:jc w:val="both"/>
        <w:rPr>
          <w:rFonts w:ascii="Arial" w:eastAsia="Calibri" w:hAnsi="Arial"/>
          <w:b/>
          <w:sz w:val="22"/>
          <w:lang w:val="ca-ES"/>
        </w:rPr>
      </w:pPr>
      <w:r w:rsidRPr="00A7138C">
        <w:rPr>
          <w:rFonts w:ascii="Arial" w:eastAsia="Calibri" w:hAnsi="Arial" w:cs="Arial"/>
          <w:b/>
          <w:iCs/>
          <w:sz w:val="22"/>
          <w:szCs w:val="22"/>
          <w:lang w:val="ca-ES" w:eastAsia="en-US"/>
        </w:rPr>
        <w:t>10.4</w:t>
      </w:r>
      <w:r w:rsidRPr="00A7138C">
        <w:rPr>
          <w:rFonts w:ascii="Arial" w:eastAsia="Calibri" w:hAnsi="Arial" w:cs="Arial"/>
          <w:iCs/>
          <w:sz w:val="22"/>
          <w:szCs w:val="22"/>
          <w:lang w:val="ca-ES" w:eastAsia="en-US"/>
        </w:rPr>
        <w:t xml:space="preserve">. </w:t>
      </w:r>
      <w:r w:rsidR="007C34F9" w:rsidRPr="007C34F9">
        <w:rPr>
          <w:rFonts w:ascii="Arial" w:eastAsia="Calibri" w:hAnsi="Arial" w:cs="Arial"/>
          <w:iCs/>
          <w:sz w:val="22"/>
          <w:szCs w:val="22"/>
          <w:lang w:val="ca-ES" w:eastAsia="en-US"/>
        </w:rPr>
        <w:t>El otorgamiento de la subvención no podrá dar como resultado que la persona beneficiaria de la subvención pueda ofrecer precios por debajo de los considerados de mercado o que signifique una alteración de las condiciones de libre competencia</w:t>
      </w:r>
      <w:r w:rsidRPr="00A7138C">
        <w:rPr>
          <w:rFonts w:ascii="Arial" w:eastAsia="Calibri" w:hAnsi="Arial" w:cs="Arial"/>
          <w:iCs/>
          <w:sz w:val="22"/>
          <w:szCs w:val="22"/>
          <w:lang w:val="ca-ES" w:eastAsia="en-US"/>
        </w:rPr>
        <w:t>.</w:t>
      </w:r>
    </w:p>
    <w:p w:rsidR="00CF7ADD" w:rsidRPr="00A7138C" w:rsidRDefault="00CF7ADD" w:rsidP="00CF7ADD">
      <w:pPr>
        <w:spacing w:line="276" w:lineRule="auto"/>
        <w:jc w:val="both"/>
        <w:rPr>
          <w:rFonts w:ascii="Arial" w:eastAsia="Calibri" w:hAnsi="Arial" w:cs="Arial"/>
          <w:sz w:val="22"/>
          <w:szCs w:val="22"/>
          <w:lang w:val="ca-ES" w:eastAsia="en-US"/>
        </w:rPr>
      </w:pPr>
    </w:p>
    <w:p w:rsidR="00CF7ADD" w:rsidRPr="00A7138C" w:rsidRDefault="00CF7ADD" w:rsidP="00CF7ADD">
      <w:pPr>
        <w:autoSpaceDE w:val="0"/>
        <w:autoSpaceDN w:val="0"/>
        <w:adjustRightInd w:val="0"/>
        <w:ind w:left="360"/>
        <w:jc w:val="both"/>
        <w:rPr>
          <w:rFonts w:ascii="Arial" w:eastAsia="Calibri" w:hAnsi="Arial" w:cs="Arial"/>
          <w:sz w:val="22"/>
          <w:szCs w:val="22"/>
          <w:lang w:val="ca-ES" w:eastAsia="ca-ES"/>
        </w:rPr>
      </w:pPr>
    </w:p>
    <w:p w:rsidR="00CF7ADD" w:rsidRPr="00A7138C" w:rsidRDefault="00CF7ADD" w:rsidP="00CF7ADD">
      <w:pPr>
        <w:jc w:val="both"/>
        <w:rPr>
          <w:rFonts w:ascii="Arial" w:eastAsia="Calibri" w:hAnsi="Arial"/>
          <w:b/>
          <w:sz w:val="22"/>
          <w:lang w:val="ca-ES"/>
        </w:rPr>
      </w:pPr>
      <w:r w:rsidRPr="00A7138C">
        <w:rPr>
          <w:rFonts w:ascii="Arial" w:eastAsia="ArialMT" w:hAnsi="Arial" w:cs="Arial"/>
          <w:b/>
          <w:bCs/>
          <w:sz w:val="22"/>
          <w:szCs w:val="22"/>
          <w:lang w:val="ca-ES" w:eastAsia="en-US"/>
        </w:rPr>
        <w:t>11</w:t>
      </w:r>
      <w:r w:rsidRPr="00A7138C">
        <w:rPr>
          <w:rFonts w:ascii="Arial" w:eastAsia="ArialMT" w:hAnsi="Arial"/>
          <w:b/>
          <w:sz w:val="22"/>
          <w:lang w:val="ca-ES"/>
        </w:rPr>
        <w:t xml:space="preserve">. </w:t>
      </w:r>
      <w:r w:rsidRPr="00A7138C">
        <w:rPr>
          <w:rFonts w:ascii="Arial" w:eastAsia="Calibri" w:hAnsi="Arial"/>
          <w:b/>
          <w:sz w:val="22"/>
          <w:lang w:val="ca-ES"/>
        </w:rPr>
        <w:t>PAG</w:t>
      </w:r>
      <w:r w:rsidR="007C34F9">
        <w:rPr>
          <w:rFonts w:ascii="Arial" w:eastAsia="Calibri" w:hAnsi="Arial"/>
          <w:b/>
          <w:sz w:val="22"/>
          <w:lang w:val="ca-ES"/>
        </w:rPr>
        <w:t>O</w:t>
      </w:r>
      <w:r w:rsidRPr="00A7138C">
        <w:rPr>
          <w:rFonts w:ascii="Arial" w:eastAsia="Calibri" w:hAnsi="Arial"/>
          <w:b/>
          <w:sz w:val="22"/>
          <w:lang w:val="ca-ES"/>
        </w:rPr>
        <w:t xml:space="preserve"> DE L</w:t>
      </w:r>
      <w:r w:rsidR="007C34F9">
        <w:rPr>
          <w:rFonts w:ascii="Arial" w:eastAsia="Calibri" w:hAnsi="Arial"/>
          <w:b/>
          <w:sz w:val="22"/>
          <w:lang w:val="ca-ES"/>
        </w:rPr>
        <w:t>A</w:t>
      </w:r>
      <w:r w:rsidRPr="00A7138C">
        <w:rPr>
          <w:rFonts w:ascii="Arial" w:eastAsia="Calibri" w:hAnsi="Arial"/>
          <w:b/>
          <w:sz w:val="22"/>
          <w:lang w:val="ca-ES"/>
        </w:rPr>
        <w:t>S SUBVENCION</w:t>
      </w:r>
      <w:r w:rsidR="007C34F9">
        <w:rPr>
          <w:rFonts w:ascii="Arial" w:eastAsia="Calibri" w:hAnsi="Arial"/>
          <w:b/>
          <w:sz w:val="22"/>
          <w:lang w:val="ca-ES"/>
        </w:rPr>
        <w:t>E</w:t>
      </w:r>
      <w:r w:rsidRPr="00A7138C">
        <w:rPr>
          <w:rFonts w:ascii="Arial" w:eastAsia="Calibri" w:hAnsi="Arial"/>
          <w:b/>
          <w:sz w:val="22"/>
          <w:lang w:val="ca-ES"/>
        </w:rPr>
        <w:t>S</w:t>
      </w:r>
    </w:p>
    <w:p w:rsidR="00CF7ADD" w:rsidRPr="00A7138C" w:rsidRDefault="00CF7ADD" w:rsidP="00CF7ADD">
      <w:pPr>
        <w:jc w:val="both"/>
        <w:rPr>
          <w:rFonts w:ascii="Arial" w:eastAsia="Calibri" w:hAnsi="Arial" w:cs="Arial"/>
          <w:b/>
          <w:bCs/>
          <w:sz w:val="22"/>
          <w:szCs w:val="22"/>
          <w:lang w:val="ca-ES" w:eastAsia="en-US"/>
        </w:rPr>
      </w:pPr>
    </w:p>
    <w:p w:rsidR="00CF7ADD" w:rsidRPr="00A7138C" w:rsidRDefault="00162411" w:rsidP="00CF7ADD">
      <w:pPr>
        <w:autoSpaceDE w:val="0"/>
        <w:autoSpaceDN w:val="0"/>
        <w:adjustRightInd w:val="0"/>
        <w:spacing w:line="276" w:lineRule="auto"/>
        <w:jc w:val="both"/>
        <w:rPr>
          <w:rFonts w:ascii="Arial" w:eastAsia="Calibri" w:hAnsi="Arial"/>
          <w:sz w:val="22"/>
          <w:lang w:val="ca-ES"/>
        </w:rPr>
      </w:pPr>
      <w:r w:rsidRPr="00162411">
        <w:rPr>
          <w:rFonts w:ascii="Arial" w:eastAsia="Calibri" w:hAnsi="Arial" w:cs="Arial"/>
          <w:sz w:val="22"/>
          <w:szCs w:val="22"/>
          <w:lang w:val="ca-ES" w:eastAsia="en-US"/>
        </w:rPr>
        <w:t>El importe de la subvención se hará efectivo una vez dictada la resolución de concesión, en un único pago de la totalidad de la subvención, mediante transferencia a la cuenta bancaria de la persona beneficiaria</w:t>
      </w:r>
      <w:r w:rsidR="00CF7ADD" w:rsidRPr="00A7138C">
        <w:rPr>
          <w:rFonts w:ascii="Arial" w:eastAsia="Calibri" w:hAnsi="Arial" w:cs="Arial"/>
          <w:sz w:val="22"/>
          <w:szCs w:val="22"/>
          <w:lang w:val="ca-ES" w:eastAsia="en-US"/>
        </w:rPr>
        <w:t xml:space="preserve">. </w:t>
      </w:r>
    </w:p>
    <w:p w:rsidR="00CF7ADD" w:rsidRPr="00A7138C" w:rsidRDefault="00CF7ADD" w:rsidP="00CF7ADD">
      <w:pPr>
        <w:spacing w:after="160" w:line="259" w:lineRule="auto"/>
        <w:rPr>
          <w:rFonts w:ascii="Arial" w:eastAsia="ArialMT" w:hAnsi="Arial" w:cs="Arial"/>
          <w:sz w:val="22"/>
          <w:szCs w:val="22"/>
          <w:lang w:val="ca-ES" w:eastAsia="en-US"/>
        </w:rPr>
      </w:pPr>
    </w:p>
    <w:p w:rsidR="00CF7ADD" w:rsidRPr="00A7138C" w:rsidRDefault="00CF7ADD" w:rsidP="00CF7ADD">
      <w:pPr>
        <w:jc w:val="both"/>
        <w:rPr>
          <w:rFonts w:ascii="Arial" w:eastAsia="Calibri" w:hAnsi="Arial" w:cs="Arial"/>
          <w:b/>
          <w:bCs/>
          <w:sz w:val="22"/>
          <w:szCs w:val="22"/>
          <w:lang w:val="ca-ES" w:eastAsia="en-US"/>
        </w:rPr>
      </w:pPr>
      <w:r w:rsidRPr="00A7138C">
        <w:rPr>
          <w:rFonts w:ascii="Arial" w:eastAsia="Calibri" w:hAnsi="Arial" w:cs="Arial"/>
          <w:b/>
          <w:bCs/>
          <w:sz w:val="22"/>
          <w:szCs w:val="22"/>
          <w:lang w:val="ca-ES" w:eastAsia="en-US"/>
        </w:rPr>
        <w:t>12</w:t>
      </w:r>
      <w:r w:rsidRPr="00A7138C">
        <w:rPr>
          <w:rFonts w:ascii="Arial" w:eastAsia="Calibri" w:hAnsi="Arial"/>
          <w:b/>
          <w:sz w:val="22"/>
          <w:lang w:val="ca-ES"/>
        </w:rPr>
        <w:t>. R</w:t>
      </w:r>
      <w:r w:rsidR="00162411">
        <w:rPr>
          <w:rFonts w:ascii="Arial" w:eastAsia="Calibri" w:hAnsi="Arial"/>
          <w:b/>
          <w:sz w:val="22"/>
          <w:lang w:val="ca-ES"/>
        </w:rPr>
        <w:t>É</w:t>
      </w:r>
      <w:r w:rsidRPr="00A7138C">
        <w:rPr>
          <w:rFonts w:ascii="Arial" w:eastAsia="Calibri" w:hAnsi="Arial"/>
          <w:b/>
          <w:sz w:val="22"/>
          <w:lang w:val="ca-ES"/>
        </w:rPr>
        <w:t>GIM</w:t>
      </w:r>
      <w:r w:rsidR="00162411">
        <w:rPr>
          <w:rFonts w:ascii="Arial" w:eastAsia="Calibri" w:hAnsi="Arial"/>
          <w:b/>
          <w:sz w:val="22"/>
          <w:lang w:val="ca-ES"/>
        </w:rPr>
        <w:t>EN</w:t>
      </w:r>
      <w:r w:rsidRPr="00A7138C">
        <w:rPr>
          <w:rFonts w:ascii="Arial" w:eastAsia="Calibri" w:hAnsi="Arial"/>
          <w:b/>
          <w:sz w:val="22"/>
          <w:lang w:val="ca-ES"/>
        </w:rPr>
        <w:t xml:space="preserve"> DE GARANTI</w:t>
      </w:r>
      <w:r w:rsidR="00162411">
        <w:rPr>
          <w:rFonts w:ascii="Arial" w:eastAsia="Calibri" w:hAnsi="Arial"/>
          <w:b/>
          <w:sz w:val="22"/>
          <w:lang w:val="ca-ES"/>
        </w:rPr>
        <w:t>A</w:t>
      </w:r>
      <w:r w:rsidRPr="00A7138C">
        <w:rPr>
          <w:rFonts w:ascii="Arial" w:eastAsia="Calibri" w:hAnsi="Arial"/>
          <w:b/>
          <w:sz w:val="22"/>
          <w:lang w:val="ca-ES"/>
        </w:rPr>
        <w:t>S</w:t>
      </w:r>
    </w:p>
    <w:p w:rsidR="00CF7ADD" w:rsidRPr="00A7138C" w:rsidRDefault="00CF7ADD" w:rsidP="00CF7ADD">
      <w:pPr>
        <w:jc w:val="both"/>
        <w:rPr>
          <w:rFonts w:ascii="Arial" w:eastAsia="Calibri" w:hAnsi="Arial"/>
          <w:b/>
          <w:sz w:val="22"/>
          <w:lang w:val="ca-ES"/>
        </w:rPr>
      </w:pPr>
    </w:p>
    <w:p w:rsidR="00CF7ADD" w:rsidRPr="00A7138C" w:rsidRDefault="00162411" w:rsidP="00CF7ADD">
      <w:pPr>
        <w:autoSpaceDE w:val="0"/>
        <w:autoSpaceDN w:val="0"/>
        <w:adjustRightInd w:val="0"/>
        <w:spacing w:line="276" w:lineRule="auto"/>
        <w:jc w:val="both"/>
        <w:rPr>
          <w:rFonts w:ascii="Arial" w:eastAsia="ArialMT" w:hAnsi="Arial"/>
          <w:sz w:val="22"/>
          <w:lang w:val="ca-ES"/>
        </w:rPr>
      </w:pPr>
      <w:r w:rsidRPr="00162411">
        <w:rPr>
          <w:rFonts w:ascii="Arial" w:eastAsia="ArialMT" w:hAnsi="Arial"/>
          <w:sz w:val="22"/>
          <w:lang w:val="ca-ES"/>
        </w:rPr>
        <w:t>De conformidad con el artículo 42.1 del Reglamento de la Ley 38/2003, de 17 de noviembre, General de Subvenciones, no es preceptiva la constitución de garantías de las subvenciones concedidas</w:t>
      </w:r>
      <w:r w:rsidR="00CF7ADD" w:rsidRPr="00A7138C">
        <w:rPr>
          <w:rFonts w:ascii="Arial" w:eastAsia="ArialMT" w:hAnsi="Arial"/>
          <w:sz w:val="22"/>
          <w:lang w:val="ca-ES"/>
        </w:rPr>
        <w:t xml:space="preserve">. </w:t>
      </w:r>
    </w:p>
    <w:p w:rsidR="00CF7ADD" w:rsidRPr="00A7138C" w:rsidRDefault="00CF7ADD" w:rsidP="00CF7ADD">
      <w:pPr>
        <w:autoSpaceDE w:val="0"/>
        <w:autoSpaceDN w:val="0"/>
        <w:adjustRightInd w:val="0"/>
        <w:spacing w:line="276" w:lineRule="auto"/>
        <w:jc w:val="both"/>
        <w:rPr>
          <w:rFonts w:ascii="Arial" w:eastAsia="ArialMT" w:hAnsi="Arial" w:cs="Arial"/>
          <w:sz w:val="22"/>
          <w:szCs w:val="22"/>
          <w:lang w:val="ca-ES" w:eastAsia="en-US"/>
        </w:rPr>
      </w:pPr>
    </w:p>
    <w:p w:rsidR="00CF7ADD" w:rsidRPr="00A7138C" w:rsidRDefault="00CF7ADD" w:rsidP="00CF7ADD">
      <w:pPr>
        <w:autoSpaceDE w:val="0"/>
        <w:autoSpaceDN w:val="0"/>
        <w:adjustRightInd w:val="0"/>
        <w:jc w:val="both"/>
        <w:rPr>
          <w:rFonts w:ascii="Arial" w:eastAsia="Calibri" w:hAnsi="Arial" w:cs="Arial"/>
          <w:iCs/>
          <w:sz w:val="22"/>
          <w:szCs w:val="22"/>
          <w:lang w:val="ca-ES" w:eastAsia="en-US"/>
        </w:rPr>
      </w:pPr>
      <w:r w:rsidRPr="00A7138C">
        <w:rPr>
          <w:rFonts w:ascii="Arial" w:eastAsia="Calibri" w:hAnsi="Arial" w:cs="Arial"/>
          <w:b/>
          <w:bCs/>
          <w:iCs/>
          <w:sz w:val="22"/>
          <w:szCs w:val="22"/>
          <w:lang w:val="ca-ES" w:eastAsia="en-US"/>
        </w:rPr>
        <w:t>13. JUSTIFICACIÓ</w:t>
      </w:r>
      <w:r w:rsidR="00162411">
        <w:rPr>
          <w:rFonts w:ascii="Arial" w:eastAsia="Calibri" w:hAnsi="Arial" w:cs="Arial"/>
          <w:b/>
          <w:bCs/>
          <w:iCs/>
          <w:sz w:val="22"/>
          <w:szCs w:val="22"/>
          <w:lang w:val="ca-ES" w:eastAsia="en-US"/>
        </w:rPr>
        <w:t>N</w:t>
      </w:r>
      <w:r w:rsidRPr="00A7138C">
        <w:rPr>
          <w:rFonts w:ascii="Arial" w:eastAsia="Calibri" w:hAnsi="Arial" w:cs="Arial"/>
          <w:iCs/>
          <w:sz w:val="22"/>
          <w:szCs w:val="22"/>
          <w:lang w:val="ca-ES" w:eastAsia="en-US"/>
        </w:rPr>
        <w:t>.</w:t>
      </w:r>
    </w:p>
    <w:p w:rsidR="00CF7ADD" w:rsidRPr="00A7138C" w:rsidRDefault="00CF7ADD" w:rsidP="00CF7ADD">
      <w:pPr>
        <w:autoSpaceDE w:val="0"/>
        <w:autoSpaceDN w:val="0"/>
        <w:adjustRightInd w:val="0"/>
        <w:jc w:val="both"/>
        <w:rPr>
          <w:rFonts w:ascii="Arial" w:eastAsia="Calibri" w:hAnsi="Arial" w:cs="Arial"/>
          <w:iCs/>
          <w:sz w:val="22"/>
          <w:szCs w:val="22"/>
          <w:lang w:val="ca-ES" w:eastAsia="en-US"/>
        </w:rPr>
      </w:pPr>
    </w:p>
    <w:p w:rsidR="00CF7ADD" w:rsidRPr="00A7138C" w:rsidRDefault="00162411" w:rsidP="00CF7ADD">
      <w:pPr>
        <w:autoSpaceDE w:val="0"/>
        <w:autoSpaceDN w:val="0"/>
        <w:adjustRightInd w:val="0"/>
        <w:spacing w:line="276" w:lineRule="auto"/>
        <w:jc w:val="both"/>
        <w:rPr>
          <w:rFonts w:ascii="Arial" w:eastAsia="Calibri" w:hAnsi="Arial" w:cs="Arial"/>
          <w:iCs/>
          <w:sz w:val="22"/>
          <w:szCs w:val="22"/>
          <w:lang w:val="ca-ES" w:eastAsia="en-US"/>
        </w:rPr>
      </w:pPr>
      <w:r w:rsidRPr="00162411">
        <w:rPr>
          <w:rFonts w:ascii="Arial" w:eastAsia="Calibri" w:hAnsi="Arial" w:cs="Arial"/>
          <w:iCs/>
          <w:sz w:val="22"/>
          <w:szCs w:val="22"/>
          <w:lang w:val="ca-ES" w:eastAsia="en-US"/>
        </w:rPr>
        <w:t>De conformidad con el artículo 30.7 LGS, atendiendo a que las subvenciones se conceden en atención a la concurrencia de una determinada situación de la persona perceptora, no requerirán otra justificación que la acreditación del cumplimiento de los requisitos establecidos en el apartado 3 en la forma que se determina en el apartado 7, previamente a la concesión, sin perjuicio de los controles que pudieran establecerse para verificar su existencia</w:t>
      </w:r>
      <w:r w:rsidR="00CF7ADD" w:rsidRPr="00A7138C">
        <w:rPr>
          <w:rFonts w:ascii="Arial" w:eastAsia="Calibri" w:hAnsi="Arial" w:cs="Arial"/>
          <w:iCs/>
          <w:sz w:val="22"/>
          <w:szCs w:val="22"/>
          <w:lang w:val="ca-ES" w:eastAsia="en-US"/>
        </w:rPr>
        <w:t>.</w:t>
      </w:r>
    </w:p>
    <w:p w:rsidR="00CF7ADD" w:rsidRPr="00A7138C" w:rsidRDefault="00CF7ADD" w:rsidP="00CF7ADD">
      <w:pPr>
        <w:autoSpaceDE w:val="0"/>
        <w:autoSpaceDN w:val="0"/>
        <w:adjustRightInd w:val="0"/>
        <w:jc w:val="both"/>
        <w:rPr>
          <w:rFonts w:ascii="Arial" w:eastAsia="Calibri" w:hAnsi="Arial" w:cs="Arial"/>
          <w:sz w:val="22"/>
          <w:szCs w:val="22"/>
          <w:lang w:val="ca-ES"/>
        </w:rPr>
      </w:pPr>
    </w:p>
    <w:p w:rsidR="00CF7ADD" w:rsidRPr="00A7138C" w:rsidRDefault="00CF7ADD" w:rsidP="00CF7ADD">
      <w:pPr>
        <w:autoSpaceDE w:val="0"/>
        <w:autoSpaceDN w:val="0"/>
        <w:adjustRightInd w:val="0"/>
        <w:jc w:val="both"/>
        <w:rPr>
          <w:rFonts w:ascii="Arial" w:eastAsia="Calibri" w:hAnsi="Arial" w:cs="Arial"/>
          <w:sz w:val="22"/>
          <w:szCs w:val="22"/>
          <w:lang w:val="ca-ES"/>
        </w:rPr>
      </w:pPr>
    </w:p>
    <w:p w:rsidR="00CF7ADD" w:rsidRPr="00A7138C" w:rsidRDefault="00CF7ADD" w:rsidP="00CF7ADD">
      <w:pPr>
        <w:jc w:val="both"/>
        <w:rPr>
          <w:rFonts w:ascii="Arial" w:eastAsia="Calibri" w:hAnsi="Arial"/>
          <w:b/>
          <w:sz w:val="22"/>
          <w:lang w:val="ca-ES"/>
        </w:rPr>
      </w:pPr>
      <w:r w:rsidRPr="00A7138C">
        <w:rPr>
          <w:rFonts w:ascii="Arial" w:eastAsia="Calibri" w:hAnsi="Arial" w:cs="Arial"/>
          <w:b/>
          <w:bCs/>
          <w:sz w:val="22"/>
          <w:szCs w:val="22"/>
          <w:lang w:val="ca-ES" w:eastAsia="ja-JP"/>
        </w:rPr>
        <w:t>14</w:t>
      </w:r>
      <w:r w:rsidRPr="00A7138C">
        <w:rPr>
          <w:rFonts w:ascii="Arial" w:eastAsia="Calibri" w:hAnsi="Arial"/>
          <w:b/>
          <w:sz w:val="22"/>
          <w:lang w:val="ca-ES"/>
        </w:rPr>
        <w:t>. REINTEGR</w:t>
      </w:r>
      <w:r w:rsidR="00162411">
        <w:rPr>
          <w:rFonts w:ascii="Arial" w:eastAsia="Calibri" w:hAnsi="Arial"/>
          <w:b/>
          <w:sz w:val="22"/>
          <w:lang w:val="ca-ES"/>
        </w:rPr>
        <w:t>O</w:t>
      </w:r>
    </w:p>
    <w:p w:rsidR="00CF7ADD" w:rsidRPr="00A7138C" w:rsidRDefault="00CF7ADD" w:rsidP="00CF7ADD">
      <w:pPr>
        <w:jc w:val="both"/>
        <w:rPr>
          <w:rFonts w:ascii="Arial" w:eastAsia="Calibri" w:hAnsi="Arial" w:cs="Arial"/>
          <w:b/>
          <w:bCs/>
          <w:sz w:val="22"/>
          <w:szCs w:val="22"/>
          <w:lang w:val="ca-ES" w:eastAsia="en-US"/>
        </w:rPr>
      </w:pPr>
    </w:p>
    <w:p w:rsidR="00CF7ADD" w:rsidRPr="00A7138C" w:rsidRDefault="00CF7ADD" w:rsidP="00CF7ADD">
      <w:pPr>
        <w:spacing w:line="276" w:lineRule="auto"/>
        <w:contextualSpacing/>
        <w:jc w:val="both"/>
        <w:rPr>
          <w:rFonts w:ascii="Arial" w:eastAsia="Calibri" w:hAnsi="Arial"/>
          <w:sz w:val="22"/>
          <w:lang w:val="ca-ES"/>
        </w:rPr>
      </w:pPr>
      <w:r w:rsidRPr="00A7138C">
        <w:rPr>
          <w:rFonts w:ascii="Arial" w:hAnsi="Arial" w:cs="Arial"/>
          <w:b/>
          <w:sz w:val="22"/>
          <w:szCs w:val="22"/>
          <w:lang w:val="ca-ES"/>
        </w:rPr>
        <w:t>14</w:t>
      </w:r>
      <w:r w:rsidRPr="00A7138C">
        <w:rPr>
          <w:rFonts w:ascii="Arial" w:eastAsia="Calibri" w:hAnsi="Arial"/>
          <w:b/>
          <w:sz w:val="22"/>
          <w:lang w:val="ca-ES"/>
        </w:rPr>
        <w:t>.1.</w:t>
      </w:r>
      <w:r w:rsidRPr="00A7138C">
        <w:rPr>
          <w:rFonts w:ascii="Arial" w:eastAsia="Calibri" w:hAnsi="Arial"/>
          <w:sz w:val="22"/>
          <w:lang w:val="ca-ES"/>
        </w:rPr>
        <w:t xml:space="preserve"> </w:t>
      </w:r>
      <w:r w:rsidR="00162411" w:rsidRPr="00162411">
        <w:rPr>
          <w:rFonts w:ascii="Arial" w:eastAsia="Calibri" w:hAnsi="Arial"/>
          <w:sz w:val="22"/>
          <w:lang w:val="ca-ES"/>
        </w:rPr>
        <w:t>Cuando se den las circunstancias recogidas en el artículo 37 de la Ley 38/2003, de 17 de noviembre, General de Subvenciones y sin perjuicio de la exigencia de las responsabilidades que procedan, el instructor/a iniciará el procedimiento administrativo de reintegro, total o parcial, de la subvención concedida, el cual se sustanciará de acuerdo con los preceptos contenidos en dicha ley y en su Reglamento</w:t>
      </w:r>
      <w:r w:rsidRPr="00A7138C">
        <w:rPr>
          <w:rFonts w:ascii="Arial" w:eastAsia="Calibri" w:hAnsi="Arial"/>
          <w:sz w:val="22"/>
          <w:lang w:val="ca-ES"/>
        </w:rPr>
        <w:t>.</w:t>
      </w:r>
    </w:p>
    <w:p w:rsidR="00CF7ADD" w:rsidRPr="00A7138C" w:rsidRDefault="00CF7ADD" w:rsidP="00CF7ADD">
      <w:pPr>
        <w:spacing w:line="276" w:lineRule="auto"/>
        <w:contextualSpacing/>
        <w:jc w:val="both"/>
        <w:rPr>
          <w:rFonts w:ascii="Arial" w:eastAsia="Calibri" w:hAnsi="Arial"/>
          <w:sz w:val="22"/>
          <w:lang w:val="ca-ES"/>
        </w:rPr>
      </w:pPr>
    </w:p>
    <w:p w:rsidR="00CF7ADD" w:rsidRPr="00A7138C" w:rsidRDefault="00CF7ADD" w:rsidP="00CF7ADD">
      <w:pPr>
        <w:spacing w:line="276" w:lineRule="auto"/>
        <w:contextualSpacing/>
        <w:jc w:val="both"/>
        <w:rPr>
          <w:rFonts w:ascii="Arial" w:eastAsia="Calibri" w:hAnsi="Arial"/>
          <w:sz w:val="22"/>
          <w:lang w:val="ca-ES"/>
        </w:rPr>
      </w:pPr>
      <w:r w:rsidRPr="00A7138C">
        <w:rPr>
          <w:rFonts w:ascii="Arial" w:eastAsia="Calibri" w:hAnsi="Arial" w:cs="Arial"/>
          <w:b/>
          <w:sz w:val="22"/>
          <w:szCs w:val="22"/>
          <w:lang w:val="ca-ES" w:eastAsia="en-US"/>
        </w:rPr>
        <w:t>14</w:t>
      </w:r>
      <w:r w:rsidRPr="00A7138C">
        <w:rPr>
          <w:rFonts w:ascii="Arial" w:eastAsia="Calibri" w:hAnsi="Arial"/>
          <w:b/>
          <w:sz w:val="22"/>
          <w:lang w:val="ca-ES"/>
        </w:rPr>
        <w:t>.2.</w:t>
      </w:r>
      <w:r w:rsidRPr="00A7138C">
        <w:rPr>
          <w:rFonts w:ascii="Arial" w:eastAsia="Calibri" w:hAnsi="Arial"/>
          <w:sz w:val="22"/>
          <w:lang w:val="ca-ES"/>
        </w:rPr>
        <w:t xml:space="preserve"> </w:t>
      </w:r>
      <w:r w:rsidR="008770FB" w:rsidRPr="008770FB">
        <w:rPr>
          <w:rFonts w:ascii="Arial" w:eastAsia="Calibri" w:hAnsi="Arial"/>
          <w:sz w:val="22"/>
          <w:lang w:val="ca-ES"/>
        </w:rPr>
        <w:t>Si, dictada la resolución administrativa por el órgano competente estableciendo la obligación de reintegro, total o parcial, del importe de la subvención concedida más los intereses de demora, la persona beneficiaria no procede a su abono de forma voluntaria, se procederá por la vía de apremio, de acuerdo con el artículo 38 de la Ley 38/2003, de 17 de noviembre, General de Subvenciones</w:t>
      </w:r>
      <w:r w:rsidRPr="00A7138C">
        <w:rPr>
          <w:rFonts w:ascii="Arial" w:eastAsia="Calibri" w:hAnsi="Arial"/>
          <w:sz w:val="22"/>
          <w:lang w:val="ca-ES"/>
        </w:rPr>
        <w:t>.</w:t>
      </w:r>
    </w:p>
    <w:p w:rsidR="00CF7ADD" w:rsidRPr="00A7138C" w:rsidRDefault="00CF7ADD" w:rsidP="00CF7ADD">
      <w:pPr>
        <w:spacing w:line="276" w:lineRule="auto"/>
        <w:contextualSpacing/>
        <w:jc w:val="both"/>
        <w:rPr>
          <w:rFonts w:ascii="Arial" w:eastAsia="Calibri" w:hAnsi="Arial"/>
          <w:sz w:val="22"/>
          <w:lang w:val="ca-ES"/>
        </w:rPr>
      </w:pPr>
    </w:p>
    <w:p w:rsidR="00CF7ADD" w:rsidRPr="00A7138C" w:rsidRDefault="00CF7ADD" w:rsidP="00CF7ADD">
      <w:pPr>
        <w:spacing w:line="276" w:lineRule="auto"/>
        <w:jc w:val="both"/>
        <w:rPr>
          <w:rFonts w:ascii="Arial" w:eastAsia="Calibri" w:hAnsi="Arial"/>
          <w:sz w:val="22"/>
          <w:lang w:val="ca-ES"/>
        </w:rPr>
      </w:pPr>
      <w:r w:rsidRPr="00A7138C">
        <w:rPr>
          <w:rFonts w:ascii="Arial" w:eastAsia="Calibri" w:hAnsi="Arial" w:cs="Arial"/>
          <w:b/>
          <w:sz w:val="22"/>
          <w:szCs w:val="22"/>
          <w:lang w:val="ca-ES" w:eastAsia="en-US"/>
        </w:rPr>
        <w:t>14</w:t>
      </w:r>
      <w:r w:rsidRPr="00A7138C">
        <w:rPr>
          <w:rFonts w:ascii="Arial" w:eastAsia="Calibri" w:hAnsi="Arial"/>
          <w:b/>
          <w:sz w:val="22"/>
          <w:lang w:val="ca-ES"/>
        </w:rPr>
        <w:t>.3</w:t>
      </w:r>
      <w:r w:rsidRPr="00A7138C">
        <w:rPr>
          <w:rFonts w:ascii="Arial" w:eastAsia="Calibri" w:hAnsi="Arial"/>
          <w:sz w:val="22"/>
          <w:lang w:val="ca-ES"/>
        </w:rPr>
        <w:t xml:space="preserve">. </w:t>
      </w:r>
      <w:r w:rsidR="008770FB" w:rsidRPr="008770FB">
        <w:rPr>
          <w:rFonts w:ascii="Arial" w:eastAsia="Calibri" w:hAnsi="Arial"/>
          <w:sz w:val="22"/>
          <w:lang w:val="ca-ES"/>
        </w:rPr>
        <w:t>De conformidad con el artículo 90 del Reglamento de la Ley 38/2003, de 17 de noviembre, General de Subvenciones, la persona beneficiaria voluntariamente puede proceder a la devolución parcial de la subvención concedida en cualquier momento sin requerimiento previo del Ayuntamiento cuando considere que no podrá justificarla correctamente. En este caso la devolución deberá realizarla mediante transferencia o ingreso en la cuenta bancaria que el órgano instructor le indique</w:t>
      </w:r>
      <w:r w:rsidRPr="00A7138C">
        <w:rPr>
          <w:rFonts w:ascii="Arial" w:eastAsia="Calibri" w:hAnsi="Arial"/>
          <w:sz w:val="22"/>
          <w:lang w:val="ca-ES"/>
        </w:rPr>
        <w:t>.</w:t>
      </w:r>
    </w:p>
    <w:p w:rsidR="00CF7ADD" w:rsidRPr="00A7138C" w:rsidRDefault="00CF7ADD" w:rsidP="00CF7ADD">
      <w:pPr>
        <w:tabs>
          <w:tab w:val="left" w:pos="2985"/>
        </w:tabs>
        <w:jc w:val="both"/>
        <w:rPr>
          <w:rFonts w:ascii="Arial" w:eastAsia="Calibri" w:hAnsi="Arial"/>
          <w:sz w:val="22"/>
          <w:lang w:val="ca-ES"/>
        </w:rPr>
      </w:pPr>
    </w:p>
    <w:p w:rsidR="00CF7ADD" w:rsidRPr="00A7138C" w:rsidRDefault="00CF7ADD" w:rsidP="00CF7ADD">
      <w:pPr>
        <w:tabs>
          <w:tab w:val="left" w:pos="2985"/>
        </w:tabs>
        <w:jc w:val="both"/>
        <w:rPr>
          <w:rFonts w:ascii="Arial" w:eastAsia="Calibri" w:hAnsi="Arial"/>
          <w:sz w:val="22"/>
          <w:lang w:val="ca-ES"/>
        </w:rPr>
      </w:pPr>
    </w:p>
    <w:p w:rsidR="00CF7ADD" w:rsidRPr="00A7138C" w:rsidRDefault="00CF7ADD" w:rsidP="00CF7ADD">
      <w:pPr>
        <w:contextualSpacing/>
        <w:jc w:val="both"/>
        <w:rPr>
          <w:rFonts w:ascii="Arial" w:hAnsi="Arial"/>
          <w:b/>
          <w:sz w:val="22"/>
          <w:lang w:val="ca-ES"/>
        </w:rPr>
      </w:pPr>
      <w:r w:rsidRPr="00A7138C">
        <w:rPr>
          <w:rFonts w:ascii="Arial" w:hAnsi="Arial" w:cs="Arial"/>
          <w:b/>
          <w:bCs/>
          <w:sz w:val="22"/>
          <w:szCs w:val="22"/>
          <w:lang w:val="ca-ES"/>
        </w:rPr>
        <w:t>15</w:t>
      </w:r>
      <w:r w:rsidRPr="00A7138C">
        <w:rPr>
          <w:rFonts w:ascii="Arial" w:hAnsi="Arial"/>
          <w:b/>
          <w:sz w:val="22"/>
          <w:lang w:val="ca-ES"/>
        </w:rPr>
        <w:t xml:space="preserve">. </w:t>
      </w:r>
      <w:r w:rsidR="008770FB" w:rsidRPr="008770FB">
        <w:rPr>
          <w:rFonts w:ascii="Arial" w:hAnsi="Arial"/>
          <w:b/>
          <w:sz w:val="22"/>
          <w:lang w:val="ca-ES"/>
        </w:rPr>
        <w:t>RENUNCIA</w:t>
      </w:r>
    </w:p>
    <w:p w:rsidR="00CF7ADD" w:rsidRPr="00A7138C" w:rsidRDefault="00CF7ADD" w:rsidP="00CF7ADD">
      <w:pPr>
        <w:contextualSpacing/>
        <w:jc w:val="both"/>
        <w:rPr>
          <w:rFonts w:ascii="Arial" w:hAnsi="Arial"/>
          <w:b/>
          <w:sz w:val="22"/>
          <w:lang w:val="ca-ES"/>
        </w:rPr>
      </w:pPr>
    </w:p>
    <w:p w:rsidR="00CF7ADD" w:rsidRPr="00A7138C" w:rsidRDefault="00CF7ADD" w:rsidP="00CF7ADD">
      <w:pPr>
        <w:spacing w:line="276" w:lineRule="auto"/>
        <w:contextualSpacing/>
        <w:jc w:val="both"/>
        <w:rPr>
          <w:rFonts w:ascii="Arial" w:hAnsi="Arial"/>
          <w:sz w:val="22"/>
          <w:lang w:val="ca-ES"/>
        </w:rPr>
      </w:pPr>
      <w:r w:rsidRPr="00A7138C">
        <w:rPr>
          <w:rFonts w:ascii="Arial" w:hAnsi="Arial" w:cs="Arial"/>
          <w:b/>
          <w:sz w:val="22"/>
          <w:szCs w:val="22"/>
          <w:lang w:val="ca-ES"/>
        </w:rPr>
        <w:t>15</w:t>
      </w:r>
      <w:r w:rsidRPr="00A7138C">
        <w:rPr>
          <w:rFonts w:ascii="Arial" w:hAnsi="Arial"/>
          <w:b/>
          <w:sz w:val="22"/>
          <w:lang w:val="ca-ES"/>
        </w:rPr>
        <w:t>.1</w:t>
      </w:r>
      <w:r w:rsidRPr="00A7138C">
        <w:rPr>
          <w:rFonts w:ascii="Arial" w:hAnsi="Arial"/>
          <w:sz w:val="22"/>
          <w:lang w:val="ca-ES"/>
        </w:rPr>
        <w:t xml:space="preserve">. </w:t>
      </w:r>
      <w:r w:rsidR="008770FB" w:rsidRPr="008770FB">
        <w:rPr>
          <w:rFonts w:ascii="Arial" w:hAnsi="Arial"/>
          <w:sz w:val="22"/>
          <w:lang w:val="ca-ES"/>
        </w:rPr>
        <w:t>La persona beneficiaria puede renunciar total o parcialmente y en cualquier momento a la subvención concedida, debiendo comunicar tal hecho al Ayuntamiento</w:t>
      </w:r>
      <w:r w:rsidRPr="00A7138C">
        <w:rPr>
          <w:rFonts w:ascii="Arial" w:hAnsi="Arial"/>
          <w:sz w:val="22"/>
          <w:lang w:val="ca-ES"/>
        </w:rPr>
        <w:t>.</w:t>
      </w:r>
    </w:p>
    <w:p w:rsidR="00CF7ADD" w:rsidRPr="00A7138C" w:rsidRDefault="00CF7ADD" w:rsidP="00CF7ADD">
      <w:pPr>
        <w:spacing w:line="276" w:lineRule="auto"/>
        <w:contextualSpacing/>
        <w:jc w:val="both"/>
        <w:rPr>
          <w:rFonts w:ascii="Arial" w:hAnsi="Arial"/>
          <w:sz w:val="22"/>
          <w:lang w:val="ca-ES"/>
        </w:rPr>
      </w:pPr>
    </w:p>
    <w:p w:rsidR="00CF7ADD" w:rsidRPr="00A7138C" w:rsidRDefault="00CF7ADD" w:rsidP="00CF7ADD">
      <w:pPr>
        <w:spacing w:line="276" w:lineRule="auto"/>
        <w:contextualSpacing/>
        <w:jc w:val="both"/>
        <w:rPr>
          <w:rFonts w:ascii="Arial" w:hAnsi="Arial"/>
          <w:sz w:val="22"/>
          <w:lang w:val="ca-ES"/>
        </w:rPr>
      </w:pPr>
      <w:r w:rsidRPr="00A7138C">
        <w:rPr>
          <w:rFonts w:ascii="Arial" w:hAnsi="Arial" w:cs="Arial"/>
          <w:b/>
          <w:sz w:val="22"/>
          <w:szCs w:val="22"/>
          <w:lang w:val="ca-ES"/>
        </w:rPr>
        <w:t>15</w:t>
      </w:r>
      <w:r w:rsidRPr="00A7138C">
        <w:rPr>
          <w:rFonts w:ascii="Arial" w:hAnsi="Arial"/>
          <w:b/>
          <w:sz w:val="22"/>
          <w:lang w:val="ca-ES"/>
        </w:rPr>
        <w:t>.2.</w:t>
      </w:r>
      <w:r w:rsidRPr="00A7138C">
        <w:rPr>
          <w:rFonts w:ascii="Arial" w:hAnsi="Arial"/>
          <w:sz w:val="22"/>
          <w:lang w:val="ca-ES"/>
        </w:rPr>
        <w:t xml:space="preserve"> </w:t>
      </w:r>
      <w:r w:rsidR="008770FB" w:rsidRPr="008770FB">
        <w:rPr>
          <w:rFonts w:ascii="Arial" w:hAnsi="Arial"/>
          <w:sz w:val="22"/>
          <w:lang w:val="ca-ES"/>
        </w:rPr>
        <w:t>Si el Ayuntamiento había procedido al pago de la subvención concedida la persona beneficiaria deberá aportar, junto con la comunicación de renuncia, documento acreditativo de la devolución total o parcial de la cuantía pagada, más los intereses de demora devengados desde la fecha de pago efectivo hasta la fecha de ingreso de la devolución</w:t>
      </w:r>
      <w:r w:rsidRPr="00A7138C">
        <w:rPr>
          <w:rFonts w:ascii="Arial" w:hAnsi="Arial"/>
          <w:sz w:val="22"/>
          <w:lang w:val="ca-ES"/>
        </w:rPr>
        <w:t>.</w:t>
      </w:r>
    </w:p>
    <w:p w:rsidR="00CF7ADD" w:rsidRPr="00A7138C" w:rsidRDefault="00CF7ADD" w:rsidP="00CF7ADD">
      <w:pPr>
        <w:spacing w:line="276" w:lineRule="auto"/>
        <w:contextualSpacing/>
        <w:jc w:val="both"/>
        <w:rPr>
          <w:rFonts w:ascii="Arial" w:hAnsi="Arial"/>
          <w:sz w:val="22"/>
          <w:lang w:val="ca-ES"/>
        </w:rPr>
      </w:pPr>
    </w:p>
    <w:p w:rsidR="00CF7ADD" w:rsidRPr="00A7138C" w:rsidRDefault="00CF7ADD" w:rsidP="00CF7ADD">
      <w:pPr>
        <w:spacing w:line="276" w:lineRule="auto"/>
        <w:contextualSpacing/>
        <w:jc w:val="both"/>
        <w:rPr>
          <w:rFonts w:ascii="Arial" w:hAnsi="Arial"/>
          <w:sz w:val="22"/>
          <w:lang w:val="ca-ES"/>
        </w:rPr>
      </w:pPr>
      <w:r w:rsidRPr="00A7138C">
        <w:rPr>
          <w:rFonts w:ascii="Arial" w:hAnsi="Arial" w:cs="Arial"/>
          <w:b/>
          <w:sz w:val="22"/>
          <w:szCs w:val="22"/>
          <w:lang w:val="ca-ES"/>
        </w:rPr>
        <w:t>15</w:t>
      </w:r>
      <w:r w:rsidRPr="00A7138C">
        <w:rPr>
          <w:rFonts w:ascii="Arial" w:hAnsi="Arial"/>
          <w:b/>
          <w:sz w:val="22"/>
          <w:lang w:val="ca-ES"/>
        </w:rPr>
        <w:t>.3</w:t>
      </w:r>
      <w:r w:rsidRPr="00A7138C">
        <w:rPr>
          <w:rFonts w:ascii="Arial" w:hAnsi="Arial"/>
          <w:sz w:val="22"/>
          <w:lang w:val="ca-ES"/>
        </w:rPr>
        <w:t xml:space="preserve">. </w:t>
      </w:r>
      <w:r w:rsidR="008770FB" w:rsidRPr="008770FB">
        <w:rPr>
          <w:rFonts w:ascii="Arial" w:hAnsi="Arial"/>
          <w:sz w:val="22"/>
          <w:lang w:val="ca-ES"/>
        </w:rPr>
        <w:t>Desde el momento en que se tenga constancia de este ingreso y la renuncia a la subvención sea total, se dictará la correspondiente resolución. A partir de ese momento, la persona beneficiaria quedará liberada del cumplimiento de las obligaciones derivadas de la concesión de la subvención</w:t>
      </w:r>
      <w:r w:rsidRPr="00A7138C">
        <w:rPr>
          <w:rFonts w:ascii="Arial" w:hAnsi="Arial"/>
          <w:sz w:val="22"/>
          <w:lang w:val="ca-ES"/>
        </w:rPr>
        <w:t>.</w:t>
      </w:r>
    </w:p>
    <w:p w:rsidR="00CF7ADD" w:rsidRPr="00A7138C" w:rsidRDefault="00CF7ADD" w:rsidP="00CF7ADD">
      <w:pPr>
        <w:contextualSpacing/>
        <w:jc w:val="both"/>
        <w:rPr>
          <w:rFonts w:ascii="Arial" w:hAnsi="Arial"/>
          <w:sz w:val="22"/>
          <w:lang w:val="ca-ES"/>
        </w:rPr>
      </w:pPr>
    </w:p>
    <w:p w:rsidR="00CF7ADD" w:rsidRPr="00A7138C" w:rsidRDefault="00CF7ADD" w:rsidP="00CF7ADD">
      <w:pPr>
        <w:contextualSpacing/>
        <w:jc w:val="both"/>
        <w:rPr>
          <w:rFonts w:ascii="Arial" w:eastAsia="Calibri" w:hAnsi="Arial"/>
          <w:b/>
          <w:sz w:val="22"/>
          <w:lang w:val="ca-ES"/>
        </w:rPr>
      </w:pPr>
    </w:p>
    <w:p w:rsidR="00CF7ADD" w:rsidRPr="00A7138C" w:rsidRDefault="00CF7ADD" w:rsidP="00CF7ADD">
      <w:pPr>
        <w:jc w:val="both"/>
        <w:rPr>
          <w:rFonts w:ascii="Arial" w:eastAsia="Calibri" w:hAnsi="Arial" w:cs="Arial"/>
          <w:b/>
          <w:bCs/>
          <w:sz w:val="22"/>
          <w:szCs w:val="22"/>
          <w:lang w:val="ca-ES" w:eastAsia="en-US"/>
        </w:rPr>
      </w:pPr>
      <w:r w:rsidRPr="00A7138C">
        <w:rPr>
          <w:rFonts w:ascii="Arial" w:eastAsia="Calibri" w:hAnsi="Arial" w:cs="Arial"/>
          <w:b/>
          <w:bCs/>
          <w:sz w:val="22"/>
          <w:szCs w:val="22"/>
          <w:lang w:val="ca-ES" w:eastAsia="en-US"/>
        </w:rPr>
        <w:t>16</w:t>
      </w:r>
      <w:r w:rsidRPr="00A7138C">
        <w:rPr>
          <w:rFonts w:ascii="Arial" w:eastAsia="Calibri" w:hAnsi="Arial"/>
          <w:b/>
          <w:sz w:val="22"/>
          <w:lang w:val="ca-ES"/>
        </w:rPr>
        <w:t>. CONTROL FINANC</w:t>
      </w:r>
      <w:r w:rsidR="008770FB">
        <w:rPr>
          <w:rFonts w:ascii="Arial" w:eastAsia="Calibri" w:hAnsi="Arial"/>
          <w:b/>
          <w:sz w:val="22"/>
          <w:lang w:val="ca-ES"/>
        </w:rPr>
        <w:t>I</w:t>
      </w:r>
      <w:r w:rsidRPr="00A7138C">
        <w:rPr>
          <w:rFonts w:ascii="Arial" w:eastAsia="Calibri" w:hAnsi="Arial"/>
          <w:b/>
          <w:sz w:val="22"/>
          <w:lang w:val="ca-ES"/>
        </w:rPr>
        <w:t>ER</w:t>
      </w:r>
      <w:r w:rsidR="008770FB">
        <w:rPr>
          <w:rFonts w:ascii="Arial" w:eastAsia="Calibri" w:hAnsi="Arial"/>
          <w:b/>
          <w:sz w:val="22"/>
          <w:lang w:val="ca-ES"/>
        </w:rPr>
        <w:t>O</w:t>
      </w:r>
      <w:r w:rsidRPr="00A7138C">
        <w:rPr>
          <w:rFonts w:ascii="Arial" w:eastAsia="Calibri" w:hAnsi="Arial"/>
          <w:b/>
          <w:sz w:val="22"/>
          <w:lang w:val="ca-ES"/>
        </w:rPr>
        <w:t xml:space="preserve"> DE L</w:t>
      </w:r>
      <w:r w:rsidR="008770FB">
        <w:rPr>
          <w:rFonts w:ascii="Arial" w:eastAsia="Calibri" w:hAnsi="Arial"/>
          <w:b/>
          <w:sz w:val="22"/>
          <w:lang w:val="ca-ES"/>
        </w:rPr>
        <w:t>A</w:t>
      </w:r>
      <w:r w:rsidRPr="00A7138C">
        <w:rPr>
          <w:rFonts w:ascii="Arial" w:eastAsia="Calibri" w:hAnsi="Arial"/>
          <w:b/>
          <w:sz w:val="22"/>
          <w:lang w:val="ca-ES"/>
        </w:rPr>
        <w:t>S SUBVENCION</w:t>
      </w:r>
      <w:r w:rsidR="008770FB">
        <w:rPr>
          <w:rFonts w:ascii="Arial" w:eastAsia="Calibri" w:hAnsi="Arial"/>
          <w:b/>
          <w:sz w:val="22"/>
          <w:lang w:val="ca-ES"/>
        </w:rPr>
        <w:t>E</w:t>
      </w:r>
      <w:r w:rsidRPr="00A7138C">
        <w:rPr>
          <w:rFonts w:ascii="Arial" w:eastAsia="Calibri" w:hAnsi="Arial"/>
          <w:b/>
          <w:sz w:val="22"/>
          <w:lang w:val="ca-ES"/>
        </w:rPr>
        <w:t xml:space="preserve">S. </w:t>
      </w:r>
    </w:p>
    <w:p w:rsidR="00CF7ADD" w:rsidRPr="00A7138C" w:rsidRDefault="00CF7ADD" w:rsidP="00CF7ADD">
      <w:pPr>
        <w:jc w:val="both"/>
        <w:rPr>
          <w:rFonts w:ascii="Arial" w:eastAsia="Calibri" w:hAnsi="Arial"/>
          <w:sz w:val="22"/>
          <w:lang w:val="ca-ES"/>
        </w:rPr>
      </w:pPr>
    </w:p>
    <w:p w:rsidR="00CF7ADD" w:rsidRPr="00A7138C" w:rsidRDefault="008770FB" w:rsidP="00CF7ADD">
      <w:pPr>
        <w:spacing w:line="276" w:lineRule="auto"/>
        <w:jc w:val="both"/>
        <w:rPr>
          <w:rFonts w:ascii="Arial" w:eastAsia="Calibri" w:hAnsi="Arial"/>
          <w:sz w:val="22"/>
          <w:lang w:val="ca-ES"/>
        </w:rPr>
      </w:pPr>
      <w:r w:rsidRPr="008770FB">
        <w:rPr>
          <w:rFonts w:ascii="Arial" w:eastAsia="Calibri" w:hAnsi="Arial"/>
          <w:sz w:val="22"/>
          <w:lang w:val="ca-ES"/>
        </w:rPr>
        <w:t xml:space="preserve">La competencia para el ejercicio del control financiero de subvenciones corresponde a la Intervención General del Ayuntamiento de L'Hospitalet. Con el fin de llevar a cabo el adecuado control financiero de las subvenciones, los beneficiarios aportarán cuando se les requiera los registros contables, las cuentas o los estados financieros y la </w:t>
      </w:r>
      <w:r w:rsidRPr="008770FB">
        <w:rPr>
          <w:rFonts w:ascii="Arial" w:eastAsia="Calibri" w:hAnsi="Arial"/>
          <w:sz w:val="22"/>
          <w:lang w:val="ca-ES"/>
        </w:rPr>
        <w:lastRenderedPageBreak/>
        <w:t>documentación que les soporte, así como a cualquier otra operación que pueda afectar a la subvención de acuerdo con el artículo 44 de la Ley 38/2003, de 17 de noviembre, General de Subvenciones y los artículos 33 y 34 de la ordenanza general reguladora de la concesión de subvenciones del Ayuntamiento de L'Hospitalet</w:t>
      </w:r>
      <w:r w:rsidR="00CF7ADD" w:rsidRPr="00A7138C">
        <w:rPr>
          <w:rFonts w:ascii="Arial" w:eastAsia="Calibri" w:hAnsi="Arial"/>
          <w:sz w:val="22"/>
          <w:lang w:val="ca-ES"/>
        </w:rPr>
        <w:t xml:space="preserve">. </w:t>
      </w:r>
    </w:p>
    <w:p w:rsidR="00CF7ADD" w:rsidRPr="00A7138C" w:rsidRDefault="00CF7ADD" w:rsidP="00CF7ADD">
      <w:pPr>
        <w:jc w:val="both"/>
        <w:rPr>
          <w:rFonts w:ascii="Arial" w:eastAsia="Calibri" w:hAnsi="Arial"/>
          <w:sz w:val="22"/>
          <w:lang w:val="ca-ES"/>
        </w:rPr>
      </w:pPr>
    </w:p>
    <w:p w:rsidR="00CF7ADD" w:rsidRPr="00A7138C" w:rsidRDefault="00CF7ADD" w:rsidP="00CF7ADD">
      <w:pPr>
        <w:jc w:val="both"/>
        <w:rPr>
          <w:rFonts w:ascii="Arial" w:eastAsia="Calibri" w:hAnsi="Arial"/>
          <w:b/>
          <w:sz w:val="22"/>
          <w:lang w:val="ca-ES"/>
        </w:rPr>
      </w:pPr>
      <w:r w:rsidRPr="00A7138C">
        <w:rPr>
          <w:rFonts w:ascii="Arial" w:eastAsia="Calibri" w:hAnsi="Arial" w:cs="Arial"/>
          <w:b/>
          <w:bCs/>
          <w:sz w:val="22"/>
          <w:szCs w:val="22"/>
          <w:lang w:val="ca-ES" w:eastAsia="en-US"/>
        </w:rPr>
        <w:t>17</w:t>
      </w:r>
      <w:r w:rsidRPr="00A7138C">
        <w:rPr>
          <w:rFonts w:ascii="Arial" w:eastAsia="Calibri" w:hAnsi="Arial"/>
          <w:b/>
          <w:sz w:val="22"/>
          <w:lang w:val="ca-ES"/>
        </w:rPr>
        <w:t>. R</w:t>
      </w:r>
      <w:r w:rsidR="008770FB">
        <w:rPr>
          <w:rFonts w:ascii="Arial" w:eastAsia="Calibri" w:hAnsi="Arial"/>
          <w:b/>
          <w:sz w:val="22"/>
          <w:lang w:val="ca-ES"/>
        </w:rPr>
        <w:t>É</w:t>
      </w:r>
      <w:r w:rsidRPr="00A7138C">
        <w:rPr>
          <w:rFonts w:ascii="Arial" w:eastAsia="Calibri" w:hAnsi="Arial"/>
          <w:b/>
          <w:sz w:val="22"/>
          <w:lang w:val="ca-ES"/>
        </w:rPr>
        <w:t>GIM</w:t>
      </w:r>
      <w:r w:rsidR="008770FB">
        <w:rPr>
          <w:rFonts w:ascii="Arial" w:eastAsia="Calibri" w:hAnsi="Arial"/>
          <w:b/>
          <w:sz w:val="22"/>
          <w:lang w:val="ca-ES"/>
        </w:rPr>
        <w:t>EN</w:t>
      </w:r>
      <w:r w:rsidRPr="00A7138C">
        <w:rPr>
          <w:rFonts w:ascii="Arial" w:eastAsia="Calibri" w:hAnsi="Arial"/>
          <w:b/>
          <w:sz w:val="22"/>
          <w:lang w:val="ca-ES"/>
        </w:rPr>
        <w:t xml:space="preserve"> JURÍDIC</w:t>
      </w:r>
      <w:r w:rsidR="008770FB">
        <w:rPr>
          <w:rFonts w:ascii="Arial" w:eastAsia="Calibri" w:hAnsi="Arial"/>
          <w:b/>
          <w:sz w:val="22"/>
          <w:lang w:val="ca-ES"/>
        </w:rPr>
        <w:t>O</w:t>
      </w:r>
      <w:r w:rsidRPr="00A7138C">
        <w:rPr>
          <w:rFonts w:ascii="Arial" w:eastAsia="Calibri" w:hAnsi="Arial"/>
          <w:b/>
          <w:sz w:val="22"/>
          <w:lang w:val="ca-ES"/>
        </w:rPr>
        <w:t xml:space="preserve"> </w:t>
      </w:r>
    </w:p>
    <w:p w:rsidR="00CF7ADD" w:rsidRPr="00A7138C" w:rsidRDefault="00CF7ADD" w:rsidP="00CF7ADD">
      <w:pPr>
        <w:jc w:val="both"/>
        <w:rPr>
          <w:rFonts w:ascii="Arial" w:eastAsia="Calibri" w:hAnsi="Arial" w:cs="Arial"/>
          <w:sz w:val="22"/>
          <w:szCs w:val="22"/>
          <w:lang w:val="ca-ES" w:eastAsia="en-US"/>
        </w:rPr>
      </w:pPr>
    </w:p>
    <w:p w:rsidR="00CF7ADD" w:rsidRPr="00A7138C" w:rsidRDefault="0074503D" w:rsidP="00CF7ADD">
      <w:pPr>
        <w:spacing w:line="276" w:lineRule="auto"/>
        <w:jc w:val="both"/>
        <w:rPr>
          <w:rFonts w:ascii="Arial" w:eastAsia="Calibri" w:hAnsi="Arial"/>
          <w:sz w:val="22"/>
          <w:lang w:val="ca-ES"/>
        </w:rPr>
      </w:pPr>
      <w:r w:rsidRPr="0074503D">
        <w:rPr>
          <w:rFonts w:ascii="Arial" w:eastAsia="Calibri" w:hAnsi="Arial"/>
          <w:sz w:val="22"/>
          <w:lang w:val="ca-ES"/>
        </w:rPr>
        <w:t>En todo lo que no prevé expresamente esta convocatoria, serán de aplicación el Decreto 179/1995, de 13 de junio, por el que se aprueba el Reglamento de obras, actividades y servicios de los entes locales, Decreto Legislativo 2/2003, de 28 de abril, por el que se aprueba el texto refundido de la Ley municipal y de régimen local de Cataluña, la Ley 38/2003, de 17 de noviembre, General de Subvenciones, el Real decreto 887/2006, de 21 de julio , por el que se aprueba su reglamento de desarrollo, la Ordenanza general reguladora de la concesión de subvenciones del Ayuntamiento de L'Hospitalet (BOPB 10/02/2005), las Bases de ejecución del presupuesto general para el ejercicio 2022 y la legislación de procedimiento administrativo aplicable con carácter supletorio</w:t>
      </w:r>
      <w:r w:rsidR="00CF7ADD" w:rsidRPr="00A7138C">
        <w:rPr>
          <w:rFonts w:ascii="Arial" w:eastAsia="Calibri" w:hAnsi="Arial"/>
          <w:sz w:val="22"/>
          <w:lang w:val="ca-ES"/>
        </w:rPr>
        <w:t>.</w:t>
      </w:r>
    </w:p>
    <w:p w:rsidR="00CF7ADD" w:rsidRPr="00A7138C" w:rsidRDefault="00CF7ADD" w:rsidP="00CF7ADD">
      <w:pPr>
        <w:jc w:val="both"/>
        <w:rPr>
          <w:rFonts w:ascii="Arial" w:eastAsia="Calibri" w:hAnsi="Arial"/>
          <w:sz w:val="22"/>
          <w:lang w:val="ca-ES"/>
        </w:rPr>
      </w:pPr>
    </w:p>
    <w:p w:rsidR="00CF7ADD" w:rsidRPr="00A7138C" w:rsidRDefault="00CF7ADD" w:rsidP="00CF7ADD">
      <w:pPr>
        <w:autoSpaceDE w:val="0"/>
        <w:autoSpaceDN w:val="0"/>
        <w:adjustRightInd w:val="0"/>
        <w:jc w:val="both"/>
        <w:rPr>
          <w:rFonts w:ascii="Arial" w:eastAsia="Calibri" w:hAnsi="Arial" w:cs="Arial"/>
          <w:sz w:val="22"/>
          <w:szCs w:val="22"/>
          <w:lang w:val="ca-ES" w:eastAsia="en-US"/>
        </w:rPr>
      </w:pPr>
      <w:r w:rsidRPr="00A7138C">
        <w:rPr>
          <w:rFonts w:ascii="Arial" w:eastAsia="Calibri" w:hAnsi="Arial" w:cs="Arial"/>
          <w:b/>
          <w:bCs/>
          <w:sz w:val="22"/>
          <w:szCs w:val="22"/>
          <w:lang w:val="ca-ES" w:eastAsia="en-US"/>
        </w:rPr>
        <w:t>18</w:t>
      </w:r>
      <w:r w:rsidRPr="00A7138C">
        <w:rPr>
          <w:rFonts w:ascii="Arial" w:eastAsia="Calibri" w:hAnsi="Arial"/>
          <w:b/>
          <w:sz w:val="22"/>
          <w:lang w:val="ca-ES"/>
        </w:rPr>
        <w:t>.</w:t>
      </w:r>
      <w:r w:rsidRPr="00A7138C">
        <w:rPr>
          <w:rFonts w:ascii="Arial" w:eastAsia="Calibri" w:hAnsi="Arial"/>
          <w:sz w:val="22"/>
          <w:lang w:val="ca-ES"/>
        </w:rPr>
        <w:t xml:space="preserve"> </w:t>
      </w:r>
      <w:r w:rsidRPr="00A7138C">
        <w:rPr>
          <w:rFonts w:ascii="Arial" w:eastAsia="Calibri" w:hAnsi="Arial"/>
          <w:b/>
          <w:sz w:val="22"/>
          <w:lang w:val="ca-ES"/>
        </w:rPr>
        <w:t>PUBLICACIÓ</w:t>
      </w:r>
      <w:r w:rsidR="0074503D">
        <w:rPr>
          <w:rFonts w:ascii="Arial" w:eastAsia="Calibri" w:hAnsi="Arial"/>
          <w:b/>
          <w:sz w:val="22"/>
          <w:lang w:val="ca-ES"/>
        </w:rPr>
        <w:t>N</w:t>
      </w:r>
    </w:p>
    <w:p w:rsidR="00CF7ADD" w:rsidRPr="00A7138C" w:rsidRDefault="00CF7ADD" w:rsidP="00CF7ADD">
      <w:pPr>
        <w:autoSpaceDE w:val="0"/>
        <w:autoSpaceDN w:val="0"/>
        <w:adjustRightInd w:val="0"/>
        <w:jc w:val="both"/>
        <w:rPr>
          <w:rFonts w:ascii="Arial" w:eastAsia="Calibri" w:hAnsi="Arial"/>
          <w:sz w:val="22"/>
          <w:lang w:val="ca-ES"/>
        </w:rPr>
      </w:pPr>
    </w:p>
    <w:p w:rsidR="00CF7ADD" w:rsidRPr="00A7138C" w:rsidRDefault="0074503D" w:rsidP="00CF7ADD">
      <w:pPr>
        <w:autoSpaceDE w:val="0"/>
        <w:autoSpaceDN w:val="0"/>
        <w:adjustRightInd w:val="0"/>
        <w:spacing w:line="276" w:lineRule="auto"/>
        <w:jc w:val="both"/>
        <w:rPr>
          <w:rFonts w:ascii="Arial" w:eastAsia="Calibri" w:hAnsi="Arial"/>
          <w:sz w:val="22"/>
          <w:lang w:val="ca-ES"/>
        </w:rPr>
      </w:pPr>
      <w:r w:rsidRPr="0074503D">
        <w:rPr>
          <w:rFonts w:ascii="Arial" w:eastAsia="Calibri" w:hAnsi="Arial"/>
          <w:sz w:val="22"/>
          <w:lang w:val="ca-ES"/>
        </w:rPr>
        <w:t>Esta convocatoria se publicará en la Base de Datos Nacional de Subvenciones, en el Registro de subvenciones y ayudas de Cataluña y en el Boletín Oficial de la Provincia, así como en la web municipal y en el tablón de anuncios municipal</w:t>
      </w:r>
      <w:r w:rsidR="00CF7ADD" w:rsidRPr="00A7138C">
        <w:rPr>
          <w:rFonts w:ascii="Arial" w:eastAsia="Calibri" w:hAnsi="Arial"/>
          <w:sz w:val="22"/>
          <w:lang w:val="ca-ES"/>
        </w:rPr>
        <w:t xml:space="preserve">. </w:t>
      </w:r>
    </w:p>
    <w:p w:rsidR="00CF7ADD" w:rsidRPr="00A7138C" w:rsidRDefault="00CF7ADD" w:rsidP="00CF7ADD">
      <w:pPr>
        <w:autoSpaceDE w:val="0"/>
        <w:autoSpaceDN w:val="0"/>
        <w:adjustRightInd w:val="0"/>
        <w:jc w:val="both"/>
        <w:rPr>
          <w:rFonts w:ascii="Arial" w:eastAsia="Calibri" w:hAnsi="Arial"/>
          <w:sz w:val="22"/>
          <w:lang w:val="ca-ES"/>
        </w:rPr>
      </w:pPr>
    </w:p>
    <w:p w:rsidR="00CF7ADD" w:rsidRPr="00A7138C" w:rsidRDefault="00CF7ADD" w:rsidP="00CF7ADD">
      <w:pPr>
        <w:autoSpaceDE w:val="0"/>
        <w:autoSpaceDN w:val="0"/>
        <w:adjustRightInd w:val="0"/>
        <w:jc w:val="both"/>
        <w:rPr>
          <w:rFonts w:ascii="Arial" w:eastAsia="Calibri" w:hAnsi="Arial" w:cs="Arial"/>
          <w:sz w:val="22"/>
          <w:szCs w:val="22"/>
          <w:lang w:val="ca-ES" w:eastAsia="en-US"/>
        </w:rPr>
      </w:pPr>
    </w:p>
    <w:p w:rsidR="00CF7ADD" w:rsidRPr="00A7138C" w:rsidRDefault="00CF7ADD" w:rsidP="00CF7ADD">
      <w:pPr>
        <w:autoSpaceDE w:val="0"/>
        <w:autoSpaceDN w:val="0"/>
        <w:adjustRightInd w:val="0"/>
        <w:jc w:val="both"/>
        <w:rPr>
          <w:rFonts w:ascii="Arial" w:hAnsi="Arial" w:cs="Arial"/>
          <w:b/>
          <w:bCs/>
          <w:sz w:val="22"/>
          <w:szCs w:val="22"/>
          <w:lang w:val="ca-ES" w:eastAsia="en-US"/>
        </w:rPr>
      </w:pPr>
      <w:r w:rsidRPr="00A7138C">
        <w:rPr>
          <w:rFonts w:ascii="Arial" w:hAnsi="Arial" w:cs="Arial"/>
          <w:b/>
          <w:bCs/>
          <w:sz w:val="22"/>
          <w:szCs w:val="22"/>
          <w:lang w:val="ca-ES" w:eastAsia="en-US"/>
        </w:rPr>
        <w:t>19. RECURSOS</w:t>
      </w:r>
    </w:p>
    <w:p w:rsidR="00CF7ADD" w:rsidRPr="00A7138C" w:rsidRDefault="00CF7ADD" w:rsidP="00CF7ADD">
      <w:pPr>
        <w:autoSpaceDE w:val="0"/>
        <w:autoSpaceDN w:val="0"/>
        <w:adjustRightInd w:val="0"/>
        <w:jc w:val="both"/>
        <w:rPr>
          <w:rFonts w:ascii="Arial" w:hAnsi="Arial"/>
          <w:sz w:val="22"/>
          <w:lang w:val="ca-ES"/>
        </w:rPr>
      </w:pPr>
    </w:p>
    <w:p w:rsidR="00CF7ADD" w:rsidRPr="00A7138C" w:rsidRDefault="0074503D" w:rsidP="00CF7ADD">
      <w:pPr>
        <w:autoSpaceDE w:val="0"/>
        <w:autoSpaceDN w:val="0"/>
        <w:adjustRightInd w:val="0"/>
        <w:spacing w:line="276" w:lineRule="auto"/>
        <w:jc w:val="both"/>
        <w:rPr>
          <w:rFonts w:ascii="Arial" w:hAnsi="Arial" w:cs="Arial"/>
          <w:iCs/>
          <w:sz w:val="22"/>
          <w:szCs w:val="22"/>
          <w:lang w:val="ca-ES"/>
        </w:rPr>
      </w:pPr>
      <w:r w:rsidRPr="0074503D">
        <w:rPr>
          <w:rFonts w:ascii="Arial" w:hAnsi="Arial" w:cs="Arial"/>
          <w:sz w:val="22"/>
          <w:szCs w:val="22"/>
          <w:lang w:val="ca-ES" w:eastAsia="en-US"/>
        </w:rPr>
        <w:t xml:space="preserve">Contra el acuerdo de aprobación definitiva de la convocatoria y de sus bases, que agota la vía administrativa, las personas interesadas pueden interponer, </w:t>
      </w:r>
      <w:r w:rsidRPr="0074503D">
        <w:rPr>
          <w:rFonts w:ascii="Arial" w:hAnsi="Arial" w:cs="Arial"/>
          <w:sz w:val="22"/>
          <w:szCs w:val="22"/>
          <w:u w:val="single"/>
          <w:lang w:val="ca-ES" w:eastAsia="en-US"/>
        </w:rPr>
        <w:t>de forma optativa y no simultánea</w:t>
      </w:r>
      <w:r w:rsidRPr="0074503D">
        <w:rPr>
          <w:rFonts w:ascii="Arial" w:hAnsi="Arial" w:cs="Arial"/>
          <w:sz w:val="22"/>
          <w:szCs w:val="22"/>
          <w:lang w:val="ca-ES" w:eastAsia="en-US"/>
        </w:rPr>
        <w:t>, uno de los siguientes recursos</w:t>
      </w:r>
      <w:r w:rsidR="00CF7ADD" w:rsidRPr="00A7138C">
        <w:rPr>
          <w:rFonts w:ascii="Arial" w:hAnsi="Arial" w:cs="Arial"/>
          <w:iCs/>
          <w:sz w:val="22"/>
          <w:szCs w:val="22"/>
          <w:lang w:val="ca-ES"/>
        </w:rPr>
        <w:t>:</w:t>
      </w:r>
    </w:p>
    <w:p w:rsidR="00CF7ADD" w:rsidRPr="00A7138C" w:rsidRDefault="00CF7ADD" w:rsidP="00CF7ADD">
      <w:pPr>
        <w:autoSpaceDE w:val="0"/>
        <w:autoSpaceDN w:val="0"/>
        <w:adjustRightInd w:val="0"/>
        <w:spacing w:line="276" w:lineRule="auto"/>
        <w:jc w:val="both"/>
        <w:rPr>
          <w:rFonts w:ascii="Arial" w:hAnsi="Arial" w:cs="Arial"/>
          <w:iCs/>
          <w:sz w:val="22"/>
          <w:szCs w:val="22"/>
          <w:lang w:val="ca-ES"/>
        </w:rPr>
      </w:pPr>
    </w:p>
    <w:p w:rsidR="002B5C16" w:rsidRDefault="0074503D" w:rsidP="002B5C16">
      <w:pPr>
        <w:numPr>
          <w:ilvl w:val="0"/>
          <w:numId w:val="8"/>
        </w:numPr>
        <w:autoSpaceDE w:val="0"/>
        <w:autoSpaceDN w:val="0"/>
        <w:adjustRightInd w:val="0"/>
        <w:spacing w:line="276" w:lineRule="auto"/>
        <w:ind w:left="567" w:hanging="283"/>
        <w:contextualSpacing/>
        <w:jc w:val="both"/>
        <w:rPr>
          <w:rFonts w:ascii="Arial" w:hAnsi="Arial" w:cs="Arial"/>
          <w:sz w:val="22"/>
          <w:szCs w:val="22"/>
          <w:lang w:val="ca-ES" w:eastAsia="en-US"/>
        </w:rPr>
      </w:pPr>
      <w:r w:rsidRPr="0074503D">
        <w:rPr>
          <w:rFonts w:ascii="Arial" w:hAnsi="Arial" w:cs="Arial"/>
          <w:sz w:val="22"/>
          <w:szCs w:val="22"/>
          <w:lang w:val="ca-ES" w:eastAsia="en-US"/>
        </w:rPr>
        <w:t>Recurso potestativo de reposición: ante la Junta de Gobierno Local de este ayuntamiento, en el plazo máximo de un mes, contado desde el día siguiente de la publicación en el Boletín Oficial de la Provincia de Barcelona del anuncio del aprobación definitiva. El plazo máximo para la resolución de este recurso será de uno más desde su interposición, transcurrido el cual sin que se haya recibido notificación de su resolución expresa, se entenderá desestimado por silencio administrativo. Contra la desestimación presunta se podrá interponer, en el plazo de 6 meses a partir del día siguiente a aquel en que se entienda desestimado, recurso contencioso administrativo ante los Juzgados de lo Contencioso-Administrativo de Barcelona, ​​en la forma y con los requisitos establecidos en la Ley 29/1998, de 13 de julio, reguladora de la Jurisdicción contencioso administrativa</w:t>
      </w:r>
      <w:r w:rsidR="00CF7ADD" w:rsidRPr="00A7138C">
        <w:rPr>
          <w:rFonts w:ascii="Arial" w:hAnsi="Arial" w:cs="Arial"/>
          <w:sz w:val="22"/>
          <w:szCs w:val="22"/>
          <w:lang w:val="ca-ES" w:eastAsia="en-US"/>
        </w:rPr>
        <w:t>.</w:t>
      </w:r>
    </w:p>
    <w:p w:rsidR="002B5C16" w:rsidRDefault="002B5C16" w:rsidP="002B5C16">
      <w:pPr>
        <w:autoSpaceDE w:val="0"/>
        <w:autoSpaceDN w:val="0"/>
        <w:adjustRightInd w:val="0"/>
        <w:spacing w:line="276" w:lineRule="auto"/>
        <w:ind w:left="567"/>
        <w:contextualSpacing/>
        <w:jc w:val="both"/>
        <w:rPr>
          <w:rFonts w:ascii="Arial" w:hAnsi="Arial" w:cs="Arial"/>
          <w:sz w:val="22"/>
          <w:szCs w:val="22"/>
          <w:lang w:val="ca-ES" w:eastAsia="en-US"/>
        </w:rPr>
      </w:pPr>
    </w:p>
    <w:p w:rsidR="00CF7ADD" w:rsidRPr="002B5C16" w:rsidRDefault="002B5C16" w:rsidP="002B5C16">
      <w:pPr>
        <w:numPr>
          <w:ilvl w:val="0"/>
          <w:numId w:val="8"/>
        </w:numPr>
        <w:autoSpaceDE w:val="0"/>
        <w:autoSpaceDN w:val="0"/>
        <w:adjustRightInd w:val="0"/>
        <w:spacing w:line="276" w:lineRule="auto"/>
        <w:ind w:left="567" w:hanging="283"/>
        <w:contextualSpacing/>
        <w:jc w:val="both"/>
        <w:rPr>
          <w:rFonts w:ascii="Arial" w:hAnsi="Arial" w:cs="Arial"/>
          <w:sz w:val="22"/>
          <w:szCs w:val="22"/>
          <w:lang w:val="ca-ES" w:eastAsia="en-US"/>
        </w:rPr>
      </w:pPr>
      <w:r w:rsidRPr="002B5C16">
        <w:rPr>
          <w:rFonts w:ascii="Arial" w:hAnsi="Arial" w:cs="Arial"/>
          <w:sz w:val="22"/>
          <w:szCs w:val="22"/>
          <w:lang w:val="ca-ES" w:eastAsia="en-US"/>
        </w:rPr>
        <w:t>Recurso contencioso administrativo: directamente, ante los juzgados de lo contencioso administrativo de Barcelona, ​​en el plazo de dos meses a partir del día siguiente de la</w:t>
      </w:r>
      <w:r>
        <w:rPr>
          <w:rFonts w:ascii="Arial" w:hAnsi="Arial" w:cs="Arial"/>
          <w:sz w:val="22"/>
          <w:szCs w:val="22"/>
          <w:lang w:val="ca-ES" w:eastAsia="en-US"/>
        </w:rPr>
        <w:t xml:space="preserve"> </w:t>
      </w:r>
      <w:r w:rsidRPr="002B5C16">
        <w:rPr>
          <w:rFonts w:ascii="Arial" w:hAnsi="Arial" w:cs="Arial"/>
          <w:sz w:val="22"/>
          <w:szCs w:val="22"/>
          <w:lang w:val="ca-ES" w:eastAsia="en-US"/>
        </w:rPr>
        <w:t xml:space="preserve">publicación en el Boletín Oficial de la Provincia de Barcelona </w:t>
      </w:r>
      <w:r w:rsidRPr="002B5C16">
        <w:rPr>
          <w:rFonts w:ascii="Arial" w:hAnsi="Arial" w:cs="Arial"/>
          <w:sz w:val="22"/>
          <w:szCs w:val="22"/>
          <w:lang w:val="ca-ES" w:eastAsia="en-US"/>
        </w:rPr>
        <w:lastRenderedPageBreak/>
        <w:t>del anuncio de la aprobación definitiva, en la forma y con los requisitos establecidos en la Ley 29/1998, de 13 de julio, reguladora de la Jurisdicción contencioso-administrativa</w:t>
      </w:r>
      <w:r>
        <w:rPr>
          <w:rFonts w:ascii="Arial" w:hAnsi="Arial" w:cs="Arial"/>
          <w:sz w:val="22"/>
          <w:szCs w:val="22"/>
          <w:lang w:val="ca-ES" w:eastAsia="en-US"/>
        </w:rPr>
        <w:t>.</w:t>
      </w:r>
    </w:p>
    <w:p w:rsidR="00CF7ADD" w:rsidRPr="00A7138C" w:rsidRDefault="00CF7ADD" w:rsidP="00CF7ADD">
      <w:pPr>
        <w:spacing w:line="276" w:lineRule="auto"/>
        <w:jc w:val="both"/>
        <w:rPr>
          <w:rFonts w:ascii="Arial" w:hAnsi="Arial" w:cs="Arial"/>
          <w:bCs/>
          <w:iCs/>
          <w:sz w:val="22"/>
          <w:szCs w:val="22"/>
          <w:lang w:val="ca-ES"/>
        </w:rPr>
      </w:pPr>
    </w:p>
    <w:p w:rsidR="00DC2295" w:rsidRPr="00C8517E" w:rsidRDefault="0074503D" w:rsidP="00CF7ADD">
      <w:pPr>
        <w:rPr>
          <w:rFonts w:ascii="Arial" w:hAnsi="Arial" w:cs="Arial"/>
          <w:lang w:val="ca-ES"/>
        </w:rPr>
      </w:pPr>
      <w:r w:rsidRPr="0074503D">
        <w:rPr>
          <w:rFonts w:ascii="Arial" w:hAnsi="Arial" w:cs="Arial"/>
          <w:bCs/>
          <w:iCs/>
          <w:sz w:val="22"/>
          <w:szCs w:val="22"/>
          <w:lang w:val="ca-ES"/>
        </w:rPr>
        <w:t>Todo ello, sin perjuicio de la interposición de cualquier otro recurso o del ejercicio de cualquier acción que se consideren adecuadas</w:t>
      </w:r>
      <w:r w:rsidR="00CF7ADD" w:rsidRPr="00A7138C">
        <w:rPr>
          <w:rFonts w:ascii="Arial" w:hAnsi="Arial" w:cs="Arial"/>
          <w:bCs/>
          <w:iCs/>
          <w:sz w:val="22"/>
          <w:szCs w:val="22"/>
          <w:lang w:val="ca-ES"/>
        </w:rPr>
        <w:t>.</w:t>
      </w:r>
    </w:p>
    <w:sectPr w:rsidR="00DC2295" w:rsidRPr="00C8517E" w:rsidSect="001374C1">
      <w:headerReference w:type="default" r:id="rId10"/>
      <w:footerReference w:type="default" r:id="rId11"/>
      <w:headerReference w:type="first" r:id="rId12"/>
      <w:footerReference w:type="first" r:id="rId13"/>
      <w:pgSz w:w="11906" w:h="16838"/>
      <w:pgMar w:top="1417" w:right="1701" w:bottom="1417" w:left="1701" w:header="720" w:footer="567" w:gutter="0"/>
      <w:pgNumType w:chapStyle="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54D7" w:rsidRDefault="002354D7" w:rsidP="00DE76A0">
      <w:r>
        <w:separator/>
      </w:r>
    </w:p>
  </w:endnote>
  <w:endnote w:type="continuationSeparator" w:id="0">
    <w:p w:rsidR="002354D7" w:rsidRDefault="002354D7" w:rsidP="00DE76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Roman">
    <w:altName w:val="Times New Roman"/>
    <w:panose1 w:val="00000000000000000000"/>
    <w:charset w:val="4D"/>
    <w:family w:val="auto"/>
    <w:notTrueType/>
    <w:pitch w:val="default"/>
    <w:sig w:usb0="00000003" w:usb1="00000000" w:usb2="00000000" w:usb3="00000000" w:csb0="00000001" w:csb1="00000000"/>
  </w:font>
  <w:font w:name="DIN-Regular">
    <w:charset w:val="00"/>
    <w:family w:val="auto"/>
    <w:pitch w:val="variable"/>
    <w:sig w:usb0="8000002F" w:usb1="40000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MT">
    <w:altName w:val="MS Gothic"/>
    <w:panose1 w:val="00000000000000000000"/>
    <w:charset w:val="80"/>
    <w:family w:val="auto"/>
    <w:notTrueType/>
    <w:pitch w:val="default"/>
    <w:sig w:usb0="00000003" w:usb1="08070000" w:usb2="00000010" w:usb3="00000000" w:csb0="00020001"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dobe Naskh Medium">
    <w:altName w:val="Arial"/>
    <w:charset w:val="00"/>
    <w:family w:val="modern"/>
    <w:notTrueType/>
    <w:pitch w:val="variable"/>
    <w:sig w:usb0="00000000" w:usb1="00000000" w:usb2="00000000" w:usb3="00000000" w:csb0="00000041" w:csb1="00000000"/>
  </w:font>
  <w:font w:name="Frutiger-LightCn">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74C1" w:rsidRPr="003754F6" w:rsidRDefault="00D03BE9" w:rsidP="001374C1">
    <w:pPr>
      <w:pStyle w:val="Peu"/>
      <w:jc w:val="right"/>
      <w:rPr>
        <w:rFonts w:ascii="Arial" w:hAnsi="Arial" w:cs="Arial"/>
        <w:sz w:val="16"/>
        <w:szCs w:val="16"/>
        <w:lang w:val="en-GB" w:eastAsia="es-ES_tradnl"/>
      </w:rPr>
    </w:pPr>
    <w:r w:rsidRPr="003754F6">
      <w:rPr>
        <w:rFonts w:ascii="Arial" w:hAnsi="Arial" w:cs="Arial"/>
        <w:sz w:val="16"/>
        <w:szCs w:val="16"/>
        <w:lang w:val="en-GB" w:eastAsia="es-ES_tradnl"/>
      </w:rPr>
      <w:fldChar w:fldCharType="begin"/>
    </w:r>
    <w:r w:rsidR="001374C1" w:rsidRPr="003754F6">
      <w:rPr>
        <w:rFonts w:ascii="Arial" w:hAnsi="Arial" w:cs="Arial"/>
        <w:sz w:val="16"/>
        <w:szCs w:val="16"/>
        <w:lang w:val="en-GB" w:eastAsia="es-ES_tradnl"/>
      </w:rPr>
      <w:instrText xml:space="preserve"> PAGE </w:instrText>
    </w:r>
    <w:r w:rsidRPr="003754F6">
      <w:rPr>
        <w:rFonts w:ascii="Arial" w:hAnsi="Arial" w:cs="Arial"/>
        <w:sz w:val="16"/>
        <w:szCs w:val="16"/>
        <w:lang w:val="en-GB" w:eastAsia="es-ES_tradnl"/>
      </w:rPr>
      <w:fldChar w:fldCharType="separate"/>
    </w:r>
    <w:r w:rsidR="00FA25E8">
      <w:rPr>
        <w:rFonts w:ascii="Arial" w:hAnsi="Arial" w:cs="Arial"/>
        <w:noProof/>
        <w:sz w:val="16"/>
        <w:szCs w:val="16"/>
        <w:lang w:val="en-GB" w:eastAsia="es-ES_tradnl"/>
      </w:rPr>
      <w:t>1</w:t>
    </w:r>
    <w:r w:rsidRPr="003754F6">
      <w:rPr>
        <w:rFonts w:ascii="Arial" w:hAnsi="Arial" w:cs="Arial"/>
        <w:sz w:val="16"/>
        <w:szCs w:val="16"/>
        <w:lang w:val="en-GB" w:eastAsia="es-ES_tradnl"/>
      </w:rPr>
      <w:fldChar w:fldCharType="end"/>
    </w:r>
    <w:r w:rsidR="001374C1" w:rsidRPr="003754F6">
      <w:rPr>
        <w:rFonts w:ascii="Arial" w:hAnsi="Arial" w:cs="Arial"/>
        <w:sz w:val="16"/>
        <w:szCs w:val="16"/>
        <w:lang w:val="en-GB" w:eastAsia="es-ES_tradnl"/>
      </w:rPr>
      <w:t>/</w:t>
    </w:r>
    <w:r w:rsidRPr="003754F6">
      <w:rPr>
        <w:rFonts w:ascii="Arial" w:hAnsi="Arial" w:cs="Arial"/>
      </w:rPr>
      <w:fldChar w:fldCharType="begin"/>
    </w:r>
    <w:r w:rsidRPr="003754F6">
      <w:rPr>
        <w:rFonts w:ascii="Arial" w:hAnsi="Arial" w:cs="Arial"/>
      </w:rPr>
      <w:instrText xml:space="preserve"> NUMPAGES  \* MERGEFORMAT </w:instrText>
    </w:r>
    <w:r w:rsidRPr="003754F6">
      <w:rPr>
        <w:rFonts w:ascii="Arial" w:hAnsi="Arial" w:cs="Arial"/>
      </w:rPr>
      <w:fldChar w:fldCharType="separate"/>
    </w:r>
    <w:r w:rsidR="00FA25E8" w:rsidRPr="00FA25E8">
      <w:rPr>
        <w:rFonts w:ascii="Arial" w:hAnsi="Arial" w:cs="Arial"/>
        <w:noProof/>
        <w:sz w:val="16"/>
        <w:szCs w:val="16"/>
        <w:lang w:val="en-GB" w:eastAsia="es-ES_tradnl"/>
      </w:rPr>
      <w:t>1</w:t>
    </w:r>
    <w:r w:rsidRPr="003754F6">
      <w:rPr>
        <w:rFonts w:ascii="Arial" w:hAnsi="Arial" w:cs="Arial"/>
      </w:rPr>
      <w:fldChar w:fldCharType="end"/>
    </w:r>
  </w:p>
  <w:p w:rsidR="001374C1" w:rsidRPr="003754F6" w:rsidRDefault="001374C1">
    <w:pPr>
      <w:pStyle w:val="Peu"/>
      <w:rPr>
        <w:rFonts w:ascii="Arial" w:hAnsi="Arial" w:cs="Arial"/>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74C1" w:rsidRPr="00B95632" w:rsidRDefault="00D03BE9" w:rsidP="001374C1">
    <w:pPr>
      <w:pStyle w:val="Peu"/>
      <w:jc w:val="right"/>
      <w:rPr>
        <w:rFonts w:cs="Frutiger-LightCn"/>
        <w:sz w:val="16"/>
        <w:szCs w:val="16"/>
        <w:lang w:val="en-GB" w:eastAsia="es-ES_tradnl"/>
      </w:rPr>
    </w:pPr>
    <w:r w:rsidRPr="00B95632">
      <w:rPr>
        <w:rFonts w:cs="Frutiger-LightCn"/>
        <w:sz w:val="16"/>
        <w:szCs w:val="16"/>
        <w:lang w:val="en-GB" w:eastAsia="es-ES_tradnl"/>
      </w:rPr>
      <w:fldChar w:fldCharType="begin"/>
    </w:r>
    <w:r w:rsidR="001374C1" w:rsidRPr="00B95632">
      <w:rPr>
        <w:rFonts w:cs="Frutiger-LightCn"/>
        <w:sz w:val="16"/>
        <w:szCs w:val="16"/>
        <w:lang w:val="en-GB" w:eastAsia="es-ES_tradnl"/>
      </w:rPr>
      <w:instrText xml:space="preserve"> PAGE </w:instrText>
    </w:r>
    <w:r w:rsidRPr="00B95632">
      <w:rPr>
        <w:rFonts w:cs="Frutiger-LightCn"/>
        <w:sz w:val="16"/>
        <w:szCs w:val="16"/>
        <w:lang w:val="en-GB" w:eastAsia="es-ES_tradnl"/>
      </w:rPr>
      <w:fldChar w:fldCharType="separate"/>
    </w:r>
    <w:r w:rsidR="001374C1">
      <w:rPr>
        <w:rFonts w:cs="Frutiger-LightCn"/>
        <w:noProof/>
        <w:sz w:val="16"/>
        <w:szCs w:val="16"/>
        <w:lang w:val="en-GB" w:eastAsia="es-ES_tradnl"/>
      </w:rPr>
      <w:t>1</w:t>
    </w:r>
    <w:r w:rsidRPr="00B95632">
      <w:rPr>
        <w:rFonts w:cs="Frutiger-LightCn"/>
        <w:sz w:val="16"/>
        <w:szCs w:val="16"/>
        <w:lang w:val="en-GB" w:eastAsia="es-ES_tradnl"/>
      </w:rPr>
      <w:fldChar w:fldCharType="end"/>
    </w:r>
    <w:r w:rsidR="001374C1" w:rsidRPr="00B95632">
      <w:rPr>
        <w:rFonts w:cs="Frutiger-LightCn"/>
        <w:sz w:val="16"/>
        <w:szCs w:val="16"/>
        <w:lang w:val="en-GB" w:eastAsia="es-ES_tradnl"/>
      </w:rPr>
      <w:t>/</w:t>
    </w:r>
    <w:fldSimple w:instr=" NUMPAGES  \* MERGEFORMAT ">
      <w:r w:rsidR="00377A5B" w:rsidRPr="00377A5B">
        <w:rPr>
          <w:rFonts w:cs="Frutiger-LightCn"/>
          <w:noProof/>
          <w:sz w:val="16"/>
          <w:szCs w:val="16"/>
          <w:lang w:val="en-GB" w:eastAsia="es-ES_tradnl"/>
        </w:rPr>
        <w:t>1</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54D7" w:rsidRDefault="002354D7" w:rsidP="00DE76A0">
      <w:r>
        <w:separator/>
      </w:r>
    </w:p>
  </w:footnote>
  <w:footnote w:type="continuationSeparator" w:id="0">
    <w:p w:rsidR="002354D7" w:rsidRDefault="002354D7" w:rsidP="00DE76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8505" w:type="dxa"/>
      <w:tblInd w:w="-57" w:type="dxa"/>
      <w:tblLayout w:type="fixed"/>
      <w:tblLook w:val="0000" w:firstRow="0" w:lastRow="0" w:firstColumn="0" w:lastColumn="0" w:noHBand="0" w:noVBand="0"/>
    </w:tblPr>
    <w:tblGrid>
      <w:gridCol w:w="4418"/>
      <w:gridCol w:w="4087"/>
    </w:tblGrid>
    <w:tr w:rsidR="00781DC9" w:rsidTr="002364EC">
      <w:trPr>
        <w:trHeight w:val="1134"/>
      </w:trPr>
      <w:tc>
        <w:tcPr>
          <w:tcW w:w="4418" w:type="dxa"/>
        </w:tcPr>
        <w:p w:rsidR="00781DC9" w:rsidRPr="00351C56" w:rsidRDefault="00C45917" w:rsidP="00413769">
          <w:pPr>
            <w:pStyle w:val="Capalera"/>
            <w:ind w:left="-250" w:firstLine="142"/>
            <w:rPr>
              <w:rFonts w:ascii="Adobe Naskh Medium" w:hAnsi="Adobe Naskh Medium" w:cs="Adobe Naskh Medium"/>
              <w:lang w:eastAsia="es-ES"/>
            </w:rPr>
          </w:pPr>
          <w:r>
            <w:rPr>
              <w:rFonts w:ascii="Adobe Naskh Medium" w:hAnsi="Adobe Naskh Medium" w:cs="Adobe Naskh Medium"/>
              <w:noProof/>
              <w:lang w:val="ca-ES" w:eastAsia="ca-ES"/>
            </w:rPr>
            <w:drawing>
              <wp:inline distT="0" distB="0" distL="0" distR="0">
                <wp:extent cx="2273935" cy="524510"/>
                <wp:effectExtent l="0" t="0" r="0" b="0"/>
                <wp:docPr id="2" name="Imatge 2" descr="ajuL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juL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73935" cy="524510"/>
                        </a:xfrm>
                        <a:prstGeom prst="rect">
                          <a:avLst/>
                        </a:prstGeom>
                        <a:noFill/>
                        <a:ln>
                          <a:noFill/>
                        </a:ln>
                      </pic:spPr>
                    </pic:pic>
                  </a:graphicData>
                </a:graphic>
              </wp:inline>
            </w:drawing>
          </w:r>
        </w:p>
      </w:tc>
      <w:tc>
        <w:tcPr>
          <w:tcW w:w="4087" w:type="dxa"/>
        </w:tcPr>
        <w:p w:rsidR="00781DC9" w:rsidRDefault="00781DC9" w:rsidP="00413769">
          <w:pPr>
            <w:pStyle w:val="Capalera"/>
            <w:rPr>
              <w:lang w:eastAsia="es-ES"/>
            </w:rPr>
          </w:pPr>
        </w:p>
      </w:tc>
    </w:tr>
  </w:tbl>
  <w:p w:rsidR="00DE76A0" w:rsidRDefault="00DE76A0">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743" w:type="dxa"/>
      <w:tblLayout w:type="fixed"/>
      <w:tblLook w:val="0000" w:firstRow="0" w:lastRow="0" w:firstColumn="0" w:lastColumn="0" w:noHBand="0" w:noVBand="0"/>
    </w:tblPr>
    <w:tblGrid>
      <w:gridCol w:w="4633"/>
      <w:gridCol w:w="4633"/>
    </w:tblGrid>
    <w:tr w:rsidR="00BB59E2" w:rsidTr="00413769">
      <w:tc>
        <w:tcPr>
          <w:tcW w:w="4633" w:type="dxa"/>
        </w:tcPr>
        <w:p w:rsidR="00BB59E2" w:rsidRPr="00351C56" w:rsidRDefault="00C45917" w:rsidP="00413769">
          <w:pPr>
            <w:pStyle w:val="Capalera"/>
            <w:ind w:left="-250" w:firstLine="142"/>
            <w:rPr>
              <w:rFonts w:ascii="Adobe Naskh Medium" w:hAnsi="Adobe Naskh Medium" w:cs="Adobe Naskh Medium"/>
              <w:lang w:eastAsia="es-ES"/>
            </w:rPr>
          </w:pPr>
          <w:r w:rsidRPr="002531B4">
            <w:rPr>
              <w:rFonts w:ascii="Adobe Naskh Medium" w:hAnsi="Adobe Naskh Medium" w:cs="Adobe Naskh Medium"/>
              <w:noProof/>
              <w:lang w:val="ca-ES" w:eastAsia="ca-ES"/>
            </w:rPr>
            <w:drawing>
              <wp:inline distT="0" distB="0" distL="0" distR="0">
                <wp:extent cx="2146935" cy="469265"/>
                <wp:effectExtent l="0" t="0" r="0" b="0"/>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46935" cy="469265"/>
                        </a:xfrm>
                        <a:prstGeom prst="rect">
                          <a:avLst/>
                        </a:prstGeom>
                        <a:noFill/>
                        <a:ln>
                          <a:noFill/>
                        </a:ln>
                      </pic:spPr>
                    </pic:pic>
                  </a:graphicData>
                </a:graphic>
              </wp:inline>
            </w:drawing>
          </w:r>
        </w:p>
      </w:tc>
      <w:tc>
        <w:tcPr>
          <w:tcW w:w="4633" w:type="dxa"/>
        </w:tcPr>
        <w:p w:rsidR="00BB59E2" w:rsidRDefault="00BB59E2" w:rsidP="00413769">
          <w:pPr>
            <w:pStyle w:val="Capalera"/>
            <w:rPr>
              <w:lang w:eastAsia="es-ES"/>
            </w:rPr>
          </w:pPr>
        </w:p>
      </w:tc>
    </w:tr>
  </w:tbl>
  <w:p w:rsidR="00BB59E2" w:rsidRDefault="00C45917">
    <w:pPr>
      <w:pStyle w:val="Capalera"/>
    </w:pPr>
    <w:r w:rsidRPr="00D03BE9">
      <w:rPr>
        <w:noProof/>
        <w:lang w:val="es-ES"/>
      </w:rPr>
      <mc:AlternateContent>
        <mc:Choice Requires="wps">
          <w:drawing>
            <wp:anchor distT="0" distB="0" distL="114300" distR="114300" simplePos="0" relativeHeight="251657728" behindDoc="1" locked="0" layoutInCell="1" allowOverlap="1">
              <wp:simplePos x="0" y="0"/>
              <wp:positionH relativeFrom="column">
                <wp:posOffset>-4114165</wp:posOffset>
              </wp:positionH>
              <wp:positionV relativeFrom="paragraph">
                <wp:posOffset>3756025</wp:posOffset>
              </wp:positionV>
              <wp:extent cx="6617335" cy="288925"/>
              <wp:effectExtent l="2540" t="1270" r="3810" b="127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5400000">
                        <a:off x="0" y="0"/>
                        <a:ext cx="6617335" cy="2889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B59E2" w:rsidRPr="002D52D5" w:rsidRDefault="00BB59E2" w:rsidP="00BB59E2">
                          <w:pPr>
                            <w:pStyle w:val="Prrafobsico"/>
                            <w:rPr>
                              <w:rStyle w:val="Textrequadrescat"/>
                              <w:rFonts w:ascii="Arial" w:hAnsi="Arial" w:cs="Arial"/>
                              <w:sz w:val="16"/>
                              <w:szCs w:val="16"/>
                            </w:rPr>
                          </w:pPr>
                          <w:r w:rsidRPr="002D52D5">
                            <w:rPr>
                              <w:rStyle w:val="Textrequadrescat"/>
                              <w:rFonts w:ascii="Arial" w:hAnsi="Arial" w:cs="Arial"/>
                              <w:sz w:val="16"/>
                              <w:szCs w:val="16"/>
                            </w:rPr>
                            <w:t xml:space="preserve">18 0273 -  Document signat electrònicament. La seva autenticitat es pot verificar a </w:t>
                          </w:r>
                          <w:hyperlink r:id="rId2" w:history="1">
                            <w:r w:rsidRPr="002D52D5">
                              <w:rPr>
                                <w:rStyle w:val="Enlla"/>
                                <w:rFonts w:ascii="Arial" w:hAnsi="Arial" w:cs="Arial"/>
                                <w:sz w:val="16"/>
                                <w:szCs w:val="16"/>
                                <w:lang w:val="ca-ES"/>
                              </w:rPr>
                              <w:t>https://seuelectronica.l-h.cat/validacio</w:t>
                            </w:r>
                          </w:hyperlink>
                        </w:p>
                        <w:p w:rsidR="00BB59E2" w:rsidRPr="002D52D5" w:rsidRDefault="00BB59E2" w:rsidP="00BB59E2">
                          <w:pPr>
                            <w:pStyle w:val="Ningnestilodeprrafo"/>
                            <w:suppressAutoHyphens/>
                            <w:spacing w:before="120" w:line="276" w:lineRule="auto"/>
                            <w:jc w:val="both"/>
                            <w:rPr>
                              <w:rFonts w:ascii="Arial" w:hAnsi="Arial"/>
                              <w:color w:val="B9D7EC"/>
                              <w:sz w:val="16"/>
                              <w:szCs w:val="16"/>
                            </w:rPr>
                          </w:pP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323.95pt;margin-top:295.75pt;width:521.05pt;height:22.75pt;rotation:-9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" filled="f" stroked="f">
              <v:textbox style="layout-flow:vertical;mso-layout-flow-alt:bottom-to-top">
                <w:txbxContent>
                  <w:p w:rsidR="00BB59E2" w:rsidRPr="002D52D5" w:rsidRDefault="00BB59E2" w:rsidP="00BB59E2">
                    <w:pPr>
                      <w:pStyle w:val="Prrafobsico"/>
                      <w:rPr>
                        <w:rStyle w:val="Textrequadrescat"/>
                        <w:rFonts w:ascii="Arial" w:hAnsi="Arial" w:cs="Arial"/>
                        <w:sz w:val="16"/>
                        <w:szCs w:val="16"/>
                      </w:rPr>
                    </w:pPr>
                    <w:r w:rsidRPr="002D52D5">
                      <w:rPr>
                        <w:rStyle w:val="Textrequadrescat"/>
                        <w:rFonts w:ascii="Arial" w:hAnsi="Arial" w:cs="Arial"/>
                        <w:sz w:val="16"/>
                        <w:szCs w:val="16"/>
                      </w:rPr>
                      <w:t xml:space="preserve">18 0273 -  Document signat electrònicament. La seva autenticitat es pot verificar a </w:t>
                    </w:r>
                    <w:hyperlink r:id="rId3" w:history="1">
                      <w:r w:rsidRPr="002D52D5">
                        <w:rPr>
                          <w:rStyle w:val="Enlla"/>
                          <w:rFonts w:ascii="Arial" w:hAnsi="Arial" w:cs="Arial"/>
                          <w:sz w:val="16"/>
                          <w:szCs w:val="16"/>
                          <w:lang w:val="ca-ES"/>
                        </w:rPr>
                        <w:t>https://seuelectronica.l-h.cat/validacio</w:t>
                      </w:r>
                    </w:hyperlink>
                  </w:p>
                  <w:p w:rsidR="00BB59E2" w:rsidRPr="002D52D5" w:rsidRDefault="00BB59E2" w:rsidP="00BB59E2">
                    <w:pPr>
                      <w:pStyle w:val="Ningnestilodeprrafo"/>
                      <w:suppressAutoHyphens/>
                      <w:spacing w:before="120" w:line="276" w:lineRule="auto"/>
                      <w:jc w:val="both"/>
                      <w:rPr>
                        <w:rFonts w:ascii="Arial" w:hAnsi="Arial"/>
                        <w:color w:val="B9D7EC"/>
                        <w:sz w:val="16"/>
                        <w:szCs w:val="16"/>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B2548"/>
    <w:multiLevelType w:val="hybridMultilevel"/>
    <w:tmpl w:val="C9CAE38A"/>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0C652E5D"/>
    <w:multiLevelType w:val="hybridMultilevel"/>
    <w:tmpl w:val="E948379A"/>
    <w:lvl w:ilvl="0" w:tplc="940E662C">
      <w:start w:val="1"/>
      <w:numFmt w:val="lowerLetter"/>
      <w:lvlText w:val="%1)"/>
      <w:lvlJc w:val="left"/>
      <w:pPr>
        <w:ind w:left="360" w:hanging="360"/>
      </w:pPr>
    </w:lvl>
    <w:lvl w:ilvl="1" w:tplc="04030019">
      <w:start w:val="1"/>
      <w:numFmt w:val="lowerLetter"/>
      <w:lvlText w:val="%2."/>
      <w:lvlJc w:val="left"/>
      <w:pPr>
        <w:ind w:left="1080" w:hanging="360"/>
      </w:pPr>
    </w:lvl>
    <w:lvl w:ilvl="2" w:tplc="0403001B">
      <w:start w:val="1"/>
      <w:numFmt w:val="lowerRoman"/>
      <w:lvlText w:val="%3."/>
      <w:lvlJc w:val="right"/>
      <w:pPr>
        <w:ind w:left="1800" w:hanging="180"/>
      </w:pPr>
    </w:lvl>
    <w:lvl w:ilvl="3" w:tplc="0403000F">
      <w:start w:val="1"/>
      <w:numFmt w:val="decimal"/>
      <w:lvlText w:val="%4."/>
      <w:lvlJc w:val="left"/>
      <w:pPr>
        <w:ind w:left="2520" w:hanging="360"/>
      </w:pPr>
    </w:lvl>
    <w:lvl w:ilvl="4" w:tplc="04030019">
      <w:start w:val="1"/>
      <w:numFmt w:val="lowerLetter"/>
      <w:lvlText w:val="%5."/>
      <w:lvlJc w:val="left"/>
      <w:pPr>
        <w:ind w:left="3240" w:hanging="360"/>
      </w:pPr>
    </w:lvl>
    <w:lvl w:ilvl="5" w:tplc="0403001B">
      <w:start w:val="1"/>
      <w:numFmt w:val="lowerRoman"/>
      <w:lvlText w:val="%6."/>
      <w:lvlJc w:val="right"/>
      <w:pPr>
        <w:ind w:left="3960" w:hanging="180"/>
      </w:pPr>
    </w:lvl>
    <w:lvl w:ilvl="6" w:tplc="0403000F">
      <w:start w:val="1"/>
      <w:numFmt w:val="decimal"/>
      <w:lvlText w:val="%7."/>
      <w:lvlJc w:val="left"/>
      <w:pPr>
        <w:ind w:left="4680" w:hanging="360"/>
      </w:pPr>
    </w:lvl>
    <w:lvl w:ilvl="7" w:tplc="04030019">
      <w:start w:val="1"/>
      <w:numFmt w:val="lowerLetter"/>
      <w:lvlText w:val="%8."/>
      <w:lvlJc w:val="left"/>
      <w:pPr>
        <w:ind w:left="5400" w:hanging="360"/>
      </w:pPr>
    </w:lvl>
    <w:lvl w:ilvl="8" w:tplc="0403001B">
      <w:start w:val="1"/>
      <w:numFmt w:val="lowerRoman"/>
      <w:lvlText w:val="%9."/>
      <w:lvlJc w:val="right"/>
      <w:pPr>
        <w:ind w:left="6120" w:hanging="180"/>
      </w:pPr>
    </w:lvl>
  </w:abstractNum>
  <w:abstractNum w:abstractNumId="2" w15:restartNumberingAfterBreak="0">
    <w:nsid w:val="0E841444"/>
    <w:multiLevelType w:val="hybridMultilevel"/>
    <w:tmpl w:val="F5B84AD8"/>
    <w:lvl w:ilvl="0" w:tplc="04030019">
      <w:start w:val="1"/>
      <w:numFmt w:val="lowerLetter"/>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3" w15:restartNumberingAfterBreak="0">
    <w:nsid w:val="157F4F4F"/>
    <w:multiLevelType w:val="hybridMultilevel"/>
    <w:tmpl w:val="96AA6F4E"/>
    <w:lvl w:ilvl="0" w:tplc="AC388DE4">
      <w:start w:val="1"/>
      <w:numFmt w:val="lowerLetter"/>
      <w:lvlText w:val="%1)"/>
      <w:lvlJc w:val="left"/>
      <w:pPr>
        <w:ind w:left="720" w:hanging="360"/>
      </w:pPr>
      <w:rPr>
        <w:b/>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4" w15:restartNumberingAfterBreak="0">
    <w:nsid w:val="225A147F"/>
    <w:multiLevelType w:val="hybridMultilevel"/>
    <w:tmpl w:val="88F0DF2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D55457C"/>
    <w:multiLevelType w:val="hybridMultilevel"/>
    <w:tmpl w:val="BFE6854E"/>
    <w:lvl w:ilvl="0" w:tplc="82F809A2">
      <w:start w:val="1"/>
      <w:numFmt w:val="lowerLetter"/>
      <w:lvlText w:val="%1)"/>
      <w:lvlJc w:val="left"/>
      <w:pPr>
        <w:ind w:left="-446" w:hanging="360"/>
      </w:pPr>
      <w:rPr>
        <w:rFonts w:hint="default"/>
        <w:b w:val="0"/>
        <w:strike w:val="0"/>
      </w:rPr>
    </w:lvl>
    <w:lvl w:ilvl="1" w:tplc="04030019">
      <w:start w:val="1"/>
      <w:numFmt w:val="lowerLetter"/>
      <w:lvlText w:val="%2."/>
      <w:lvlJc w:val="left"/>
      <w:pPr>
        <w:ind w:left="634" w:hanging="360"/>
      </w:pPr>
    </w:lvl>
    <w:lvl w:ilvl="2" w:tplc="0403001B">
      <w:start w:val="1"/>
      <w:numFmt w:val="lowerRoman"/>
      <w:lvlText w:val="%3."/>
      <w:lvlJc w:val="right"/>
      <w:pPr>
        <w:ind w:left="1354" w:hanging="180"/>
      </w:pPr>
    </w:lvl>
    <w:lvl w:ilvl="3" w:tplc="0403000F" w:tentative="1">
      <w:start w:val="1"/>
      <w:numFmt w:val="decimal"/>
      <w:lvlText w:val="%4."/>
      <w:lvlJc w:val="left"/>
      <w:pPr>
        <w:ind w:left="2074" w:hanging="360"/>
      </w:pPr>
    </w:lvl>
    <w:lvl w:ilvl="4" w:tplc="04030019" w:tentative="1">
      <w:start w:val="1"/>
      <w:numFmt w:val="lowerLetter"/>
      <w:lvlText w:val="%5."/>
      <w:lvlJc w:val="left"/>
      <w:pPr>
        <w:ind w:left="2794" w:hanging="360"/>
      </w:pPr>
    </w:lvl>
    <w:lvl w:ilvl="5" w:tplc="0403001B" w:tentative="1">
      <w:start w:val="1"/>
      <w:numFmt w:val="lowerRoman"/>
      <w:lvlText w:val="%6."/>
      <w:lvlJc w:val="right"/>
      <w:pPr>
        <w:ind w:left="3514" w:hanging="180"/>
      </w:pPr>
    </w:lvl>
    <w:lvl w:ilvl="6" w:tplc="0403000F" w:tentative="1">
      <w:start w:val="1"/>
      <w:numFmt w:val="decimal"/>
      <w:lvlText w:val="%7."/>
      <w:lvlJc w:val="left"/>
      <w:pPr>
        <w:ind w:left="4234" w:hanging="360"/>
      </w:pPr>
    </w:lvl>
    <w:lvl w:ilvl="7" w:tplc="04030019" w:tentative="1">
      <w:start w:val="1"/>
      <w:numFmt w:val="lowerLetter"/>
      <w:lvlText w:val="%8."/>
      <w:lvlJc w:val="left"/>
      <w:pPr>
        <w:ind w:left="4954" w:hanging="360"/>
      </w:pPr>
    </w:lvl>
    <w:lvl w:ilvl="8" w:tplc="0403001B" w:tentative="1">
      <w:start w:val="1"/>
      <w:numFmt w:val="lowerRoman"/>
      <w:lvlText w:val="%9."/>
      <w:lvlJc w:val="right"/>
      <w:pPr>
        <w:ind w:left="5674" w:hanging="180"/>
      </w:pPr>
    </w:lvl>
  </w:abstractNum>
  <w:abstractNum w:abstractNumId="6" w15:restartNumberingAfterBreak="0">
    <w:nsid w:val="32DE2189"/>
    <w:multiLevelType w:val="hybridMultilevel"/>
    <w:tmpl w:val="36A84034"/>
    <w:lvl w:ilvl="0" w:tplc="9716A730">
      <w:start w:val="1"/>
      <w:numFmt w:val="lowerLetter"/>
      <w:lvlText w:val="%1)"/>
      <w:lvlJc w:val="left"/>
      <w:pPr>
        <w:ind w:left="720" w:hanging="360"/>
      </w:pPr>
      <w:rPr>
        <w:b/>
      </w:rPr>
    </w:lvl>
    <w:lvl w:ilvl="1" w:tplc="04030019">
      <w:start w:val="1"/>
      <w:numFmt w:val="decimal"/>
      <w:lvlText w:val="%2."/>
      <w:lvlJc w:val="left"/>
      <w:pPr>
        <w:tabs>
          <w:tab w:val="num" w:pos="1440"/>
        </w:tabs>
        <w:ind w:left="1440" w:hanging="360"/>
      </w:pPr>
    </w:lvl>
    <w:lvl w:ilvl="2" w:tplc="0403001B">
      <w:start w:val="1"/>
      <w:numFmt w:val="decimal"/>
      <w:lvlText w:val="%3."/>
      <w:lvlJc w:val="left"/>
      <w:pPr>
        <w:tabs>
          <w:tab w:val="num" w:pos="2160"/>
        </w:tabs>
        <w:ind w:left="2160" w:hanging="360"/>
      </w:pPr>
    </w:lvl>
    <w:lvl w:ilvl="3" w:tplc="0403000F">
      <w:start w:val="1"/>
      <w:numFmt w:val="decimal"/>
      <w:lvlText w:val="%4."/>
      <w:lvlJc w:val="left"/>
      <w:pPr>
        <w:tabs>
          <w:tab w:val="num" w:pos="2880"/>
        </w:tabs>
        <w:ind w:left="2880" w:hanging="360"/>
      </w:pPr>
    </w:lvl>
    <w:lvl w:ilvl="4" w:tplc="04030019">
      <w:start w:val="1"/>
      <w:numFmt w:val="decimal"/>
      <w:lvlText w:val="%5."/>
      <w:lvlJc w:val="left"/>
      <w:pPr>
        <w:tabs>
          <w:tab w:val="num" w:pos="3600"/>
        </w:tabs>
        <w:ind w:left="3600" w:hanging="360"/>
      </w:pPr>
    </w:lvl>
    <w:lvl w:ilvl="5" w:tplc="0403001B">
      <w:start w:val="1"/>
      <w:numFmt w:val="decimal"/>
      <w:lvlText w:val="%6."/>
      <w:lvlJc w:val="left"/>
      <w:pPr>
        <w:tabs>
          <w:tab w:val="num" w:pos="4320"/>
        </w:tabs>
        <w:ind w:left="4320" w:hanging="360"/>
      </w:pPr>
    </w:lvl>
    <w:lvl w:ilvl="6" w:tplc="0403000F">
      <w:start w:val="1"/>
      <w:numFmt w:val="decimal"/>
      <w:lvlText w:val="%7."/>
      <w:lvlJc w:val="left"/>
      <w:pPr>
        <w:tabs>
          <w:tab w:val="num" w:pos="5040"/>
        </w:tabs>
        <w:ind w:left="5040" w:hanging="360"/>
      </w:pPr>
    </w:lvl>
    <w:lvl w:ilvl="7" w:tplc="04030019">
      <w:start w:val="1"/>
      <w:numFmt w:val="decimal"/>
      <w:lvlText w:val="%8."/>
      <w:lvlJc w:val="left"/>
      <w:pPr>
        <w:tabs>
          <w:tab w:val="num" w:pos="5760"/>
        </w:tabs>
        <w:ind w:left="5760" w:hanging="360"/>
      </w:pPr>
    </w:lvl>
    <w:lvl w:ilvl="8" w:tplc="0403001B">
      <w:start w:val="1"/>
      <w:numFmt w:val="decimal"/>
      <w:lvlText w:val="%9."/>
      <w:lvlJc w:val="left"/>
      <w:pPr>
        <w:tabs>
          <w:tab w:val="num" w:pos="6480"/>
        </w:tabs>
        <w:ind w:left="6480" w:hanging="360"/>
      </w:pPr>
    </w:lvl>
  </w:abstractNum>
  <w:abstractNum w:abstractNumId="7" w15:restartNumberingAfterBreak="0">
    <w:nsid w:val="36F46661"/>
    <w:multiLevelType w:val="hybridMultilevel"/>
    <w:tmpl w:val="D4A077F0"/>
    <w:lvl w:ilvl="0" w:tplc="0C0A0005">
      <w:start w:val="1"/>
      <w:numFmt w:val="bullet"/>
      <w:lvlText w:val=""/>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8" w15:restartNumberingAfterBreak="0">
    <w:nsid w:val="37BE2602"/>
    <w:multiLevelType w:val="hybridMultilevel"/>
    <w:tmpl w:val="C54229C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43D926A4"/>
    <w:multiLevelType w:val="hybridMultilevel"/>
    <w:tmpl w:val="934EC1EE"/>
    <w:lvl w:ilvl="0" w:tplc="04030017">
      <w:start w:val="1"/>
      <w:numFmt w:val="lowerLetter"/>
      <w:lvlText w:val="%1)"/>
      <w:lvlJc w:val="left"/>
      <w:pPr>
        <w:ind w:left="720" w:hanging="360"/>
      </w:pPr>
      <w:rPr>
        <w:rFonts w:hint="default"/>
      </w:rPr>
    </w:lvl>
    <w:lvl w:ilvl="1" w:tplc="ACE45C8C">
      <w:start w:val="1"/>
      <w:numFmt w:val="bullet"/>
      <w:lvlText w:val=""/>
      <w:lvlJc w:val="left"/>
      <w:pPr>
        <w:ind w:left="1440" w:hanging="360"/>
      </w:pPr>
      <w:rPr>
        <w:rFonts w:ascii="Symbol" w:hAnsi="Symbol" w:hint="default"/>
      </w:r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48214DD9"/>
    <w:multiLevelType w:val="hybridMultilevel"/>
    <w:tmpl w:val="71042AB4"/>
    <w:lvl w:ilvl="0" w:tplc="E490EA2E">
      <w:numFmt w:val="bullet"/>
      <w:lvlText w:val="-"/>
      <w:lvlJc w:val="left"/>
      <w:pPr>
        <w:ind w:left="1080" w:hanging="360"/>
      </w:pPr>
      <w:rPr>
        <w:rFonts w:ascii="Arial" w:eastAsia="Times New Roman" w:hAnsi="Arial" w:cs="Aria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11" w15:restartNumberingAfterBreak="0">
    <w:nsid w:val="4DAD2970"/>
    <w:multiLevelType w:val="hybridMultilevel"/>
    <w:tmpl w:val="D04435C8"/>
    <w:lvl w:ilvl="0" w:tplc="04030001">
      <w:start w:val="1"/>
      <w:numFmt w:val="bullet"/>
      <w:lvlText w:val=""/>
      <w:lvlJc w:val="left"/>
      <w:pPr>
        <w:ind w:left="1428" w:hanging="360"/>
      </w:pPr>
      <w:rPr>
        <w:rFonts w:ascii="Symbol" w:hAnsi="Symbol" w:hint="default"/>
      </w:rPr>
    </w:lvl>
    <w:lvl w:ilvl="1" w:tplc="04030003" w:tentative="1">
      <w:start w:val="1"/>
      <w:numFmt w:val="bullet"/>
      <w:lvlText w:val="o"/>
      <w:lvlJc w:val="left"/>
      <w:pPr>
        <w:ind w:left="2148" w:hanging="360"/>
      </w:pPr>
      <w:rPr>
        <w:rFonts w:ascii="Courier New" w:hAnsi="Courier New" w:cs="Courier New" w:hint="default"/>
      </w:rPr>
    </w:lvl>
    <w:lvl w:ilvl="2" w:tplc="04030005" w:tentative="1">
      <w:start w:val="1"/>
      <w:numFmt w:val="bullet"/>
      <w:lvlText w:val=""/>
      <w:lvlJc w:val="left"/>
      <w:pPr>
        <w:ind w:left="2868" w:hanging="360"/>
      </w:pPr>
      <w:rPr>
        <w:rFonts w:ascii="Wingdings" w:hAnsi="Wingdings" w:hint="default"/>
      </w:rPr>
    </w:lvl>
    <w:lvl w:ilvl="3" w:tplc="04030001" w:tentative="1">
      <w:start w:val="1"/>
      <w:numFmt w:val="bullet"/>
      <w:lvlText w:val=""/>
      <w:lvlJc w:val="left"/>
      <w:pPr>
        <w:ind w:left="3588" w:hanging="360"/>
      </w:pPr>
      <w:rPr>
        <w:rFonts w:ascii="Symbol" w:hAnsi="Symbol" w:hint="default"/>
      </w:rPr>
    </w:lvl>
    <w:lvl w:ilvl="4" w:tplc="04030003" w:tentative="1">
      <w:start w:val="1"/>
      <w:numFmt w:val="bullet"/>
      <w:lvlText w:val="o"/>
      <w:lvlJc w:val="left"/>
      <w:pPr>
        <w:ind w:left="4308" w:hanging="360"/>
      </w:pPr>
      <w:rPr>
        <w:rFonts w:ascii="Courier New" w:hAnsi="Courier New" w:cs="Courier New" w:hint="default"/>
      </w:rPr>
    </w:lvl>
    <w:lvl w:ilvl="5" w:tplc="04030005" w:tentative="1">
      <w:start w:val="1"/>
      <w:numFmt w:val="bullet"/>
      <w:lvlText w:val=""/>
      <w:lvlJc w:val="left"/>
      <w:pPr>
        <w:ind w:left="5028" w:hanging="360"/>
      </w:pPr>
      <w:rPr>
        <w:rFonts w:ascii="Wingdings" w:hAnsi="Wingdings" w:hint="default"/>
      </w:rPr>
    </w:lvl>
    <w:lvl w:ilvl="6" w:tplc="04030001" w:tentative="1">
      <w:start w:val="1"/>
      <w:numFmt w:val="bullet"/>
      <w:lvlText w:val=""/>
      <w:lvlJc w:val="left"/>
      <w:pPr>
        <w:ind w:left="5748" w:hanging="360"/>
      </w:pPr>
      <w:rPr>
        <w:rFonts w:ascii="Symbol" w:hAnsi="Symbol" w:hint="default"/>
      </w:rPr>
    </w:lvl>
    <w:lvl w:ilvl="7" w:tplc="04030003" w:tentative="1">
      <w:start w:val="1"/>
      <w:numFmt w:val="bullet"/>
      <w:lvlText w:val="o"/>
      <w:lvlJc w:val="left"/>
      <w:pPr>
        <w:ind w:left="6468" w:hanging="360"/>
      </w:pPr>
      <w:rPr>
        <w:rFonts w:ascii="Courier New" w:hAnsi="Courier New" w:cs="Courier New" w:hint="default"/>
      </w:rPr>
    </w:lvl>
    <w:lvl w:ilvl="8" w:tplc="04030005" w:tentative="1">
      <w:start w:val="1"/>
      <w:numFmt w:val="bullet"/>
      <w:lvlText w:val=""/>
      <w:lvlJc w:val="left"/>
      <w:pPr>
        <w:ind w:left="7188" w:hanging="360"/>
      </w:pPr>
      <w:rPr>
        <w:rFonts w:ascii="Wingdings" w:hAnsi="Wingdings" w:hint="default"/>
      </w:rPr>
    </w:lvl>
  </w:abstractNum>
  <w:abstractNum w:abstractNumId="12" w15:restartNumberingAfterBreak="0">
    <w:nsid w:val="63212B19"/>
    <w:multiLevelType w:val="hybridMultilevel"/>
    <w:tmpl w:val="579A304E"/>
    <w:lvl w:ilvl="0" w:tplc="E490EA2E">
      <w:numFmt w:val="bullet"/>
      <w:lvlText w:val="-"/>
      <w:lvlJc w:val="left"/>
      <w:pPr>
        <w:ind w:left="1483" w:hanging="360"/>
      </w:pPr>
      <w:rPr>
        <w:rFonts w:ascii="Arial" w:eastAsia="Times New Roman" w:hAnsi="Arial" w:cs="Arial" w:hint="default"/>
      </w:rPr>
    </w:lvl>
    <w:lvl w:ilvl="1" w:tplc="04030003" w:tentative="1">
      <w:start w:val="1"/>
      <w:numFmt w:val="bullet"/>
      <w:lvlText w:val="o"/>
      <w:lvlJc w:val="left"/>
      <w:pPr>
        <w:ind w:left="2203" w:hanging="360"/>
      </w:pPr>
      <w:rPr>
        <w:rFonts w:ascii="Courier New" w:hAnsi="Courier New" w:cs="Courier New" w:hint="default"/>
      </w:rPr>
    </w:lvl>
    <w:lvl w:ilvl="2" w:tplc="04030005" w:tentative="1">
      <w:start w:val="1"/>
      <w:numFmt w:val="bullet"/>
      <w:lvlText w:val=""/>
      <w:lvlJc w:val="left"/>
      <w:pPr>
        <w:ind w:left="2923" w:hanging="360"/>
      </w:pPr>
      <w:rPr>
        <w:rFonts w:ascii="Wingdings" w:hAnsi="Wingdings" w:hint="default"/>
      </w:rPr>
    </w:lvl>
    <w:lvl w:ilvl="3" w:tplc="04030001" w:tentative="1">
      <w:start w:val="1"/>
      <w:numFmt w:val="bullet"/>
      <w:lvlText w:val=""/>
      <w:lvlJc w:val="left"/>
      <w:pPr>
        <w:ind w:left="3643" w:hanging="360"/>
      </w:pPr>
      <w:rPr>
        <w:rFonts w:ascii="Symbol" w:hAnsi="Symbol" w:hint="default"/>
      </w:rPr>
    </w:lvl>
    <w:lvl w:ilvl="4" w:tplc="04030003" w:tentative="1">
      <w:start w:val="1"/>
      <w:numFmt w:val="bullet"/>
      <w:lvlText w:val="o"/>
      <w:lvlJc w:val="left"/>
      <w:pPr>
        <w:ind w:left="4363" w:hanging="360"/>
      </w:pPr>
      <w:rPr>
        <w:rFonts w:ascii="Courier New" w:hAnsi="Courier New" w:cs="Courier New" w:hint="default"/>
      </w:rPr>
    </w:lvl>
    <w:lvl w:ilvl="5" w:tplc="04030005" w:tentative="1">
      <w:start w:val="1"/>
      <w:numFmt w:val="bullet"/>
      <w:lvlText w:val=""/>
      <w:lvlJc w:val="left"/>
      <w:pPr>
        <w:ind w:left="5083" w:hanging="360"/>
      </w:pPr>
      <w:rPr>
        <w:rFonts w:ascii="Wingdings" w:hAnsi="Wingdings" w:hint="default"/>
      </w:rPr>
    </w:lvl>
    <w:lvl w:ilvl="6" w:tplc="04030001" w:tentative="1">
      <w:start w:val="1"/>
      <w:numFmt w:val="bullet"/>
      <w:lvlText w:val=""/>
      <w:lvlJc w:val="left"/>
      <w:pPr>
        <w:ind w:left="5803" w:hanging="360"/>
      </w:pPr>
      <w:rPr>
        <w:rFonts w:ascii="Symbol" w:hAnsi="Symbol" w:hint="default"/>
      </w:rPr>
    </w:lvl>
    <w:lvl w:ilvl="7" w:tplc="04030003" w:tentative="1">
      <w:start w:val="1"/>
      <w:numFmt w:val="bullet"/>
      <w:lvlText w:val="o"/>
      <w:lvlJc w:val="left"/>
      <w:pPr>
        <w:ind w:left="6523" w:hanging="360"/>
      </w:pPr>
      <w:rPr>
        <w:rFonts w:ascii="Courier New" w:hAnsi="Courier New" w:cs="Courier New" w:hint="default"/>
      </w:rPr>
    </w:lvl>
    <w:lvl w:ilvl="8" w:tplc="04030005" w:tentative="1">
      <w:start w:val="1"/>
      <w:numFmt w:val="bullet"/>
      <w:lvlText w:val=""/>
      <w:lvlJc w:val="left"/>
      <w:pPr>
        <w:ind w:left="7243" w:hanging="360"/>
      </w:pPr>
      <w:rPr>
        <w:rFonts w:ascii="Wingdings" w:hAnsi="Wingdings" w:hint="default"/>
      </w:rPr>
    </w:lvl>
  </w:abstractNum>
  <w:abstractNum w:abstractNumId="13" w15:restartNumberingAfterBreak="0">
    <w:nsid w:val="71150217"/>
    <w:multiLevelType w:val="hybridMultilevel"/>
    <w:tmpl w:val="36A84034"/>
    <w:lvl w:ilvl="0" w:tplc="9716A730">
      <w:start w:val="1"/>
      <w:numFmt w:val="lowerLetter"/>
      <w:lvlText w:val="%1)"/>
      <w:lvlJc w:val="left"/>
      <w:pPr>
        <w:ind w:left="720" w:hanging="360"/>
      </w:pPr>
      <w:rPr>
        <w:rFonts w:cs="Times New Roman"/>
        <w:b/>
      </w:rPr>
    </w:lvl>
    <w:lvl w:ilvl="1" w:tplc="04030019">
      <w:start w:val="1"/>
      <w:numFmt w:val="decimal"/>
      <w:lvlText w:val="%2."/>
      <w:lvlJc w:val="left"/>
      <w:pPr>
        <w:tabs>
          <w:tab w:val="num" w:pos="1440"/>
        </w:tabs>
        <w:ind w:left="1440" w:hanging="360"/>
      </w:pPr>
      <w:rPr>
        <w:rFonts w:cs="Times New Roman"/>
      </w:rPr>
    </w:lvl>
    <w:lvl w:ilvl="2" w:tplc="0403001B">
      <w:start w:val="1"/>
      <w:numFmt w:val="decimal"/>
      <w:lvlText w:val="%3."/>
      <w:lvlJc w:val="left"/>
      <w:pPr>
        <w:tabs>
          <w:tab w:val="num" w:pos="2160"/>
        </w:tabs>
        <w:ind w:left="2160" w:hanging="360"/>
      </w:pPr>
      <w:rPr>
        <w:rFonts w:cs="Times New Roman"/>
      </w:rPr>
    </w:lvl>
    <w:lvl w:ilvl="3" w:tplc="0403000F">
      <w:start w:val="1"/>
      <w:numFmt w:val="decimal"/>
      <w:lvlText w:val="%4."/>
      <w:lvlJc w:val="left"/>
      <w:pPr>
        <w:tabs>
          <w:tab w:val="num" w:pos="2880"/>
        </w:tabs>
        <w:ind w:left="2880" w:hanging="360"/>
      </w:pPr>
      <w:rPr>
        <w:rFonts w:cs="Times New Roman"/>
      </w:rPr>
    </w:lvl>
    <w:lvl w:ilvl="4" w:tplc="04030019">
      <w:start w:val="1"/>
      <w:numFmt w:val="decimal"/>
      <w:lvlText w:val="%5."/>
      <w:lvlJc w:val="left"/>
      <w:pPr>
        <w:tabs>
          <w:tab w:val="num" w:pos="3600"/>
        </w:tabs>
        <w:ind w:left="3600" w:hanging="360"/>
      </w:pPr>
      <w:rPr>
        <w:rFonts w:cs="Times New Roman"/>
      </w:rPr>
    </w:lvl>
    <w:lvl w:ilvl="5" w:tplc="0403001B">
      <w:start w:val="1"/>
      <w:numFmt w:val="decimal"/>
      <w:lvlText w:val="%6."/>
      <w:lvlJc w:val="left"/>
      <w:pPr>
        <w:tabs>
          <w:tab w:val="num" w:pos="4320"/>
        </w:tabs>
        <w:ind w:left="4320" w:hanging="360"/>
      </w:pPr>
      <w:rPr>
        <w:rFonts w:cs="Times New Roman"/>
      </w:rPr>
    </w:lvl>
    <w:lvl w:ilvl="6" w:tplc="0403000F">
      <w:start w:val="1"/>
      <w:numFmt w:val="decimal"/>
      <w:lvlText w:val="%7."/>
      <w:lvlJc w:val="left"/>
      <w:pPr>
        <w:tabs>
          <w:tab w:val="num" w:pos="5040"/>
        </w:tabs>
        <w:ind w:left="5040" w:hanging="360"/>
      </w:pPr>
      <w:rPr>
        <w:rFonts w:cs="Times New Roman"/>
      </w:rPr>
    </w:lvl>
    <w:lvl w:ilvl="7" w:tplc="04030019">
      <w:start w:val="1"/>
      <w:numFmt w:val="decimal"/>
      <w:lvlText w:val="%8."/>
      <w:lvlJc w:val="left"/>
      <w:pPr>
        <w:tabs>
          <w:tab w:val="num" w:pos="5760"/>
        </w:tabs>
        <w:ind w:left="5760" w:hanging="360"/>
      </w:pPr>
      <w:rPr>
        <w:rFonts w:cs="Times New Roman"/>
      </w:rPr>
    </w:lvl>
    <w:lvl w:ilvl="8" w:tplc="0403001B">
      <w:start w:val="1"/>
      <w:numFmt w:val="decimal"/>
      <w:lvlText w:val="%9."/>
      <w:lvlJc w:val="left"/>
      <w:pPr>
        <w:tabs>
          <w:tab w:val="num" w:pos="6480"/>
        </w:tabs>
        <w:ind w:left="6480" w:hanging="360"/>
      </w:pPr>
      <w:rPr>
        <w:rFonts w:cs="Times New Roman"/>
      </w:rPr>
    </w:lvl>
  </w:abstractNum>
  <w:abstractNum w:abstractNumId="14" w15:restartNumberingAfterBreak="0">
    <w:nsid w:val="72C11E16"/>
    <w:multiLevelType w:val="hybridMultilevel"/>
    <w:tmpl w:val="B8F8A2F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15:restartNumberingAfterBreak="0">
    <w:nsid w:val="756F77DD"/>
    <w:multiLevelType w:val="hybridMultilevel"/>
    <w:tmpl w:val="D6668952"/>
    <w:lvl w:ilvl="0" w:tplc="04030017">
      <w:start w:val="1"/>
      <w:numFmt w:val="lowerLetter"/>
      <w:lvlText w:val="%1)"/>
      <w:lvlJc w:val="left"/>
      <w:pPr>
        <w:ind w:left="720" w:hanging="360"/>
      </w:pPr>
      <w:rPr>
        <w:rFonts w:cs="Times New Roman" w:hint="default"/>
      </w:rPr>
    </w:lvl>
    <w:lvl w:ilvl="1" w:tplc="04030003">
      <w:start w:val="1"/>
      <w:numFmt w:val="bullet"/>
      <w:lvlText w:val="o"/>
      <w:lvlJc w:val="left"/>
      <w:pPr>
        <w:ind w:left="1440" w:hanging="360"/>
      </w:pPr>
      <w:rPr>
        <w:rFonts w:ascii="Courier New" w:hAnsi="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hint="default"/>
      </w:rPr>
    </w:lvl>
    <w:lvl w:ilvl="8" w:tplc="04030005">
      <w:start w:val="1"/>
      <w:numFmt w:val="bullet"/>
      <w:lvlText w:val=""/>
      <w:lvlJc w:val="left"/>
      <w:pPr>
        <w:ind w:left="6480" w:hanging="360"/>
      </w:pPr>
      <w:rPr>
        <w:rFonts w:ascii="Wingdings" w:hAnsi="Wingdings" w:hint="default"/>
      </w:rPr>
    </w:lvl>
  </w:abstractNum>
  <w:abstractNum w:abstractNumId="16" w15:restartNumberingAfterBreak="0">
    <w:nsid w:val="7D516D0D"/>
    <w:multiLevelType w:val="multilevel"/>
    <w:tmpl w:val="C8DE8D1A"/>
    <w:lvl w:ilvl="0">
      <w:start w:val="1"/>
      <w:numFmt w:val="decimal"/>
      <w:lvlText w:val="%1."/>
      <w:lvlJc w:val="left"/>
      <w:pPr>
        <w:ind w:left="420" w:hanging="420"/>
      </w:pPr>
      <w:rPr>
        <w:rFonts w:cs="Times New Roman" w:hint="default"/>
        <w:b/>
      </w:rPr>
    </w:lvl>
    <w:lvl w:ilvl="1">
      <w:start w:val="1"/>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440" w:hanging="144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800" w:hanging="1800"/>
      </w:pPr>
      <w:rPr>
        <w:rFonts w:cs="Times New Roman" w:hint="default"/>
        <w:b/>
      </w:rPr>
    </w:lvl>
    <w:lvl w:ilvl="8">
      <w:start w:val="1"/>
      <w:numFmt w:val="decimal"/>
      <w:lvlText w:val="%1.%2.%3.%4.%5.%6.%7.%8.%9."/>
      <w:lvlJc w:val="left"/>
      <w:pPr>
        <w:ind w:left="1800" w:hanging="1800"/>
      </w:pPr>
      <w:rPr>
        <w:rFonts w:cs="Times New Roman" w:hint="default"/>
        <w:b/>
      </w:rPr>
    </w:lvl>
  </w:abstractNum>
  <w:num w:numId="1">
    <w:abstractNumId w:val="2"/>
  </w:num>
  <w:num w:numId="2">
    <w:abstractNumId w:val="0"/>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1"/>
  </w:num>
  <w:num w:numId="7">
    <w:abstractNumId w:val="10"/>
  </w:num>
  <w:num w:numId="8">
    <w:abstractNumId w:val="15"/>
  </w:num>
  <w:num w:numId="9">
    <w:abstractNumId w:val="4"/>
  </w:num>
  <w:num w:numId="10">
    <w:abstractNumId w:val="9"/>
  </w:num>
  <w:num w:numId="11">
    <w:abstractNumId w:val="11"/>
  </w:num>
  <w:num w:numId="12">
    <w:abstractNumId w:val="14"/>
  </w:num>
  <w:num w:numId="13">
    <w:abstractNumId w:val="7"/>
  </w:num>
  <w:num w:numId="14">
    <w:abstractNumId w:val="13"/>
  </w:num>
  <w:num w:numId="15">
    <w:abstractNumId w:val="8"/>
  </w:num>
  <w:num w:numId="16">
    <w:abstractNumId w:val="16"/>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76A0"/>
    <w:rsid w:val="00024C76"/>
    <w:rsid w:val="00036FAF"/>
    <w:rsid w:val="000442A5"/>
    <w:rsid w:val="00046DF0"/>
    <w:rsid w:val="00060890"/>
    <w:rsid w:val="000A12F4"/>
    <w:rsid w:val="000E7D17"/>
    <w:rsid w:val="000F74F6"/>
    <w:rsid w:val="001067ED"/>
    <w:rsid w:val="00120AA0"/>
    <w:rsid w:val="001374C1"/>
    <w:rsid w:val="00155F0D"/>
    <w:rsid w:val="00162411"/>
    <w:rsid w:val="00191777"/>
    <w:rsid w:val="001B74D0"/>
    <w:rsid w:val="001F2311"/>
    <w:rsid w:val="001F52EE"/>
    <w:rsid w:val="002239AA"/>
    <w:rsid w:val="002354D7"/>
    <w:rsid w:val="002364EC"/>
    <w:rsid w:val="00252E17"/>
    <w:rsid w:val="002531B4"/>
    <w:rsid w:val="00291418"/>
    <w:rsid w:val="002977BC"/>
    <w:rsid w:val="002A53B9"/>
    <w:rsid w:val="002B5C16"/>
    <w:rsid w:val="002F32A4"/>
    <w:rsid w:val="002F469E"/>
    <w:rsid w:val="003107F9"/>
    <w:rsid w:val="003449C6"/>
    <w:rsid w:val="003534C8"/>
    <w:rsid w:val="0036194D"/>
    <w:rsid w:val="00361FA5"/>
    <w:rsid w:val="003754F6"/>
    <w:rsid w:val="00377A5B"/>
    <w:rsid w:val="003843F4"/>
    <w:rsid w:val="003977D6"/>
    <w:rsid w:val="003A236B"/>
    <w:rsid w:val="003A405F"/>
    <w:rsid w:val="003B3A61"/>
    <w:rsid w:val="003C2A4D"/>
    <w:rsid w:val="003E0F57"/>
    <w:rsid w:val="003F4621"/>
    <w:rsid w:val="00410F1A"/>
    <w:rsid w:val="00413769"/>
    <w:rsid w:val="0043486D"/>
    <w:rsid w:val="00435418"/>
    <w:rsid w:val="00437EEC"/>
    <w:rsid w:val="00437F55"/>
    <w:rsid w:val="004615F9"/>
    <w:rsid w:val="0046178D"/>
    <w:rsid w:val="00482353"/>
    <w:rsid w:val="00485D6A"/>
    <w:rsid w:val="004A389E"/>
    <w:rsid w:val="004B42A3"/>
    <w:rsid w:val="004D4EC1"/>
    <w:rsid w:val="005014BE"/>
    <w:rsid w:val="005066E9"/>
    <w:rsid w:val="00510881"/>
    <w:rsid w:val="00516CC6"/>
    <w:rsid w:val="00537AB1"/>
    <w:rsid w:val="00542944"/>
    <w:rsid w:val="00591D68"/>
    <w:rsid w:val="005A4FBE"/>
    <w:rsid w:val="005B5672"/>
    <w:rsid w:val="005D7431"/>
    <w:rsid w:val="005F3A63"/>
    <w:rsid w:val="00624A60"/>
    <w:rsid w:val="00646C06"/>
    <w:rsid w:val="00650D19"/>
    <w:rsid w:val="006541A7"/>
    <w:rsid w:val="00665FCA"/>
    <w:rsid w:val="006B05E5"/>
    <w:rsid w:val="006B78BA"/>
    <w:rsid w:val="006C3E59"/>
    <w:rsid w:val="006D605D"/>
    <w:rsid w:val="006E0D31"/>
    <w:rsid w:val="006E17DB"/>
    <w:rsid w:val="006E3698"/>
    <w:rsid w:val="006F669C"/>
    <w:rsid w:val="00702512"/>
    <w:rsid w:val="00711071"/>
    <w:rsid w:val="007434FD"/>
    <w:rsid w:val="0074503D"/>
    <w:rsid w:val="0076305F"/>
    <w:rsid w:val="00781DC9"/>
    <w:rsid w:val="007915A8"/>
    <w:rsid w:val="00792592"/>
    <w:rsid w:val="007A755D"/>
    <w:rsid w:val="007B1743"/>
    <w:rsid w:val="007B6CB6"/>
    <w:rsid w:val="007C34F9"/>
    <w:rsid w:val="007D207D"/>
    <w:rsid w:val="007D2977"/>
    <w:rsid w:val="008228D2"/>
    <w:rsid w:val="0082606C"/>
    <w:rsid w:val="00853170"/>
    <w:rsid w:val="008601DC"/>
    <w:rsid w:val="008770FB"/>
    <w:rsid w:val="0088055C"/>
    <w:rsid w:val="0088100B"/>
    <w:rsid w:val="00885240"/>
    <w:rsid w:val="00893141"/>
    <w:rsid w:val="00894785"/>
    <w:rsid w:val="008B0379"/>
    <w:rsid w:val="008C3904"/>
    <w:rsid w:val="008C5A95"/>
    <w:rsid w:val="00912330"/>
    <w:rsid w:val="009179AF"/>
    <w:rsid w:val="00933D51"/>
    <w:rsid w:val="00950A94"/>
    <w:rsid w:val="00962C9F"/>
    <w:rsid w:val="00981C4F"/>
    <w:rsid w:val="009B693B"/>
    <w:rsid w:val="009C5367"/>
    <w:rsid w:val="009E3456"/>
    <w:rsid w:val="009F3241"/>
    <w:rsid w:val="009F6B0C"/>
    <w:rsid w:val="00A14AAD"/>
    <w:rsid w:val="00A202F4"/>
    <w:rsid w:val="00A31545"/>
    <w:rsid w:val="00A35052"/>
    <w:rsid w:val="00A46ECB"/>
    <w:rsid w:val="00A629DE"/>
    <w:rsid w:val="00A92CB9"/>
    <w:rsid w:val="00A97DAD"/>
    <w:rsid w:val="00AB6B14"/>
    <w:rsid w:val="00AC2CF7"/>
    <w:rsid w:val="00AC5722"/>
    <w:rsid w:val="00AF4B3E"/>
    <w:rsid w:val="00B23722"/>
    <w:rsid w:val="00B31B33"/>
    <w:rsid w:val="00BA1B55"/>
    <w:rsid w:val="00BA26FF"/>
    <w:rsid w:val="00BA4FFF"/>
    <w:rsid w:val="00BB59E2"/>
    <w:rsid w:val="00BC3717"/>
    <w:rsid w:val="00BF404A"/>
    <w:rsid w:val="00C32FAA"/>
    <w:rsid w:val="00C43330"/>
    <w:rsid w:val="00C45917"/>
    <w:rsid w:val="00C539EE"/>
    <w:rsid w:val="00C54775"/>
    <w:rsid w:val="00C557E8"/>
    <w:rsid w:val="00C8517E"/>
    <w:rsid w:val="00CB1F09"/>
    <w:rsid w:val="00CB4BFB"/>
    <w:rsid w:val="00CB50FC"/>
    <w:rsid w:val="00CC4A61"/>
    <w:rsid w:val="00CE04A2"/>
    <w:rsid w:val="00CE2B11"/>
    <w:rsid w:val="00CE3BB5"/>
    <w:rsid w:val="00CE496F"/>
    <w:rsid w:val="00CF7ADD"/>
    <w:rsid w:val="00D03BE9"/>
    <w:rsid w:val="00D10E45"/>
    <w:rsid w:val="00D27BF3"/>
    <w:rsid w:val="00D40BBD"/>
    <w:rsid w:val="00D51E1D"/>
    <w:rsid w:val="00D57C3C"/>
    <w:rsid w:val="00D64598"/>
    <w:rsid w:val="00D72FDA"/>
    <w:rsid w:val="00D8402C"/>
    <w:rsid w:val="00D860E0"/>
    <w:rsid w:val="00DA346E"/>
    <w:rsid w:val="00DC143C"/>
    <w:rsid w:val="00DC2295"/>
    <w:rsid w:val="00DD5AAA"/>
    <w:rsid w:val="00DE76A0"/>
    <w:rsid w:val="00DF29DD"/>
    <w:rsid w:val="00E02E90"/>
    <w:rsid w:val="00E069CA"/>
    <w:rsid w:val="00E076D4"/>
    <w:rsid w:val="00E079E6"/>
    <w:rsid w:val="00E15192"/>
    <w:rsid w:val="00E1739F"/>
    <w:rsid w:val="00E20431"/>
    <w:rsid w:val="00E40CDB"/>
    <w:rsid w:val="00E41ABD"/>
    <w:rsid w:val="00E71AD7"/>
    <w:rsid w:val="00E849AB"/>
    <w:rsid w:val="00E85F89"/>
    <w:rsid w:val="00E91885"/>
    <w:rsid w:val="00EA5EE4"/>
    <w:rsid w:val="00EB0591"/>
    <w:rsid w:val="00EC30CB"/>
    <w:rsid w:val="00EF01C7"/>
    <w:rsid w:val="00EF1506"/>
    <w:rsid w:val="00F04A51"/>
    <w:rsid w:val="00F37602"/>
    <w:rsid w:val="00F97E72"/>
    <w:rsid w:val="00FA25E8"/>
    <w:rsid w:val="00FB68AA"/>
    <w:rsid w:val="00FC065F"/>
    <w:rsid w:val="00FC3FEC"/>
    <w:rsid w:val="00FC7476"/>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84C32FB-0A67-4862-A4A2-612A8E904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C45917"/>
    <w:rPr>
      <w:lang w:val="es-ES_tradnl" w:eastAsia="es-ES"/>
    </w:rPr>
  </w:style>
  <w:style w:type="paragraph" w:styleId="Ttol1">
    <w:name w:val="heading 1"/>
    <w:basedOn w:val="Normal"/>
    <w:next w:val="Normal"/>
    <w:link w:val="Ttol1Car"/>
    <w:qFormat/>
    <w:rsid w:val="00C45917"/>
    <w:pPr>
      <w:spacing w:before="360" w:after="240"/>
      <w:outlineLvl w:val="0"/>
    </w:pPr>
    <w:rPr>
      <w:b/>
      <w:color w:val="0000FF"/>
      <w:sz w:val="36"/>
    </w:rPr>
  </w:style>
  <w:style w:type="paragraph" w:styleId="Ttol2">
    <w:name w:val="heading 2"/>
    <w:basedOn w:val="Normal"/>
    <w:next w:val="Normal"/>
    <w:link w:val="Ttol2Car"/>
    <w:qFormat/>
    <w:rsid w:val="00C45917"/>
    <w:pPr>
      <w:spacing w:before="360" w:after="240"/>
      <w:outlineLvl w:val="1"/>
    </w:pPr>
    <w:rPr>
      <w:b/>
      <w:color w:val="0000FF"/>
      <w:sz w:val="32"/>
    </w:rPr>
  </w:style>
  <w:style w:type="paragraph" w:styleId="Ttol3">
    <w:name w:val="heading 3"/>
    <w:basedOn w:val="Normal"/>
    <w:next w:val="Normal"/>
    <w:link w:val="Ttol3Car"/>
    <w:qFormat/>
    <w:rsid w:val="00C45917"/>
    <w:pPr>
      <w:spacing w:before="360" w:after="240"/>
      <w:outlineLvl w:val="2"/>
    </w:pPr>
    <w:rPr>
      <w:b/>
      <w:color w:val="0000FF"/>
      <w:sz w:val="28"/>
    </w:rPr>
  </w:style>
  <w:style w:type="paragraph" w:styleId="Ttol4">
    <w:name w:val="heading 4"/>
    <w:basedOn w:val="Normal"/>
    <w:next w:val="Normal"/>
    <w:link w:val="Ttol4Car"/>
    <w:qFormat/>
    <w:rsid w:val="00C45917"/>
    <w:pPr>
      <w:spacing w:before="360" w:after="240"/>
      <w:outlineLvl w:val="3"/>
    </w:pPr>
    <w:rPr>
      <w:b/>
      <w:color w:val="0000FF"/>
      <w:sz w:val="24"/>
    </w:rPr>
  </w:style>
  <w:style w:type="paragraph" w:styleId="Ttol5">
    <w:name w:val="heading 5"/>
    <w:basedOn w:val="Normal"/>
    <w:next w:val="Normal"/>
    <w:link w:val="Ttol5Car"/>
    <w:qFormat/>
    <w:rsid w:val="00C45917"/>
    <w:pPr>
      <w:spacing w:before="360" w:after="240"/>
      <w:outlineLvl w:val="4"/>
    </w:pPr>
    <w:rPr>
      <w:color w:val="0000FF"/>
      <w:sz w:val="24"/>
    </w:rPr>
  </w:style>
  <w:style w:type="paragraph" w:styleId="Ttol6">
    <w:name w:val="heading 6"/>
    <w:basedOn w:val="Normal"/>
    <w:next w:val="Normal"/>
    <w:link w:val="Ttol6Car"/>
    <w:qFormat/>
    <w:rsid w:val="00C45917"/>
    <w:pPr>
      <w:spacing w:before="240" w:after="120"/>
      <w:outlineLvl w:val="5"/>
    </w:pPr>
    <w:rPr>
      <w:b/>
      <w:color w:val="0000FF"/>
    </w:rPr>
  </w:style>
  <w:style w:type="paragraph" w:styleId="Ttol7">
    <w:name w:val="heading 7"/>
    <w:basedOn w:val="Normal"/>
    <w:next w:val="Normal"/>
    <w:link w:val="Ttol7Car"/>
    <w:qFormat/>
    <w:rsid w:val="00C45917"/>
    <w:pPr>
      <w:spacing w:before="240" w:after="120"/>
      <w:outlineLvl w:val="6"/>
    </w:pPr>
    <w:rPr>
      <w:color w:val="0000FF"/>
    </w:rPr>
  </w:style>
  <w:style w:type="paragraph" w:styleId="Ttol8">
    <w:name w:val="heading 8"/>
    <w:basedOn w:val="Normal"/>
    <w:next w:val="Normal"/>
    <w:link w:val="Ttol8Car"/>
    <w:qFormat/>
    <w:rsid w:val="00C45917"/>
    <w:pPr>
      <w:spacing w:before="240" w:after="120"/>
      <w:outlineLvl w:val="7"/>
    </w:pPr>
    <w:rPr>
      <w:color w:val="0000FF"/>
    </w:rPr>
  </w:style>
  <w:style w:type="paragraph" w:styleId="Ttol9">
    <w:name w:val="heading 9"/>
    <w:basedOn w:val="Normal"/>
    <w:next w:val="Normal"/>
    <w:link w:val="Ttol9Car"/>
    <w:qFormat/>
    <w:rsid w:val="00C45917"/>
    <w:pPr>
      <w:spacing w:before="240" w:after="120"/>
      <w:outlineLvl w:val="8"/>
    </w:pPr>
    <w:rPr>
      <w:color w:val="0000FF"/>
    </w:rPr>
  </w:style>
  <w:style w:type="character" w:default="1" w:styleId="Tipusdelletraperdefectedelpargraf">
    <w:name w:val="Tipus de lletra per defecte del paràgraf"/>
    <w:semiHidden/>
    <w:rsid w:val="00C45917"/>
  </w:style>
  <w:style w:type="table" w:default="1" w:styleId="Taulanormal">
    <w:name w:val="Normal Table"/>
    <w:uiPriority w:val="99"/>
    <w:semiHidden/>
    <w:unhideWhenUsed/>
    <w:qFormat/>
    <w:tblPr>
      <w:tblInd w:w="0" w:type="dxa"/>
      <w:tblCellMar>
        <w:top w:w="0" w:type="dxa"/>
        <w:left w:w="108" w:type="dxa"/>
        <w:bottom w:w="0" w:type="dxa"/>
        <w:right w:w="108" w:type="dxa"/>
      </w:tblCellMar>
    </w:tblPr>
  </w:style>
  <w:style w:type="numbering" w:default="1" w:styleId="Sensellista">
    <w:name w:val="No List"/>
    <w:semiHidden/>
    <w:rsid w:val="00C45917"/>
  </w:style>
  <w:style w:type="paragraph" w:styleId="Capalera">
    <w:name w:val="header"/>
    <w:basedOn w:val="Normal"/>
    <w:link w:val="CapaleraCar"/>
    <w:uiPriority w:val="99"/>
    <w:rsid w:val="00DE76A0"/>
    <w:pPr>
      <w:tabs>
        <w:tab w:val="center" w:pos="4252"/>
        <w:tab w:val="right" w:pos="8504"/>
      </w:tabs>
    </w:pPr>
    <w:rPr>
      <w:lang w:eastAsia="x-none"/>
    </w:rPr>
  </w:style>
  <w:style w:type="character" w:customStyle="1" w:styleId="CapaleraCar">
    <w:name w:val="Capçalera Car"/>
    <w:link w:val="Capalera"/>
    <w:uiPriority w:val="99"/>
    <w:rsid w:val="00DE76A0"/>
    <w:rPr>
      <w:lang w:val="es-ES_tradnl"/>
    </w:rPr>
  </w:style>
  <w:style w:type="paragraph" w:styleId="Peu">
    <w:name w:val="footer"/>
    <w:basedOn w:val="Normal"/>
    <w:link w:val="PeuCar"/>
    <w:uiPriority w:val="99"/>
    <w:rsid w:val="00DE76A0"/>
    <w:pPr>
      <w:tabs>
        <w:tab w:val="center" w:pos="4252"/>
        <w:tab w:val="right" w:pos="8504"/>
      </w:tabs>
    </w:pPr>
    <w:rPr>
      <w:lang w:eastAsia="x-none"/>
    </w:rPr>
  </w:style>
  <w:style w:type="character" w:customStyle="1" w:styleId="PeuCar">
    <w:name w:val="Peu Car"/>
    <w:link w:val="Peu"/>
    <w:uiPriority w:val="99"/>
    <w:rsid w:val="00DE76A0"/>
    <w:rPr>
      <w:lang w:val="es-ES_tradnl"/>
    </w:rPr>
  </w:style>
  <w:style w:type="paragraph" w:customStyle="1" w:styleId="Ningnestilodeprrafo">
    <w:name w:val="[Ningún estilo de párrafo]"/>
    <w:rsid w:val="00781DC9"/>
    <w:pPr>
      <w:widowControl w:val="0"/>
      <w:autoSpaceDE w:val="0"/>
      <w:autoSpaceDN w:val="0"/>
      <w:adjustRightInd w:val="0"/>
      <w:spacing w:line="288" w:lineRule="auto"/>
      <w:textAlignment w:val="center"/>
    </w:pPr>
    <w:rPr>
      <w:rFonts w:ascii="Times-Roman" w:hAnsi="Times-Roman" w:cs="Times-Roman"/>
      <w:color w:val="000000"/>
      <w:sz w:val="24"/>
      <w:szCs w:val="24"/>
      <w:lang w:val="es-ES_tradnl" w:eastAsia="ja-JP"/>
    </w:rPr>
  </w:style>
  <w:style w:type="character" w:customStyle="1" w:styleId="Textrequadrescat">
    <w:name w:val="Text requadres cat"/>
    <w:uiPriority w:val="99"/>
    <w:rsid w:val="00781DC9"/>
    <w:rPr>
      <w:rFonts w:ascii="DIN-Regular" w:hAnsi="DIN-Regular" w:cs="DIN-Regular"/>
      <w:sz w:val="14"/>
      <w:szCs w:val="14"/>
    </w:rPr>
  </w:style>
  <w:style w:type="character" w:styleId="Enlla">
    <w:name w:val="Hyperlink"/>
    <w:uiPriority w:val="99"/>
    <w:unhideWhenUsed/>
    <w:rsid w:val="00781DC9"/>
    <w:rPr>
      <w:color w:val="0000FF"/>
      <w:u w:val="single"/>
    </w:rPr>
  </w:style>
  <w:style w:type="paragraph" w:customStyle="1" w:styleId="Prrafobsico">
    <w:name w:val="[Párrafo básico]"/>
    <w:basedOn w:val="Normal"/>
    <w:uiPriority w:val="99"/>
    <w:rsid w:val="00781DC9"/>
    <w:pPr>
      <w:widowControl w:val="0"/>
      <w:autoSpaceDE w:val="0"/>
      <w:autoSpaceDN w:val="0"/>
      <w:adjustRightInd w:val="0"/>
      <w:spacing w:line="288" w:lineRule="auto"/>
      <w:textAlignment w:val="center"/>
    </w:pPr>
    <w:rPr>
      <w:rFonts w:ascii="Times-Roman" w:hAnsi="Times-Roman" w:cs="Times-Roman"/>
      <w:color w:val="000000"/>
    </w:rPr>
  </w:style>
  <w:style w:type="paragraph" w:styleId="Textdeglobus">
    <w:name w:val="Balloon Text"/>
    <w:basedOn w:val="Normal"/>
    <w:link w:val="TextdeglobusCar"/>
    <w:rsid w:val="004D4EC1"/>
    <w:rPr>
      <w:rFonts w:ascii="Tahoma" w:hAnsi="Tahoma"/>
      <w:sz w:val="16"/>
      <w:szCs w:val="16"/>
      <w:lang w:val="ca-ES" w:eastAsia="x-none"/>
    </w:rPr>
  </w:style>
  <w:style w:type="character" w:customStyle="1" w:styleId="TextdeglobusCar">
    <w:name w:val="Text de globus Car"/>
    <w:link w:val="Textdeglobus"/>
    <w:rsid w:val="004D4EC1"/>
    <w:rPr>
      <w:rFonts w:ascii="Tahoma" w:hAnsi="Tahoma" w:cs="Tahoma"/>
      <w:sz w:val="16"/>
      <w:szCs w:val="16"/>
      <w:lang w:val="ca-ES"/>
    </w:rPr>
  </w:style>
  <w:style w:type="character" w:styleId="Refernciadecomentari">
    <w:name w:val="annotation reference"/>
    <w:rsid w:val="00933D51"/>
    <w:rPr>
      <w:sz w:val="16"/>
      <w:szCs w:val="16"/>
    </w:rPr>
  </w:style>
  <w:style w:type="paragraph" w:styleId="Textdecomentari">
    <w:name w:val="annotation text"/>
    <w:basedOn w:val="Normal"/>
    <w:link w:val="TextdecomentariCar"/>
    <w:rsid w:val="00933D51"/>
    <w:rPr>
      <w:rFonts w:ascii="Arial" w:hAnsi="Arial"/>
      <w:lang w:val="ca-ES" w:eastAsia="x-none"/>
    </w:rPr>
  </w:style>
  <w:style w:type="character" w:customStyle="1" w:styleId="TextdecomentariCar">
    <w:name w:val="Text de comentari Car"/>
    <w:link w:val="Textdecomentari"/>
    <w:rsid w:val="00933D51"/>
    <w:rPr>
      <w:rFonts w:ascii="Arial" w:hAnsi="Arial" w:cs="Arial"/>
      <w:lang w:val="ca-ES"/>
    </w:rPr>
  </w:style>
  <w:style w:type="paragraph" w:styleId="Temadelcomentari">
    <w:name w:val="annotation subject"/>
    <w:basedOn w:val="Textdecomentari"/>
    <w:next w:val="Textdecomentari"/>
    <w:link w:val="TemadelcomentariCar"/>
    <w:rsid w:val="00933D51"/>
    <w:rPr>
      <w:b/>
      <w:bCs/>
    </w:rPr>
  </w:style>
  <w:style w:type="character" w:customStyle="1" w:styleId="TemadelcomentariCar">
    <w:name w:val="Tema del comentari Car"/>
    <w:link w:val="Temadelcomentari"/>
    <w:rsid w:val="00933D51"/>
    <w:rPr>
      <w:rFonts w:ascii="Arial" w:hAnsi="Arial" w:cs="Arial"/>
      <w:b/>
      <w:bCs/>
      <w:lang w:val="ca-ES"/>
    </w:rPr>
  </w:style>
  <w:style w:type="character" w:styleId="Textennegreta">
    <w:name w:val="Strong"/>
    <w:qFormat/>
    <w:rsid w:val="00BA4FFF"/>
    <w:rPr>
      <w:rFonts w:ascii="Arial" w:hAnsi="Arial"/>
      <w:b/>
      <w:bCs/>
    </w:rPr>
  </w:style>
  <w:style w:type="paragraph" w:styleId="Ttol">
    <w:name w:val="Title"/>
    <w:basedOn w:val="Normal"/>
    <w:next w:val="Normal"/>
    <w:link w:val="TtolCar"/>
    <w:autoRedefine/>
    <w:qFormat/>
    <w:rsid w:val="00BA4FFF"/>
    <w:pPr>
      <w:spacing w:before="240" w:after="60"/>
      <w:jc w:val="center"/>
      <w:outlineLvl w:val="0"/>
    </w:pPr>
    <w:rPr>
      <w:rFonts w:ascii="Arial" w:hAnsi="Arial"/>
      <w:b/>
      <w:bCs/>
      <w:kern w:val="28"/>
      <w:sz w:val="32"/>
      <w:szCs w:val="32"/>
    </w:rPr>
  </w:style>
  <w:style w:type="character" w:customStyle="1" w:styleId="TtolCar">
    <w:name w:val="Títol Car"/>
    <w:link w:val="Ttol"/>
    <w:rsid w:val="00BA4FFF"/>
    <w:rPr>
      <w:rFonts w:ascii="Arial" w:hAnsi="Arial"/>
      <w:b/>
      <w:bCs/>
      <w:kern w:val="28"/>
      <w:sz w:val="32"/>
      <w:szCs w:val="32"/>
      <w:lang w:val="es-ES_tradnl" w:eastAsia="es-ES"/>
    </w:rPr>
  </w:style>
  <w:style w:type="paragraph" w:styleId="Subttol">
    <w:name w:val="Subtitle"/>
    <w:basedOn w:val="Normal"/>
    <w:next w:val="Normal"/>
    <w:link w:val="SubttolCar"/>
    <w:qFormat/>
    <w:rsid w:val="00BA4FFF"/>
    <w:pPr>
      <w:spacing w:after="60"/>
      <w:jc w:val="center"/>
      <w:outlineLvl w:val="1"/>
    </w:pPr>
    <w:rPr>
      <w:rFonts w:ascii="Arial" w:hAnsi="Arial"/>
      <w:sz w:val="24"/>
      <w:szCs w:val="24"/>
    </w:rPr>
  </w:style>
  <w:style w:type="character" w:customStyle="1" w:styleId="SubttolCar">
    <w:name w:val="Subtítol Car"/>
    <w:link w:val="Subttol"/>
    <w:rsid w:val="00BA4FFF"/>
    <w:rPr>
      <w:rFonts w:ascii="Arial" w:hAnsi="Arial"/>
      <w:sz w:val="24"/>
      <w:szCs w:val="24"/>
      <w:lang w:val="es-ES_tradnl" w:eastAsia="es-ES"/>
    </w:rPr>
  </w:style>
  <w:style w:type="character" w:styleId="mfasi">
    <w:name w:val="Emphasis"/>
    <w:qFormat/>
    <w:rsid w:val="00BA4FFF"/>
    <w:rPr>
      <w:rFonts w:ascii="Arial" w:hAnsi="Arial"/>
      <w:i/>
      <w:iCs/>
    </w:rPr>
  </w:style>
  <w:style w:type="paragraph" w:styleId="Citaintensa">
    <w:name w:val="Intense Quote"/>
    <w:basedOn w:val="Normal"/>
    <w:next w:val="Normal"/>
    <w:link w:val="CitaintensaCar"/>
    <w:uiPriority w:val="30"/>
    <w:qFormat/>
    <w:rsid w:val="00BA4FFF"/>
    <w:pPr>
      <w:pBdr>
        <w:bottom w:val="single" w:sz="4" w:space="4" w:color="4F81BD"/>
      </w:pBdr>
      <w:spacing w:before="200" w:after="280"/>
      <w:ind w:left="936" w:right="936"/>
    </w:pPr>
    <w:rPr>
      <w:rFonts w:ascii="Arial" w:hAnsi="Arial"/>
      <w:b/>
      <w:bCs/>
      <w:i/>
      <w:iCs/>
      <w:color w:val="92CDDC"/>
      <w:sz w:val="22"/>
    </w:rPr>
  </w:style>
  <w:style w:type="character" w:customStyle="1" w:styleId="CitaintensaCar">
    <w:name w:val="Cita intensa Car"/>
    <w:link w:val="Citaintensa"/>
    <w:uiPriority w:val="30"/>
    <w:rsid w:val="00BA4FFF"/>
    <w:rPr>
      <w:rFonts w:ascii="Arial" w:hAnsi="Arial"/>
      <w:b/>
      <w:bCs/>
      <w:i/>
      <w:iCs/>
      <w:color w:val="92CDDC"/>
      <w:sz w:val="22"/>
      <w:lang w:val="es-ES_tradnl" w:eastAsia="es-ES"/>
    </w:rPr>
  </w:style>
  <w:style w:type="character" w:styleId="mfasiintens">
    <w:name w:val="Intense Emphasis"/>
    <w:uiPriority w:val="21"/>
    <w:qFormat/>
    <w:rsid w:val="00BA4FFF"/>
    <w:rPr>
      <w:b/>
      <w:bCs/>
      <w:i/>
      <w:iCs/>
      <w:color w:val="0194A6"/>
    </w:rPr>
  </w:style>
  <w:style w:type="character" w:styleId="Refernciasubtil">
    <w:name w:val="Subtle Reference"/>
    <w:uiPriority w:val="31"/>
    <w:qFormat/>
    <w:rsid w:val="00BA4FFF"/>
    <w:rPr>
      <w:smallCaps/>
      <w:color w:val="E36C0A"/>
      <w:u w:val="single"/>
    </w:rPr>
  </w:style>
  <w:style w:type="character" w:styleId="Refernciaintensa">
    <w:name w:val="Intense Reference"/>
    <w:uiPriority w:val="32"/>
    <w:qFormat/>
    <w:rsid w:val="00BA4FFF"/>
    <w:rPr>
      <w:b/>
      <w:bCs/>
      <w:smallCaps/>
      <w:color w:val="E36C0A"/>
      <w:spacing w:val="5"/>
      <w:u w:val="single"/>
    </w:rPr>
  </w:style>
  <w:style w:type="character" w:customStyle="1" w:styleId="Ttol1Car">
    <w:name w:val="Títol 1 Car"/>
    <w:link w:val="Ttol1"/>
    <w:rsid w:val="00BA4FFF"/>
    <w:rPr>
      <w:b/>
      <w:color w:val="0000FF"/>
      <w:sz w:val="36"/>
      <w:lang w:val="es-ES_tradnl" w:eastAsia="es-ES"/>
    </w:rPr>
  </w:style>
  <w:style w:type="character" w:customStyle="1" w:styleId="Ttol2Car">
    <w:name w:val="Títol 2 Car"/>
    <w:link w:val="Ttol2"/>
    <w:rsid w:val="00BA4FFF"/>
    <w:rPr>
      <w:b/>
      <w:color w:val="0000FF"/>
      <w:sz w:val="32"/>
      <w:lang w:val="es-ES_tradnl" w:eastAsia="es-ES"/>
    </w:rPr>
  </w:style>
  <w:style w:type="character" w:customStyle="1" w:styleId="Ttol3Car">
    <w:name w:val="Títol 3 Car"/>
    <w:link w:val="Ttol3"/>
    <w:rsid w:val="00BA4FFF"/>
    <w:rPr>
      <w:b/>
      <w:color w:val="0000FF"/>
      <w:sz w:val="28"/>
      <w:lang w:val="es-ES_tradnl" w:eastAsia="es-ES"/>
    </w:rPr>
  </w:style>
  <w:style w:type="character" w:customStyle="1" w:styleId="Ttol4Car">
    <w:name w:val="Títol 4 Car"/>
    <w:link w:val="Ttol4"/>
    <w:rsid w:val="00BA4FFF"/>
    <w:rPr>
      <w:b/>
      <w:color w:val="0000FF"/>
      <w:sz w:val="24"/>
      <w:lang w:val="es-ES_tradnl" w:eastAsia="es-ES"/>
    </w:rPr>
  </w:style>
  <w:style w:type="character" w:customStyle="1" w:styleId="Ttol5Car">
    <w:name w:val="Títol 5 Car"/>
    <w:link w:val="Ttol5"/>
    <w:rsid w:val="00BA4FFF"/>
    <w:rPr>
      <w:color w:val="0000FF"/>
      <w:sz w:val="24"/>
      <w:lang w:val="es-ES_tradnl" w:eastAsia="es-ES"/>
    </w:rPr>
  </w:style>
  <w:style w:type="character" w:customStyle="1" w:styleId="Ttol6Car">
    <w:name w:val="Títol 6 Car"/>
    <w:link w:val="Ttol6"/>
    <w:rsid w:val="00BA4FFF"/>
    <w:rPr>
      <w:b/>
      <w:color w:val="0000FF"/>
      <w:lang w:val="es-ES_tradnl" w:eastAsia="es-ES"/>
    </w:rPr>
  </w:style>
  <w:style w:type="character" w:customStyle="1" w:styleId="Ttol7Car">
    <w:name w:val="Títol 7 Car"/>
    <w:link w:val="Ttol7"/>
    <w:rsid w:val="00BA4FFF"/>
    <w:rPr>
      <w:color w:val="0000FF"/>
      <w:lang w:val="es-ES_tradnl" w:eastAsia="es-ES"/>
    </w:rPr>
  </w:style>
  <w:style w:type="character" w:customStyle="1" w:styleId="Ttol8Car">
    <w:name w:val="Títol 8 Car"/>
    <w:link w:val="Ttol8"/>
    <w:rsid w:val="00BA4FFF"/>
    <w:rPr>
      <w:color w:val="0000FF"/>
      <w:lang w:val="es-ES_tradnl" w:eastAsia="es-ES"/>
    </w:rPr>
  </w:style>
  <w:style w:type="character" w:customStyle="1" w:styleId="Ttol9Car">
    <w:name w:val="Títol 9 Car"/>
    <w:link w:val="Ttol9"/>
    <w:rsid w:val="00BA4FFF"/>
    <w:rPr>
      <w:color w:val="0000FF"/>
      <w:lang w:val="es-ES_tradnl" w:eastAsia="es-ES"/>
    </w:rPr>
  </w:style>
  <w:style w:type="paragraph" w:styleId="Llegenda">
    <w:name w:val="caption"/>
    <w:basedOn w:val="Normal"/>
    <w:next w:val="Normal"/>
    <w:semiHidden/>
    <w:unhideWhenUsed/>
    <w:qFormat/>
    <w:rsid w:val="00BA4FFF"/>
    <w:rPr>
      <w:b/>
      <w:bCs/>
    </w:rPr>
  </w:style>
  <w:style w:type="paragraph" w:styleId="Senseespaiat">
    <w:name w:val="No Spacing"/>
    <w:link w:val="SenseespaiatCar"/>
    <w:uiPriority w:val="1"/>
    <w:qFormat/>
    <w:rsid w:val="00BA4FFF"/>
    <w:rPr>
      <w:rFonts w:ascii="Arial" w:hAnsi="Arial"/>
      <w:sz w:val="22"/>
      <w:lang w:val="es-ES_tradnl" w:eastAsia="es-ES"/>
    </w:rPr>
  </w:style>
  <w:style w:type="character" w:customStyle="1" w:styleId="SenseespaiatCar">
    <w:name w:val="Sense espaiat Car"/>
    <w:link w:val="Senseespaiat"/>
    <w:uiPriority w:val="1"/>
    <w:rsid w:val="00BA4FFF"/>
    <w:rPr>
      <w:rFonts w:ascii="Arial" w:hAnsi="Arial"/>
      <w:sz w:val="22"/>
      <w:lang w:val="es-ES_tradnl" w:eastAsia="es-ES" w:bidi="ar-SA"/>
    </w:rPr>
  </w:style>
  <w:style w:type="paragraph" w:styleId="Pargrafdellista">
    <w:name w:val="List Paragraph"/>
    <w:basedOn w:val="Normal"/>
    <w:uiPriority w:val="34"/>
    <w:qFormat/>
    <w:rsid w:val="00BA4FFF"/>
    <w:pPr>
      <w:ind w:left="708"/>
    </w:pPr>
  </w:style>
  <w:style w:type="paragraph" w:styleId="Cita">
    <w:name w:val="Quote"/>
    <w:basedOn w:val="Normal"/>
    <w:next w:val="Normal"/>
    <w:link w:val="CitaCar"/>
    <w:uiPriority w:val="29"/>
    <w:qFormat/>
    <w:rsid w:val="00BA4FFF"/>
    <w:rPr>
      <w:rFonts w:ascii="Arial" w:hAnsi="Arial"/>
      <w:i/>
      <w:iCs/>
      <w:color w:val="000000"/>
      <w:sz w:val="22"/>
    </w:rPr>
  </w:style>
  <w:style w:type="character" w:customStyle="1" w:styleId="CitaCar">
    <w:name w:val="Cita Car"/>
    <w:link w:val="Cita"/>
    <w:uiPriority w:val="29"/>
    <w:rsid w:val="00BA4FFF"/>
    <w:rPr>
      <w:rFonts w:ascii="Arial" w:hAnsi="Arial"/>
      <w:i/>
      <w:iCs/>
      <w:color w:val="000000"/>
      <w:sz w:val="22"/>
      <w:lang w:val="es-ES_tradnl" w:eastAsia="es-ES"/>
    </w:rPr>
  </w:style>
  <w:style w:type="character" w:styleId="mfasisubtil">
    <w:name w:val="Subtle Emphasis"/>
    <w:uiPriority w:val="19"/>
    <w:qFormat/>
    <w:rsid w:val="00BA4FFF"/>
    <w:rPr>
      <w:i/>
      <w:iCs/>
      <w:color w:val="808080"/>
    </w:rPr>
  </w:style>
  <w:style w:type="character" w:styleId="Ttoldelllibre">
    <w:name w:val="Book Title"/>
    <w:uiPriority w:val="33"/>
    <w:qFormat/>
    <w:rsid w:val="00BA4FFF"/>
    <w:rPr>
      <w:b/>
      <w:bCs/>
      <w:smallCaps/>
      <w:spacing w:val="5"/>
    </w:rPr>
  </w:style>
  <w:style w:type="paragraph" w:styleId="TtoldelIDC">
    <w:name w:val="TOC Heading"/>
    <w:basedOn w:val="Ttol1"/>
    <w:next w:val="Normal"/>
    <w:uiPriority w:val="39"/>
    <w:semiHidden/>
    <w:unhideWhenUsed/>
    <w:qFormat/>
    <w:rsid w:val="00BA4FFF"/>
    <w:pPr>
      <w:keepNext/>
      <w:spacing w:before="240" w:after="60"/>
      <w:outlineLvl w:val="9"/>
    </w:pPr>
    <w:rPr>
      <w:rFonts w:ascii="Cambria" w:hAnsi="Cambria"/>
      <w:bCs/>
      <w:color w:val="auto"/>
      <w:kern w:val="32"/>
      <w:sz w:val="32"/>
      <w:szCs w:val="32"/>
    </w:rPr>
  </w:style>
  <w:style w:type="table" w:styleId="Taulaambquadrcula">
    <w:name w:val="Table Grid"/>
    <w:basedOn w:val="Taulanormal"/>
    <w:rsid w:val="00DC229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Mencisenseresoldre">
    <w:name w:val="Unresolved Mention"/>
    <w:uiPriority w:val="99"/>
    <w:semiHidden/>
    <w:unhideWhenUsed/>
    <w:rsid w:val="003C2A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31380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l-h.cat"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seuelectronica.l-h.cat/tramits/detalltramit_2.aspx?2h2buzadnu6TqNH7PQJ1NwpqVilV3PPpmrqazCpXQJ3qazCgwRurQFENpsk5QqazBqazB"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hyperlink" Target="https://seuelectronica.l-h.cat/validacio" TargetMode="External"/><Relationship Id="rId2" Type="http://schemas.openxmlformats.org/officeDocument/2006/relationships/hyperlink" Target="https://seuelectronica.l-h.cat/validacio" TargetMode="External"/><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aupac\exe\aupac.dot"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ici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00AB4EB-A714-4673-961E-938FC0DA1C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aupac</Template>
  <TotalTime>1</TotalTime>
  <Pages>17</Pages>
  <Words>5948</Words>
  <Characters>33910</Characters>
  <Application>Microsoft Office Word</Application>
  <DocSecurity>0</DocSecurity>
  <Lines>282</Lines>
  <Paragraphs>79</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39779</CharactersWithSpaces>
  <SharedDoc>false</SharedDoc>
  <HLinks>
    <vt:vector size="18" baseType="variant">
      <vt:variant>
        <vt:i4>2293851</vt:i4>
      </vt:variant>
      <vt:variant>
        <vt:i4>3</vt:i4>
      </vt:variant>
      <vt:variant>
        <vt:i4>0</vt:i4>
      </vt:variant>
      <vt:variant>
        <vt:i4>5</vt:i4>
      </vt:variant>
      <vt:variant>
        <vt:lpwstr>https://seuelectronica.l-h.cat/tramits/detalltramit_2.aspx?2h2buzadnu6TqNH7PQJ1NwpqVilV3PPpmrqazCpXQJ3qazCgwRurQFENpsk5QqazBqazB</vt:lpwstr>
      </vt:variant>
      <vt:variant>
        <vt:lpwstr/>
      </vt:variant>
      <vt:variant>
        <vt:i4>3670066</vt:i4>
      </vt:variant>
      <vt:variant>
        <vt:i4>0</vt:i4>
      </vt:variant>
      <vt:variant>
        <vt:i4>0</vt:i4>
      </vt:variant>
      <vt:variant>
        <vt:i4>5</vt:i4>
      </vt:variant>
      <vt:variant>
        <vt:lpwstr>http://www.l-h.cat/</vt:lpwstr>
      </vt:variant>
      <vt:variant>
        <vt:lpwstr/>
      </vt:variant>
      <vt:variant>
        <vt:i4>393301</vt:i4>
      </vt:variant>
      <vt:variant>
        <vt:i4>0</vt:i4>
      </vt:variant>
      <vt:variant>
        <vt:i4>0</vt:i4>
      </vt:variant>
      <vt:variant>
        <vt:i4>5</vt:i4>
      </vt:variant>
      <vt:variant>
        <vt:lpwstr>https://seuelectronica.l-h.cat/validacio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Verónica Merchán</dc:creator>
  <cp:keywords/>
  <cp:lastModifiedBy>Colome Juve_ M. Rosa</cp:lastModifiedBy>
  <cp:revision>2</cp:revision>
  <cp:lastPrinted>2018-04-12T12:14:00Z</cp:lastPrinted>
  <dcterms:created xsi:type="dcterms:W3CDTF">2022-09-15T13:10:00Z</dcterms:created>
  <dcterms:modified xsi:type="dcterms:W3CDTF">2022-09-15T13:10:00Z</dcterms:modified>
</cp:coreProperties>
</file>