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bidi w:val="0"/>
        <w:jc w:val="both"/>
        <w:rPr>
          <w:rFonts w:ascii="Verdana" w:hAnsi="Verdana" w:cs="Verdana"/>
          <w:color w:val="auto"/>
          <w:sz w:val="20"/>
          <w:szCs w:val="20"/>
          <w:lang w:val="es-ES"/>
        </w:rPr>
      </w:pPr>
      <w:r>
        <w:rPr>
          <w:rFonts w:cs="Verdana" w:ascii="Verdana" w:hAnsi="Verdana"/>
          <w:b/>
          <w:bCs/>
          <w:color w:val="auto"/>
          <w:sz w:val="20"/>
          <w:szCs w:val="20"/>
          <w:lang w:val="es-ES"/>
        </w:rPr>
        <w:t xml:space="preserve">ANUNCIO DE LA </w:t>
      </w:r>
      <w:r>
        <w:rPr>
          <w:rFonts w:cs="Verdana" w:ascii="Verdana" w:hAnsi="Verdana"/>
          <w:b/>
          <w:bCs/>
          <w:color w:val="auto"/>
          <w:sz w:val="20"/>
          <w:szCs w:val="20"/>
          <w:lang w:val="es-ES"/>
        </w:rPr>
        <w:t>APROBACIÓN DE LAS SUBVENCIONES PARA ASOCIACIONES VECINALES, CULTURALES, DEPORTIVAS Y DE PATRIMONIO HISTÓRICO DEL EXCMO. AYUNTAMIENTO DE O PINO (EJERCICIO 2022)</w:t>
      </w:r>
    </w:p>
    <w:p>
      <w:pPr>
        <w:pStyle w:val="Standard"/>
        <w:bidi w:val="0"/>
        <w:jc w:val="both"/>
        <w:rPr>
          <w:rFonts w:ascii="Verdana" w:hAnsi="Verdana" w:cs="Verdana"/>
          <w:b/>
          <w:b/>
          <w:bCs/>
          <w:color w:val="auto"/>
          <w:sz w:val="20"/>
          <w:szCs w:val="20"/>
          <w:lang w:val="es-ES"/>
        </w:rPr>
      </w:pPr>
      <w:r>
        <w:rPr>
          <w:rFonts w:cs="Verdana" w:ascii="Verdana" w:hAnsi="Verdana"/>
          <w:b/>
          <w:bCs/>
          <w:color w:val="auto"/>
          <w:sz w:val="20"/>
          <w:szCs w:val="20"/>
          <w:lang w:val="es-ES"/>
        </w:rPr>
      </w:r>
    </w:p>
    <w:p>
      <w:pPr>
        <w:pStyle w:val="Standard"/>
        <w:bidi w:val="0"/>
        <w:jc w:val="both"/>
        <w:rPr>
          <w:rFonts w:ascii="Verdana" w:hAnsi="Verdana" w:cs="Verdana"/>
          <w:b w:val="false"/>
          <w:b w:val="false"/>
          <w:bCs w:val="false"/>
          <w:color w:val="auto"/>
          <w:sz w:val="20"/>
          <w:szCs w:val="20"/>
          <w:lang w:val="es-ES"/>
        </w:rPr>
      </w:pPr>
      <w:r>
        <w:rPr>
          <w:rFonts w:cs="Verdana" w:ascii="Verdana" w:hAnsi="Verdana"/>
          <w:b w:val="false"/>
          <w:bCs w:val="false"/>
          <w:color w:val="auto"/>
          <w:sz w:val="20"/>
          <w:szCs w:val="20"/>
          <w:lang w:val="es-ES"/>
        </w:rPr>
        <w:t xml:space="preserve">Mediante acuerdo adoptado por la </w:t>
      </w:r>
      <w:r>
        <w:rPr>
          <w:rFonts w:cs="Verdana" w:ascii="Verdana" w:hAnsi="Verdana"/>
          <w:b w:val="false"/>
          <w:bCs w:val="false"/>
          <w:color w:val="auto"/>
          <w:sz w:val="20"/>
          <w:szCs w:val="20"/>
          <w:lang w:val="es-ES"/>
        </w:rPr>
        <w:t>J</w:t>
      </w:r>
      <w:r>
        <w:rPr>
          <w:rFonts w:cs="Verdana" w:ascii="Verdana" w:hAnsi="Verdana"/>
          <w:b w:val="false"/>
          <w:bCs w:val="false"/>
          <w:color w:val="auto"/>
          <w:sz w:val="20"/>
          <w:szCs w:val="20"/>
          <w:lang w:val="es-ES"/>
        </w:rPr>
        <w:t xml:space="preserve">unta de Gobierno Local el </w:t>
      </w:r>
      <w:r>
        <w:rPr>
          <w:rFonts w:cs="Verdana" w:ascii="Verdana" w:hAnsi="Verdana"/>
          <w:b w:val="false"/>
          <w:bCs w:val="false"/>
          <w:color w:val="auto"/>
          <w:sz w:val="20"/>
          <w:szCs w:val="20"/>
          <w:lang w:val="es-ES"/>
        </w:rPr>
        <w:t>día 06</w:t>
      </w:r>
      <w:r>
        <w:rPr>
          <w:rFonts w:cs="Verdana" w:ascii="Verdana" w:hAnsi="Verdana"/>
          <w:b w:val="false"/>
          <w:bCs w:val="false"/>
          <w:color w:val="auto"/>
          <w:sz w:val="20"/>
          <w:szCs w:val="20"/>
          <w:lang w:val="es-ES"/>
        </w:rPr>
        <w:t xml:space="preserve"> de septiembre de 202</w:t>
      </w:r>
      <w:r>
        <w:rPr>
          <w:rFonts w:cs="Verdana" w:ascii="Verdana" w:hAnsi="Verdana"/>
          <w:b w:val="false"/>
          <w:bCs w:val="false"/>
          <w:color w:val="auto"/>
          <w:sz w:val="20"/>
          <w:szCs w:val="20"/>
          <w:lang w:val="es-ES"/>
        </w:rPr>
        <w:t>2</w:t>
      </w:r>
      <w:r>
        <w:rPr>
          <w:rFonts w:cs="Verdana" w:ascii="Verdana" w:hAnsi="Verdana"/>
          <w:b w:val="false"/>
          <w:bCs w:val="false"/>
          <w:color w:val="auto"/>
          <w:sz w:val="20"/>
          <w:szCs w:val="20"/>
          <w:lang w:val="es-ES"/>
        </w:rPr>
        <w:t xml:space="preserve"> se aprobaron las siguientes bases:</w:t>
      </w:r>
    </w:p>
    <w:p>
      <w:pPr>
        <w:pStyle w:val="Standard"/>
        <w:bidi w:val="0"/>
        <w:jc w:val="both"/>
        <w:rPr>
          <w:rFonts w:ascii="Verdana" w:hAnsi="Verdana" w:cs="Verdana"/>
          <w:b/>
          <w:b/>
          <w:bCs/>
          <w:color w:val="auto"/>
          <w:sz w:val="20"/>
          <w:szCs w:val="20"/>
          <w:lang w:val="es-ES"/>
        </w:rPr>
      </w:pPr>
      <w:r>
        <w:rPr>
          <w:rFonts w:cs="Verdana" w:ascii="Verdana" w:hAnsi="Verdana"/>
          <w:b/>
          <w:bCs/>
          <w:color w:val="auto"/>
          <w:sz w:val="20"/>
          <w:szCs w:val="20"/>
          <w:lang w:val="es-ES"/>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BASES DE LA CONVOCATORIA DE SUBVENCIONES PARA ASOCIACIONES VECINALES, CULTURALES, DEPORTIVAS Y DE PATRIMONIO HISTÓRICO DEL EXCMO. AYUNTAMIENTO DE O PINO (EJERCICIO 2022).</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 OBJETO, FINALIDAD Y NORMATIVA APLICABLE A LA CONVOCATORIA.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1.1. Objeto.</w:t>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De conformidad con las competencias atribuidas a este Ayuntamiento por el art. 25 de la Ley 7/1985, del 2 de abril Reguladora de las Bases del Régimen Local y en aplicación del art. 23 de la Ley 38/2003, del 17 de noviembre, General de Subvenciones, y las normas de carácter reglamentario que la desarrollan (R.D. 887/2006), así como con la legislación de la Comunidad Autónoma de Galicia (Ley 9/2007), y el Plan Estratégico de Subvenciones 2021-24 de este ayuntamiento aprobado en sesión plenaria de fecha 31 de marzo de 2021 (8 DE ABRIL DE 2021 | BOP NÚMERO 64), se convocan subvenciones para la dinamización de las asociaciones vecinales, culturales, deportivas y de patrimonio histórico con sede en el término municipal de O Pino, para el año 2022.</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convocatoria se dirige a las entidades vecinales, culturales, deportivas y de patrimonio histórico, con el objeto de promover y apoyar estas entidades como herramientas activadoras y catalizadoras de la participación ciudadana.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1.2. Finalidad.</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w:t>
      </w:r>
      <w:r>
        <w:rPr>
          <w:rStyle w:val="Fuentedeprrafopredeter"/>
          <w:rFonts w:eastAsia="Times New Roman" w:cs="Calibri" w:ascii="Verdana" w:hAnsi="Verdana"/>
          <w:color w:val="000000"/>
          <w:kern w:val="0"/>
          <w:sz w:val="20"/>
          <w:szCs w:val="20"/>
          <w:lang w:val="es-ES" w:eastAsia="es-ES" w:bidi="ar-SA"/>
        </w:rPr>
        <w:t>s</w:t>
      </w:r>
      <w:r>
        <w:rPr>
          <w:rStyle w:val="Fuentedeprrafopredeter"/>
          <w:rFonts w:eastAsia="Times New Roman" w:cs="Calibri" w:ascii="Verdana" w:hAnsi="Verdana"/>
          <w:color w:val="000000"/>
          <w:kern w:val="0"/>
          <w:sz w:val="20"/>
          <w:szCs w:val="20"/>
          <w:lang w:val="es-ES" w:eastAsia="es-ES" w:bidi="ar-SA"/>
        </w:rPr>
        <w:t xml:space="preserve"> objeto de esta convocatoria otorgar subvenciones, en régimen de concurrencia competitiva, para la financiación de programas, proyectos o actividades de interés cívico, social, cultural, deportivo que realicen las entidades vecinales, culturales, deportivas y de patrimonio histórico de O Pino durante el ejercicio económico 2022 (entre lo 1 de enero y el 1 de diciembre), que favorezcan la participación ciudadana y que tengan un carácter complementario respeto de los programas municipales.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proyectos presentados deberán tener relación con:</w:t>
      </w:r>
    </w:p>
    <w:p>
      <w:pPr>
        <w:pStyle w:val="Normal1"/>
        <w:widowControl/>
        <w:numPr>
          <w:ilvl w:val="0"/>
          <w:numId w:val="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Programas y metodologías de participación ciudadana que faciliten la apertura de procesos participativos en los que puedan tomar parte vecinos y vecinas de un barrio concreto, o bien de todo el municipio. Abrir espacios de debate, de intercambio de ideas o elaboración de propuestas, incorporando mecanismos de participación ciudadana.</w:t>
      </w:r>
    </w:p>
    <w:p>
      <w:pPr>
        <w:pStyle w:val="Normal1"/>
        <w:widowControl/>
        <w:numPr>
          <w:ilvl w:val="0"/>
          <w:numId w:val="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Proyectos, programas y/o actividades culturales, deportivas, de patrimonio histórico, valiosas para toda la ciudadanía de O Pino, sin ser necesario tener la condición de socio/a para participar en ellas (información y formación en conductas cívicas o mejora de hábitos en relación con el contorno, talleres, cursos, conferencias, o cualquier otro formato que se considere oportuno) y que favorezcan la participación activa de la ciudadanía en la vida del municipio.</w:t>
      </w:r>
    </w:p>
    <w:p>
      <w:pPr>
        <w:pStyle w:val="Normal1"/>
        <w:widowControl/>
        <w:numPr>
          <w:ilvl w:val="0"/>
          <w:numId w:val="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Pequeñas celebraciones populares que contribuyan a mantener tradiciones culturales o costumbres propias de arraigo en los barrios (recuperación de celebraciones tradicionales, fiestas patronales, magosto, na</w:t>
      </w:r>
      <w:r>
        <w:rPr>
          <w:rStyle w:val="Fuentedeprrafopredeter"/>
          <w:rFonts w:eastAsia="Times New Roman" w:cs="Calibri" w:ascii="Verdana" w:hAnsi="Verdana"/>
          <w:color w:val="000000"/>
          <w:kern w:val="0"/>
          <w:sz w:val="20"/>
          <w:szCs w:val="20"/>
          <w:lang w:val="es-ES" w:eastAsia="es-ES" w:bidi="ar-SA"/>
        </w:rPr>
        <w:t>vidad</w:t>
      </w:r>
      <w:r>
        <w:rPr>
          <w:rStyle w:val="Fuentedeprrafopredeter"/>
          <w:rFonts w:eastAsia="Times New Roman" w:cs="Calibri" w:ascii="Verdana" w:hAnsi="Verdana"/>
          <w:color w:val="000000"/>
          <w:kern w:val="0"/>
          <w:sz w:val="20"/>
          <w:szCs w:val="20"/>
          <w:lang w:val="es-ES" w:eastAsia="es-ES" w:bidi="ar-SA"/>
        </w:rPr>
        <w:t>, carnaval y eventos de similar naturaleza).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1.3. Régimen jurídico.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presente convocatoria se regirá íntegramente por las presentes Bases, y por la Ley 38/2003, del 17 de noviembre, General de Subvenciones, por la Ley 9/2007, del 13 de junio, de Subvenciones de Galicia, y los Reglamentos que las desarrollan y demás normas concordantes y de pertinente aplicación.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Asimismo, en la tramitación del gasto derivado de esta convocatoria específica se tendrá en cuenta el establecido en el Presupuesto municipal para el año 2022.</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2. ENTIDADES BENEFICIARIAS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Podrán ser beneficiarias las asociaciones vecinales, culturales, deportivas y de patrimonio histórico legalmente constituidas, sin ánimo de lucro, y que presenten un proyecto, programa o actividad que se ajuste al objeto de la subvención debidamente detallado.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Podrán ser beneficiarios de las subvenciones previstas en estas bases todas las asociaciones legalmente constituidas y con personalidad jurídica así como las agrupaciones de personas físicas y jurídicas sin personalidad jurídica constituidas para la consecución de los fines señalados cómo subvencionables. Ambas deben cumplir los siguientes requisitos:</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tengan sed social en el término municipal de O Pino.</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Carecer de fines de lucro</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de acuerdo con sus estatutos, tengan objetivos y finalidades que sean de interés vecinal y coincidentes con el objeto de la subvención.</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Desarrollar sus actividades en el término municipal</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justificaran las subvenciones anteriormente otorgadas por el Ayuntamiento de O Pino, excepto aquellas para las que aún no transcurriera el correspondiente plazo de justificación.</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estén al corriente del pagado de deber por reintegro de subvenciones.</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se encuentren al corriente en el cumplimiento de las obligaciones tributarias con la Agencia Estatal de Administración Tributaria y de la CCAA, y frente a la Seguridad Social y con el Ayuntamiento de O Pino, sus Organismos Autónomos y Entidades de Derecho Público dependientes del mismo.</w:t>
      </w:r>
    </w:p>
    <w:p>
      <w:pPr>
        <w:pStyle w:val="Normal1"/>
        <w:widowControl/>
        <w:numPr>
          <w:ilvl w:val="0"/>
          <w:numId w:val="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demás contemplados en la Ley general de subvenciones.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Sí la actividad o proyecto para la que se solicita la subvención tiene como sujeto a menores de edad, deberá presentarse una declaración responsable de que todo el personal (incluido el voluntario) encargado de realizarla y que tenga contacto habitual con los menores, cumple con el requisito previsto en el artículo 13.5 de la Ley Orgánica 1/1996, del 15 de enero, de Protección Jurídica del Menor, y en el artículo 8.4 de la Ley 45/2015, del 14 de octubre, de Voluntariado.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declaración responsable requerida estará incluida en el propio formulario de solicitud, que será firmado por el presidente o la representación de la entidad.</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3. CRÉDITO PRESUPUESTARIO E IMPONERTE DE LAS SUBVENCIONES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importe de las subvenciones objeto de esta convocatoria específica es lo que sigue con cargo a las siguientes aplicaciones presupuestarias:334.48000; 341.48000;336.48000= 37.200,00€</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importe de las subvenciones no podrá superar en ningún caso o en concurrencia con otras subvenciones, ayudas, ingresos o recursos, lo cueste de la actividad subvencionada.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cuantía de las subvenciones no podrá superar las siguientes cantidades en funciones de las correspondientes asociaciones:</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Vecinales: 1.400,00 €.</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Culturales: 9.000,00 €. </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Deportivas: 3.000,00 €. </w:t>
      </w:r>
    </w:p>
    <w:p>
      <w:pPr>
        <w:pStyle w:val="Normal1"/>
        <w:widowControl/>
        <w:numPr>
          <w:ilvl w:val="0"/>
          <w:numId w:val="3"/>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 patrimonio histórico:2.000,00 €.</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4.- GASTOS SUBVENCIONABLES.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4.1. Gastos subvencionables.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Se consideran gastos subvencionables aquellos que de manera indudable respondan a la naturaleza de las actividades o proyectos subvencionados, y lleven a cabo en el período comprendido entre lo uno de enero y el uno de diciembre de dos mil veintidós, tales como gastos de personal, profesionales, de organización de actividades, talleres, acciones formativas, suministros como cartelería y folletos, etc.</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todo caso, debe acreditarse fidedignamente en el correspondiente justificante de gasto que el mismo está directamente relacionado con la actividad o proyecto de que se trate.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Se considerará gasto realizado lo que fue efectivamente pagado con anterioridad a la finalización del período de justificación.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ningún caso el costo de adquisición de los gastos subvencionables podrá ser superior al valor de mercado.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4.2. Gastos no subvencionables: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Son gastos no subvencionables aquellos relativos a las inversiones en bienes inventariables, y todos aquellos incompatibles con la naturaleza del crédito presupuestario.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En ningún caso </w:t>
      </w:r>
      <w:r>
        <w:rPr>
          <w:rStyle w:val="Fuentedeprrafopredeter"/>
          <w:rFonts w:eastAsia="Times New Roman" w:cs="Calibri" w:ascii="Verdana" w:hAnsi="Verdana"/>
          <w:color w:val="000000"/>
          <w:kern w:val="0"/>
          <w:sz w:val="20"/>
          <w:szCs w:val="20"/>
          <w:lang w:val="es-ES" w:eastAsia="es-ES" w:bidi="ar-SA"/>
        </w:rPr>
        <w:t>serán</w:t>
      </w:r>
      <w:r>
        <w:rPr>
          <w:rStyle w:val="Fuentedeprrafopredeter"/>
          <w:rFonts w:eastAsia="Times New Roman" w:cs="Calibri" w:ascii="Verdana" w:hAnsi="Verdana"/>
          <w:color w:val="000000"/>
          <w:kern w:val="0"/>
          <w:sz w:val="20"/>
          <w:szCs w:val="20"/>
          <w:lang w:val="es-ES" w:eastAsia="es-ES" w:bidi="ar-SA"/>
        </w:rPr>
        <w:t xml:space="preserve"> gastos subvencionables: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intereses deudores de las cuentas bancarias.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Intereses, recargos y sanciones administrativos y pen</w:t>
      </w:r>
      <w:r>
        <w:rPr>
          <w:rStyle w:val="Fuentedeprrafopredeter"/>
          <w:rFonts w:eastAsia="Times New Roman" w:cs="Calibri" w:ascii="Verdana" w:hAnsi="Verdana"/>
          <w:color w:val="000000"/>
          <w:kern w:val="0"/>
          <w:sz w:val="20"/>
          <w:szCs w:val="20"/>
          <w:lang w:val="es-ES" w:eastAsia="es-ES" w:bidi="ar-SA"/>
        </w:rPr>
        <w:t>ales.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gastos de procedimientos judiciales.</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Impuestos indirectos cuando son susceptibles de recuperación o compensación ni los impuestos personales sobre la renta.</w:t>
      </w:r>
    </w:p>
    <w:p>
      <w:pPr>
        <w:pStyle w:val="Normal1"/>
        <w:widowControl/>
        <w:numPr>
          <w:ilvl w:val="0"/>
          <w:numId w:val="4"/>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Los gastos en suministros (luz, agua, teléfono…), seguros.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ningún caso tarde-noche subvencionables los gastos en bebidas alcohólicas y, en general, tampoco los realizados en concepto de “comidas, cenas, pinchos, etc.”, excepto si esos gastos están directamente relacionados con la actividad subvencionada y son indispensables para su idónea ejecución, sin que en ningún caso puedan superar el 40% del presupuesto inicial, o del gasto ejecutado sí es menor, acreditando estos con los correspondientes justificantes de gasto y la acreditación de su pago efectivo.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No podrán ser objeto de subvención aquellos gastos que no se ajusten a los conceptos recogidos en los apartados anteriores ni se correspondan con el período fijado en la convocatoria.</w:t>
      </w:r>
    </w:p>
    <w:p>
      <w:pPr>
        <w:pStyle w:val="Normal1"/>
        <w:widowControl/>
        <w:suppressAutoHyphens w:val="false"/>
        <w:bidi w:val="0"/>
        <w:spacing w:lineRule="auto" w:line="252" w:before="100" w:after="159"/>
        <w:jc w:val="both"/>
        <w:textAlignment w:val="auto"/>
        <w:rPr>
          <w:rFonts w:ascii="Verdana" w:hAnsi="Verdana" w:eastAsia="Times New Roman" w:cs="Calibri"/>
          <w:b/>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 xml:space="preserve">5.- PROCEDIMIENTO: </w:t>
      </w:r>
    </w:p>
    <w:p>
      <w:pPr>
        <w:pStyle w:val="Normal1"/>
        <w:widowControl/>
        <w:suppressAutoHyphens w:val="false"/>
        <w:bidi w:val="0"/>
        <w:spacing w:lineRule="auto" w:line="252" w:before="100" w:after="159"/>
        <w:jc w:val="both"/>
        <w:textAlignment w:val="auto"/>
        <w:rPr>
          <w:rFonts w:ascii="Verdana" w:hAnsi="Verdana" w:eastAsia="Times New Roman" w:cs="Calibri"/>
          <w:b/>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5.1. INICIACIÓN.</w:t>
      </w:r>
    </w:p>
    <w:p>
      <w:pPr>
        <w:pStyle w:val="Normal1"/>
        <w:widowControl/>
        <w:suppressAutoHyphens w:val="false"/>
        <w:bidi w:val="0"/>
        <w:spacing w:lineRule="auto" w:line="252" w:before="100" w:after="159"/>
        <w:jc w:val="both"/>
        <w:textAlignment w:val="auto"/>
        <w:rPr>
          <w:rFonts w:ascii="Verdana" w:hAnsi="Verdana" w:eastAsia="Times New Roman" w:cs="Calibri"/>
          <w:b/>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5.1.1. Procedimiento de concesión: Régimen e inicio.</w:t>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El procedimiento de concesión de las subvenciones objeto de la presente convocatoria se tramitará en régimen de concurrencia competitiva.</w:t>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El personal responsable de ADL, actuarán en calidad de órgano instructor segundo recoge el artículo 24 de la Ley General de Subvenciones.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órgano competente para la resolución será del alcalde o órgano en quien delegue.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5.2. FORMA, DOCUMENTACIÓN Y PLAZO DE PRESENTACIÓN DE SOLICITUDES.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5.2.1. Presentación de solicitudes de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solicitud de subvención se presentará en la sede electrónica del Ayuntamiento de O Pino https://opino.sedelectronica.gal en el plazo de 10 días hábiles contados a partir del día siguiente al de la publicación del extracto de esta convocatoria en el Boletín Oficial de la Provincia de Coruña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Teniendo en cuenta el establecido en el Real Decreto 11/2018 del 4 de septiembre de 2018, en su Título V también podrá presentarse de manera presencial en el Registro General de Entrada del Ayuntamiento de O Pino o por cualquiera de los medios regulados en el art. 16 de la Ley 39/2015, del 1 de octubre, del Procedimiento Administrativo Común de las Administraciones Públicas.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5.2.2. Documentación de las solicitudes de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La solicitud de subvención deberá incluir la siguiente documentación: </w:t>
      </w:r>
    </w:p>
    <w:p>
      <w:pPr>
        <w:pStyle w:val="Normal1"/>
        <w:widowControl/>
        <w:suppressAutoHyphens w:val="false"/>
        <w:bidi w:val="0"/>
        <w:spacing w:before="142"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A</w:t>
      </w:r>
      <w:r>
        <w:rPr>
          <w:rStyle w:val="Fuentedeprrafopredeter"/>
          <w:rFonts w:eastAsia="Times New Roman" w:cs="Microsoft Sans Serif" w:ascii="Verdana" w:hAnsi="Verdana"/>
          <w:color w:val="000000"/>
          <w:kern w:val="0"/>
          <w:sz w:val="20"/>
          <w:szCs w:val="20"/>
          <w:lang w:val="es-ES" w:eastAsia="es-ES" w:bidi="ar-SA"/>
        </w:rPr>
        <w:t xml:space="preserve">) Relativa </w:t>
      </w:r>
      <w:r>
        <w:rPr>
          <w:rStyle w:val="Fuentedeprrafopredeter"/>
          <w:rFonts w:eastAsia="Times New Roman" w:cs="Microsoft Sans Serif" w:ascii="Verdana" w:hAnsi="Verdana"/>
          <w:color w:val="000000"/>
          <w:kern w:val="0"/>
          <w:sz w:val="20"/>
          <w:szCs w:val="20"/>
          <w:lang w:val="es-ES" w:eastAsia="es-ES" w:bidi="ar-SA"/>
        </w:rPr>
        <w:t xml:space="preserve">a </w:t>
      </w:r>
      <w:r>
        <w:rPr>
          <w:rStyle w:val="Fuentedeprrafopredeter"/>
          <w:rFonts w:eastAsia="Times New Roman" w:cs="Microsoft Sans Serif" w:ascii="Verdana" w:hAnsi="Verdana"/>
          <w:color w:val="000000"/>
          <w:kern w:val="0"/>
          <w:sz w:val="20"/>
          <w:szCs w:val="20"/>
          <w:lang w:val="es-ES" w:eastAsia="es-ES" w:bidi="ar-SA"/>
        </w:rPr>
        <w:t>la entidad,</w:t>
      </w:r>
      <w:r>
        <w:rPr>
          <w:rStyle w:val="Fuentedeprrafopredeter"/>
          <w:rFonts w:eastAsia="Times New Roman" w:cs="Microsoft Sans Serif" w:ascii="Verdana" w:hAnsi="Verdana"/>
          <w:color w:val="000000"/>
          <w:spacing w:val="4"/>
          <w:kern w:val="0"/>
          <w:sz w:val="20"/>
          <w:szCs w:val="20"/>
          <w:lang w:val="es-ES" w:eastAsia="es-ES" w:bidi="ar-SA"/>
        </w:rPr>
        <w:t xml:space="preserve"> y su</w:t>
      </w:r>
      <w:r>
        <w:rPr>
          <w:rStyle w:val="Fuentedeprrafopredeter"/>
          <w:rFonts w:eastAsia="Times New Roman" w:cs="Microsoft Sans Serif" w:ascii="Verdana" w:hAnsi="Verdana"/>
          <w:color w:val="000000"/>
          <w:kern w:val="0"/>
          <w:sz w:val="20"/>
          <w:szCs w:val="20"/>
          <w:lang w:val="es-ES" w:eastAsia="es-ES" w:bidi="ar-SA"/>
        </w:rPr>
        <w:t xml:space="preserve"> representación:</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spacing w:val="2"/>
          <w:kern w:val="0"/>
          <w:sz w:val="20"/>
          <w:szCs w:val="20"/>
          <w:lang w:val="es-ES" w:eastAsia="es-ES" w:bidi="ar-SA"/>
        </w:rPr>
        <w:t>__ Estatutos de la entidad</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no estar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incursos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ninguno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supuestos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prohibición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refiere</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él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artículo</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13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spacing w:val="-2"/>
          <w:kern w:val="0"/>
          <w:sz w:val="20"/>
          <w:szCs w:val="20"/>
          <w:lang w:val="es-ES" w:eastAsia="es-ES" w:bidi="ar-SA"/>
        </w:rPr>
        <w:t>Gen</w:t>
      </w:r>
      <w:r>
        <w:rPr>
          <w:rStyle w:val="Fuentedeprrafopredeter"/>
          <w:rFonts w:eastAsia="Times New Roman" w:cs="Microsoft Sans Serif" w:ascii="Verdana" w:hAnsi="Verdana"/>
          <w:color w:val="000000"/>
          <w:kern w:val="0"/>
          <w:sz w:val="20"/>
          <w:szCs w:val="20"/>
          <w:lang w:val="es-ES" w:eastAsia="es-ES" w:bidi="ar-SA"/>
        </w:rPr>
        <w:t>eral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Subvenciones..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9"/>
        </w:tabs>
        <w:suppressAutoHyphens w:val="false"/>
        <w:bidi w:val="0"/>
        <w:spacing w:before="96"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todo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el personal</w:t>
      </w:r>
      <w:r>
        <w:rPr>
          <w:rStyle w:val="Fuentedeprrafopredeter"/>
          <w:rFonts w:eastAsia="Times New Roman" w:cs="Microsoft Sans Serif" w:ascii="Verdana" w:hAnsi="Verdana"/>
          <w:color w:val="000000"/>
          <w:spacing w:val="2"/>
          <w:kern w:val="0"/>
          <w:sz w:val="20"/>
          <w:szCs w:val="20"/>
          <w:lang w:val="es-ES" w:eastAsia="es-ES" w:bidi="ar-SA"/>
        </w:rPr>
        <w:t xml:space="preserve"> d</w:t>
      </w:r>
      <w:r>
        <w:rPr>
          <w:rStyle w:val="Fuentedeprrafopredeter"/>
        </w:rPr>
        <w:t>ed</w:t>
      </w:r>
      <w:r>
        <w:rPr>
          <w:rStyle w:val="Fuentedeprrafopredeter"/>
          <w:rFonts w:eastAsia="Times New Roman" w:cs="Microsoft Sans Serif" w:ascii="Verdana" w:hAnsi="Verdana"/>
          <w:color w:val="000000"/>
          <w:spacing w:val="2"/>
          <w:kern w:val="0"/>
          <w:sz w:val="20"/>
          <w:szCs w:val="20"/>
          <w:lang w:val="es-ES" w:eastAsia="es-ES" w:bidi="ar-SA"/>
        </w:rPr>
        <w:t xml:space="preserve">icado </w:t>
      </w:r>
      <w:r>
        <w:rPr>
          <w:rStyle w:val="Fuentedeprrafopredeter"/>
        </w:rPr>
        <w:t xml:space="preserve">a </w:t>
      </w:r>
      <w:r>
        <w:rPr>
          <w:rStyle w:val="Fuentedeprrafopredeter"/>
          <w:rFonts w:eastAsia="Times New Roman" w:cs="Microsoft Sans Serif" w:ascii="Verdana" w:hAnsi="Verdana"/>
          <w:color w:val="000000"/>
          <w:kern w:val="0"/>
          <w:sz w:val="20"/>
          <w:szCs w:val="20"/>
          <w:lang w:val="es-ES" w:eastAsia="es-ES" w:bidi="ar-SA"/>
        </w:rPr>
        <w:t>la realización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las actividades o proyectos solicitados que impliquen contacto habitual con menores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cumple con el requisito previsto en el art. 13.5 de la Ley Orgánica 1/1996, de 15 de enero de Protección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Jurídica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menor</w:t>
      </w:r>
      <w:r>
        <w:rPr>
          <w:rStyle w:val="Fuentedeprrafopredeter"/>
          <w:rFonts w:eastAsia="Times New Roman" w:cs="Microsoft Sans Serif" w:ascii="Verdana" w:hAnsi="Verdana"/>
          <w:color w:val="000000"/>
          <w:spacing w:val="2"/>
          <w:kern w:val="0"/>
          <w:sz w:val="20"/>
          <w:szCs w:val="20"/>
          <w:lang w:val="es-ES" w:eastAsia="es-ES" w:bidi="ar-SA"/>
        </w:rPr>
        <w:t xml:space="preserve"> y en </w:t>
      </w:r>
      <w:r>
        <w:rPr>
          <w:rStyle w:val="Fuentedeprrafopredeter"/>
          <w:rFonts w:eastAsia="Times New Roman" w:cs="Microsoft Sans Serif" w:ascii="Verdana" w:hAnsi="Verdana"/>
          <w:color w:val="000000"/>
          <w:kern w:val="0"/>
          <w:sz w:val="20"/>
          <w:szCs w:val="20"/>
          <w:lang w:val="es-ES" w:eastAsia="es-ES" w:bidi="ar-SA"/>
        </w:rPr>
        <w:t>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8.4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45/2015,</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14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octubre,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Voluntariado.</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6"/>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 de personas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 xml:space="preserve">socias </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justificar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la subvención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concedida</w:t>
      </w:r>
      <w:r>
        <w:rPr>
          <w:rStyle w:val="Fuentedeprrafopredeter"/>
          <w:rFonts w:eastAsia="Times New Roman" w:cs="Microsoft Sans Serif" w:ascii="Verdana" w:hAnsi="Verdana"/>
          <w:color w:val="000000"/>
          <w:spacing w:val="-2"/>
          <w:kern w:val="0"/>
          <w:sz w:val="20"/>
          <w:szCs w:val="20"/>
          <w:lang w:val="es-ES" w:eastAsia="es-ES" w:bidi="ar-SA"/>
        </w:rPr>
        <w:t xml:space="preserve"> en el </w:t>
      </w:r>
      <w:r>
        <w:rPr>
          <w:rStyle w:val="Fuentedeprrafopredeter"/>
          <w:rFonts w:eastAsia="Times New Roman" w:cs="Microsoft Sans Serif" w:ascii="Verdana" w:hAnsi="Verdana"/>
          <w:color w:val="000000"/>
          <w:kern w:val="0"/>
          <w:sz w:val="20"/>
          <w:szCs w:val="20"/>
          <w:lang w:val="es-ES" w:eastAsia="es-ES" w:bidi="ar-SA"/>
        </w:rPr>
        <w:t>plazo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establecido.</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datos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persona/entidad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correspondencia exacta con los datos aportados por la entidad interesada en el que respeta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nombre 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denominación social,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CIF</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NIF</w:t>
      </w:r>
      <w:r>
        <w:rPr>
          <w:rStyle w:val="Fuentedeprrafopredeter"/>
          <w:rFonts w:eastAsia="Times New Roman" w:cs="Microsoft Sans Serif" w:ascii="Verdana" w:hAnsi="Verdana"/>
          <w:color w:val="000000"/>
          <w:spacing w:val="4"/>
          <w:kern w:val="0"/>
          <w:sz w:val="20"/>
          <w:szCs w:val="20"/>
          <w:lang w:val="es-ES" w:eastAsia="es-ES" w:bidi="ar-SA"/>
        </w:rPr>
        <w:t xml:space="preserve"> y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cuenta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formato IBAN).</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acreditativa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cargos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representativos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mediante</w:t>
      </w:r>
      <w:r>
        <w:rPr>
          <w:rStyle w:val="Fuentedeprrafopredeter"/>
          <w:rFonts w:eastAsia="Times New Roman" w:cs="Microsoft Sans Serif" w:ascii="Verdana" w:hAnsi="Verdana"/>
          <w:color w:val="000000"/>
          <w:spacing w:val="2"/>
          <w:kern w:val="0"/>
          <w:sz w:val="20"/>
          <w:szCs w:val="20"/>
          <w:lang w:val="es-ES" w:eastAsia="es-ES" w:bidi="ar-SA"/>
        </w:rPr>
        <w:t xml:space="preserve"> lo cumplimento del </w:t>
      </w:r>
      <w:r>
        <w:rPr>
          <w:rStyle w:val="Fuentedeprrafopredeter"/>
          <w:rFonts w:eastAsia="Times New Roman" w:cs="Microsoft Sans Serif" w:ascii="Verdana" w:hAnsi="Verdana"/>
          <w:color w:val="000000"/>
          <w:kern w:val="0"/>
          <w:sz w:val="20"/>
          <w:szCs w:val="20"/>
          <w:lang w:val="es-ES" w:eastAsia="es-ES" w:bidi="ar-SA"/>
        </w:rPr>
        <w:t>modelo</w:t>
      </w:r>
      <w:r>
        <w:rPr>
          <w:rStyle w:val="Fuentedeprrafopredeter"/>
          <w:rFonts w:eastAsia="Times New Roman" w:cs="Microsoft Sans Serif" w:ascii="Verdana" w:hAnsi="Verdana"/>
          <w:color w:val="000000"/>
          <w:spacing w:val="2"/>
          <w:kern w:val="0"/>
          <w:sz w:val="20"/>
          <w:szCs w:val="20"/>
          <w:lang w:val="es-ES" w:eastAsia="es-ES" w:bidi="ar-SA"/>
        </w:rPr>
        <w:t>.</w:t>
      </w:r>
    </w:p>
    <w:p>
      <w:pPr>
        <w:pStyle w:val="Normal1"/>
        <w:widowControl/>
        <w:suppressAutoHyphens w:val="false"/>
        <w:bidi w:val="0"/>
        <w:spacing w:before="136"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B) Relativa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 xml:space="preserve">las </w:t>
      </w:r>
      <w:r>
        <w:rPr>
          <w:rStyle w:val="Fuentedeprrafopredeter"/>
          <w:rFonts w:eastAsia="Times New Roman" w:cs="Microsoft Sans Serif" w:ascii="Verdana" w:hAnsi="Verdana"/>
          <w:b/>
          <w:bCs/>
          <w:color w:val="000000"/>
          <w:kern w:val="0"/>
          <w:sz w:val="20"/>
          <w:szCs w:val="20"/>
          <w:lang w:val="es-ES" w:eastAsia="es-ES" w:bidi="ar-SA"/>
        </w:rPr>
        <w:t>actividades,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b/>
          <w:bCs/>
          <w:color w:val="000000"/>
          <w:kern w:val="0"/>
          <w:sz w:val="20"/>
          <w:szCs w:val="20"/>
          <w:lang w:val="es-ES" w:eastAsia="es-ES" w:bidi="ar-SA"/>
        </w:rPr>
        <w:t>proyectos</w:t>
      </w:r>
      <w:r>
        <w:rPr>
          <w:rStyle w:val="Fuentedeprrafopredeter"/>
          <w:rFonts w:eastAsia="Times New Roman" w:cs="Microsoft Sans Serif" w:ascii="Verdana" w:hAnsi="Verdana"/>
          <w:b/>
          <w:bCs/>
          <w:color w:val="000000"/>
          <w:spacing w:val="-2"/>
          <w:kern w:val="0"/>
          <w:sz w:val="20"/>
          <w:szCs w:val="20"/>
          <w:lang w:val="es-ES" w:eastAsia="es-ES" w:bidi="ar-SA"/>
        </w:rPr>
        <w:t xml:space="preserve"> y /o actuaciones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w:t>
      </w:r>
    </w:p>
    <w:p>
      <w:pPr>
        <w:pStyle w:val="Normal1"/>
        <w:widowControl/>
        <w:tabs>
          <w:tab w:val="clear" w:pos="709"/>
        </w:tabs>
        <w:suppressAutoHyphens w:val="false"/>
        <w:bidi w:val="0"/>
        <w:spacing w:before="147"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 xml:space="preserve">__ Memoria en la que se hará mención </w:t>
      </w:r>
      <w:r>
        <w:rPr>
          <w:rStyle w:val="Fuentedeprrafopredeter"/>
          <w:rFonts w:eastAsia="Times New Roman" w:cs="Microsoft Sans Serif" w:ascii="Verdana" w:hAnsi="Verdana"/>
          <w:color w:val="000000"/>
          <w:kern w:val="0"/>
          <w:sz w:val="20"/>
          <w:szCs w:val="20"/>
          <w:lang w:val="es-ES" w:eastAsia="es-ES" w:bidi="ar-SA"/>
        </w:rPr>
        <w:t>l</w:t>
      </w:r>
      <w:r>
        <w:rPr>
          <w:rStyle w:val="Fuentedeprrafopredeter"/>
          <w:rFonts w:eastAsia="Times New Roman" w:cs="Microsoft Sans Serif" w:ascii="Verdana" w:hAnsi="Verdana"/>
          <w:color w:val="000000"/>
          <w:kern w:val="0"/>
          <w:sz w:val="20"/>
          <w:szCs w:val="20"/>
          <w:lang w:val="es-ES" w:eastAsia="es-ES" w:bidi="ar-SA"/>
        </w:rPr>
        <w:t>a identidad de la entidad solicitante y las personas beneficiarias directa o indirectamente por la ayuda, presupuesto detallado de la inversión a realizar y calendario de la misma.</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Presupuesto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ingresos</w:t>
      </w:r>
      <w:r>
        <w:rPr>
          <w:rStyle w:val="Fuentedeprrafopredeter"/>
          <w:rFonts w:eastAsia="Times New Roman" w:cs="Microsoft Sans Serif" w:ascii="Verdana" w:hAnsi="Verdana"/>
          <w:color w:val="000000"/>
          <w:spacing w:val="2"/>
          <w:kern w:val="0"/>
          <w:sz w:val="20"/>
          <w:szCs w:val="20"/>
          <w:lang w:val="es-ES" w:eastAsia="es-ES" w:bidi="ar-SA"/>
        </w:rPr>
        <w:t xml:space="preserve"> y gastos </w:t>
      </w:r>
      <w:r>
        <w:rPr>
          <w:rStyle w:val="Fuentedeprrafopredeter"/>
          <w:rFonts w:eastAsia="Times New Roman" w:cs="Microsoft Sans Serif" w:ascii="Verdana" w:hAnsi="Verdana"/>
          <w:color w:val="000000"/>
          <w:kern w:val="0"/>
          <w:sz w:val="20"/>
          <w:szCs w:val="20"/>
          <w:lang w:val="es-ES" w:eastAsia="es-ES" w:bidi="ar-SA"/>
        </w:rPr>
        <w:t>de las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actuaciones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 a nivel de detalle que permita identificar y comprobar que todos los conceptos de gasto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subvencionables.</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 de las subvenciones solicitadas y las que le fueron concedidas para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la misma actividad o proyecto objeto de la solicitud de subvención, procedentes de cualquier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Administración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público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personal,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nacional o internacional.</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9"/>
        </w:tabs>
        <w:suppressAutoHyphens w:val="false"/>
        <w:bidi w:val="0"/>
        <w:spacing w:before="142" w:after="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Cualquiera otra documentación que la entidad solicitante entienda que es pertinente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una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mejor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valoración</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solicitud</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mayor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detalle</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descripción</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w:t>
      </w:r>
      <w:r>
        <w:rPr>
          <w:rStyle w:val="Fuentedeprrafopredeter"/>
          <w:rFonts w:eastAsia="Times New Roman" w:cs="Microsoft Sans Serif" w:ascii="Verdana" w:hAnsi="Verdana"/>
          <w:color w:val="000000"/>
          <w:spacing w:val="-5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 o actuación solicitada, mediante la presentación de una memoria complementaria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 una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extensión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podrá</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exceder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folios.</w:t>
      </w:r>
    </w:p>
    <w:p>
      <w:pPr>
        <w:pStyle w:val="Normal1"/>
        <w:widowControl/>
        <w:suppressAutoHyphens w:val="false"/>
        <w:bidi w:val="0"/>
        <w:spacing w:lineRule="auto" w:line="252"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 INSTRUCCIÓN.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5.3.1 Procedimiento de concesión: Instrucción: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instrucción del procedimiento de concesión de subvenciones corresponde al departamento de ADL.</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órgano instructor realizará de oficio cuantas actuaciones estime necesarias para la determinación, conocimiento y comprobación de los datos en virtud de los cuales debe formularse la propuesta de resolución. S</w:t>
      </w:r>
      <w:r>
        <w:rPr>
          <w:rStyle w:val="Fuentedeprrafopredeter"/>
          <w:rFonts w:eastAsia="Times New Roman" w:cs="Calibri" w:ascii="Verdana" w:hAnsi="Verdana"/>
          <w:color w:val="000000"/>
          <w:kern w:val="0"/>
          <w:sz w:val="20"/>
          <w:szCs w:val="20"/>
          <w:lang w:val="es-ES" w:eastAsia="es-ES" w:bidi="ar-SA"/>
        </w:rPr>
        <w:t>i</w:t>
      </w:r>
      <w:r>
        <w:rPr>
          <w:rStyle w:val="Fuentedeprrafopredeter"/>
          <w:rFonts w:eastAsia="Times New Roman" w:cs="Calibri" w:ascii="Verdana" w:hAnsi="Verdana"/>
          <w:color w:val="000000"/>
          <w:kern w:val="0"/>
          <w:sz w:val="20"/>
          <w:szCs w:val="20"/>
          <w:lang w:val="es-ES" w:eastAsia="es-ES" w:bidi="ar-SA"/>
        </w:rPr>
        <w:t xml:space="preserve"> la solicitud de subvención no reúne los requisitos establecidos por esta convocatoria, incluido el defecto, error o ausencia en los datos de la solicitud y/o en la documentación presentada, el órgano instructor requerirá </w:t>
      </w:r>
      <w:r>
        <w:rPr>
          <w:rStyle w:val="Fuentedeprrafopredeter"/>
          <w:rFonts w:eastAsia="Times New Roman" w:cs="Calibri" w:ascii="Verdana" w:hAnsi="Verdana"/>
          <w:color w:val="000000"/>
          <w:kern w:val="0"/>
          <w:sz w:val="20"/>
          <w:szCs w:val="20"/>
          <w:lang w:val="es-ES" w:eastAsia="es-ES" w:bidi="ar-SA"/>
        </w:rPr>
        <w:t xml:space="preserve">a </w:t>
      </w:r>
      <w:r>
        <w:rPr>
          <w:rStyle w:val="Fuentedeprrafopredeter"/>
          <w:rFonts w:eastAsia="Times New Roman" w:cs="Calibri" w:ascii="Verdana" w:hAnsi="Verdana"/>
          <w:color w:val="000000"/>
          <w:kern w:val="0"/>
          <w:sz w:val="20"/>
          <w:szCs w:val="20"/>
          <w:lang w:val="es-ES" w:eastAsia="es-ES" w:bidi="ar-SA"/>
        </w:rPr>
        <w:t>la persona/entidad interesada para que e</w:t>
      </w:r>
      <w:r>
        <w:rPr>
          <w:rStyle w:val="Fuentedeprrafopredeter"/>
          <w:rFonts w:eastAsia="Times New Roman" w:cs="Calibri" w:ascii="Verdana" w:hAnsi="Verdana"/>
          <w:color w:val="000000"/>
          <w:kern w:val="0"/>
          <w:sz w:val="20"/>
          <w:szCs w:val="20"/>
          <w:lang w:val="es-ES" w:eastAsia="es-ES" w:bidi="ar-SA"/>
        </w:rPr>
        <w:t>n</w:t>
      </w:r>
      <w:r>
        <w:rPr>
          <w:rStyle w:val="Fuentedeprrafopredeter"/>
          <w:rFonts w:eastAsia="Times New Roman" w:cs="Calibri" w:ascii="Verdana" w:hAnsi="Verdana"/>
          <w:color w:val="000000"/>
          <w:kern w:val="0"/>
          <w:sz w:val="20"/>
          <w:szCs w:val="20"/>
          <w:lang w:val="es-ES" w:eastAsia="es-ES" w:bidi="ar-SA"/>
        </w:rPr>
        <w:t>m</w:t>
      </w:r>
      <w:r>
        <w:rPr>
          <w:rStyle w:val="Fuentedeprrafopredeter"/>
          <w:rFonts w:eastAsia="Times New Roman" w:cs="Calibri" w:ascii="Verdana" w:hAnsi="Verdana"/>
          <w:color w:val="000000"/>
          <w:kern w:val="0"/>
          <w:sz w:val="20"/>
          <w:szCs w:val="20"/>
          <w:lang w:val="es-ES" w:eastAsia="es-ES" w:bidi="ar-SA"/>
        </w:rPr>
        <w:t>ie</w:t>
      </w:r>
      <w:r>
        <w:rPr>
          <w:rStyle w:val="Fuentedeprrafopredeter"/>
          <w:rFonts w:eastAsia="Times New Roman" w:cs="Calibri" w:ascii="Verdana" w:hAnsi="Verdana"/>
          <w:color w:val="000000"/>
          <w:kern w:val="0"/>
          <w:sz w:val="20"/>
          <w:szCs w:val="20"/>
          <w:lang w:val="es-ES" w:eastAsia="es-ES" w:bidi="ar-SA"/>
        </w:rPr>
        <w:t xml:space="preserve">nde la falta o </w:t>
      </w:r>
      <w:r>
        <w:rPr>
          <w:rStyle w:val="Fuentedeprrafopredeter"/>
          <w:rFonts w:eastAsia="Times New Roman" w:cs="Calibri" w:ascii="Verdana" w:hAnsi="Verdana"/>
          <w:color w:val="000000"/>
          <w:kern w:val="0"/>
          <w:sz w:val="20"/>
          <w:szCs w:val="20"/>
          <w:lang w:val="es-ES" w:eastAsia="es-ES" w:bidi="ar-SA"/>
        </w:rPr>
        <w:t>incluya</w:t>
      </w:r>
      <w:r>
        <w:rPr>
          <w:rStyle w:val="Fuentedeprrafopredeter"/>
          <w:rFonts w:eastAsia="Times New Roman" w:cs="Calibri" w:ascii="Verdana" w:hAnsi="Verdana"/>
          <w:color w:val="000000"/>
          <w:kern w:val="0"/>
          <w:sz w:val="20"/>
          <w:szCs w:val="20"/>
          <w:lang w:val="es-ES" w:eastAsia="es-ES" w:bidi="ar-SA"/>
        </w:rPr>
        <w:t xml:space="preserve"> los documentos preceptivos, en el plazo máximo e improrrogable de diez (10) días hábiles, indicándole que sí no lo hiciera se le tendrá por desistido de su solicitud, previa resolución que deberá ser dictada </w:t>
      </w:r>
      <w:r>
        <w:rPr>
          <w:rStyle w:val="Fuentedeprrafopredeter"/>
          <w:rFonts w:eastAsia="Times New Roman" w:cs="Calibri" w:ascii="Verdana" w:hAnsi="Verdana"/>
          <w:color w:val="000000"/>
          <w:kern w:val="0"/>
          <w:sz w:val="20"/>
          <w:szCs w:val="20"/>
          <w:lang w:val="es-ES" w:eastAsia="es-ES" w:bidi="ar-SA"/>
        </w:rPr>
        <w:t>e</w:t>
      </w:r>
      <w:r>
        <w:rPr>
          <w:rStyle w:val="Fuentedeprrafopredeter"/>
          <w:rFonts w:eastAsia="Times New Roman" w:cs="Calibri" w:ascii="Verdana" w:hAnsi="Verdana"/>
          <w:color w:val="000000"/>
          <w:kern w:val="0"/>
          <w:sz w:val="20"/>
          <w:szCs w:val="20"/>
          <w:lang w:val="es-ES" w:eastAsia="es-ES" w:bidi="ar-SA"/>
        </w:rPr>
        <w:t xml:space="preserve">n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os ter</w:t>
      </w:r>
      <w:r>
        <w:rPr>
          <w:rStyle w:val="Fuentedeprrafopredeter"/>
          <w:rFonts w:eastAsia="Times New Roman" w:cs="Calibri" w:ascii="Verdana" w:hAnsi="Verdana"/>
          <w:color w:val="000000"/>
          <w:kern w:val="0"/>
          <w:sz w:val="20"/>
          <w:szCs w:val="20"/>
          <w:lang w:val="es-ES" w:eastAsia="es-ES" w:bidi="ar-SA"/>
        </w:rPr>
        <w:t>minos</w:t>
      </w:r>
      <w:r>
        <w:rPr>
          <w:rStyle w:val="Fuentedeprrafopredeter"/>
          <w:rFonts w:eastAsia="Times New Roman" w:cs="Calibri" w:ascii="Verdana" w:hAnsi="Verdana"/>
          <w:color w:val="000000"/>
          <w:kern w:val="0"/>
          <w:sz w:val="20"/>
          <w:szCs w:val="20"/>
          <w:lang w:val="es-ES" w:eastAsia="es-ES" w:bidi="ar-SA"/>
        </w:rPr>
        <w:t xml:space="preserve"> previstos en el artículo 68 de la Ley 39/2015, del 1 de octubre, del Procedimiento Administrativo Común de las Administraciones Públicas.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Sin perjuicio del dispuesto en el párrafo anterior, en cualquier fase del procedimiento anterior a la propuesta de resolución, se podrá requerir a la entidad o agrupación solicitante que acerque la información y documentación aclaratoria y complementaria que se considere conveniente para la correcta definición, evaluación, y comprobación de la solicitud presentada.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Una vez evaluadas las solicitudes, el órgano instructor formulará la propuesta de resolución provisional, debidamente motivada.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5.3.2 Criterios de valoración de las solicitudes: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selección de las solicitudes y la cuantía de las subvenciones se determinará, una vez considerados los gastos que se vayan a realizar, de acuerdo con el siguiente baremo:</w:t>
      </w:r>
    </w:p>
    <w:tbl>
      <w:tblPr>
        <w:tblW w:w="9240" w:type="dxa"/>
        <w:jc w:val="left"/>
        <w:tblInd w:w="-7" w:type="dxa"/>
        <w:tblLayout w:type="fixed"/>
        <w:tblCellMar>
          <w:top w:w="0" w:type="dxa"/>
          <w:left w:w="108" w:type="dxa"/>
          <w:bottom w:w="0" w:type="dxa"/>
          <w:right w:w="108" w:type="dxa"/>
        </w:tblCellMar>
      </w:tblPr>
      <w:tblGrid>
        <w:gridCol w:w="6706"/>
        <w:gridCol w:w="2534"/>
      </w:tblGrid>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DESCRIPCIÓN.</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PUNTUACIÓN MÁX.</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1. Número de personas beneficiarias.</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30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2. Calidad de la programación.</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 Necesidad de la inversión</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35 puntos</w:t>
            </w:r>
          </w:p>
        </w:tc>
      </w:tr>
      <w:tr>
        <w:trPr/>
        <w:tc>
          <w:tcPr>
            <w:tcW w:w="6706"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TOTAL</w:t>
            </w:r>
          </w:p>
        </w:tc>
        <w:tc>
          <w:tcPr>
            <w:tcW w:w="253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100 PUNTOS</w:t>
            </w:r>
          </w:p>
        </w:tc>
      </w:tr>
    </w:tbl>
    <w:p>
      <w:pPr>
        <w:pStyle w:val="Normal1"/>
        <w:widowControl/>
        <w:suppressAutoHyphens w:val="false"/>
        <w:bidi w:val="0"/>
        <w:spacing w:lineRule="auto" w:line="276" w:before="11"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5.3.3. Procedimiento de concesión: Propuesta de resolución provisional, trámite de alegatos y reformulación, propuesta de resolución definitiva, aceptación y resolución definitiva de las subvenciones.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órgano instructor, formulará propuesta de resolución provisional, debidamente motivada, que deberá notificarse a las entidades interesadas mediante anuncio público en la fecha siguiente a la de su aprobación por el órgano competente, en los siguientes tabl</w:t>
      </w:r>
      <w:r>
        <w:rPr>
          <w:rStyle w:val="Fuentedeprrafopredeter"/>
          <w:rFonts w:eastAsia="Times New Roman" w:cs="Calibri" w:ascii="Verdana" w:hAnsi="Verdana"/>
          <w:color w:val="000000"/>
          <w:kern w:val="0"/>
          <w:sz w:val="20"/>
          <w:szCs w:val="20"/>
          <w:lang w:val="es-ES" w:eastAsia="es-ES" w:bidi="ar-SA"/>
        </w:rPr>
        <w:t>ones</w:t>
      </w:r>
      <w:r>
        <w:rPr>
          <w:rStyle w:val="Fuentedeprrafopredeter"/>
          <w:rFonts w:eastAsia="Times New Roman" w:cs="Calibri" w:ascii="Verdana" w:hAnsi="Verdana"/>
          <w:color w:val="000000"/>
          <w:kern w:val="0"/>
          <w:sz w:val="20"/>
          <w:szCs w:val="20"/>
          <w:lang w:val="es-ES" w:eastAsia="es-ES" w:bidi="ar-SA"/>
        </w:rPr>
        <w:t xml:space="preserve"> y lugares de difusión:</w:t>
      </w:r>
    </w:p>
    <w:p>
      <w:pPr>
        <w:pStyle w:val="Normal1"/>
        <w:widowControl/>
        <w:numPr>
          <w:ilvl w:val="0"/>
          <w:numId w:val="5"/>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Tabl</w:t>
      </w:r>
      <w:r>
        <w:rPr>
          <w:rStyle w:val="Fuentedeprrafopredeter"/>
          <w:rFonts w:eastAsia="Times New Roman" w:cs="Calibri" w:ascii="Verdana" w:hAnsi="Verdana"/>
          <w:color w:val="000000"/>
          <w:kern w:val="0"/>
          <w:sz w:val="20"/>
          <w:szCs w:val="20"/>
          <w:lang w:val="es-ES" w:eastAsia="es-ES" w:bidi="ar-SA"/>
        </w:rPr>
        <w:t>ón</w:t>
      </w:r>
      <w:r>
        <w:rPr>
          <w:rStyle w:val="Fuentedeprrafopredeter"/>
          <w:rFonts w:eastAsia="Times New Roman" w:cs="Calibri" w:ascii="Verdana" w:hAnsi="Verdana"/>
          <w:color w:val="000000"/>
          <w:kern w:val="0"/>
          <w:sz w:val="20"/>
          <w:szCs w:val="20"/>
          <w:lang w:val="es-ES" w:eastAsia="es-ES" w:bidi="ar-SA"/>
        </w:rPr>
        <w:t xml:space="preserve"> de anuncios y edictos de la sede electrónica del Ayuntamiento de O Pino.</w:t>
      </w:r>
    </w:p>
    <w:p>
      <w:pPr>
        <w:pStyle w:val="Normal1"/>
        <w:widowControl/>
        <w:numPr>
          <w:ilvl w:val="0"/>
          <w:numId w:val="5"/>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Página web del Ayuntamiento de O Pino.</w:t>
      </w:r>
    </w:p>
    <w:p>
      <w:pPr>
        <w:pStyle w:val="Normal1"/>
        <w:widowControl/>
        <w:numPr>
          <w:ilvl w:val="0"/>
          <w:numId w:val="5"/>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Se remitirá por correo electrónico </w:t>
      </w:r>
      <w:r>
        <w:rPr>
          <w:rStyle w:val="Fuentedeprrafopredeter"/>
          <w:rFonts w:eastAsia="Times New Roman" w:cs="Calibri" w:ascii="Verdana" w:hAnsi="Verdana"/>
          <w:color w:val="000000"/>
          <w:kern w:val="0"/>
          <w:sz w:val="20"/>
          <w:szCs w:val="20"/>
          <w:lang w:val="es-ES" w:eastAsia="es-ES" w:bidi="ar-SA"/>
        </w:rPr>
        <w:t>a</w:t>
      </w:r>
      <w:r>
        <w:rPr>
          <w:rStyle w:val="Fuentedeprrafopredeter"/>
          <w:rFonts w:eastAsia="Times New Roman" w:cs="Calibri" w:ascii="Verdana" w:hAnsi="Verdana"/>
          <w:color w:val="000000"/>
          <w:kern w:val="0"/>
          <w:sz w:val="20"/>
          <w:szCs w:val="20"/>
          <w:lang w:val="es-ES" w:eastAsia="es-ES" w:bidi="ar-SA"/>
        </w:rPr>
        <w:t xml:space="preserve"> cada entidad solicitante.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Tras esta publicación se concederá a las entidades solicitantes un plazo de CINCO días naturales para presentar </w:t>
      </w:r>
      <w:r>
        <w:rPr>
          <w:rStyle w:val="Fuentedeprrafopredeter"/>
          <w:rFonts w:eastAsia="Times New Roman" w:cs="Calibri" w:ascii="Verdana" w:hAnsi="Verdana"/>
          <w:color w:val="000000"/>
          <w:kern w:val="0"/>
          <w:sz w:val="20"/>
          <w:szCs w:val="20"/>
          <w:lang w:val="es-ES" w:eastAsia="es-ES" w:bidi="ar-SA"/>
        </w:rPr>
        <w:t>alegaciones</w:t>
      </w:r>
      <w:r>
        <w:rPr>
          <w:rStyle w:val="Fuentedeprrafopredeter"/>
          <w:rFonts w:eastAsia="Times New Roman" w:cs="Calibri" w:ascii="Verdana" w:hAnsi="Verdana"/>
          <w:color w:val="000000"/>
          <w:kern w:val="0"/>
          <w:sz w:val="20"/>
          <w:szCs w:val="20"/>
          <w:lang w:val="es-ES" w:eastAsia="es-ES" w:bidi="ar-SA"/>
        </w:rPr>
        <w:t>.</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Examinadas l</w:t>
      </w:r>
      <w:r>
        <w:rPr>
          <w:rStyle w:val="Fuentedeprrafopredeter"/>
          <w:rFonts w:eastAsia="Times New Roman" w:cs="Calibri" w:ascii="Verdana" w:hAnsi="Verdana"/>
          <w:color w:val="000000"/>
          <w:kern w:val="0"/>
          <w:sz w:val="20"/>
          <w:szCs w:val="20"/>
          <w:lang w:val="es-ES" w:eastAsia="es-ES" w:bidi="ar-SA"/>
        </w:rPr>
        <w:t>a</w:t>
      </w:r>
      <w:r>
        <w:rPr>
          <w:rStyle w:val="Fuentedeprrafopredeter"/>
          <w:rFonts w:eastAsia="Times New Roman" w:cs="Calibri" w:ascii="Verdana" w:hAnsi="Verdana"/>
          <w:color w:val="000000"/>
          <w:kern w:val="0"/>
          <w:sz w:val="20"/>
          <w:szCs w:val="20"/>
          <w:lang w:val="es-ES" w:eastAsia="es-ES" w:bidi="ar-SA"/>
        </w:rPr>
        <w:t xml:space="preserve">s </w:t>
      </w:r>
      <w:r>
        <w:rPr>
          <w:rStyle w:val="Fuentedeprrafopredeter"/>
          <w:rFonts w:eastAsia="Times New Roman" w:cs="Calibri" w:ascii="Verdana" w:hAnsi="Verdana"/>
          <w:color w:val="000000"/>
          <w:kern w:val="0"/>
          <w:sz w:val="20"/>
          <w:szCs w:val="20"/>
          <w:lang w:val="es-ES" w:eastAsia="es-ES" w:bidi="ar-SA"/>
        </w:rPr>
        <w:t>alegaciones</w:t>
      </w:r>
      <w:r>
        <w:rPr>
          <w:rStyle w:val="Fuentedeprrafopredeter"/>
          <w:rFonts w:eastAsia="Times New Roman" w:cs="Calibri" w:ascii="Verdana" w:hAnsi="Verdana"/>
          <w:color w:val="000000"/>
          <w:kern w:val="0"/>
          <w:sz w:val="20"/>
          <w:szCs w:val="20"/>
          <w:lang w:val="es-ES" w:eastAsia="es-ES" w:bidi="ar-SA"/>
        </w:rPr>
        <w:t xml:space="preserve"> aducid</w:t>
      </w:r>
      <w:r>
        <w:rPr>
          <w:rStyle w:val="Fuentedeprrafopredeter"/>
          <w:rFonts w:eastAsia="Times New Roman" w:cs="Calibri" w:ascii="Verdana" w:hAnsi="Verdana"/>
          <w:color w:val="000000"/>
          <w:kern w:val="0"/>
          <w:sz w:val="20"/>
          <w:szCs w:val="20"/>
          <w:lang w:val="es-ES" w:eastAsia="es-ES" w:bidi="ar-SA"/>
        </w:rPr>
        <w:t>a</w:t>
      </w:r>
      <w:r>
        <w:rPr>
          <w:rStyle w:val="Fuentedeprrafopredeter"/>
          <w:rFonts w:eastAsia="Times New Roman" w:cs="Calibri" w:ascii="Verdana" w:hAnsi="Verdana"/>
          <w:color w:val="000000"/>
          <w:kern w:val="0"/>
          <w:sz w:val="20"/>
          <w:szCs w:val="20"/>
          <w:lang w:val="es-ES" w:eastAsia="es-ES" w:bidi="ar-SA"/>
        </w:rPr>
        <w:t>s o, en su caso, las reformulaciones presentadas por las personas/entidades interesadas, se formulará la propuesta de resolución definitiva por el órgano instructor, que deberá expresar la relación de entidades solicitantes para las que se propone la concesión de la subvención, y su cuantía, especificando su evaluación y los criterios de valoración seguidos para efectuarla.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expediente de concesión de subvenciones contendrá el informe del órgano instructor en el que conste que de la información que obra en la suya poder se desprende que las entidades beneficiarias cumplen todos los requisitos necesarios para acceder a las mismas.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La resolución definitiva, se notificará a las entidades interesadas que habían sido propuestas cómo beneficiarias en la fase de instrucción, para que en el plazo de diez días comuniquen su aceptación o renuncia al órgano instructor. Transcurrido este plazo sin producirse la aceptación expresa, la subvención se entenderá tácitamente aceptada.</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La notificación se efectuará </w:t>
      </w:r>
      <w:r>
        <w:rPr>
          <w:rStyle w:val="Fuentedeprrafopredeter"/>
          <w:rFonts w:eastAsia="Times New Roman" w:cs="Calibri" w:ascii="Verdana" w:hAnsi="Verdana"/>
          <w:color w:val="000000"/>
          <w:kern w:val="0"/>
          <w:sz w:val="20"/>
          <w:szCs w:val="20"/>
          <w:lang w:val="es-ES" w:eastAsia="es-ES" w:bidi="ar-SA"/>
        </w:rPr>
        <w:t>e</w:t>
      </w:r>
      <w:r>
        <w:rPr>
          <w:rStyle w:val="Fuentedeprrafopredeter"/>
          <w:rFonts w:eastAsia="Times New Roman" w:cs="Calibri" w:ascii="Verdana" w:hAnsi="Verdana"/>
          <w:color w:val="000000"/>
          <w:kern w:val="0"/>
          <w:sz w:val="20"/>
          <w:szCs w:val="20"/>
          <w:lang w:val="es-ES" w:eastAsia="es-ES" w:bidi="ar-SA"/>
        </w:rPr>
        <w:t xml:space="preserve">n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os ter</w:t>
      </w:r>
      <w:r>
        <w:rPr>
          <w:rStyle w:val="Fuentedeprrafopredeter"/>
          <w:rFonts w:eastAsia="Times New Roman" w:cs="Calibri" w:ascii="Verdana" w:hAnsi="Verdana"/>
          <w:color w:val="000000"/>
          <w:kern w:val="0"/>
          <w:sz w:val="20"/>
          <w:szCs w:val="20"/>
          <w:lang w:val="es-ES" w:eastAsia="es-ES" w:bidi="ar-SA"/>
        </w:rPr>
        <w:t>minos</w:t>
      </w:r>
      <w:r>
        <w:rPr>
          <w:rStyle w:val="Fuentedeprrafopredeter"/>
          <w:rFonts w:eastAsia="Times New Roman" w:cs="Calibri" w:ascii="Verdana" w:hAnsi="Verdana"/>
          <w:color w:val="000000"/>
          <w:kern w:val="0"/>
          <w:sz w:val="20"/>
          <w:szCs w:val="20"/>
          <w:lang w:val="es-ES" w:eastAsia="es-ES" w:bidi="ar-SA"/>
        </w:rPr>
        <w:t xml:space="preserve"> establecidos en el artículo 40 de la ley 39/2015 del 1 de octubre, del Procedimiento administrativo común de las administraciones pública. La resolución dictada pondrá fin a la vía administrativa y contra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a misma se podrá interponer, bien recurso contencioso-administrativo, o bien, potestativamente y con carácter previo a este, recurso de reposición ante el mismo órgano que la dictó. La presentación del recurso de reposición podrá efectuarse en el plazo señalado en el artículo 124 de la Ley 39/2015, del 1 de octubre, del procedimiento administrativo común (un mes desde la notificación de la resolución de reparto de ayudas). La interposición del recurso contencioso-administrativo podrá efectuarse en el plazo indicado en el artículo 46 de la Ley 29/1998, del 13 de julio, reguladora de la jurisdicción Contencioso-administrativa (dos meses desde la notificación de la resolución de reparto de ayudas)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6. JUSTIFICACIÓN DE LA SUBVENCIÓN Y PLAZO</w:t>
      </w:r>
      <w:r>
        <w:rPr>
          <w:rStyle w:val="Fuentedeprrafopredeter"/>
          <w:rFonts w:eastAsia="Times New Roman" w:cs="Calibri" w:ascii="Verdana" w:hAnsi="Verdana"/>
          <w:color w:val="000000"/>
          <w:kern w:val="0"/>
          <w:sz w:val="20"/>
          <w:szCs w:val="20"/>
          <w:lang w:val="es-ES" w:eastAsia="es-ES" w:bidi="ar-SA"/>
        </w:rPr>
        <w:t>.</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A efectos de la justificación de la subvención concedida, será requisito necesario la presentación de la Cuenta Justificativa según el modelo normalizado que se adjunta, </w:t>
      </w:r>
      <w:r>
        <w:rPr>
          <w:rStyle w:val="Fuentedeprrafopredeter"/>
          <w:rFonts w:eastAsia="Times New Roman" w:cs="Calibri" w:ascii="Verdana" w:hAnsi="Verdana"/>
          <w:color w:val="000000"/>
          <w:kern w:val="0"/>
          <w:sz w:val="20"/>
          <w:szCs w:val="20"/>
          <w:lang w:val="es-ES" w:eastAsia="es-ES" w:bidi="ar-SA"/>
        </w:rPr>
        <w:t>en los</w:t>
      </w:r>
      <w:r>
        <w:rPr>
          <w:rStyle w:val="Fuentedeprrafopredeter"/>
          <w:rFonts w:eastAsia="Times New Roman" w:cs="Calibri" w:ascii="Verdana" w:hAnsi="Verdana"/>
          <w:color w:val="000000"/>
          <w:kern w:val="0"/>
          <w:sz w:val="20"/>
          <w:szCs w:val="20"/>
          <w:lang w:val="es-ES" w:eastAsia="es-ES" w:bidi="ar-SA"/>
        </w:rPr>
        <w:t xml:space="preserve"> t</w:t>
      </w:r>
      <w:r>
        <w:rPr>
          <w:rStyle w:val="Fuentedeprrafopredeter"/>
          <w:rFonts w:eastAsia="Times New Roman" w:cs="Calibri" w:ascii="Verdana" w:hAnsi="Verdana"/>
          <w:color w:val="000000"/>
          <w:kern w:val="0"/>
          <w:sz w:val="20"/>
          <w:szCs w:val="20"/>
          <w:lang w:val="es-ES" w:eastAsia="es-ES" w:bidi="ar-SA"/>
        </w:rPr>
        <w:t>é</w:t>
      </w:r>
      <w:r>
        <w:rPr>
          <w:rStyle w:val="Fuentedeprrafopredeter"/>
          <w:rFonts w:eastAsia="Times New Roman" w:cs="Calibri" w:ascii="Verdana" w:hAnsi="Verdana"/>
          <w:color w:val="000000"/>
          <w:kern w:val="0"/>
          <w:sz w:val="20"/>
          <w:szCs w:val="20"/>
          <w:lang w:val="es-ES" w:eastAsia="es-ES" w:bidi="ar-SA"/>
        </w:rPr>
        <w:t>r</w:t>
      </w:r>
      <w:r>
        <w:rPr>
          <w:rStyle w:val="Fuentedeprrafopredeter"/>
          <w:rFonts w:eastAsia="Times New Roman" w:cs="Calibri" w:ascii="Verdana" w:hAnsi="Verdana"/>
          <w:color w:val="000000"/>
          <w:kern w:val="0"/>
          <w:sz w:val="20"/>
          <w:szCs w:val="20"/>
          <w:lang w:val="es-ES" w:eastAsia="es-ES" w:bidi="ar-SA"/>
        </w:rPr>
        <w:t>minos</w:t>
      </w:r>
      <w:r>
        <w:rPr>
          <w:rStyle w:val="Fuentedeprrafopredeter"/>
          <w:rFonts w:eastAsia="Times New Roman" w:cs="Calibri" w:ascii="Verdana" w:hAnsi="Verdana"/>
          <w:color w:val="000000"/>
          <w:kern w:val="0"/>
          <w:sz w:val="20"/>
          <w:szCs w:val="20"/>
          <w:lang w:val="es-ES" w:eastAsia="es-ES" w:bidi="ar-SA"/>
        </w:rPr>
        <w:t xml:space="preserve"> del artículo 28 da Ley de Subvenciones de Galicia 9/2007, y que en todo caso deberá contener: </w:t>
      </w:r>
    </w:p>
    <w:p>
      <w:pPr>
        <w:pStyle w:val="Normal1"/>
        <w:widowControl/>
        <w:numPr>
          <w:ilvl w:val="0"/>
          <w:numId w:val="6"/>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Memoria de actuación con indicación de las actividades realizadas, firmada por la persona responsable.</w:t>
      </w:r>
    </w:p>
    <w:p>
      <w:pPr>
        <w:pStyle w:val="Normal1"/>
        <w:widowControl/>
        <w:numPr>
          <w:ilvl w:val="0"/>
          <w:numId w:val="6"/>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Memoria económica justificativa del cost</w:t>
      </w:r>
      <w:r>
        <w:rPr>
          <w:rStyle w:val="Fuentedeprrafopredeter"/>
          <w:rFonts w:eastAsia="Times New Roman" w:cs="Calibri" w:ascii="Verdana" w:hAnsi="Verdana"/>
          <w:color w:val="000000"/>
          <w:kern w:val="0"/>
          <w:sz w:val="20"/>
          <w:szCs w:val="20"/>
          <w:lang w:val="es-ES" w:eastAsia="es-ES" w:bidi="ar-SA"/>
        </w:rPr>
        <w:t>e</w:t>
      </w:r>
      <w:r>
        <w:rPr>
          <w:rStyle w:val="Fuentedeprrafopredeter"/>
          <w:rFonts w:eastAsia="Times New Roman" w:cs="Calibri" w:ascii="Verdana" w:hAnsi="Verdana"/>
          <w:color w:val="000000"/>
          <w:kern w:val="0"/>
          <w:sz w:val="20"/>
          <w:szCs w:val="20"/>
          <w:lang w:val="es-ES" w:eastAsia="es-ES" w:bidi="ar-SA"/>
        </w:rPr>
        <w:t xml:space="preserve"> seg</w:t>
      </w:r>
      <w:r>
        <w:rPr>
          <w:rStyle w:val="Fuentedeprrafopredeter"/>
          <w:rFonts w:eastAsia="Times New Roman" w:cs="Calibri" w:ascii="Verdana" w:hAnsi="Verdana"/>
          <w:color w:val="000000"/>
          <w:kern w:val="0"/>
          <w:sz w:val="20"/>
          <w:szCs w:val="20"/>
          <w:lang w:val="es-ES" w:eastAsia="es-ES" w:bidi="ar-SA"/>
        </w:rPr>
        <w:t>ú</w:t>
      </w:r>
      <w:r>
        <w:rPr>
          <w:rStyle w:val="Fuentedeprrafopredeter"/>
          <w:rFonts w:eastAsia="Times New Roman" w:cs="Calibri" w:ascii="Verdana" w:hAnsi="Verdana"/>
          <w:color w:val="000000"/>
          <w:kern w:val="0"/>
          <w:sz w:val="20"/>
          <w:szCs w:val="20"/>
          <w:lang w:val="es-ES" w:eastAsia="es-ES" w:bidi="ar-SA"/>
        </w:rPr>
        <w:t>n el Modelo de Cuenta Justificativa de subvención, firmada por la persona responsable (Anexo VII) que contendrá:</w:t>
      </w:r>
    </w:p>
    <w:p>
      <w:pPr>
        <w:pStyle w:val="Normal1"/>
        <w:widowControl/>
        <w:numPr>
          <w:ilvl w:val="0"/>
          <w:numId w:val="7"/>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Relación de todos los gastos realizados en el proyecto subvencionado, con identificación de la factura, importe y proveedor.</w:t>
      </w:r>
    </w:p>
    <w:p>
      <w:pPr>
        <w:pStyle w:val="Normal1"/>
        <w:widowControl/>
        <w:numPr>
          <w:ilvl w:val="0"/>
          <w:numId w:val="7"/>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Relación detallada de todos los ingresos con que se financió la actividad (incluyendo la subvención concedida) con indicación de su importe y origen.</w:t>
      </w:r>
    </w:p>
    <w:p>
      <w:pPr>
        <w:pStyle w:val="Normal1"/>
        <w:widowControl/>
        <w:numPr>
          <w:ilvl w:val="0"/>
          <w:numId w:val="7"/>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Declaraciones segundo los puntos del modelo establecido y que se acompaña.</w:t>
      </w:r>
    </w:p>
    <w:p>
      <w:pPr>
        <w:pStyle w:val="Normal1"/>
        <w:widowControl/>
        <w:numPr>
          <w:ilvl w:val="0"/>
          <w:numId w:val="8"/>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Certificados de encontrarse al corriente con las obligaciones tributarias y con la Seguridad Social (Certificados da AEAT, Consellería de Hacienda y Seguridad Social).</w:t>
      </w:r>
    </w:p>
    <w:p>
      <w:pPr>
        <w:pStyle w:val="Normal1"/>
        <w:widowControl/>
        <w:numPr>
          <w:ilvl w:val="0"/>
          <w:numId w:val="8"/>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Facturas originales o fotocopia compulsada de las mismas, con los requisitos establecidos en el R.D. 1496/2003. Como mínimo contendrán:</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Núm. de factura e indicación expresa de que se trata de una factura, lugar y fecha de emisión.</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Denominación social, NIF y domicilio de quien expide la factura y del destinatario/a.</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Descripción y fecha de realización de la operación.</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Impo</w:t>
      </w:r>
      <w:r>
        <w:rPr>
          <w:rStyle w:val="Fuentedeprrafopredeter"/>
          <w:rFonts w:eastAsia="Times New Roman" w:cs="Calibri" w:ascii="Verdana" w:hAnsi="Verdana"/>
          <w:color w:val="000000"/>
          <w:kern w:val="0"/>
          <w:sz w:val="20"/>
          <w:szCs w:val="20"/>
          <w:lang w:val="es-ES" w:eastAsia="es-ES" w:bidi="ar-SA"/>
        </w:rPr>
        <w:t>r</w:t>
      </w:r>
      <w:r>
        <w:rPr>
          <w:rStyle w:val="Fuentedeprrafopredeter"/>
          <w:rFonts w:eastAsia="Times New Roman" w:cs="Calibri" w:ascii="Verdana" w:hAnsi="Verdana"/>
          <w:color w:val="000000"/>
          <w:kern w:val="0"/>
          <w:sz w:val="20"/>
          <w:szCs w:val="20"/>
          <w:lang w:val="es-ES" w:eastAsia="es-ES" w:bidi="ar-SA"/>
        </w:rPr>
        <w:t>te, desglose del IVA con indicación del tipo aplicable y total. No se admitirán facturas en las que no se haga constar “IVA añadido”.</w:t>
      </w:r>
    </w:p>
    <w:p>
      <w:pPr>
        <w:pStyle w:val="Normal1"/>
        <w:widowControl/>
        <w:numPr>
          <w:ilvl w:val="0"/>
          <w:numId w:val="9"/>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Recargos, descuentos y retenciones aplicables</w:t>
      </w:r>
    </w:p>
    <w:p>
      <w:pPr>
        <w:pStyle w:val="Normal1"/>
        <w:widowControl/>
        <w:numPr>
          <w:ilvl w:val="0"/>
          <w:numId w:val="10"/>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Además en las facturas, </w:t>
      </w:r>
      <w:r>
        <w:rPr>
          <w:rStyle w:val="Fuentedeprrafopredeter"/>
          <w:rFonts w:eastAsia="Times New Roman" w:cs="Calibri" w:ascii="Verdana" w:hAnsi="Verdana"/>
          <w:b/>
          <w:bCs/>
          <w:color w:val="000000"/>
          <w:kern w:val="0"/>
          <w:sz w:val="20"/>
          <w:szCs w:val="20"/>
          <w:lang w:val="es-ES" w:eastAsia="es-ES" w:bidi="ar-SA"/>
        </w:rPr>
        <w:t>deberá acreditarse su pago de la siguiente forma:</w:t>
      </w:r>
    </w:p>
    <w:p>
      <w:pPr>
        <w:pStyle w:val="Normal1"/>
        <w:widowControl/>
        <w:tabs>
          <w:tab w:val="clear" w:pos="709"/>
        </w:tabs>
        <w:suppressAutoHyphens w:val="false"/>
        <w:bidi w:val="0"/>
        <w:spacing w:lineRule="auto" w:line="252" w:before="100" w:after="159"/>
        <w:ind w:left="720"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En todas las facturas deberá aparecer conjuntamente las siguientes indicaciones:</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w:t>
      </w:r>
      <w:r>
        <w:rPr>
          <w:rStyle w:val="Fuentedeprrafopredeter"/>
          <w:rFonts w:eastAsia="Times New Roman" w:cs="Calibri" w:ascii="Verdana" w:hAnsi="Verdana"/>
          <w:color w:val="000000"/>
          <w:kern w:val="0"/>
          <w:sz w:val="20"/>
          <w:szCs w:val="20"/>
          <w:lang w:val="es-ES" w:eastAsia="es-ES" w:bidi="ar-SA"/>
        </w:rPr>
        <w:t>Pago” o “Recibí”.</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Fecha de pago.</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Firma e identificación de la misma (DNI) o nombre completo de quien firma.</w:t>
      </w:r>
    </w:p>
    <w:p>
      <w:pPr>
        <w:pStyle w:val="Normal1"/>
        <w:widowControl/>
        <w:numPr>
          <w:ilvl w:val="1"/>
          <w:numId w:val="11"/>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Se</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lo de la empresa</w:t>
      </w:r>
    </w:p>
    <w:p>
      <w:pPr>
        <w:pStyle w:val="Normal1"/>
        <w:widowControl/>
        <w:tabs>
          <w:tab w:val="clear" w:pos="709"/>
        </w:tabs>
        <w:suppressAutoHyphens w:val="false"/>
        <w:bidi w:val="0"/>
        <w:spacing w:lineRule="auto" w:line="252" w:before="100" w:after="159"/>
        <w:ind w:left="720"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Cuando la factura sea pagada mediante transferencia bancaria o talón deberá acercarse extracto bancario que justifique la transferencia o ingreso en la cuenta del beneficiario/a.</w:t>
      </w:r>
    </w:p>
    <w:p>
      <w:pPr>
        <w:pStyle w:val="Normal1"/>
        <w:widowControl/>
        <w:numPr>
          <w:ilvl w:val="0"/>
          <w:numId w:val="1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el caso de gastos imputables a la actividad, como nóminas o porcentajes de facturas, deberán acompañarse estas de informe donde se certifique el porcentaje aplicable a la actividad.</w:t>
      </w:r>
    </w:p>
    <w:p>
      <w:pPr>
        <w:pStyle w:val="Normal1"/>
        <w:widowControl/>
        <w:numPr>
          <w:ilvl w:val="0"/>
          <w:numId w:val="12"/>
        </w:numPr>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Cualquiera otra documentación que sea requerida por la Intervención municipal, en función de las características especiales de la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El plazo para la justificación será el 5 de diciembre de 2022.</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7. REINTEGROS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Procederá el reintegro de la subvención con exigencia del interés de demora desde el momento del pago en los casos que en cualquiera de las siguientes situaciones: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Incumplimiento de la finalidad objeto de la subvención.</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Justificación de forma insuficiente o deficiente.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Obtención de la subvención falseando u ocultando las condiciones necesarias para eso.</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No justificar la publicidad del cofinanciamiento por el Ayuntamiento.</w:t>
      </w:r>
    </w:p>
    <w:p>
      <w:pPr>
        <w:pStyle w:val="Normal1"/>
        <w:widowControl/>
        <w:suppressAutoHyphens w:val="false"/>
        <w:bidi w:val="0"/>
        <w:spacing w:lineRule="auto" w:line="252"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47" w:after="0"/>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 xml:space="preserve">8. </w:t>
      </w:r>
      <w:r>
        <w:rPr>
          <w:rStyle w:val="Fuentedeprrafopredeter"/>
          <w:rFonts w:eastAsia="Times New Roman" w:cs="Microsoft Sans Serif" w:ascii="Verdana" w:hAnsi="Verdana"/>
          <w:b/>
          <w:bCs/>
          <w:color w:val="000000"/>
          <w:kern w:val="0"/>
          <w:sz w:val="20"/>
          <w:szCs w:val="20"/>
          <w:lang w:val="es-ES" w:eastAsia="es-ES" w:bidi="ar-SA"/>
        </w:rPr>
        <w:t>INFRACCIONES Y SANCIONES</w:t>
      </w:r>
    </w:p>
    <w:p>
      <w:pPr>
        <w:pStyle w:val="Normal1"/>
        <w:widowControl/>
        <w:tabs>
          <w:tab w:val="clear" w:pos="709"/>
        </w:tabs>
        <w:suppressAutoHyphens w:val="false"/>
        <w:bidi w:val="0"/>
        <w:ind w:left="720" w:right="0" w:hanging="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En esta materia, se estará el dispuesto en el Titulo IV de la Ley 38/2003 de 17 de noviembre, General de subvenciones.</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O Pino, firmado digitalmente</w:t>
      </w:r>
    </w:p>
    <w:p>
      <w:pPr>
        <w:pStyle w:val="Normal1"/>
        <w:widowControl/>
        <w:suppressAutoHyphens w:val="false"/>
        <w:bidi w:val="0"/>
        <w:spacing w:lineRule="auto" w:line="252"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El alcalde-presidente</w:t>
      </w:r>
    </w:p>
    <w:p>
      <w:pPr>
        <w:pStyle w:val="Normal1"/>
        <w:widowControl/>
        <w:suppressAutoHyphens w:val="false"/>
        <w:bidi w:val="0"/>
        <w:spacing w:lineRule="auto" w:line="252"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false"/>
        <w:bidi w:val="0"/>
        <w:spacing w:lineRule="auto" w:line="252" w:before="100" w:after="15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ANEXO I - 2022</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13" w:after="113"/>
        <w:jc w:val="both"/>
        <w:textAlignment w:val="auto"/>
        <w:rPr/>
      </w:pPr>
      <w:r>
        <w:rPr>
          <w:rStyle w:val="Fuentedeprrafopredeter"/>
          <w:rFonts w:eastAsia="Times New Roman" w:cs="Calibri" w:ascii="Verdana" w:hAnsi="Verdana"/>
          <w:b/>
          <w:bCs/>
          <w:color w:val="000000"/>
          <w:kern w:val="0"/>
          <w:sz w:val="20"/>
          <w:szCs w:val="20"/>
          <w:lang w:val="es-ES" w:eastAsia="es-ES" w:bidi="ar-SA"/>
        </w:rPr>
        <w:t>CONVOCATORIA DE AYUDAS - PARA ASOCIACIONES VECINALES, CULTURALES, DEPORTIVAS Y DE PATRIMONIO HISTÓRICO DEL EXCMO. AYUNTAMIENTO DE O PINO</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SOLICITUD</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bl>
      <w:tblPr>
        <w:tblW w:w="9180" w:type="dxa"/>
        <w:jc w:val="left"/>
        <w:tblInd w:w="-7" w:type="dxa"/>
        <w:tblLayout w:type="fixed"/>
        <w:tblCellMar>
          <w:top w:w="0" w:type="dxa"/>
          <w:left w:w="108" w:type="dxa"/>
          <w:bottom w:w="0" w:type="dxa"/>
          <w:right w:w="108" w:type="dxa"/>
        </w:tblCellMar>
      </w:tblPr>
      <w:tblGrid>
        <w:gridCol w:w="2031"/>
        <w:gridCol w:w="7149"/>
      </w:tblGrid>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SOLICITANTE: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CIF:</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REPRESENTANTE:</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DNI:</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03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DIRECCIÓN:</w:t>
            </w:r>
          </w:p>
        </w:tc>
        <w:tc>
          <w:tcPr>
            <w:tcW w:w="7149"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SOLICITO: </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57" w:after="57"/>
        <w:jc w:val="both"/>
        <w:textAlignment w:val="auto"/>
        <w:rPr/>
      </w:pPr>
      <w:r>
        <w:rPr>
          <w:rStyle w:val="Fuentedeprrafopredeter"/>
          <w:rFonts w:eastAsia="Times New Roman" w:cs="Calibri" w:ascii="Verdana" w:hAnsi="Verdana"/>
          <w:color w:val="000000"/>
          <w:kern w:val="0"/>
          <w:sz w:val="20"/>
          <w:szCs w:val="20"/>
          <w:lang w:val="es-ES" w:eastAsia="es-ES" w:bidi="ar-SA"/>
        </w:rPr>
        <w:t>Subvención por imponerte de:__________________ para la realización de las actividades/inversiones descritas en la memoria.</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Adjunto la siguiente documentación:</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spacing w:val="-4"/>
          <w:kern w:val="0"/>
          <w:sz w:val="20"/>
          <w:szCs w:val="20"/>
          <w:lang w:val="es-ES" w:eastAsia="es-ES" w:bidi="ar-SA"/>
        </w:rPr>
        <w:t xml:space="preserve">La solicitud </w:t>
      </w:r>
      <w:r>
        <w:rPr>
          <w:rStyle w:val="Fuentedeprrafopredeter"/>
          <w:rFonts w:eastAsia="Times New Roman" w:cs="Calibri" w:ascii="Verdana" w:hAnsi="Verdana"/>
          <w:color w:val="000000"/>
          <w:kern w:val="0"/>
          <w:sz w:val="20"/>
          <w:szCs w:val="20"/>
          <w:lang w:val="es-ES" w:eastAsia="es-ES" w:bidi="ar-SA"/>
        </w:rPr>
        <w:t>de subvención</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deberá</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incluir</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la siguiente</w:t>
      </w:r>
      <w:r>
        <w:rPr>
          <w:rStyle w:val="Fuentedeprrafopredeter"/>
          <w:rFonts w:eastAsia="Times New Roman" w:cs="Calibri" w:ascii="Verdana" w:hAnsi="Verdana"/>
          <w:color w:val="000000"/>
          <w:spacing w:val="-2"/>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documentación:</w:t>
      </w:r>
    </w:p>
    <w:p>
      <w:pPr>
        <w:pStyle w:val="Normal1"/>
        <w:widowControl/>
        <w:suppressAutoHyphens w:val="false"/>
        <w:bidi w:val="0"/>
        <w:spacing w:before="142"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La) Relativa la 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w:t>
      </w:r>
      <w:r>
        <w:rPr>
          <w:rStyle w:val="Fuentedeprrafopredeter"/>
          <w:rFonts w:eastAsia="Times New Roman" w:cs="Microsoft Sans Serif" w:ascii="Verdana" w:hAnsi="Verdana"/>
          <w:color w:val="000000"/>
          <w:spacing w:val="4"/>
          <w:kern w:val="0"/>
          <w:sz w:val="20"/>
          <w:szCs w:val="20"/>
          <w:lang w:val="es-ES" w:eastAsia="es-ES" w:bidi="ar-SA"/>
        </w:rPr>
        <w:t xml:space="preserve"> y su</w:t>
      </w:r>
      <w:r>
        <w:rPr>
          <w:rStyle w:val="Fuentedeprrafopredeter"/>
          <w:rFonts w:eastAsia="Times New Roman" w:cs="Microsoft Sans Serif" w:ascii="Verdana" w:hAnsi="Verdana"/>
          <w:color w:val="000000"/>
          <w:kern w:val="0"/>
          <w:sz w:val="20"/>
          <w:szCs w:val="20"/>
          <w:lang w:val="es-ES" w:eastAsia="es-ES" w:bidi="ar-SA"/>
        </w:rPr>
        <w:t xml:space="preserve"> representación:</w:t>
      </w:r>
    </w:p>
    <w:p>
      <w:pPr>
        <w:pStyle w:val="Normal1"/>
        <w:widowControl/>
        <w:tabs>
          <w:tab w:val="clear" w:pos="709"/>
        </w:tabs>
        <w:suppressAutoHyphens w:val="false"/>
        <w:bidi w:val="0"/>
        <w:spacing w:before="312" w:after="170"/>
        <w:ind w:left="221" w:right="0" w:hanging="0"/>
        <w:jc w:val="both"/>
        <w:textAlignment w:val="auto"/>
        <w:rPr/>
      </w:pPr>
      <w:r>
        <w:rPr>
          <w:rStyle w:val="Fuentedeprrafopredeter"/>
          <w:rFonts w:eastAsia="Times New Roman" w:cs="Microsoft Sans Serif" w:ascii="Verdana" w:hAnsi="Verdana"/>
          <w:color w:val="000000"/>
          <w:spacing w:val="2"/>
          <w:kern w:val="0"/>
          <w:sz w:val="20"/>
          <w:szCs w:val="20"/>
          <w:lang w:val="es-ES" w:eastAsia="es-ES" w:bidi="ar-SA"/>
        </w:rPr>
        <w:t>__ Estatutos de la entidad</w:t>
      </w:r>
    </w:p>
    <w:p>
      <w:pPr>
        <w:pStyle w:val="Normal1"/>
        <w:widowControl/>
        <w:tabs>
          <w:tab w:val="clear" w:pos="709"/>
        </w:tabs>
        <w:suppressAutoHyphens w:val="false"/>
        <w:bidi w:val="0"/>
        <w:spacing w:before="255"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no estar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incursos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ninguno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supuestos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prohibición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refiere</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él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artículo</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13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spacing w:val="-2"/>
          <w:kern w:val="0"/>
          <w:sz w:val="20"/>
          <w:szCs w:val="20"/>
          <w:lang w:val="es-ES" w:eastAsia="es-ES" w:bidi="ar-SA"/>
        </w:rPr>
        <w:t>G</w:t>
      </w:r>
      <w:r>
        <w:rPr>
          <w:rStyle w:val="Fuentedeprrafopredeter"/>
          <w:rFonts w:eastAsia="Times New Roman" w:cs="Microsoft Sans Serif" w:ascii="Verdana" w:hAnsi="Verdana"/>
          <w:color w:val="000000"/>
          <w:kern w:val="0"/>
          <w:sz w:val="20"/>
          <w:szCs w:val="20"/>
          <w:lang w:val="es-ES" w:eastAsia="es-ES" w:bidi="ar-SA"/>
        </w:rPr>
        <w:t>e</w:t>
      </w:r>
      <w:r>
        <w:rPr>
          <w:rStyle w:val="Fuentedeprrafopredeter"/>
          <w:rFonts w:eastAsia="Times New Roman" w:cs="Microsoft Sans Serif" w:ascii="Verdana" w:hAnsi="Verdana"/>
          <w:color w:val="000000"/>
          <w:kern w:val="0"/>
          <w:sz w:val="20"/>
          <w:szCs w:val="20"/>
          <w:lang w:val="es-ES" w:eastAsia="es-ES" w:bidi="ar-SA"/>
        </w:rPr>
        <w:t>ne</w:t>
      </w:r>
      <w:r>
        <w:rPr>
          <w:rStyle w:val="Fuentedeprrafopredeter"/>
          <w:rFonts w:eastAsia="Times New Roman" w:cs="Microsoft Sans Serif" w:ascii="Verdana" w:hAnsi="Verdana"/>
          <w:color w:val="000000"/>
          <w:kern w:val="0"/>
          <w:sz w:val="20"/>
          <w:szCs w:val="20"/>
          <w:lang w:val="es-ES" w:eastAsia="es-ES" w:bidi="ar-SA"/>
        </w:rPr>
        <w:t>ral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Subvenciones..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9"/>
        </w:tabs>
        <w:suppressAutoHyphens w:val="false"/>
        <w:bidi w:val="0"/>
        <w:spacing w:before="266" w:after="170"/>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todo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el personal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Pr>
        <w:t>ded</w:t>
      </w:r>
      <w:r>
        <w:rPr>
          <w:rStyle w:val="Fuentedeprrafopredeter"/>
          <w:rFonts w:eastAsia="Times New Roman" w:cs="Microsoft Sans Serif" w:ascii="Verdana" w:hAnsi="Verdana"/>
          <w:color w:val="000000"/>
          <w:spacing w:val="2"/>
          <w:kern w:val="0"/>
          <w:sz w:val="20"/>
          <w:szCs w:val="20"/>
          <w:lang w:val="es-ES" w:eastAsia="es-ES" w:bidi="ar-SA"/>
        </w:rPr>
        <w:t xml:space="preserve">icado </w:t>
      </w:r>
      <w:r>
        <w:rPr>
          <w:rStyle w:val="Fuentedeprrafopredeter"/>
        </w:rPr>
        <w:t xml:space="preserve">a </w:t>
      </w:r>
      <w:r>
        <w:rPr>
          <w:rStyle w:val="Fuentedeprrafopredeter"/>
          <w:rFonts w:eastAsia="Times New Roman" w:cs="Microsoft Sans Serif" w:ascii="Verdana" w:hAnsi="Verdana"/>
          <w:color w:val="000000"/>
          <w:kern w:val="0"/>
          <w:sz w:val="20"/>
          <w:szCs w:val="20"/>
          <w:lang w:val="es-ES" w:eastAsia="es-ES" w:bidi="ar-SA"/>
        </w:rPr>
        <w:t>la realización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las actividades o proyectos solicitados que impliquen contacto habitual con menores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cumple con el requisito previsto en el art. 13.5 de la Ley Orgánica 1/1996, de 15 de enero de Protección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Jurídica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menor</w:t>
      </w:r>
      <w:r>
        <w:rPr>
          <w:rStyle w:val="Fuentedeprrafopredeter"/>
          <w:rFonts w:eastAsia="Times New Roman" w:cs="Microsoft Sans Serif" w:ascii="Verdana" w:hAnsi="Verdana"/>
          <w:color w:val="000000"/>
          <w:spacing w:val="2"/>
          <w:kern w:val="0"/>
          <w:sz w:val="20"/>
          <w:szCs w:val="20"/>
          <w:lang w:val="es-ES" w:eastAsia="es-ES" w:bidi="ar-SA"/>
        </w:rPr>
        <w:t xml:space="preserve"> y en </w:t>
      </w:r>
      <w:r>
        <w:rPr>
          <w:rStyle w:val="Fuentedeprrafopredeter"/>
          <w:rFonts w:eastAsia="Times New Roman" w:cs="Microsoft Sans Serif" w:ascii="Verdana" w:hAnsi="Verdana"/>
          <w:color w:val="000000"/>
          <w:kern w:val="0"/>
          <w:sz w:val="20"/>
          <w:szCs w:val="20"/>
          <w:lang w:val="es-ES" w:eastAsia="es-ES" w:bidi="ar-SA"/>
        </w:rPr>
        <w:t>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art.</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8.4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Ley</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45/2015,</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14</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octubre,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Voluntariado.</w:t>
      </w:r>
    </w:p>
    <w:p>
      <w:pPr>
        <w:pStyle w:val="Normal1"/>
        <w:widowControl/>
        <w:tabs>
          <w:tab w:val="clear" w:pos="709"/>
        </w:tabs>
        <w:suppressAutoHyphens w:val="false"/>
        <w:bidi w:val="0"/>
        <w:spacing w:before="255"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responsable</w:t>
      </w:r>
      <w:r>
        <w:rPr>
          <w:rStyle w:val="Fuentedeprrafopredeter"/>
          <w:rFonts w:eastAsia="Times New Roman" w:cs="Microsoft Sans Serif" w:ascii="Verdana" w:hAnsi="Verdana"/>
          <w:color w:val="000000"/>
          <w:spacing w:val="6"/>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 de personas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 xml:space="preserve">socias </w:t>
      </w:r>
    </w:p>
    <w:p>
      <w:pPr>
        <w:pStyle w:val="Normal1"/>
        <w:widowControl/>
        <w:tabs>
          <w:tab w:val="clear" w:pos="709"/>
        </w:tabs>
        <w:suppressAutoHyphens w:val="false"/>
        <w:bidi w:val="0"/>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Compromiso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justificar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la subvención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concedida</w:t>
      </w:r>
      <w:r>
        <w:rPr>
          <w:rStyle w:val="Fuentedeprrafopredeter"/>
          <w:rFonts w:eastAsia="Times New Roman" w:cs="Microsoft Sans Serif" w:ascii="Verdana" w:hAnsi="Verdana"/>
          <w:color w:val="000000"/>
          <w:spacing w:val="-2"/>
          <w:kern w:val="0"/>
          <w:sz w:val="20"/>
          <w:szCs w:val="20"/>
          <w:lang w:val="es-ES" w:eastAsia="es-ES" w:bidi="ar-SA"/>
        </w:rPr>
        <w:t xml:space="preserve"> en el </w:t>
      </w:r>
      <w:r>
        <w:rPr>
          <w:rStyle w:val="Fuentedeprrafopredeter"/>
          <w:rFonts w:eastAsia="Times New Roman" w:cs="Microsoft Sans Serif" w:ascii="Verdana" w:hAnsi="Verdana"/>
          <w:color w:val="000000"/>
          <w:kern w:val="0"/>
          <w:sz w:val="20"/>
          <w:szCs w:val="20"/>
          <w:lang w:val="es-ES" w:eastAsia="es-ES" w:bidi="ar-SA"/>
        </w:rPr>
        <w:t>plazo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establecido.</w:t>
      </w:r>
    </w:p>
    <w:p>
      <w:pPr>
        <w:pStyle w:val="Normal1"/>
        <w:widowControl/>
        <w:tabs>
          <w:tab w:val="clear" w:pos="709"/>
        </w:tabs>
        <w:suppressAutoHyphens w:val="false"/>
        <w:bidi w:val="0"/>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datos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persona/entidad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correspondencia exacta con los datos aportados por la entidad interesada en el que respeta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nombre el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denominación social,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CIF</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NIF</w:t>
      </w:r>
      <w:r>
        <w:rPr>
          <w:rStyle w:val="Fuentedeprrafopredeter"/>
          <w:rFonts w:eastAsia="Times New Roman" w:cs="Microsoft Sans Serif" w:ascii="Verdana" w:hAnsi="Verdana"/>
          <w:color w:val="000000"/>
          <w:spacing w:val="4"/>
          <w:kern w:val="0"/>
          <w:sz w:val="20"/>
          <w:szCs w:val="20"/>
          <w:lang w:val="es-ES" w:eastAsia="es-ES" w:bidi="ar-SA"/>
        </w:rPr>
        <w:t xml:space="preserve"> y 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número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cuenta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bancaria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formato IBAN).</w:t>
      </w:r>
    </w:p>
    <w:p>
      <w:pPr>
        <w:pStyle w:val="Normal1"/>
        <w:widowControl/>
        <w:tabs>
          <w:tab w:val="clear" w:pos="709"/>
        </w:tabs>
        <w:suppressAutoHyphens w:val="false"/>
        <w:bidi w:val="0"/>
        <w:spacing w:before="261"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Certificación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acreditativa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cargos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representativos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entidad,</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mediante</w:t>
      </w:r>
      <w:r>
        <w:rPr>
          <w:rStyle w:val="Fuentedeprrafopredeter"/>
          <w:rFonts w:eastAsia="Times New Roman" w:cs="Microsoft Sans Serif" w:ascii="Verdana" w:hAnsi="Verdana"/>
          <w:color w:val="000000"/>
          <w:spacing w:val="2"/>
          <w:kern w:val="0"/>
          <w:sz w:val="20"/>
          <w:szCs w:val="20"/>
          <w:lang w:val="es-ES" w:eastAsia="es-ES" w:bidi="ar-SA"/>
        </w:rPr>
        <w:t xml:space="preserve"> lo cumplimento del </w:t>
      </w:r>
      <w:r>
        <w:rPr>
          <w:rStyle w:val="Fuentedeprrafopredeter"/>
          <w:rFonts w:eastAsia="Times New Roman" w:cs="Microsoft Sans Serif" w:ascii="Verdana" w:hAnsi="Verdana"/>
          <w:color w:val="000000"/>
          <w:kern w:val="0"/>
          <w:sz w:val="20"/>
          <w:szCs w:val="20"/>
          <w:lang w:val="es-ES" w:eastAsia="es-ES" w:bidi="ar-SA"/>
        </w:rPr>
        <w:t>modelo</w:t>
      </w:r>
      <w:r>
        <w:rPr>
          <w:rStyle w:val="Fuentedeprrafopredeter"/>
          <w:rFonts w:eastAsia="Times New Roman" w:cs="Microsoft Sans Serif" w:ascii="Verdana" w:hAnsi="Verdana"/>
          <w:color w:val="000000"/>
          <w:spacing w:val="2"/>
          <w:kern w:val="0"/>
          <w:sz w:val="20"/>
          <w:szCs w:val="20"/>
          <w:lang w:val="es-ES" w:eastAsia="es-ES" w:bidi="ar-SA"/>
        </w:rPr>
        <w:t>.</w:t>
      </w:r>
    </w:p>
    <w:p>
      <w:pPr>
        <w:pStyle w:val="Normal1"/>
        <w:widowControl/>
        <w:suppressAutoHyphens w:val="false"/>
        <w:bidi w:val="0"/>
        <w:spacing w:before="249" w:after="113"/>
        <w:jc w:val="both"/>
        <w:textAlignment w:val="auto"/>
        <w:rPr/>
      </w:pPr>
      <w:r>
        <w:rPr>
          <w:rStyle w:val="Fuentedeprrafopredeter"/>
          <w:rFonts w:eastAsia="Times New Roman" w:cs="Microsoft Sans Serif" w:ascii="Verdana" w:hAnsi="Verdana"/>
          <w:color w:val="000000"/>
          <w:kern w:val="0"/>
          <w:sz w:val="20"/>
          <w:szCs w:val="20"/>
          <w:lang w:val="es-ES" w:eastAsia="es-ES" w:bidi="ar-SA"/>
        </w:rPr>
        <w:t>B) Relativa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 xml:space="preserve">las </w:t>
      </w:r>
      <w:r>
        <w:rPr>
          <w:rStyle w:val="Fuentedeprrafopredeter"/>
          <w:rFonts w:eastAsia="Times New Roman" w:cs="Microsoft Sans Serif" w:ascii="Verdana" w:hAnsi="Verdana"/>
          <w:b/>
          <w:bCs/>
          <w:color w:val="000000"/>
          <w:kern w:val="0"/>
          <w:sz w:val="20"/>
          <w:szCs w:val="20"/>
          <w:lang w:val="es-ES" w:eastAsia="es-ES" w:bidi="ar-SA"/>
        </w:rPr>
        <w:t>actividades,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b/>
          <w:bCs/>
          <w:color w:val="000000"/>
          <w:kern w:val="0"/>
          <w:sz w:val="20"/>
          <w:szCs w:val="20"/>
          <w:lang w:val="es-ES" w:eastAsia="es-ES" w:bidi="ar-SA"/>
        </w:rPr>
        <w:t>proyectos</w:t>
      </w:r>
      <w:r>
        <w:rPr>
          <w:rStyle w:val="Fuentedeprrafopredeter"/>
          <w:rFonts w:eastAsia="Times New Roman" w:cs="Microsoft Sans Serif" w:ascii="Verdana" w:hAnsi="Verdana"/>
          <w:b/>
          <w:bCs/>
          <w:color w:val="000000"/>
          <w:spacing w:val="-2"/>
          <w:kern w:val="0"/>
          <w:sz w:val="20"/>
          <w:szCs w:val="20"/>
          <w:lang w:val="es-ES" w:eastAsia="es-ES" w:bidi="ar-SA"/>
        </w:rPr>
        <w:t xml:space="preserve"> y /o actuaciones</w:t>
      </w:r>
      <w:r>
        <w:rPr>
          <w:rStyle w:val="Fuentedeprrafopredeter"/>
          <w:rFonts w:eastAsia="Times New Roman" w:cs="Microsoft Sans Serif" w:ascii="Verdana" w:hAnsi="Verdana"/>
          <w:b/>
          <w:bCs/>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w:t>
      </w:r>
    </w:p>
    <w:p>
      <w:pPr>
        <w:pStyle w:val="Normal1"/>
        <w:widowControl/>
        <w:tabs>
          <w:tab w:val="clear" w:pos="709"/>
        </w:tabs>
        <w:suppressAutoHyphens w:val="false"/>
        <w:bidi w:val="0"/>
        <w:spacing w:before="266"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Memoria en la que se hará mención a identidad de la entidad solicitante y las personas beneficiarias directa o indirectamente por la ayuda, presupuesto detallado de la inversión a realizar y calendario de la misma.</w:t>
      </w:r>
    </w:p>
    <w:p>
      <w:pPr>
        <w:pStyle w:val="Normal1"/>
        <w:widowControl/>
        <w:tabs>
          <w:tab w:val="clear" w:pos="709"/>
        </w:tabs>
        <w:suppressAutoHyphens w:val="false"/>
        <w:bidi w:val="0"/>
        <w:spacing w:before="198" w:after="57"/>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Presupuesto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ingresos</w:t>
      </w:r>
      <w:r>
        <w:rPr>
          <w:rStyle w:val="Fuentedeprrafopredeter"/>
          <w:rFonts w:eastAsia="Times New Roman" w:cs="Microsoft Sans Serif" w:ascii="Verdana" w:hAnsi="Verdana"/>
          <w:color w:val="000000"/>
          <w:spacing w:val="2"/>
          <w:kern w:val="0"/>
          <w:sz w:val="20"/>
          <w:szCs w:val="20"/>
          <w:lang w:val="es-ES" w:eastAsia="es-ES" w:bidi="ar-SA"/>
        </w:rPr>
        <w:t xml:space="preserve"> y gastos </w:t>
      </w:r>
      <w:r>
        <w:rPr>
          <w:rStyle w:val="Fuentedeprrafopredeter"/>
          <w:rFonts w:eastAsia="Times New Roman" w:cs="Microsoft Sans Serif" w:ascii="Verdana" w:hAnsi="Verdana"/>
          <w:color w:val="000000"/>
          <w:kern w:val="0"/>
          <w:sz w:val="20"/>
          <w:szCs w:val="20"/>
          <w:lang w:val="es-ES" w:eastAsia="es-ES" w:bidi="ar-SA"/>
        </w:rPr>
        <w:t>de las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actuaciones</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solicitadas a nivel de detalle que permita identificar y comprobar que todos los conceptos de gasto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subvencionables.</w:t>
      </w:r>
    </w:p>
    <w:p>
      <w:pPr>
        <w:pStyle w:val="Normal1"/>
        <w:widowControl/>
        <w:tabs>
          <w:tab w:val="clear" w:pos="709"/>
        </w:tabs>
        <w:suppressAutoHyphens w:val="false"/>
        <w:bidi w:val="0"/>
        <w:spacing w:before="198" w:after="57"/>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Declaración de las subvenciones solicitadas y las que le fueron concedidas para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la misma actividad o proyecto objeto de la solicitud de subvención, procedentes de cualquier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Administración</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público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personal,</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nacional o internacional.</w:t>
      </w:r>
      <w:r>
        <w:rPr>
          <w:rStyle w:val="Fuentedeprrafopredeter"/>
          <w:rFonts w:eastAsia="Times New Roman" w:cs="Microsoft Sans Serif" w:ascii="Verdana" w:hAnsi="Verdana"/>
          <w:color w:val="000000"/>
          <w:spacing w:val="2"/>
          <w:kern w:val="0"/>
          <w:sz w:val="20"/>
          <w:szCs w:val="20"/>
          <w:lang w:val="es-ES" w:eastAsia="es-ES" w:bidi="ar-SA"/>
        </w:rPr>
        <w:t xml:space="preserve"> </w:t>
      </w:r>
    </w:p>
    <w:p>
      <w:pPr>
        <w:pStyle w:val="Normal1"/>
        <w:widowControl/>
        <w:tabs>
          <w:tab w:val="clear" w:pos="709"/>
        </w:tabs>
        <w:suppressAutoHyphens w:val="false"/>
        <w:bidi w:val="0"/>
        <w:spacing w:before="198" w:after="113"/>
        <w:ind w:left="221"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__ Cualquiera otra documentación que la entidad solicitante entienda que es pertinente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una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mejor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valoración</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solicitud</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para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mayor</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detalle</w:t>
      </w:r>
      <w:r>
        <w:rPr>
          <w:rStyle w:val="Fuentedeprrafopredeter"/>
          <w:rFonts w:eastAsia="Times New Roman" w:cs="Microsoft Sans Serif" w:ascii="Verdana" w:hAnsi="Verdana"/>
          <w:color w:val="000000"/>
          <w:spacing w:val="1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descripción</w:t>
      </w:r>
      <w:r>
        <w:rPr>
          <w:rStyle w:val="Fuentedeprrafopredeter"/>
          <w:rFonts w:eastAsia="Times New Roman" w:cs="Microsoft Sans Serif" w:ascii="Verdana" w:hAnsi="Verdana"/>
          <w:color w:val="000000"/>
          <w:spacing w:val="1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la</w:t>
      </w:r>
      <w:r>
        <w:rPr>
          <w:rStyle w:val="Fuentedeprrafopredeter"/>
          <w:rFonts w:eastAsia="Times New Roman" w:cs="Microsoft Sans Serif" w:ascii="Verdana" w:hAnsi="Verdana"/>
          <w:color w:val="000000"/>
          <w:spacing w:val="8"/>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actividad</w:t>
      </w:r>
      <w:r>
        <w:rPr>
          <w:rStyle w:val="Fuentedeprrafopredeter"/>
          <w:rFonts w:eastAsia="Times New Roman" w:cs="Microsoft Sans Serif" w:ascii="Verdana" w:hAnsi="Verdana"/>
          <w:color w:val="000000"/>
          <w:spacing w:val="-50"/>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o proyecto, o actuación solicitada, mediante la presentación de una memoria complementaria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con una</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extensión</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que</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no</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podrá</w:t>
      </w:r>
      <w:r>
        <w:rPr>
          <w:rStyle w:val="Fuentedeprrafopredeter"/>
          <w:rFonts w:eastAsia="Times New Roman" w:cs="Microsoft Sans Serif" w:ascii="Verdana" w:hAnsi="Verdana"/>
          <w:color w:val="000000"/>
          <w:spacing w:val="4"/>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exceder</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de 3</w:t>
      </w:r>
      <w:r>
        <w:rPr>
          <w:rStyle w:val="Fuentedeprrafopredeter"/>
          <w:rFonts w:eastAsia="Times New Roman" w:cs="Microsoft Sans Serif" w:ascii="Verdana" w:hAnsi="Verdana"/>
          <w:color w:val="000000"/>
          <w:spacing w:val="2"/>
          <w:kern w:val="0"/>
          <w:sz w:val="20"/>
          <w:szCs w:val="20"/>
          <w:lang w:val="es-ES" w:eastAsia="es-ES" w:bidi="ar-SA"/>
        </w:rPr>
        <w:t xml:space="preserve"> </w:t>
      </w:r>
      <w:r>
        <w:rPr>
          <w:rStyle w:val="Fuentedeprrafopredeter"/>
          <w:rFonts w:eastAsia="Times New Roman" w:cs="Microsoft Sans Serif" w:ascii="Verdana" w:hAnsi="Verdana"/>
          <w:color w:val="000000"/>
          <w:kern w:val="0"/>
          <w:sz w:val="20"/>
          <w:szCs w:val="20"/>
          <w:lang w:val="es-ES" w:eastAsia="es-ES" w:bidi="ar-SA"/>
        </w:rPr>
        <w:t>folios.</w:t>
      </w:r>
    </w:p>
    <w:p>
      <w:pPr>
        <w:pStyle w:val="Normal1"/>
        <w:widowControl/>
        <w:tabs>
          <w:tab w:val="clear" w:pos="709"/>
        </w:tabs>
        <w:suppressAutoHyphens w:val="false"/>
        <w:bidi w:val="0"/>
        <w:spacing w:before="142" w:after="0"/>
        <w:ind w:left="221" w:right="0" w:hanging="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tabs>
          <w:tab w:val="clear" w:pos="709"/>
        </w:tabs>
        <w:suppressAutoHyphens w:val="false"/>
        <w:bidi w:val="0"/>
        <w:spacing w:before="142" w:after="0"/>
        <w:ind w:left="221" w:right="0" w:hanging="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198"/>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del 5 de diciembre, de Protección de Datos Personales y garantía de los derechos digitales, los datos de carácter personal recogidos en este impreso </w:t>
      </w:r>
      <w:r>
        <w:rPr>
          <w:rStyle w:val="Fuentedeprrafopredeter"/>
          <w:rFonts w:eastAsia="Times New Roman" w:cs="Calibri" w:ascii="Verdana" w:hAnsi="Verdana"/>
          <w:color w:val="000000"/>
          <w:kern w:val="0"/>
          <w:sz w:val="20"/>
          <w:szCs w:val="20"/>
          <w:lang w:val="es-ES" w:eastAsia="es-ES" w:bidi="ar-SA"/>
        </w:rPr>
        <w:t>serán</w:t>
      </w:r>
      <w:r>
        <w:rPr>
          <w:rStyle w:val="Fuentedeprrafopredeter"/>
          <w:rFonts w:eastAsia="Times New Roman" w:cs="Calibri" w:ascii="Verdana" w:hAnsi="Verdana"/>
          <w:color w:val="000000"/>
          <w:kern w:val="0"/>
          <w:sz w:val="20"/>
          <w:szCs w:val="20"/>
          <w:lang w:val="es-ES" w:eastAsia="es-ES" w:bidi="ar-SA"/>
        </w:rPr>
        <w:t xml:space="preserve"> incorporados a un fichero automatizado con exclusiva finalidad de su uso dentro de este Ayuntamiento. El titular de los mismos puede ejercer su derecho de rectificación o cancelación, </w:t>
      </w:r>
      <w:r>
        <w:rPr>
          <w:rStyle w:val="Fuentedeprrafopredeter"/>
          <w:rFonts w:eastAsia="Times New Roman" w:cs="Calibri" w:ascii="Verdana" w:hAnsi="Verdana"/>
          <w:color w:val="000000"/>
          <w:kern w:val="0"/>
          <w:sz w:val="20"/>
          <w:szCs w:val="20"/>
          <w:lang w:val="es-ES" w:eastAsia="es-ES" w:bidi="ar-SA"/>
        </w:rPr>
        <w:t>e</w:t>
      </w:r>
      <w:r>
        <w:rPr>
          <w:rStyle w:val="Fuentedeprrafopredeter"/>
          <w:rFonts w:eastAsia="Times New Roman" w:cs="Calibri" w:ascii="Verdana" w:hAnsi="Verdana"/>
          <w:color w:val="000000"/>
          <w:kern w:val="0"/>
          <w:sz w:val="20"/>
          <w:szCs w:val="20"/>
          <w:lang w:val="es-ES" w:eastAsia="es-ES" w:bidi="ar-SA"/>
        </w:rPr>
        <w:t xml:space="preserve">n </w:t>
      </w:r>
      <w:r>
        <w:rPr>
          <w:rStyle w:val="Fuentedeprrafopredeter"/>
          <w:rFonts w:eastAsia="Times New Roman" w:cs="Calibri" w:ascii="Verdana" w:hAnsi="Verdana"/>
          <w:color w:val="000000"/>
          <w:kern w:val="0"/>
          <w:sz w:val="20"/>
          <w:szCs w:val="20"/>
          <w:lang w:val="es-ES" w:eastAsia="es-ES" w:bidi="ar-SA"/>
        </w:rPr>
        <w:t>l</w:t>
      </w:r>
      <w:r>
        <w:rPr>
          <w:rStyle w:val="Fuentedeprrafopredeter"/>
          <w:rFonts w:eastAsia="Times New Roman" w:cs="Calibri" w:ascii="Verdana" w:hAnsi="Verdana"/>
          <w:color w:val="000000"/>
          <w:kern w:val="0"/>
          <w:sz w:val="20"/>
          <w:szCs w:val="20"/>
          <w:lang w:val="es-ES" w:eastAsia="es-ES" w:bidi="ar-SA"/>
        </w:rPr>
        <w:t>os t</w:t>
      </w:r>
      <w:r>
        <w:rPr>
          <w:rStyle w:val="Fuentedeprrafopredeter"/>
          <w:rFonts w:eastAsia="Times New Roman" w:cs="Calibri" w:ascii="Verdana" w:hAnsi="Verdana"/>
          <w:color w:val="000000"/>
          <w:kern w:val="0"/>
          <w:sz w:val="20"/>
          <w:szCs w:val="20"/>
          <w:lang w:val="es-ES" w:eastAsia="es-ES" w:bidi="ar-SA"/>
        </w:rPr>
        <w:t>érmin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tabs>
          <w:tab w:val="clear" w:pos="709"/>
        </w:tabs>
        <w:suppressAutoHyphens w:val="false"/>
        <w:bidi w:val="0"/>
        <w:spacing w:before="100" w:after="0"/>
        <w:ind w:left="2126" w:right="-493" w:firstLine="70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bidi w:val="0"/>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ANEXO II - 2022</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CONVOCATORIA DE AYUDAS PARA ASOCIACIONES VECINALES, CULTURALES, DEPORTIVAS Y DE PATRIMONIO HISTÓRICO DEL EXCMO. AYUNTAMIENTO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MEMORIA DE ACTIVIDADES</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es-ES" w:eastAsia="es-ES" w:bidi="ar-SA"/>
        </w:rPr>
        <w:t xml:space="preserve">1) Nº DE PERSONAS BENEFICIARIAS DE LA AYUDA: </w:t>
      </w:r>
    </w:p>
    <w:tbl>
      <w:tblPr>
        <w:tblW w:w="9105" w:type="dxa"/>
        <w:jc w:val="left"/>
        <w:tblInd w:w="-7" w:type="dxa"/>
        <w:tblLayout w:type="fixed"/>
        <w:tblCellMar>
          <w:top w:w="0" w:type="dxa"/>
          <w:left w:w="108" w:type="dxa"/>
          <w:bottom w:w="0" w:type="dxa"/>
          <w:right w:w="108" w:type="dxa"/>
        </w:tblCellMar>
      </w:tblPr>
      <w:tblGrid>
        <w:gridCol w:w="9105"/>
      </w:tblGrid>
      <w:tr>
        <w:trPr/>
        <w:tc>
          <w:tcPr>
            <w:tcW w:w="910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es-ES" w:eastAsia="es-ES" w:bidi="ar-SA"/>
        </w:rPr>
        <w:t>2) DESCRIPCIÓN DE LAS ACTIVIDADES A REALIZAR Y PARA LAS QUE SE SOLICITA LA AYUDA:</w:t>
      </w:r>
    </w:p>
    <w:tbl>
      <w:tblPr>
        <w:tblW w:w="9075" w:type="dxa"/>
        <w:jc w:val="left"/>
        <w:tblInd w:w="-7" w:type="dxa"/>
        <w:tblLayout w:type="fixed"/>
        <w:tblCellMar>
          <w:top w:w="0" w:type="dxa"/>
          <w:left w:w="108" w:type="dxa"/>
          <w:bottom w:w="0" w:type="dxa"/>
          <w:right w:w="108" w:type="dxa"/>
        </w:tblCellMar>
      </w:tblPr>
      <w:tblGrid>
        <w:gridCol w:w="9075"/>
      </w:tblGrid>
      <w:tr>
        <w:trPr/>
        <w:tc>
          <w:tcPr>
            <w:tcW w:w="907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tabs>
          <w:tab w:val="clear" w:pos="709"/>
        </w:tabs>
        <w:suppressAutoHyphens w:val="false"/>
        <w:bidi w:val="0"/>
        <w:spacing w:before="100" w:after="0"/>
        <w:ind w:left="72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es-ES" w:eastAsia="es-ES" w:bidi="ar-SA"/>
        </w:rPr>
        <w:t>3) PRESUPUESTO DETALLADO DE LA INVERSIÓN A REALIZAR:</w:t>
      </w:r>
    </w:p>
    <w:tbl>
      <w:tblPr>
        <w:tblW w:w="9060" w:type="dxa"/>
        <w:jc w:val="left"/>
        <w:tblInd w:w="-7" w:type="dxa"/>
        <w:tblLayout w:type="fixed"/>
        <w:tblCellMar>
          <w:top w:w="0" w:type="dxa"/>
          <w:left w:w="108" w:type="dxa"/>
          <w:bottom w:w="0" w:type="dxa"/>
          <w:right w:w="108" w:type="dxa"/>
        </w:tblCellMar>
      </w:tblPr>
      <w:tblGrid>
        <w:gridCol w:w="9060"/>
      </w:tblGrid>
      <w:tr>
        <w:trPr/>
        <w:tc>
          <w:tcPr>
            <w:tcW w:w="9060"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i/>
          <w:iCs/>
          <w:color w:val="000000"/>
          <w:kern w:val="0"/>
          <w:sz w:val="20"/>
          <w:szCs w:val="20"/>
          <w:lang w:val="es-ES" w:eastAsia="es-ES" w:bidi="ar-SA"/>
        </w:rPr>
        <w:t>4) CALENDARIO DE LAS ACTIVIDADES:</w:t>
      </w:r>
    </w:p>
    <w:tbl>
      <w:tblPr>
        <w:tblW w:w="9015" w:type="dxa"/>
        <w:jc w:val="left"/>
        <w:tblInd w:w="-7" w:type="dxa"/>
        <w:tblLayout w:type="fixed"/>
        <w:tblCellMar>
          <w:top w:w="0" w:type="dxa"/>
          <w:left w:w="108" w:type="dxa"/>
          <w:bottom w:w="0" w:type="dxa"/>
          <w:right w:w="108" w:type="dxa"/>
        </w:tblCellMar>
      </w:tblPr>
      <w:tblGrid>
        <w:gridCol w:w="9015"/>
      </w:tblGrid>
      <w:tr>
        <w:trPr/>
        <w:tc>
          <w:tcPr>
            <w:tcW w:w="9015"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O Pino, _____________de _________________de 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Firma;</w:t>
      </w:r>
    </w:p>
    <w:p>
      <w:pPr>
        <w:pStyle w:val="Normal1"/>
        <w:widowControl/>
        <w:suppressAutoHyphens w:val="false"/>
        <w:bidi w:val="0"/>
        <w:spacing w:lineRule="auto" w:line="276" w:before="100" w:after="198"/>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t xml:space="preserve">De conformidad con el dispuesto en la Ley Orgánica 3/2018, del 5 de diciembre, de Protección de Datos Personales y garantía dos derechos digitales, os datos de carácter personal recogidos en este impreso </w:t>
      </w:r>
      <w:r>
        <w:rPr>
          <w:rFonts w:eastAsia="Times New Roman" w:cs="Calibri" w:ascii="Verdana" w:hAnsi="Verdana"/>
          <w:color w:val="000000"/>
          <w:kern w:val="0"/>
          <w:sz w:val="20"/>
          <w:szCs w:val="20"/>
          <w:lang w:val="es-ES" w:eastAsia="es-ES" w:bidi="ar-SA"/>
        </w:rPr>
        <w:t>serán</w:t>
      </w:r>
      <w:r>
        <w:rPr>
          <w:rFonts w:eastAsia="Times New Roman" w:cs="Calibri" w:ascii="Verdana" w:hAnsi="Verdana"/>
          <w:color w:val="000000"/>
          <w:kern w:val="0"/>
          <w:sz w:val="20"/>
          <w:szCs w:val="20"/>
          <w:lang w:val="es-ES" w:eastAsia="es-ES" w:bidi="ar-SA"/>
        </w:rPr>
        <w:t xml:space="preserve"> incorporados a un fichero automatizado con exclusiva finalidad de su uso dentro de este Ayuntamiento. O titular dos mismos puede ejercer o su derecho de rectificación o cancelación, </w:t>
      </w:r>
      <w:r>
        <w:rPr>
          <w:rFonts w:eastAsia="Times New Roman" w:cs="Calibri" w:ascii="Verdana" w:hAnsi="Verdana"/>
          <w:color w:val="000000"/>
          <w:kern w:val="0"/>
          <w:sz w:val="20"/>
          <w:szCs w:val="20"/>
          <w:lang w:val="es-ES" w:eastAsia="es-ES" w:bidi="ar-SA"/>
        </w:rPr>
        <w:t>en l</w:t>
      </w:r>
      <w:r>
        <w:rPr>
          <w:rFonts w:eastAsia="Times New Roman" w:cs="Calibri" w:ascii="Verdana" w:hAnsi="Verdana"/>
          <w:color w:val="000000"/>
          <w:kern w:val="0"/>
          <w:sz w:val="20"/>
          <w:szCs w:val="20"/>
          <w:lang w:val="es-ES" w:eastAsia="es-ES" w:bidi="ar-SA"/>
        </w:rPr>
        <w:t>os t</w:t>
      </w:r>
      <w:r>
        <w:rPr>
          <w:rFonts w:eastAsia="Times New Roman" w:cs="Calibri" w:ascii="Verdana" w:hAnsi="Verdana"/>
          <w:color w:val="000000"/>
          <w:kern w:val="0"/>
          <w:sz w:val="20"/>
          <w:szCs w:val="20"/>
          <w:lang w:val="es-ES" w:eastAsia="es-ES" w:bidi="ar-SA"/>
        </w:rPr>
        <w:t>érmin</w:t>
      </w:r>
      <w:r>
        <w:rPr>
          <w:rFonts w:eastAsia="Times New Roman" w:cs="Calibri" w:ascii="Verdana" w:hAnsi="Verdana"/>
          <w:color w:val="000000"/>
          <w:kern w:val="0"/>
          <w:sz w:val="20"/>
          <w:szCs w:val="20"/>
          <w:lang w:val="es-ES" w:eastAsia="es-ES" w:bidi="ar-SA"/>
        </w:rPr>
        <w:t>os d</w:t>
      </w:r>
      <w:r>
        <w:rPr>
          <w:rFonts w:eastAsia="Times New Roman" w:cs="Calibri" w:ascii="Verdana" w:hAnsi="Verdana"/>
          <w:color w:val="000000"/>
          <w:kern w:val="0"/>
          <w:sz w:val="20"/>
          <w:szCs w:val="20"/>
          <w:lang w:val="es-ES" w:eastAsia="es-ES" w:bidi="ar-SA"/>
        </w:rPr>
        <w:t>e l</w:t>
      </w:r>
      <w:r>
        <w:rPr>
          <w:rFonts w:eastAsia="Times New Roman" w:cs="Calibri" w:ascii="Verdana" w:hAnsi="Verdana"/>
          <w:color w:val="000000"/>
          <w:kern w:val="0"/>
          <w:sz w:val="20"/>
          <w:szCs w:val="20"/>
          <w:lang w:val="es-ES" w:eastAsia="es-ES" w:bidi="ar-SA"/>
        </w:rPr>
        <w:t>a ley, dirigiéndose al Ayuntamiento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bidi w:val="0"/>
        <w:spacing w:before="100" w:after="0"/>
        <w:ind w:left="2126" w:right="-493" w:firstLine="709"/>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bidi w:val="0"/>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PINO</w:t>
      </w:r>
      <w:r>
        <w:br w:type="page"/>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ANEXO III - 2022</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57"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CONVOCATORIA DE AYUDAS PARA ASOCIACIONES VECINALES, CULTURALES, DEPORTIVAS Y DE PATRIMONIO HISTÓRICO DEL EXCMO. AYUNTAMIENTO DE O PINO</w:t>
      </w:r>
    </w:p>
    <w:p>
      <w:pPr>
        <w:pStyle w:val="Normal1"/>
        <w:widowControl/>
        <w:suppressAutoHyphens w:val="false"/>
        <w:bidi w:val="0"/>
        <w:spacing w:before="100" w:after="0"/>
        <w:ind w:left="0" w:right="57"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CUENTA BANCARIA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Don/Doña__________________________________________________________, con NIF_____________________________, en calidad de representante legal de la </w:t>
      </w:r>
      <w:r>
        <w:rPr>
          <w:rStyle w:val="Fuentedeprrafopredeter"/>
          <w:rFonts w:eastAsia="Times New Roman" w:cs="Calibri" w:ascii="Verdana" w:hAnsi="Verdana"/>
          <w:color w:val="000000"/>
          <w:kern w:val="0"/>
          <w:sz w:val="20"/>
          <w:szCs w:val="20"/>
          <w:lang w:val="es-ES" w:eastAsia="es-ES" w:bidi="ar-SA"/>
        </w:rPr>
        <w:t>a</w:t>
      </w:r>
      <w:r>
        <w:rPr>
          <w:rStyle w:val="Fuentedeprrafopredeter"/>
          <w:rFonts w:eastAsia="Times New Roman" w:cs="Calibri" w:ascii="Verdana" w:hAnsi="Verdana"/>
          <w:color w:val="000000"/>
          <w:kern w:val="0"/>
          <w:sz w:val="20"/>
          <w:szCs w:val="20"/>
          <w:lang w:val="es-ES" w:eastAsia="es-ES" w:bidi="ar-SA"/>
        </w:rPr>
        <w:t xml:space="preserve">sociación______________________________________________________________ </w:t>
      </w:r>
      <w:r>
        <w:rPr>
          <w:rStyle w:val="Fuentedeprrafopredeter"/>
          <w:rFonts w:eastAsia="Times New Roman" w:cs="Calibri" w:ascii="Verdana" w:hAnsi="Verdana"/>
          <w:color w:val="000000"/>
          <w:kern w:val="0"/>
          <w:sz w:val="20"/>
          <w:szCs w:val="20"/>
          <w:lang w:val="es-ES" w:eastAsia="es-ES" w:bidi="ar-SA"/>
        </w:rPr>
        <w:t>c</w:t>
      </w:r>
      <w:r>
        <w:rPr>
          <w:rStyle w:val="Fuentedeprrafopredeter"/>
          <w:rFonts w:eastAsia="Times New Roman" w:cs="Calibri" w:ascii="Verdana" w:hAnsi="Verdana"/>
          <w:color w:val="000000"/>
          <w:kern w:val="0"/>
          <w:sz w:val="20"/>
          <w:szCs w:val="20"/>
          <w:lang w:val="es-ES" w:eastAsia="es-ES" w:bidi="ar-SA"/>
        </w:rPr>
        <w:t>on CIF: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360" w:before="100" w:after="0"/>
        <w:ind w:left="0" w:right="119"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SOLICITO: </w:t>
      </w:r>
      <w:r>
        <w:rPr>
          <w:rStyle w:val="Fuentedeprrafopredeter"/>
          <w:rFonts w:eastAsia="Times New Roman" w:cs="Calibri" w:ascii="Verdana" w:hAnsi="Verdana"/>
          <w:color w:val="000000"/>
          <w:kern w:val="0"/>
          <w:sz w:val="20"/>
          <w:szCs w:val="20"/>
          <w:lang w:val="es-ES" w:eastAsia="es-ES" w:bidi="ar-SA"/>
        </w:rPr>
        <w:t>Que el importe de la ayuda concedida sea ingresado en el siguiente número de cuenta a nombre de la entidad solicitante o del representante.</w:t>
      </w:r>
    </w:p>
    <w:p>
      <w:pPr>
        <w:pStyle w:val="Normal1"/>
        <w:widowControl/>
        <w:suppressAutoHyphens w:val="false"/>
        <w:bidi w:val="0"/>
        <w:spacing w:lineRule="auto" w:line="360" w:before="100" w:after="0"/>
        <w:ind w:left="0" w:right="119"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TITULAR DE LA CUENTA: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ENTIDAD BANCARIA: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Nº DE CUENTA BANCARIA (24 dígitos) :</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bl>
      <w:tblPr>
        <w:tblW w:w="8490" w:type="dxa"/>
        <w:jc w:val="left"/>
        <w:tblInd w:w="-7" w:type="dxa"/>
        <w:tblLayout w:type="fixed"/>
        <w:tblCellMar>
          <w:top w:w="0" w:type="dxa"/>
          <w:left w:w="108" w:type="dxa"/>
          <w:bottom w:w="0" w:type="dxa"/>
          <w:right w:w="108" w:type="dxa"/>
        </w:tblCellMar>
      </w:tblPr>
      <w:tblGrid>
        <w:gridCol w:w="1309"/>
        <w:gridCol w:w="1574"/>
        <w:gridCol w:w="1574"/>
        <w:gridCol w:w="1309"/>
        <w:gridCol w:w="1450"/>
        <w:gridCol w:w="1274"/>
      </w:tblGrid>
      <w:tr>
        <w:trPr/>
        <w:tc>
          <w:tcPr>
            <w:tcW w:w="1309"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IBAN</w:t>
            </w:r>
          </w:p>
        </w:tc>
        <w:tc>
          <w:tcPr>
            <w:tcW w:w="15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5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309"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450"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127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198"/>
        <w:jc w:val="both"/>
        <w:textAlignment w:val="auto"/>
        <w:rPr>
          <w:rFonts w:ascii="Verdana" w:hAnsi="Verdana" w:eastAsia="Times New Roman" w:cs="Calibri"/>
          <w:color w:val="000000"/>
          <w:kern w:val="0"/>
          <w:sz w:val="20"/>
          <w:szCs w:val="20"/>
          <w:lang w:val="es-ES" w:eastAsia="es-ES" w:bidi="ar-SA"/>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del 5 de diciembre, de Protección de Datos Personales y garantía dos derechos digitales, os datos de carácter personal recogidos en este impreso </w:t>
      </w:r>
      <w:r>
        <w:rPr>
          <w:rStyle w:val="Fuentedeprrafopredeter"/>
          <w:rFonts w:eastAsia="Times New Roman" w:cs="Calibri" w:ascii="Verdana" w:hAnsi="Verdana"/>
          <w:color w:val="000000"/>
          <w:kern w:val="0"/>
          <w:sz w:val="20"/>
          <w:szCs w:val="20"/>
          <w:lang w:val="es-ES" w:eastAsia="es-ES" w:bidi="ar-SA"/>
        </w:rPr>
        <w:t>serán</w:t>
      </w:r>
      <w:r>
        <w:rPr>
          <w:rStyle w:val="Fuentedeprrafopredeter"/>
          <w:rFonts w:eastAsia="Times New Roman" w:cs="Calibri" w:ascii="Verdana" w:hAnsi="Verdana"/>
          <w:color w:val="000000"/>
          <w:kern w:val="0"/>
          <w:sz w:val="20"/>
          <w:szCs w:val="20"/>
          <w:lang w:val="es-ES" w:eastAsia="es-ES" w:bidi="ar-SA"/>
        </w:rPr>
        <w:t xml:space="preserve"> incorporados a un fichero automatizado con exclusiva finalidad de su uso dentro de este Ayuntamiento. O titular dos mismos puede ejercer o su derecho de rectificación o cancelación, </w:t>
      </w:r>
      <w:r>
        <w:rPr>
          <w:rStyle w:val="Fuentedeprrafopredeter"/>
          <w:rFonts w:eastAsia="Times New Roman" w:cs="Calibri" w:ascii="Verdana" w:hAnsi="Verdana"/>
          <w:color w:val="000000"/>
          <w:kern w:val="0"/>
          <w:sz w:val="20"/>
          <w:szCs w:val="20"/>
          <w:lang w:val="es-ES" w:eastAsia="es-ES" w:bidi="ar-SA"/>
        </w:rPr>
        <w:t>en l</w:t>
      </w:r>
      <w:r>
        <w:rPr>
          <w:rStyle w:val="Fuentedeprrafopredeter"/>
          <w:rFonts w:eastAsia="Times New Roman" w:cs="Calibri" w:ascii="Verdana" w:hAnsi="Verdana"/>
          <w:color w:val="000000"/>
          <w:kern w:val="0"/>
          <w:sz w:val="20"/>
          <w:szCs w:val="20"/>
          <w:lang w:val="es-ES" w:eastAsia="es-ES" w:bidi="ar-SA"/>
        </w:rPr>
        <w:t>os t</w:t>
      </w:r>
      <w:r>
        <w:rPr>
          <w:rStyle w:val="Fuentedeprrafopredeter"/>
          <w:rFonts w:eastAsia="Times New Roman" w:cs="Calibri" w:ascii="Verdana" w:hAnsi="Verdana"/>
          <w:color w:val="000000"/>
          <w:kern w:val="0"/>
          <w:sz w:val="20"/>
          <w:szCs w:val="20"/>
          <w:lang w:val="es-ES" w:eastAsia="es-ES" w:bidi="ar-SA"/>
        </w:rPr>
        <w:t>érmin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false"/>
        <w:bidi w:val="0"/>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ANEXO IV - 2022</w:t>
      </w:r>
    </w:p>
    <w:p>
      <w:pPr>
        <w:pStyle w:val="Normal1"/>
        <w:widowControl/>
        <w:suppressAutoHyphens w:val="false"/>
        <w:bidi w:val="0"/>
        <w:spacing w:before="100" w:after="0"/>
        <w:ind w:left="0" w:right="0"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CONVOCATORIA DE AYUDAS PARA ASOCIACIONES VECINALES, CULTURALES, DEPORTIVAS Y DE PATRIMONIO HISTÓRICO DEL EXCMO. AYUNTAMIENTO DE 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DECLARACIÓN DE DEBERES TRIBUTARIOS</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DECLARO:</w:t>
      </w:r>
      <w:r>
        <w:rPr>
          <w:rStyle w:val="Fuentedeprrafopredeter"/>
          <w:rFonts w:eastAsia="Times New Roman" w:cs="Calibri" w:ascii="Verdana" w:hAnsi="Verdana"/>
          <w:color w:val="000000"/>
          <w:kern w:val="0"/>
          <w:sz w:val="20"/>
          <w:szCs w:val="20"/>
          <w:lang w:val="es-ES" w:eastAsia="es-ES" w:bidi="ar-SA"/>
        </w:rPr>
        <w:t xml:space="preserve"> </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numPr>
          <w:ilvl w:val="0"/>
          <w:numId w:val="13"/>
        </w:numPr>
        <w:suppressAutoHyphens w:val="false"/>
        <w:bidi w:val="0"/>
        <w:spacing w:before="100" w:after="0"/>
        <w:ind w:left="0" w:right="-23" w:hanging="0"/>
        <w:jc w:val="both"/>
        <w:textAlignment w:val="auto"/>
        <w:rPr/>
      </w:pPr>
      <w:r>
        <w:rPr>
          <w:rStyle w:val="Fuentedeprrafopredeter"/>
          <w:rFonts w:eastAsia="Times New Roman" w:cs="Calibri" w:ascii="Verdana" w:hAnsi="Verdana"/>
          <w:color w:val="000000"/>
          <w:kern w:val="0"/>
          <w:sz w:val="20"/>
          <w:szCs w:val="20"/>
          <w:lang w:val="es-ES" w:eastAsia="es-ES" w:bidi="ar-SA"/>
        </w:rPr>
        <w:t>Encontrarse al corriente en el cumplimiento de sus deberes tributarios con la Agencia Tributaria, Seguridad Social, Comunidad Autónoma y Ayuntamiento de O Pino.</w:t>
      </w:r>
    </w:p>
    <w:p>
      <w:pPr>
        <w:pStyle w:val="Normal1"/>
        <w:widowControl/>
        <w:suppressAutoHyphens w:val="false"/>
        <w:bidi w:val="0"/>
        <w:spacing w:before="100" w:after="0"/>
        <w:ind w:left="0" w:right="902"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360" w:before="100" w:after="0"/>
        <w:ind w:left="0" w:right="902" w:hanging="0"/>
        <w:jc w:val="both"/>
        <w:textAlignment w:val="auto"/>
        <w:rPr/>
      </w:pPr>
      <w:r>
        <w:rPr>
          <w:rStyle w:val="Fuentedeprrafopredeter"/>
          <w:rFonts w:eastAsia="Times New Roman" w:cs="Calibri" w:ascii="Verdana" w:hAnsi="Verdana"/>
          <w:color w:val="000000"/>
          <w:kern w:val="0"/>
          <w:sz w:val="20"/>
          <w:szCs w:val="20"/>
          <w:lang w:val="es-ES" w:eastAsia="es-ES" w:bidi="ar-SA"/>
        </w:rPr>
        <w:t>Asimismo, autorizo al Ayuntamiento de O Pino a obtener las certificaciones acreditativas de este aspecto ante los organismos correspondientes, excepto la Seguridad Social que deberá presentarse la correspondiente certificación.</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198"/>
        <w:jc w:val="both"/>
        <w:textAlignment w:val="auto"/>
        <w:rPr>
          <w:rFonts w:ascii="Verdana" w:hAnsi="Verdana" w:eastAsia="Times New Roman" w:cs="Calibri"/>
          <w:color w:val="000000"/>
          <w:kern w:val="0"/>
          <w:sz w:val="20"/>
          <w:szCs w:val="20"/>
          <w:lang w:val="es-ES" w:eastAsia="es-ES" w:bidi="ar-SA"/>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del 5 de diciembre, de Protección de Datos Personales y garantía dos derechos digitales, os datos de carácter personal recogidos en este impreso </w:t>
      </w:r>
      <w:r>
        <w:rPr>
          <w:rStyle w:val="Fuentedeprrafopredeter"/>
          <w:rFonts w:eastAsia="Times New Roman" w:cs="Calibri" w:ascii="Verdana" w:hAnsi="Verdana"/>
          <w:color w:val="000000"/>
          <w:kern w:val="0"/>
          <w:sz w:val="20"/>
          <w:szCs w:val="20"/>
          <w:lang w:val="es-ES" w:eastAsia="es-ES" w:bidi="ar-SA"/>
        </w:rPr>
        <w:t>serán</w:t>
      </w:r>
      <w:r>
        <w:rPr>
          <w:rStyle w:val="Fuentedeprrafopredeter"/>
          <w:rFonts w:eastAsia="Times New Roman" w:cs="Calibri" w:ascii="Verdana" w:hAnsi="Verdana"/>
          <w:color w:val="000000"/>
          <w:kern w:val="0"/>
          <w:sz w:val="20"/>
          <w:szCs w:val="20"/>
          <w:lang w:val="es-ES" w:eastAsia="es-ES" w:bidi="ar-SA"/>
        </w:rPr>
        <w:t xml:space="preserve"> incorporados a un fichero automatizado con exclusiva finalidad de su uso dentro de este Ayuntamiento. O titular dos mismos puede ejercer o su derecho de rectificación o cancelación, </w:t>
      </w:r>
      <w:r>
        <w:rPr>
          <w:rStyle w:val="Fuentedeprrafopredeter"/>
          <w:rFonts w:eastAsia="Times New Roman" w:cs="Calibri" w:ascii="Verdana" w:hAnsi="Verdana"/>
          <w:color w:val="000000"/>
          <w:kern w:val="0"/>
          <w:sz w:val="20"/>
          <w:szCs w:val="20"/>
          <w:lang w:val="es-ES" w:eastAsia="es-ES" w:bidi="ar-SA"/>
        </w:rPr>
        <w:t>en l</w:t>
      </w:r>
      <w:r>
        <w:rPr>
          <w:rStyle w:val="Fuentedeprrafopredeter"/>
          <w:rFonts w:eastAsia="Times New Roman" w:cs="Calibri" w:ascii="Verdana" w:hAnsi="Verdana"/>
          <w:color w:val="000000"/>
          <w:kern w:val="0"/>
          <w:sz w:val="20"/>
          <w:szCs w:val="20"/>
          <w:lang w:val="es-ES" w:eastAsia="es-ES" w:bidi="ar-SA"/>
        </w:rPr>
        <w:t>os t</w:t>
      </w:r>
      <w:r>
        <w:rPr>
          <w:rStyle w:val="Fuentedeprrafopredeter"/>
          <w:rFonts w:eastAsia="Times New Roman" w:cs="Calibri" w:ascii="Verdana" w:hAnsi="Verdana"/>
          <w:color w:val="000000"/>
          <w:kern w:val="0"/>
          <w:sz w:val="20"/>
          <w:szCs w:val="20"/>
          <w:lang w:val="es-ES" w:eastAsia="es-ES" w:bidi="ar-SA"/>
        </w:rPr>
        <w:t>érmin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PINO</w:t>
      </w:r>
    </w:p>
    <w:p>
      <w:pPr>
        <w:pStyle w:val="Normal1"/>
        <w:widowControl/>
        <w:suppressAutoHyphens w:val="false"/>
        <w:bidi w:val="0"/>
        <w:spacing w:lineRule="auto" w:line="254" w:before="100" w:after="24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ANEXO V - 2022</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0" w:hanging="0"/>
        <w:jc w:val="both"/>
        <w:textAlignment w:val="auto"/>
        <w:rPr>
          <w:rFonts w:ascii="Verdana" w:hAnsi="Verdana" w:eastAsia="Times New Roman" w:cs="Calibri"/>
          <w:b/>
          <w:b/>
          <w:bCs/>
          <w:color w:val="000000"/>
          <w:kern w:val="0"/>
          <w:sz w:val="20"/>
          <w:szCs w:val="20"/>
          <w:lang w:val="es-ES" w:eastAsia="es-ES" w:bidi="ar-SA"/>
        </w:rPr>
      </w:pPr>
      <w:r>
        <w:rPr>
          <w:rFonts w:eastAsia="Times New Roman" w:cs="Calibri" w:ascii="Verdana" w:hAnsi="Verdana"/>
          <w:b/>
          <w:bCs/>
          <w:color w:val="000000"/>
          <w:kern w:val="0"/>
          <w:sz w:val="20"/>
          <w:szCs w:val="20"/>
          <w:lang w:val="es-ES" w:eastAsia="es-ES" w:bidi="ar-SA"/>
        </w:rPr>
        <w:t>CONVOCATORIA DE AYUDAS PARA ASOCIACIONES VECINALES, CULTURALES, DEPORTIVAS Y DE PATRIMONIO HISTÓRICO DEL EXCMO. AYUNTAMIENTO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DECLARACIÓN RESPONSABLE</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 xml:space="preserve">Don/Doña__________________________________________________________, con NIF_____________________________, en calidad de representante legal de la Asociación______________________________________________________________ </w:t>
      </w:r>
      <w:r>
        <w:rPr>
          <w:rStyle w:val="Fuentedeprrafopredeter"/>
          <w:rFonts w:eastAsia="Times New Roman" w:cs="Calibri" w:ascii="Verdana" w:hAnsi="Verdana"/>
          <w:color w:val="000000"/>
          <w:kern w:val="0"/>
          <w:sz w:val="20"/>
          <w:szCs w:val="20"/>
          <w:lang w:val="es-ES" w:eastAsia="es-ES" w:bidi="ar-SA"/>
        </w:rPr>
        <w:t>con NIF</w:t>
      </w:r>
      <w:r>
        <w:rPr>
          <w:rStyle w:val="Fuentedeprrafopredeter"/>
          <w:rFonts w:eastAsia="Times New Roman" w:cs="Calibri" w:ascii="Verdana" w:hAnsi="Verdana"/>
          <w:color w:val="000000"/>
          <w:kern w:val="0"/>
          <w:sz w:val="20"/>
          <w:szCs w:val="20"/>
          <w:lang w:val="es-ES" w:eastAsia="es-ES" w:bidi="ar-SA"/>
        </w:rPr>
        <w:t>: __________________________________________________.</w:t>
      </w:r>
    </w:p>
    <w:p>
      <w:pPr>
        <w:pStyle w:val="Normal1"/>
        <w:widowControl/>
        <w:suppressAutoHyphens w:val="false"/>
        <w:bidi w:val="0"/>
        <w:spacing w:lineRule="auto" w:line="360" w:before="100" w:after="0"/>
        <w:ind w:left="0" w:right="261"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360" w:before="100" w:after="0"/>
        <w:ind w:left="0" w:right="261"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360" w:before="100" w:after="0"/>
        <w:ind w:left="0" w:right="261"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DECLARO RESPONSABLEMENTE:</w:t>
      </w:r>
    </w:p>
    <w:p>
      <w:pPr>
        <w:pStyle w:val="Normal1"/>
        <w:widowControl/>
        <w:suppressAutoHyphens w:val="false"/>
        <w:bidi w:val="0"/>
        <w:spacing w:lineRule="auto" w:line="360" w:before="100" w:after="0"/>
        <w:ind w:left="0"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1º.-</w:t>
      </w:r>
      <w:r>
        <w:rPr>
          <w:rStyle w:val="Fuentedeprrafopredeter"/>
          <w:rFonts w:eastAsia="Times New Roman" w:cs="Calibri" w:ascii="Verdana" w:hAnsi="Verdana"/>
          <w:b/>
          <w:bCs/>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No estar incurso en ninguna de las situaciones que establece el artículo 13.2º de la Ley 38/2003, del 17 de noviembre Ley General de Subvenciones.</w:t>
      </w:r>
    </w:p>
    <w:p>
      <w:pPr>
        <w:pStyle w:val="Normal1"/>
        <w:widowControl/>
        <w:suppressAutoHyphens w:val="false"/>
        <w:bidi w:val="0"/>
        <w:spacing w:lineRule="auto" w:line="360" w:before="100" w:after="0"/>
        <w:ind w:left="0" w:right="261" w:hanging="0"/>
        <w:jc w:val="both"/>
        <w:textAlignment w:val="auto"/>
        <w:rPr/>
      </w:pPr>
      <w:r>
        <w:rPr>
          <w:rStyle w:val="Fuentedeprrafopredeter"/>
          <w:rFonts w:eastAsia="Times New Roman" w:cs="Calibri" w:ascii="Verdana" w:hAnsi="Verdana"/>
          <w:color w:val="000000"/>
          <w:kern w:val="0"/>
          <w:sz w:val="20"/>
          <w:szCs w:val="20"/>
          <w:lang w:val="es-ES" w:eastAsia="es-ES" w:bidi="ar-SA"/>
        </w:rPr>
        <w:t>2º.- Conocer los deberes que se derivan de mi calidad de beneficiario.</w:t>
      </w:r>
    </w:p>
    <w:p>
      <w:pPr>
        <w:pStyle w:val="Normal1"/>
        <w:widowControl/>
        <w:suppressAutoHyphens w:val="false"/>
        <w:bidi w:val="0"/>
        <w:spacing w:lineRule="auto" w:line="360" w:before="100" w:after="0"/>
        <w:ind w:left="0"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3º.- Someterme a las actuaciones de comprobación que el ayuntamiento estime conveniente efectuar.</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bidi w:val="0"/>
        <w:spacing w:before="100" w:after="0"/>
        <w:ind w:left="0" w:right="-493" w:hanging="0"/>
        <w:jc w:val="both"/>
        <w:textAlignment w:val="auto"/>
        <w:rPr>
          <w:rStyle w:val="Fuentedeprrafopredeter"/>
          <w:rFonts w:ascii="Verdana" w:hAnsi="Verdana" w:eastAsia="Times New Roman" w:cs="Calibri"/>
          <w:color w:val="000000"/>
          <w:kern w:val="0"/>
          <w:sz w:val="20"/>
          <w:szCs w:val="20"/>
          <w:lang w:val="es-ES" w:eastAsia="es-ES" w:bidi="ar-SA"/>
        </w:rPr>
      </w:pPr>
      <w:r>
        <w:rPr/>
      </w:r>
    </w:p>
    <w:p>
      <w:pPr>
        <w:pStyle w:val="Normal1"/>
        <w:widowControl/>
        <w:suppressAutoHyphens w:val="false"/>
        <w:bidi w:val="0"/>
        <w:spacing w:lineRule="auto" w:line="276" w:before="100" w:after="198"/>
        <w:jc w:val="both"/>
        <w:textAlignment w:val="auto"/>
        <w:rPr>
          <w:rFonts w:ascii="Verdana" w:hAnsi="Verdana" w:eastAsia="Times New Roman" w:cs="Calibri"/>
          <w:color w:val="000000"/>
          <w:kern w:val="0"/>
          <w:sz w:val="20"/>
          <w:szCs w:val="20"/>
          <w:lang w:val="es-ES" w:eastAsia="es-ES" w:bidi="ar-SA"/>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del 5 de diciembre, de Protección de Datos Personales y garantía dos derechos digitales, os datos de carácter personal recogidos en este impreso </w:t>
      </w:r>
      <w:r>
        <w:rPr>
          <w:rStyle w:val="Fuentedeprrafopredeter"/>
          <w:rFonts w:eastAsia="Times New Roman" w:cs="Calibri" w:ascii="Verdana" w:hAnsi="Verdana"/>
          <w:color w:val="000000"/>
          <w:kern w:val="0"/>
          <w:sz w:val="20"/>
          <w:szCs w:val="20"/>
          <w:lang w:val="es-ES" w:eastAsia="es-ES" w:bidi="ar-SA"/>
        </w:rPr>
        <w:t>serán</w:t>
      </w:r>
      <w:r>
        <w:rPr>
          <w:rStyle w:val="Fuentedeprrafopredeter"/>
          <w:rFonts w:eastAsia="Times New Roman" w:cs="Calibri" w:ascii="Verdana" w:hAnsi="Verdana"/>
          <w:color w:val="000000"/>
          <w:kern w:val="0"/>
          <w:sz w:val="20"/>
          <w:szCs w:val="20"/>
          <w:lang w:val="es-ES" w:eastAsia="es-ES" w:bidi="ar-SA"/>
        </w:rPr>
        <w:t xml:space="preserve"> incorporados a un fichero automatizado con exclusiva finalidad de su uso dentro de este Ayuntamiento. O titular dos mismos puede ejercer o su derecho de rectificación o cancelación, </w:t>
      </w:r>
      <w:r>
        <w:rPr>
          <w:rStyle w:val="Fuentedeprrafopredeter"/>
          <w:rFonts w:eastAsia="Times New Roman" w:cs="Calibri" w:ascii="Verdana" w:hAnsi="Verdana"/>
          <w:color w:val="000000"/>
          <w:kern w:val="0"/>
          <w:sz w:val="20"/>
          <w:szCs w:val="20"/>
          <w:lang w:val="es-ES" w:eastAsia="es-ES" w:bidi="ar-SA"/>
        </w:rPr>
        <w:t>en l</w:t>
      </w:r>
      <w:r>
        <w:rPr>
          <w:rStyle w:val="Fuentedeprrafopredeter"/>
          <w:rFonts w:eastAsia="Times New Roman" w:cs="Calibri" w:ascii="Verdana" w:hAnsi="Verdana"/>
          <w:color w:val="000000"/>
          <w:kern w:val="0"/>
          <w:sz w:val="20"/>
          <w:szCs w:val="20"/>
          <w:lang w:val="es-ES" w:eastAsia="es-ES" w:bidi="ar-SA"/>
        </w:rPr>
        <w:t>os t</w:t>
      </w:r>
      <w:r>
        <w:rPr>
          <w:rStyle w:val="Fuentedeprrafopredeter"/>
          <w:rFonts w:eastAsia="Times New Roman" w:cs="Calibri" w:ascii="Verdana" w:hAnsi="Verdana"/>
          <w:color w:val="000000"/>
          <w:kern w:val="0"/>
          <w:sz w:val="20"/>
          <w:szCs w:val="20"/>
          <w:lang w:val="es-ES" w:eastAsia="es-ES" w:bidi="ar-SA"/>
        </w:rPr>
        <w:t>érmin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PINO</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r>
        <w:br w:type="page"/>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ANEXO VI - 2022</w:t>
      </w:r>
    </w:p>
    <w:p>
      <w:pPr>
        <w:pStyle w:val="Normal1"/>
        <w:widowControl/>
        <w:tabs>
          <w:tab w:val="clear" w:pos="709"/>
        </w:tabs>
        <w:suppressAutoHyphens w:val="false"/>
        <w:bidi w:val="0"/>
        <w:spacing w:before="100" w:after="0"/>
        <w:ind w:left="2126" w:right="0"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CONVOCATORIA DE AYUDAS PARA ASOCIACIONES VECINALES, CULTURALES, DEPORTIVAS Y DE PATRIMONIO HISTÓRICO DEL EXCMO. AYUNTAMIENTO DE 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u w:val="single"/>
          <w:lang w:val="es-ES" w:eastAsia="es-ES" w:bidi="ar-SA"/>
        </w:rPr>
        <w:t>DECLARACIÓN DE AYUDAS</w:t>
      </w:r>
    </w:p>
    <w:p>
      <w:pPr>
        <w:pStyle w:val="Normal1"/>
        <w:widowControl/>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r>
        <w:rPr>
          <w:rStyle w:val="Fuentedeprrafopredeter"/>
          <w:rFonts w:eastAsia="Times New Roman" w:cs="Calibri" w:ascii="Verdana" w:hAnsi="Verdana"/>
          <w:b/>
          <w:bCs/>
          <w:color w:val="000000"/>
          <w:kern w:val="0"/>
          <w:sz w:val="20"/>
          <w:szCs w:val="20"/>
          <w:lang w:val="es-ES" w:eastAsia="es-ES" w:bidi="ar-SA"/>
        </w:rPr>
        <w:t xml:space="preserve">, </w:t>
      </w:r>
      <w:r>
        <w:rPr>
          <w:rStyle w:val="Fuentedeprrafopredeter"/>
          <w:rFonts w:eastAsia="Times New Roman" w:cs="Calibri" w:ascii="Verdana" w:hAnsi="Verdana"/>
          <w:color w:val="000000"/>
          <w:kern w:val="0"/>
          <w:sz w:val="20"/>
          <w:szCs w:val="20"/>
          <w:lang w:val="es-ES" w:eastAsia="es-ES" w:bidi="ar-SA"/>
        </w:rPr>
        <w:t xml:space="preserve">en cumplimiento del artículo 14.1d) de la Ley General de Subvenciones 38/2003 de 17 de noviembre </w:t>
      </w:r>
    </w:p>
    <w:p>
      <w:pPr>
        <w:pStyle w:val="Normal1"/>
        <w:widowControl/>
        <w:suppressAutoHyphens w:val="false"/>
        <w:bidi w:val="0"/>
        <w:spacing w:before="100" w:after="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DECLARO RESPONSABLEMENTE: </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numPr>
          <w:ilvl w:val="0"/>
          <w:numId w:val="14"/>
        </w:numPr>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Que no se solicitó ni se concedió ninguna otra ayuda para este mismo proyecto y conceptos para los cuáles se solicita esta subvención.</w:t>
      </w:r>
    </w:p>
    <w:p>
      <w:pPr>
        <w:pStyle w:val="Normal1"/>
        <w:widowControl/>
        <w:suppressAutoHyphens w:val="false"/>
        <w:bidi w:val="0"/>
        <w:spacing w:lineRule="auto" w:line="360"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numPr>
          <w:ilvl w:val="0"/>
          <w:numId w:val="15"/>
        </w:numPr>
        <w:suppressAutoHyphens w:val="false"/>
        <w:bidi w:val="0"/>
        <w:spacing w:lineRule="auto" w:line="360" w:before="100" w:after="0"/>
        <w:jc w:val="both"/>
        <w:textAlignment w:val="auto"/>
        <w:rPr/>
      </w:pPr>
      <w:r>
        <w:rPr>
          <w:rStyle w:val="Fuentedeprrafopredeter"/>
          <w:rFonts w:eastAsia="Times New Roman" w:cs="Calibri" w:ascii="Verdana" w:hAnsi="Verdana"/>
          <w:color w:val="000000"/>
          <w:kern w:val="0"/>
          <w:sz w:val="20"/>
          <w:szCs w:val="20"/>
          <w:lang w:val="es-ES" w:eastAsia="es-ES" w:bidi="ar-SA"/>
        </w:rPr>
        <w:t>Que sí se solicitaron y/o concedieron otras ayudas para este mismo proyecto y conceptos para los cuáles se solicita esta subvención, que son las que a continuación se relacionan:</w:t>
      </w:r>
    </w:p>
    <w:p>
      <w:pPr>
        <w:pStyle w:val="Normal1"/>
        <w:widowControl/>
        <w:suppressAutoHyphens w:val="false"/>
        <w:bidi w:val="0"/>
        <w:spacing w:lineRule="auto" w:line="360"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bl>
      <w:tblPr>
        <w:tblW w:w="9360" w:type="dxa"/>
        <w:jc w:val="left"/>
        <w:tblInd w:w="-7" w:type="dxa"/>
        <w:tblLayout w:type="fixed"/>
        <w:tblCellMar>
          <w:top w:w="0" w:type="dxa"/>
          <w:left w:w="108" w:type="dxa"/>
          <w:bottom w:w="0" w:type="dxa"/>
          <w:right w:w="108" w:type="dxa"/>
        </w:tblCellMar>
      </w:tblPr>
      <w:tblGrid>
        <w:gridCol w:w="3411"/>
        <w:gridCol w:w="3492"/>
        <w:gridCol w:w="2457"/>
      </w:tblGrid>
      <w:tr>
        <w:trPr/>
        <w:tc>
          <w:tcPr>
            <w:tcW w:w="3411"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ORGANISMO</w:t>
            </w:r>
          </w:p>
        </w:tc>
        <w:tc>
          <w:tcPr>
            <w:tcW w:w="3492"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IMPONERTE SUBVENCIÓN SOLICITADA</w:t>
            </w:r>
          </w:p>
        </w:tc>
        <w:tc>
          <w:tcPr>
            <w:tcW w:w="2457" w:type="dxa"/>
            <w:tcBorders>
              <w:top w:val="single" w:sz="6" w:space="0" w:color="000000"/>
              <w:left w:val="single" w:sz="6" w:space="0" w:color="000000"/>
              <w:bottom w:val="single" w:sz="6" w:space="0" w:color="000000"/>
              <w:right w:val="single" w:sz="6" w:space="0" w:color="000000"/>
            </w:tcBorders>
            <w:shd w:fill="B2B2B2"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IMPONERTE SUBVENCIÓN CONCEDIDA</w:t>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411"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3492"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245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198"/>
        <w:jc w:val="both"/>
        <w:textAlignment w:val="auto"/>
        <w:rPr>
          <w:rFonts w:ascii="Verdana" w:hAnsi="Verdana" w:eastAsia="Times New Roman" w:cs="Calibri"/>
          <w:color w:val="000000"/>
          <w:kern w:val="0"/>
          <w:sz w:val="20"/>
          <w:szCs w:val="20"/>
          <w:lang w:val="es-ES" w:eastAsia="es-ES" w:bidi="ar-SA"/>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del 5 de diciembre, de Protección de Datos Personales y garantía dos derechos digitales, os datos de carácter personal recogidos en este impreso </w:t>
      </w:r>
      <w:r>
        <w:rPr>
          <w:rStyle w:val="Fuentedeprrafopredeter"/>
          <w:rFonts w:eastAsia="Times New Roman" w:cs="Calibri" w:ascii="Verdana" w:hAnsi="Verdana"/>
          <w:color w:val="000000"/>
          <w:kern w:val="0"/>
          <w:sz w:val="20"/>
          <w:szCs w:val="20"/>
          <w:lang w:val="es-ES" w:eastAsia="es-ES" w:bidi="ar-SA"/>
        </w:rPr>
        <w:t>serán</w:t>
      </w:r>
      <w:r>
        <w:rPr>
          <w:rStyle w:val="Fuentedeprrafopredeter"/>
          <w:rFonts w:eastAsia="Times New Roman" w:cs="Calibri" w:ascii="Verdana" w:hAnsi="Verdana"/>
          <w:color w:val="000000"/>
          <w:kern w:val="0"/>
          <w:sz w:val="20"/>
          <w:szCs w:val="20"/>
          <w:lang w:val="es-ES" w:eastAsia="es-ES" w:bidi="ar-SA"/>
        </w:rPr>
        <w:t xml:space="preserve"> incorporados a un fichero automatizado con exclusiva finalidad de su uso dentro de este Ayuntamiento. O titular dos mismos puede ejercer o su derecho de rectificación o cancelación, </w:t>
      </w:r>
      <w:r>
        <w:rPr>
          <w:rStyle w:val="Fuentedeprrafopredeter"/>
          <w:rFonts w:eastAsia="Times New Roman" w:cs="Calibri" w:ascii="Verdana" w:hAnsi="Verdana"/>
          <w:color w:val="000000"/>
          <w:kern w:val="0"/>
          <w:sz w:val="20"/>
          <w:szCs w:val="20"/>
          <w:lang w:val="es-ES" w:eastAsia="es-ES" w:bidi="ar-SA"/>
        </w:rPr>
        <w:t>en l</w:t>
      </w:r>
      <w:r>
        <w:rPr>
          <w:rStyle w:val="Fuentedeprrafopredeter"/>
          <w:rFonts w:eastAsia="Times New Roman" w:cs="Calibri" w:ascii="Verdana" w:hAnsi="Verdana"/>
          <w:color w:val="000000"/>
          <w:kern w:val="0"/>
          <w:sz w:val="20"/>
          <w:szCs w:val="20"/>
          <w:lang w:val="es-ES" w:eastAsia="es-ES" w:bidi="ar-SA"/>
        </w:rPr>
        <w:t>os t</w:t>
      </w:r>
      <w:r>
        <w:rPr>
          <w:rStyle w:val="Fuentedeprrafopredeter"/>
          <w:rFonts w:eastAsia="Times New Roman" w:cs="Calibri" w:ascii="Verdana" w:hAnsi="Verdana"/>
          <w:color w:val="000000"/>
          <w:kern w:val="0"/>
          <w:sz w:val="20"/>
          <w:szCs w:val="20"/>
          <w:lang w:val="es-ES" w:eastAsia="es-ES" w:bidi="ar-SA"/>
        </w:rPr>
        <w:t>érmin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bidi w:val="0"/>
        <w:spacing w:before="100" w:after="0"/>
        <w:ind w:left="2126" w:right="-493" w:hanging="2126"/>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PINO</w:t>
      </w:r>
    </w:p>
    <w:p>
      <w:pPr>
        <w:pStyle w:val="Normal1"/>
        <w:widowControl/>
        <w:suppressAutoHyphens w:val="false"/>
        <w:bidi w:val="0"/>
        <w:spacing w:before="100" w:after="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ANEXO VII - 2022</w:t>
      </w:r>
    </w:p>
    <w:p>
      <w:pPr>
        <w:pStyle w:val="Normal1"/>
        <w:widowControl/>
        <w:suppressAutoHyphens w:val="false"/>
        <w:bidi w:val="0"/>
        <w:spacing w:lineRule="auto" w:line="254"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MODELO DE CUENTA JUSTIFICATIVA DE SUBVENCIÓN </w:t>
      </w:r>
    </w:p>
    <w:p>
      <w:pPr>
        <w:pStyle w:val="Normal1"/>
        <w:widowControl/>
        <w:suppressAutoHyphens w:val="false"/>
        <w:bidi w:val="0"/>
        <w:spacing w:lineRule="auto" w:line="360"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Don/Doña__________________________________________________________, con NIF_____________________________, en calidad de representante legal de la Asociación______________________________________________________________ Con CIF: __________________________________________________.</w:t>
      </w:r>
    </w:p>
    <w:p>
      <w:pPr>
        <w:pStyle w:val="Normal1"/>
        <w:widowControl/>
        <w:suppressAutoHyphens w:val="false"/>
        <w:bidi w:val="0"/>
        <w:spacing w:lineRule="auto" w:line="360" w:before="100" w:after="159"/>
        <w:jc w:val="both"/>
        <w:textAlignment w:val="auto"/>
        <w:rPr/>
      </w:pPr>
      <w:r>
        <w:rPr>
          <w:rStyle w:val="Fuentedeprrafopredeter"/>
          <w:rFonts w:eastAsia="Times New Roman" w:cs="Calibri" w:ascii="Verdana" w:hAnsi="Verdana"/>
          <w:b/>
          <w:bCs/>
          <w:color w:val="000000"/>
          <w:kern w:val="0"/>
          <w:sz w:val="20"/>
          <w:szCs w:val="20"/>
          <w:lang w:val="es-ES" w:eastAsia="es-ES" w:bidi="ar-SA"/>
        </w:rPr>
        <w:t>DECLARO:</w:t>
      </w:r>
    </w:p>
    <w:p>
      <w:pPr>
        <w:pStyle w:val="Normal1"/>
        <w:widowControl/>
        <w:numPr>
          <w:ilvl w:val="0"/>
          <w:numId w:val="16"/>
        </w:numPr>
        <w:suppressAutoHyphens w:val="false"/>
        <w:bidi w:val="0"/>
        <w:spacing w:lineRule="auto" w:line="360" w:before="100" w:after="159"/>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 xml:space="preserve">MEMORIA DE La ACTUACIÓN </w:t>
      </w:r>
      <w:r>
        <w:rPr>
          <w:rStyle w:val="Fuentedeprrafopredeter"/>
          <w:rFonts w:eastAsia="Times New Roman" w:cs="Microsoft Sans Serif" w:ascii="Verdana" w:hAnsi="Verdana"/>
          <w:color w:val="000000"/>
          <w:kern w:val="0"/>
          <w:sz w:val="20"/>
          <w:szCs w:val="20"/>
          <w:lang w:val="es-ES" w:eastAsia="es-ES" w:bidi="ar-SA"/>
        </w:rPr>
        <w:t>(</w:t>
      </w:r>
      <w:r>
        <w:rPr>
          <w:rStyle w:val="Fuentedeprrafopredeter"/>
          <w:rFonts w:eastAsia="Times New Roman" w:cs="Microsoft Sans Serif" w:ascii="Verdana" w:hAnsi="Verdana"/>
          <w:i/>
          <w:iCs/>
          <w:color w:val="000000"/>
          <w:kern w:val="0"/>
          <w:sz w:val="20"/>
          <w:szCs w:val="20"/>
          <w:lang w:val="es-ES" w:eastAsia="es-ES" w:bidi="ar-SA"/>
        </w:rPr>
        <w:t>Justificar el cumplimiento de las condiciones impuestas para la concesión de la subvención de conformidad con las bases)</w:t>
      </w:r>
    </w:p>
    <w:p>
      <w:pPr>
        <w:pStyle w:val="Normal1"/>
        <w:widowControl/>
        <w:tabs>
          <w:tab w:val="clear" w:pos="709"/>
        </w:tabs>
        <w:suppressAutoHyphens w:val="false"/>
        <w:bidi w:val="0"/>
        <w:spacing w:lineRule="auto" w:line="360" w:before="147" w:after="0"/>
        <w:ind w:left="221" w:right="0" w:hanging="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numPr>
          <w:ilvl w:val="0"/>
          <w:numId w:val="17"/>
        </w:numPr>
        <w:suppressAutoHyphens w:val="false"/>
        <w:bidi w:val="0"/>
        <w:spacing w:lineRule="auto" w:line="360" w:before="100" w:after="159"/>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 xml:space="preserve">MEMORIA ECONÓMICA </w:t>
      </w:r>
      <w:r>
        <w:rPr>
          <w:rStyle w:val="Fuentedeprrafopredeter"/>
          <w:rFonts w:eastAsia="Times New Roman" w:cs="Microsoft Sans Serif" w:ascii="Verdana" w:hAnsi="Verdana"/>
          <w:i/>
          <w:iCs/>
          <w:color w:val="000000"/>
          <w:kern w:val="0"/>
          <w:sz w:val="20"/>
          <w:szCs w:val="20"/>
          <w:lang w:val="es-ES" w:eastAsia="es-ES" w:bidi="ar-SA"/>
        </w:rPr>
        <w:t>(Justificar el costo de las actividades realizadas)</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B.1. </w:t>
      </w:r>
      <w:r>
        <w:rPr>
          <w:rStyle w:val="Fuentedeprrafopredeter"/>
          <w:rFonts w:eastAsia="Times New Roman" w:cs="Calibri" w:ascii="Verdana" w:hAnsi="Verdana"/>
          <w:color w:val="000000"/>
          <w:kern w:val="0"/>
          <w:sz w:val="20"/>
          <w:szCs w:val="20"/>
          <w:lang w:val="es-ES" w:eastAsia="es-ES" w:bidi="ar-SA"/>
        </w:rPr>
        <w:t>Habiendo sido concedida por parte del Ayuntamiento de O Pino, mediante Resolución de Alcaldía, de fecha _____ de _____________ de 20__ una subvención por imponerte de __________________, destinada a la realización de actividades/inversiones, se realizaron los gastos e ingresos que a seguir se relacionan:</w:t>
      </w:r>
    </w:p>
    <w:tbl>
      <w:tblPr>
        <w:tblW w:w="8385" w:type="dxa"/>
        <w:jc w:val="center"/>
        <w:tblInd w:w="0" w:type="dxa"/>
        <w:tblLayout w:type="fixed"/>
        <w:tblCellMar>
          <w:top w:w="0" w:type="dxa"/>
          <w:left w:w="108" w:type="dxa"/>
          <w:bottom w:w="0" w:type="dxa"/>
          <w:right w:w="108" w:type="dxa"/>
        </w:tblCellMar>
      </w:tblPr>
      <w:tblGrid>
        <w:gridCol w:w="3234"/>
        <w:gridCol w:w="5151"/>
      </w:tblGrid>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ACREEDOR/La (CIF)</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rHeight w:val="90" w:hRule="atLeast"/>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DESCRIPCIÓN DE Los GASTOS</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FECHAS DE EMISIÓN</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FECHAS DE PAGO</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DOCUMENTO ACREDITATIVO</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MEDIO DE PAGO</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color w:val="000000"/>
                <w:kern w:val="0"/>
                <w:sz w:val="20"/>
                <w:szCs w:val="20"/>
                <w:lang w:val="es-ES" w:eastAsia="es-ES" w:bidi="ar-SA"/>
              </w:rPr>
              <w:t>IMPORTE</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323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TOTAL:</w:t>
            </w:r>
          </w:p>
        </w:tc>
        <w:tc>
          <w:tcPr>
            <w:tcW w:w="5151" w:type="dxa"/>
            <w:tcBorders>
              <w:top w:val="single" w:sz="6" w:space="0" w:color="000000"/>
              <w:left w:val="single" w:sz="6" w:space="0" w:color="000000"/>
              <w:bottom w:val="single" w:sz="6" w:space="0" w:color="000000"/>
              <w:right w:val="single" w:sz="6" w:space="0" w:color="000000"/>
            </w:tcBorders>
            <w:vAlign w:val="center"/>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tabs>
          <w:tab w:val="clear" w:pos="709"/>
        </w:tabs>
        <w:suppressAutoHyphens w:val="false"/>
        <w:bidi w:val="0"/>
        <w:spacing w:lineRule="auto" w:line="360" w:before="100" w:after="240"/>
        <w:ind w:left="425" w:right="0"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Se acercarán las facturas originales u otros documentos contables acreditativos del pagado. Se acercarán los certificados, cargos bancarios o detalles de movimientos de cuenta que acrediten el gasto.</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color w:val="000000"/>
          <w:kern w:val="0"/>
          <w:sz w:val="20"/>
          <w:szCs w:val="20"/>
          <w:lang w:val="es-ES" w:eastAsia="es-ES" w:bidi="ar-SA"/>
        </w:rPr>
        <w:t>Indicación en su caso de los criterios de reparto de los costos generales y/o indirectos incorporados en la relación de gastos e inversiones de la actividad, excepto en aquellos casos en los que las bases reguladoras de la subvención tengan previsto su compensación mediante un tanto alzado sin necesidad de justificación.</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val="false"/>
          <w:bCs w:val="false"/>
          <w:i/>
          <w:iCs/>
          <w:color w:val="000000"/>
          <w:kern w:val="0"/>
          <w:sz w:val="20"/>
          <w:szCs w:val="20"/>
          <w:lang w:val="es-ES" w:eastAsia="es-ES" w:bidi="ar-SA"/>
        </w:rPr>
        <w:t xml:space="preserve">En el </w:t>
      </w:r>
      <w:r>
        <w:rPr>
          <w:rStyle w:val="Fuentedeprrafopredeter"/>
          <w:rFonts w:eastAsia="Times New Roman" w:cs="Calibri" w:ascii="Verdana" w:hAnsi="Verdana"/>
          <w:i/>
          <w:iCs/>
          <w:color w:val="000000"/>
          <w:kern w:val="0"/>
          <w:sz w:val="20"/>
          <w:szCs w:val="20"/>
          <w:lang w:val="es-ES" w:eastAsia="es-ES" w:bidi="ar-SA"/>
        </w:rPr>
        <w:t xml:space="preserve">caso de adquisición de bienes inmuebles, se deberá añadir en la memoria económica, </w:t>
      </w:r>
      <w:r>
        <w:rPr>
          <w:rStyle w:val="Fuentedeprrafopredeter"/>
          <w:rFonts w:eastAsia="Times New Roman" w:cs="Calibri" w:ascii="Verdana" w:hAnsi="Verdana"/>
          <w:b/>
          <w:bCs/>
          <w:color w:val="000000"/>
          <w:kern w:val="0"/>
          <w:sz w:val="20"/>
          <w:szCs w:val="20"/>
          <w:lang w:val="es-ES" w:eastAsia="es-ES" w:bidi="ar-SA"/>
        </w:rPr>
        <w:t xml:space="preserve">CERTIFICADO DE TASADOR INDEPENDIENTE </w:t>
      </w:r>
      <w:r>
        <w:rPr>
          <w:rStyle w:val="Fuentedeprrafopredeter"/>
          <w:rFonts w:eastAsia="Times New Roman" w:cs="Calibri" w:ascii="Verdana" w:hAnsi="Verdana"/>
          <w:i/>
          <w:iCs/>
          <w:color w:val="000000"/>
          <w:kern w:val="0"/>
          <w:sz w:val="20"/>
          <w:szCs w:val="20"/>
          <w:lang w:val="es-ES" w:eastAsia="es-ES" w:bidi="ar-SA"/>
        </w:rPr>
        <w:t>debidamente acreditado e inscrito en el correspondiente registro oficial.</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B.2. </w:t>
      </w:r>
      <w:r>
        <w:rPr>
          <w:rStyle w:val="Fuentedeprrafopredeter"/>
          <w:rFonts w:eastAsia="Times New Roman" w:cs="Calibri" w:ascii="Verdana" w:hAnsi="Verdana"/>
          <w:color w:val="000000"/>
          <w:kern w:val="0"/>
          <w:sz w:val="20"/>
          <w:szCs w:val="20"/>
          <w:lang w:val="es-ES" w:eastAsia="es-ES" w:bidi="ar-SA"/>
        </w:rPr>
        <w:t>Que los gastos que arriba se detallan, son reales y se aplicaron a la finalidad subvencionada.</w:t>
      </w:r>
    </w:p>
    <w:p>
      <w:pPr>
        <w:pStyle w:val="Normal1"/>
        <w:widowControl/>
        <w:tabs>
          <w:tab w:val="clear" w:pos="709"/>
        </w:tabs>
        <w:suppressAutoHyphens w:val="false"/>
        <w:bidi w:val="0"/>
        <w:spacing w:lineRule="auto" w:line="360" w:before="100" w:after="159"/>
        <w:ind w:left="425"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B.3. </w:t>
      </w:r>
      <w:r>
        <w:rPr>
          <w:rStyle w:val="Fuentedeprrafopredeter"/>
          <w:rFonts w:eastAsia="Times New Roman" w:cs="Calibri" w:ascii="Verdana" w:hAnsi="Verdana"/>
          <w:color w:val="000000"/>
          <w:kern w:val="0"/>
          <w:sz w:val="20"/>
          <w:szCs w:val="20"/>
          <w:lang w:val="es-ES" w:eastAsia="es-ES" w:bidi="ar-SA"/>
        </w:rPr>
        <w:t xml:space="preserve">Que la entidad </w:t>
      </w:r>
      <w:r>
        <w:rPr>
          <w:rStyle w:val="Fuentedeprrafopredeter"/>
          <w:rFonts w:eastAsia="Times New Roman" w:cs="Calibri" w:ascii="Verdana" w:hAnsi="Verdana"/>
          <w:b/>
          <w:bCs/>
          <w:color w:val="000000"/>
          <w:kern w:val="0"/>
          <w:sz w:val="20"/>
          <w:szCs w:val="20"/>
          <w:lang w:val="es-ES" w:eastAsia="es-ES" w:bidi="ar-SA"/>
        </w:rPr>
        <w:t xml:space="preserve">sí ___ no ___ </w:t>
      </w:r>
      <w:r>
        <w:rPr>
          <w:rStyle w:val="Fuentedeprrafopredeter"/>
          <w:rFonts w:eastAsia="Times New Roman" w:cs="Calibri" w:ascii="Verdana" w:hAnsi="Verdana"/>
          <w:color w:val="000000"/>
          <w:kern w:val="0"/>
          <w:sz w:val="20"/>
          <w:szCs w:val="20"/>
          <w:lang w:val="es-ES" w:eastAsia="es-ES" w:bidi="ar-SA"/>
        </w:rPr>
        <w:t>se le concedieron otras ayudas o subvenciones con la misma finalidad:</w:t>
      </w:r>
    </w:p>
    <w:tbl>
      <w:tblPr>
        <w:tblW w:w="9191" w:type="dxa"/>
        <w:jc w:val="center"/>
        <w:tblInd w:w="0" w:type="dxa"/>
        <w:tblLayout w:type="fixed"/>
        <w:tblCellMar>
          <w:top w:w="0" w:type="dxa"/>
          <w:left w:w="108" w:type="dxa"/>
          <w:bottom w:w="0" w:type="dxa"/>
          <w:right w:w="108" w:type="dxa"/>
        </w:tblCellMar>
      </w:tblPr>
      <w:tblGrid>
        <w:gridCol w:w="2294"/>
        <w:gridCol w:w="6897"/>
      </w:tblGrid>
      <w:tr>
        <w:trPr/>
        <w:tc>
          <w:tcPr>
            <w:tcW w:w="2294"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IMPORTE</w:t>
            </w:r>
          </w:p>
        </w:tc>
        <w:tc>
          <w:tcPr>
            <w:tcW w:w="6897" w:type="dxa"/>
            <w:tcBorders>
              <w:top w:val="single" w:sz="6" w:space="0" w:color="000000"/>
              <w:left w:val="single" w:sz="6" w:space="0" w:color="000000"/>
              <w:bottom w:val="single" w:sz="6" w:space="0" w:color="000000"/>
              <w:right w:val="single" w:sz="6" w:space="0" w:color="000000"/>
            </w:tcBorders>
            <w:shd w:fill="999999" w:val="clear"/>
            <w:vAlign w:val="center"/>
          </w:tcPr>
          <w:p>
            <w:pPr>
              <w:pStyle w:val="Normal1"/>
              <w:widowControl/>
              <w:suppressAutoHyphens w:val="false"/>
              <w:bidi w:val="0"/>
              <w:spacing w:lineRule="auto" w:line="276" w:before="100" w:after="142"/>
              <w:jc w:val="both"/>
              <w:textAlignment w:val="auto"/>
              <w:rPr/>
            </w:pPr>
            <w:r>
              <w:rPr>
                <w:rStyle w:val="Fuentedeprrafopredeter"/>
                <w:rFonts w:eastAsia="Times New Roman" w:cs="Calibri" w:ascii="Verdana" w:hAnsi="Verdana"/>
                <w:b/>
                <w:bCs/>
                <w:color w:val="000000"/>
                <w:kern w:val="0"/>
                <w:sz w:val="20"/>
                <w:szCs w:val="20"/>
                <w:lang w:val="es-ES" w:eastAsia="es-ES" w:bidi="ar-SA"/>
              </w:rPr>
              <w:t>ORIGEN</w:t>
            </w:r>
          </w:p>
        </w:tc>
      </w:tr>
      <w:tr>
        <w:trPr/>
        <w:tc>
          <w:tcPr>
            <w:tcW w:w="229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689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r>
        <w:trPr/>
        <w:tc>
          <w:tcPr>
            <w:tcW w:w="2294"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c>
          <w:tcPr>
            <w:tcW w:w="6897" w:type="dxa"/>
            <w:tcBorders>
              <w:top w:val="single" w:sz="6" w:space="0" w:color="000000"/>
              <w:left w:val="single" w:sz="6" w:space="0" w:color="000000"/>
              <w:bottom w:val="single" w:sz="6" w:space="0" w:color="000000"/>
              <w:right w:val="single" w:sz="6" w:space="0" w:color="000000"/>
            </w:tcBorders>
          </w:tcPr>
          <w:p>
            <w:pPr>
              <w:pStyle w:val="Normal1"/>
              <w:widowControl/>
              <w:suppressAutoHyphens w:val="false"/>
              <w:bidi w:val="0"/>
              <w:spacing w:lineRule="auto" w:line="276" w:before="100" w:after="142"/>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tc>
      </w:tr>
    </w:tbl>
    <w:p>
      <w:pPr>
        <w:pStyle w:val="Normal1"/>
        <w:widowControl/>
        <w:tabs>
          <w:tab w:val="clear" w:pos="709"/>
        </w:tabs>
        <w:suppressAutoHyphens w:val="false"/>
        <w:bidi w:val="0"/>
        <w:spacing w:lineRule="auto" w:line="360" w:before="119" w:after="159"/>
        <w:ind w:left="425"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B.4. </w:t>
      </w:r>
      <w:r>
        <w:rPr>
          <w:rStyle w:val="Fuentedeprrafopredeter"/>
          <w:rFonts w:eastAsia="Times New Roman" w:cs="Calibri" w:ascii="Verdana" w:hAnsi="Verdana"/>
          <w:color w:val="000000"/>
          <w:kern w:val="0"/>
          <w:sz w:val="20"/>
          <w:szCs w:val="20"/>
          <w:lang w:val="es-ES" w:eastAsia="es-ES" w:bidi="ar-SA"/>
        </w:rPr>
        <w:t>Que el importe de las ayudas y subvenciones concedidas para la actividad no superaron el importe total de los gastos realizados, siendo destinadas todas las aportaciones a la actividad subvencionada.</w:t>
      </w:r>
    </w:p>
    <w:p>
      <w:pPr>
        <w:pStyle w:val="Normal1"/>
        <w:widowControl/>
        <w:tabs>
          <w:tab w:val="clear" w:pos="709"/>
        </w:tabs>
        <w:suppressAutoHyphens w:val="false"/>
        <w:bidi w:val="0"/>
        <w:spacing w:lineRule="auto" w:line="360" w:before="100" w:after="159"/>
        <w:ind w:left="397" w:right="0"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 xml:space="preserve">B.5. </w:t>
      </w:r>
      <w:r>
        <w:rPr>
          <w:rStyle w:val="Fuentedeprrafopredeter"/>
          <w:rFonts w:eastAsia="Times New Roman" w:cs="Calibri" w:ascii="Verdana" w:hAnsi="Verdana"/>
          <w:color w:val="000000"/>
          <w:kern w:val="0"/>
          <w:sz w:val="20"/>
          <w:szCs w:val="20"/>
          <w:lang w:val="es-ES" w:eastAsia="es-ES" w:bidi="ar-SA"/>
        </w:rPr>
        <w:t>Que la actividad fue realizada de acuerdo con la finalidad para la que se concedió la subvención y que fueron cumplidos los objetivos pretendidos en la actividad, nos tener expresados en la MEMORIA que se acerca que presente cuenta justificativa.</w:t>
      </w:r>
    </w:p>
    <w:p>
      <w:pPr>
        <w:pStyle w:val="Normal1"/>
        <w:widowControl/>
        <w:numPr>
          <w:ilvl w:val="0"/>
          <w:numId w:val="18"/>
        </w:numPr>
        <w:suppressAutoHyphens w:val="false"/>
        <w:bidi w:val="0"/>
        <w:spacing w:lineRule="auto" w:line="360" w:before="147" w:after="0"/>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OTROS DOCUMENTOS A APORTAR EN La CUENTA JUSTIFICATIVA</w:t>
      </w:r>
    </w:p>
    <w:p>
      <w:pPr>
        <w:pStyle w:val="Normal1"/>
        <w:widowControl/>
        <w:tabs>
          <w:tab w:val="clear" w:pos="709"/>
        </w:tabs>
        <w:suppressAutoHyphens w:val="false"/>
        <w:bidi w:val="0"/>
        <w:spacing w:lineRule="auto" w:line="360" w:before="100" w:after="159"/>
        <w:ind w:left="170" w:right="0" w:hanging="0"/>
        <w:jc w:val="both"/>
        <w:textAlignment w:val="auto"/>
        <w:rPr/>
      </w:pPr>
      <w:r>
        <w:rPr>
          <w:rStyle w:val="Fuentedeprrafopredeter"/>
          <w:rFonts w:eastAsia="Times New Roman" w:cs="Microsoft Sans Serif" w:ascii="Verdana" w:hAnsi="Verdana"/>
          <w:b/>
          <w:bCs/>
          <w:color w:val="000000"/>
          <w:kern w:val="0"/>
          <w:sz w:val="20"/>
          <w:szCs w:val="20"/>
          <w:lang w:val="es-ES" w:eastAsia="es-ES" w:bidi="ar-SA"/>
        </w:rPr>
        <w:t>C.1.</w:t>
      </w:r>
      <w:r>
        <w:rPr>
          <w:rStyle w:val="Fuentedeprrafopredeter"/>
          <w:rFonts w:eastAsia="Times New Roman" w:cs="Microsoft Sans Serif" w:ascii="Verdana" w:hAnsi="Verdana"/>
          <w:color w:val="000000"/>
          <w:kern w:val="0"/>
          <w:sz w:val="20"/>
          <w:szCs w:val="20"/>
          <w:lang w:val="es-ES" w:eastAsia="es-ES" w:bidi="ar-SA"/>
        </w:rPr>
        <w:t xml:space="preserve"> Carta de pago de reintegro en el supuesto de remanentes no aplicados, en el caso de subvenciones prepagables.</w:t>
      </w:r>
    </w:p>
    <w:p>
      <w:pPr>
        <w:pStyle w:val="Normal1"/>
        <w:widowControl/>
        <w:tabs>
          <w:tab w:val="clear" w:pos="709"/>
        </w:tabs>
        <w:suppressAutoHyphens w:val="false"/>
        <w:bidi w:val="0"/>
        <w:spacing w:lineRule="auto" w:line="360" w:before="147" w:after="0"/>
        <w:ind w:left="425" w:right="0" w:hanging="0"/>
        <w:jc w:val="both"/>
        <w:textAlignment w:val="auto"/>
        <w:rPr>
          <w:rFonts w:ascii="Verdana" w:hAnsi="Verdana" w:eastAsia="Times New Roman" w:cs="Times New Roman"/>
          <w:color w:val="000000"/>
          <w:kern w:val="0"/>
          <w:sz w:val="20"/>
          <w:szCs w:val="20"/>
          <w:lang w:val="es-ES" w:eastAsia="es-ES" w:bidi="ar-SA"/>
        </w:rPr>
      </w:pPr>
      <w:r>
        <w:rPr>
          <w:rFonts w:eastAsia="Times New Roman" w:cs="Times New Roman" w:ascii="Verdana" w:hAnsi="Verdana"/>
          <w:color w:val="000000"/>
          <w:kern w:val="0"/>
          <w:sz w:val="20"/>
          <w:szCs w:val="20"/>
          <w:lang w:val="es-ES" w:eastAsia="es-ES" w:bidi="ar-SA"/>
        </w:rPr>
      </w:r>
    </w:p>
    <w:p>
      <w:pPr>
        <w:pStyle w:val="Normal1"/>
        <w:widowControl/>
        <w:tabs>
          <w:tab w:val="clear" w:pos="709"/>
        </w:tabs>
        <w:suppressAutoHyphens w:val="false"/>
        <w:bidi w:val="0"/>
        <w:spacing w:lineRule="auto" w:line="360" w:before="147" w:after="0"/>
        <w:ind w:left="425" w:right="0" w:hanging="0"/>
        <w:jc w:val="both"/>
        <w:textAlignment w:val="auto"/>
        <w:rPr/>
      </w:pPr>
      <w:r>
        <w:rPr>
          <w:rStyle w:val="Fuentedeprrafopredeter"/>
          <w:rFonts w:eastAsia="Times New Roman" w:cs="Microsoft Sans Serif" w:ascii="Verdana" w:hAnsi="Verdana"/>
          <w:color w:val="000000"/>
          <w:kern w:val="0"/>
          <w:sz w:val="20"/>
          <w:szCs w:val="20"/>
          <w:lang w:val="es-ES" w:eastAsia="es-ES" w:bidi="ar-SA"/>
        </w:rPr>
        <w:t>Pola presente D./Dña_______________________________________como Presidente/a de la entidad beneficiaria de la subvención, declaro bajo mi responsabilidad:</w:t>
      </w:r>
    </w:p>
    <w:p>
      <w:pPr>
        <w:pStyle w:val="Normal1"/>
        <w:widowControl/>
        <w:numPr>
          <w:ilvl w:val="0"/>
          <w:numId w:val="19"/>
        </w:numPr>
        <w:suppressAutoHyphens w:val="false"/>
        <w:bidi w:val="0"/>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Que todos los datos presentados en esta cuenta justificativa son ciertos.</w:t>
      </w:r>
    </w:p>
    <w:p>
      <w:pPr>
        <w:pStyle w:val="Normal1"/>
        <w:widowControl/>
        <w:numPr>
          <w:ilvl w:val="0"/>
          <w:numId w:val="19"/>
        </w:numPr>
        <w:suppressAutoHyphens w:val="false"/>
        <w:bidi w:val="0"/>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Que todos los gastos presentados en la presente cuenta justificativa fueron pagados en su totalidad al proveedor/a o suministrador/a.</w:t>
      </w:r>
    </w:p>
    <w:p>
      <w:pPr>
        <w:pStyle w:val="Normal1"/>
        <w:widowControl/>
        <w:numPr>
          <w:ilvl w:val="0"/>
          <w:numId w:val="19"/>
        </w:numPr>
        <w:suppressAutoHyphens w:val="false"/>
        <w:bidi w:val="0"/>
        <w:spacing w:lineRule="auto" w:line="360" w:before="147" w:after="0"/>
        <w:jc w:val="both"/>
        <w:textAlignment w:val="auto"/>
        <w:rPr/>
      </w:pPr>
      <w:r>
        <w:rPr>
          <w:rStyle w:val="Fuentedeprrafopredeter"/>
          <w:rFonts w:eastAsia="Times New Roman" w:cs="Microsoft Sans Serif" w:ascii="Verdana" w:hAnsi="Verdana"/>
          <w:color w:val="000000"/>
          <w:kern w:val="0"/>
          <w:sz w:val="20"/>
          <w:szCs w:val="20"/>
          <w:lang w:val="es-ES" w:eastAsia="es-ES" w:bidi="ar-SA"/>
        </w:rPr>
        <w:t>Que no se concedió ninguna ayuda o subvención de ninguna otra Administración Pública y cuyo objeto coincida con la subvención cuya cuenta justificativa se presenta en este documento. Y si no es así, se indicó en el apartado B.3.</w:t>
      </w:r>
    </w:p>
    <w:p>
      <w:pPr>
        <w:pStyle w:val="Normal1"/>
        <w:widowControl/>
        <w:suppressAutoHyphens w:val="false"/>
        <w:bidi w:val="0"/>
        <w:spacing w:lineRule="auto" w:line="360" w:before="100" w:after="159"/>
        <w:jc w:val="both"/>
        <w:textAlignment w:val="auto"/>
        <w:rPr/>
      </w:pPr>
      <w:r>
        <w:rPr>
          <w:rStyle w:val="Fuentedeprrafopredeter"/>
          <w:rFonts w:eastAsia="Times New Roman" w:cs="Calibri" w:ascii="Verdana" w:hAnsi="Verdana"/>
          <w:color w:val="000000"/>
          <w:kern w:val="0"/>
          <w:sz w:val="20"/>
          <w:szCs w:val="20"/>
          <w:lang w:val="es-ES" w:eastAsia="es-ES" w:bidi="ar-SA"/>
        </w:rPr>
        <w:t>Que el fin de justificar la idónea ejecución del gasto realizado y el fiel cumplimiento de la finalidad para la que fue concedida la subvención, se emite el presente certificado.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O Pino, _____________de _________________de ______.</w:t>
      </w:r>
    </w:p>
    <w:p>
      <w:pPr>
        <w:pStyle w:val="Normal1"/>
        <w:widowControl/>
        <w:tabs>
          <w:tab w:val="clear" w:pos="709"/>
        </w:tabs>
        <w:suppressAutoHyphens w:val="false"/>
        <w:bidi w:val="0"/>
        <w:spacing w:before="100" w:after="0"/>
        <w:ind w:left="2835"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color w:val="000000"/>
          <w:kern w:val="0"/>
          <w:sz w:val="20"/>
          <w:szCs w:val="20"/>
          <w:lang w:val="es-ES" w:eastAsia="es-ES" w:bidi="ar-SA"/>
        </w:rPr>
        <w:t>Firma:</w:t>
      </w:r>
    </w:p>
    <w:p>
      <w:pPr>
        <w:pStyle w:val="Normal1"/>
        <w:widowControl/>
        <w:suppressAutoHyphens w:val="false"/>
        <w:bidi w:val="0"/>
        <w:spacing w:before="100" w:after="0"/>
        <w:ind w:left="0" w:right="-493" w:hanging="0"/>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198"/>
        <w:jc w:val="both"/>
        <w:textAlignment w:val="auto"/>
        <w:rPr>
          <w:rFonts w:ascii="Verdana" w:hAnsi="Verdana" w:eastAsia="Times New Roman" w:cs="Calibri"/>
          <w:color w:val="000000"/>
          <w:kern w:val="0"/>
          <w:sz w:val="20"/>
          <w:szCs w:val="20"/>
          <w:lang w:val="es-ES" w:eastAsia="es-ES" w:bidi="ar-SA"/>
        </w:rPr>
      </w:pPr>
      <w:r>
        <w:rPr>
          <w:rStyle w:val="Fuentedeprrafopredeter"/>
          <w:rFonts w:eastAsia="Times New Roman" w:cs="Calibri" w:ascii="Verdana" w:hAnsi="Verdana"/>
          <w:color w:val="000000"/>
          <w:kern w:val="0"/>
          <w:sz w:val="20"/>
          <w:szCs w:val="20"/>
          <w:lang w:val="es-ES" w:eastAsia="es-ES" w:bidi="ar-SA"/>
        </w:rPr>
        <w:t xml:space="preserve">De conformidad con el dispuesto en la Ley Orgánica 3/2018, del 5 de diciembre, de Protección de Datos Personales y garantía dos derechos digitales, os datos de carácter personal recogidos en este impreso </w:t>
      </w:r>
      <w:r>
        <w:rPr>
          <w:rStyle w:val="Fuentedeprrafopredeter"/>
          <w:rFonts w:eastAsia="Times New Roman" w:cs="Calibri" w:ascii="Verdana" w:hAnsi="Verdana"/>
          <w:color w:val="000000"/>
          <w:kern w:val="0"/>
          <w:sz w:val="20"/>
          <w:szCs w:val="20"/>
          <w:lang w:val="es-ES" w:eastAsia="es-ES" w:bidi="ar-SA"/>
        </w:rPr>
        <w:t>serán</w:t>
      </w:r>
      <w:r>
        <w:rPr>
          <w:rStyle w:val="Fuentedeprrafopredeter"/>
          <w:rFonts w:eastAsia="Times New Roman" w:cs="Calibri" w:ascii="Verdana" w:hAnsi="Verdana"/>
          <w:color w:val="000000"/>
          <w:kern w:val="0"/>
          <w:sz w:val="20"/>
          <w:szCs w:val="20"/>
          <w:lang w:val="es-ES" w:eastAsia="es-ES" w:bidi="ar-SA"/>
        </w:rPr>
        <w:t xml:space="preserve"> incorporados a un fichero automatizado con exclusiva finalidad de su uso dentro de este Ayuntamiento. O titular dos mismos puede ejercer o su derecho de rectificación o cancelación, </w:t>
      </w:r>
      <w:r>
        <w:rPr>
          <w:rStyle w:val="Fuentedeprrafopredeter"/>
          <w:rFonts w:eastAsia="Times New Roman" w:cs="Calibri" w:ascii="Verdana" w:hAnsi="Verdana"/>
          <w:color w:val="000000"/>
          <w:kern w:val="0"/>
          <w:sz w:val="20"/>
          <w:szCs w:val="20"/>
          <w:lang w:val="es-ES" w:eastAsia="es-ES" w:bidi="ar-SA"/>
        </w:rPr>
        <w:t>en l</w:t>
      </w:r>
      <w:r>
        <w:rPr>
          <w:rStyle w:val="Fuentedeprrafopredeter"/>
          <w:rFonts w:eastAsia="Times New Roman" w:cs="Calibri" w:ascii="Verdana" w:hAnsi="Verdana"/>
          <w:color w:val="000000"/>
          <w:kern w:val="0"/>
          <w:sz w:val="20"/>
          <w:szCs w:val="20"/>
          <w:lang w:val="es-ES" w:eastAsia="es-ES" w:bidi="ar-SA"/>
        </w:rPr>
        <w:t>os t</w:t>
      </w:r>
      <w:r>
        <w:rPr>
          <w:rStyle w:val="Fuentedeprrafopredeter"/>
          <w:rFonts w:eastAsia="Times New Roman" w:cs="Calibri" w:ascii="Verdana" w:hAnsi="Verdana"/>
          <w:color w:val="000000"/>
          <w:kern w:val="0"/>
          <w:sz w:val="20"/>
          <w:szCs w:val="20"/>
          <w:lang w:val="es-ES" w:eastAsia="es-ES" w:bidi="ar-SA"/>
        </w:rPr>
        <w:t>érmin</w:t>
      </w:r>
      <w:r>
        <w:rPr>
          <w:rStyle w:val="Fuentedeprrafopredeter"/>
          <w:rFonts w:eastAsia="Times New Roman" w:cs="Calibri" w:ascii="Verdana" w:hAnsi="Verdana"/>
          <w:color w:val="000000"/>
          <w:kern w:val="0"/>
          <w:sz w:val="20"/>
          <w:szCs w:val="20"/>
          <w:lang w:val="es-ES" w:eastAsia="es-ES" w:bidi="ar-SA"/>
        </w:rPr>
        <w:t>os d</w:t>
      </w:r>
      <w:r>
        <w:rPr>
          <w:rStyle w:val="Fuentedeprrafopredeter"/>
          <w:rFonts w:eastAsia="Times New Roman" w:cs="Calibri" w:ascii="Verdana" w:hAnsi="Verdana"/>
          <w:color w:val="000000"/>
          <w:kern w:val="0"/>
          <w:sz w:val="20"/>
          <w:szCs w:val="20"/>
          <w:lang w:val="es-ES" w:eastAsia="es-ES" w:bidi="ar-SA"/>
        </w:rPr>
        <w:t>e l</w:t>
      </w:r>
      <w:r>
        <w:rPr>
          <w:rStyle w:val="Fuentedeprrafopredeter"/>
          <w:rFonts w:eastAsia="Times New Roman" w:cs="Calibri" w:ascii="Verdana" w:hAnsi="Verdana"/>
          <w:color w:val="000000"/>
          <w:kern w:val="0"/>
          <w:sz w:val="20"/>
          <w:szCs w:val="20"/>
          <w:lang w:val="es-ES" w:eastAsia="es-ES" w:bidi="ar-SA"/>
        </w:rPr>
        <w:t>a ley, dirigiéndose al Ayuntamiento de O Pino</w:t>
      </w:r>
    </w:p>
    <w:p>
      <w:pPr>
        <w:pStyle w:val="Normal1"/>
        <w:widowControl/>
        <w:suppressAutoHyphens w:val="false"/>
        <w:bidi w:val="0"/>
        <w:spacing w:before="100" w:after="0"/>
        <w:ind w:left="0" w:right="-493" w:hanging="0"/>
        <w:jc w:val="both"/>
        <w:textAlignment w:val="auto"/>
        <w:rPr/>
      </w:pPr>
      <w:r>
        <w:rPr>
          <w:rStyle w:val="Fuentedeprrafopredeter"/>
          <w:rFonts w:eastAsia="Times New Roman" w:cs="Calibri" w:ascii="Verdana" w:hAnsi="Verdana"/>
          <w:b/>
          <w:bCs/>
          <w:color w:val="000000"/>
          <w:kern w:val="0"/>
          <w:sz w:val="20"/>
          <w:szCs w:val="20"/>
          <w:lang w:val="es-ES" w:eastAsia="es-ES" w:bidi="ar-SA"/>
        </w:rPr>
        <w:t>Sr. ALCALDE – PRESIDENTE DEL AYUNTAMIENTO DE O PINO</w:t>
      </w:r>
    </w:p>
    <w:p>
      <w:pPr>
        <w:pStyle w:val="Normal1"/>
        <w:widowControl/>
        <w:tabs>
          <w:tab w:val="clear" w:pos="709"/>
        </w:tabs>
        <w:suppressAutoHyphens w:val="false"/>
        <w:bidi w:val="0"/>
        <w:spacing w:before="100" w:after="0"/>
        <w:ind w:left="2126" w:right="-493" w:hanging="2126"/>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tabs>
          <w:tab w:val="clear" w:pos="709"/>
        </w:tabs>
        <w:suppressAutoHyphens w:val="false"/>
        <w:bidi w:val="0"/>
        <w:spacing w:before="100" w:after="0"/>
        <w:ind w:left="2126" w:right="-493" w:hanging="2126"/>
        <w:jc w:val="both"/>
        <w:textAlignment w:val="auto"/>
        <w:rPr>
          <w:rFonts w:ascii="Verdana" w:hAnsi="Verdana" w:eastAsia="Times New Roman" w:cs="Calibri"/>
          <w:color w:val="000000"/>
          <w:kern w:val="0"/>
          <w:sz w:val="20"/>
          <w:szCs w:val="20"/>
          <w:lang w:val="es-ES" w:eastAsia="es-ES" w:bidi="ar-SA"/>
        </w:rPr>
      </w:pPr>
      <w:r>
        <w:rPr>
          <w:rFonts w:eastAsia="Times New Roman" w:cs="Calibri" w:ascii="Verdana" w:hAnsi="Verdana"/>
          <w:color w:val="000000"/>
          <w:kern w:val="0"/>
          <w:sz w:val="20"/>
          <w:szCs w:val="20"/>
          <w:lang w:val="es-ES" w:eastAsia="es-ES" w:bidi="ar-SA"/>
        </w:rPr>
      </w:r>
    </w:p>
    <w:p>
      <w:pPr>
        <w:pStyle w:val="Normal1"/>
        <w:widowControl/>
        <w:suppressAutoHyphens w:val="false"/>
        <w:bidi w:val="0"/>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es-ES" w:eastAsia="es-ES" w:bidi="ar-SA"/>
        </w:rPr>
        <w:t xml:space="preserve">O Pino, </w:t>
      </w:r>
      <w:r>
        <w:rPr>
          <w:rStyle w:val="Fuentedeprrafopredeter"/>
          <w:rFonts w:eastAsia="Times New Roman" w:cs="Calibri" w:ascii="Verdana" w:hAnsi="Verdana"/>
          <w:b w:val="false"/>
          <w:bCs w:val="false"/>
          <w:color w:val="000000"/>
          <w:spacing w:val="-4"/>
          <w:kern w:val="0"/>
          <w:sz w:val="20"/>
          <w:szCs w:val="20"/>
          <w:lang w:val="es-ES" w:eastAsia="es-ES" w:bidi="ar-SA"/>
        </w:rPr>
        <w:t>07 de septiembre de 2022</w:t>
      </w:r>
    </w:p>
    <w:p>
      <w:pPr>
        <w:pStyle w:val="Normal1"/>
        <w:widowControl/>
        <w:suppressAutoHyphens w:val="false"/>
        <w:bidi w:val="0"/>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es-ES" w:eastAsia="es-ES" w:bidi="ar-SA"/>
        </w:rPr>
        <w:t>El alcalde,</w:t>
      </w:r>
    </w:p>
    <w:p>
      <w:pPr>
        <w:pStyle w:val="Normal1"/>
        <w:widowControl/>
        <w:suppressAutoHyphens w:val="false"/>
        <w:bidi w:val="0"/>
        <w:spacing w:lineRule="auto" w:line="276" w:before="100" w:after="227"/>
        <w:jc w:val="both"/>
        <w:textAlignment w:val="auto"/>
        <w:rPr>
          <w:rFonts w:ascii="Verdana" w:hAnsi="Verdana" w:eastAsia="Times New Roman" w:cs="Arial;Arial"/>
          <w:b w:val="false"/>
          <w:b w:val="false"/>
          <w:bCs w:val="false"/>
          <w:color w:val="auto"/>
          <w:sz w:val="20"/>
          <w:szCs w:val="20"/>
          <w:lang w:val="es-ES" w:eastAsia="zh-CN" w:bidi="ar-SA"/>
        </w:rPr>
      </w:pPr>
      <w:r>
        <w:rPr>
          <w:rStyle w:val="Fuentedeprrafopredeter"/>
          <w:rFonts w:eastAsia="Times New Roman" w:cs="Calibri" w:ascii="Verdana" w:hAnsi="Verdana"/>
          <w:b w:val="false"/>
          <w:bCs w:val="false"/>
          <w:color w:val="000000"/>
          <w:spacing w:val="-4"/>
          <w:kern w:val="0"/>
          <w:sz w:val="20"/>
          <w:szCs w:val="20"/>
          <w:lang w:val="es-ES" w:eastAsia="es-ES" w:bidi="ar-SA"/>
        </w:rPr>
        <w:t xml:space="preserve">Manuel Taboada Vigo.  </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ourier New">
    <w:charset w:val="00"/>
    <w:family w:val="modern"/>
    <w:pitch w:val="fixed"/>
  </w:font>
  <w:font w:name="Wingdings">
    <w:charset w:val="02"/>
    <w:family w:val="auto"/>
    <w:pitch w:val="variable"/>
  </w:font>
  <w:font w:name="OpenSymbol">
    <w:altName w:val="Arial Unicode MS"/>
    <w:charset w:val="02"/>
    <w:family w:val="auto"/>
    <w:pitch w:val="default"/>
  </w:font>
  <w:font w:name="Liberation Sans">
    <w:altName w:val="Arial"/>
    <w:charset w:val="00"/>
    <w:family w:val="swiss"/>
    <w:pitch w:val="variable"/>
  </w:font>
  <w:font w:name="Verdana">
    <w:charset w:val="00"/>
    <w:family w:val="swiss"/>
    <w:pitch w:val="variable"/>
  </w:font>
  <w:font w:name="Verdana">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3">
    <w:lvl w:ilvl="0">
      <w:start w:val="1"/>
      <w:numFmt w:val="bullet"/>
      <w:lvlText w:val=""/>
      <w:lvlJc w:val="left"/>
      <w:pPr>
        <w:tabs>
          <w:tab w:val="num" w:pos="0"/>
        </w:tabs>
        <w:ind w:left="644"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360"/>
      </w:pPr>
    </w:lvl>
    <w:lvl w:ilvl="3">
      <w:start w:val="1"/>
      <w:numFmt w:val="lowerLetter"/>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Letter"/>
      <w:lvlText w:val="%6."/>
      <w:lvlJc w:val="left"/>
      <w:pPr>
        <w:tabs>
          <w:tab w:val="num" w:pos="0"/>
        </w:tabs>
        <w:ind w:left="4320" w:hanging="360"/>
      </w:pPr>
    </w:lvl>
    <w:lvl w:ilvl="6">
      <w:start w:val="1"/>
      <w:numFmt w:val="lowerLetter"/>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Letter"/>
      <w:lvlText w:val="%9."/>
      <w:lvlJc w:val="left"/>
      <w:pPr>
        <w:tabs>
          <w:tab w:val="num" w:pos="0"/>
        </w:tabs>
        <w:ind w:left="6480" w:hanging="360"/>
      </w:pPr>
    </w:lvl>
  </w:abstractNum>
  <w:abstractNum w:abstractNumId="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7">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8">
    <w:lvl w:ilvl="0">
      <w:start w:val="3"/>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9">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0">
    <w:lvl w:ilvl="0">
      <w:start w:val="5"/>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1">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2">
    <w:lvl w:ilvl="0">
      <w:start w:val="6"/>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decimal"/>
      <w:lvlText w:val="%3."/>
      <w:lvlJc w:val="left"/>
      <w:pPr>
        <w:tabs>
          <w:tab w:val="num" w:pos="0"/>
        </w:tabs>
        <w:ind w:left="2160" w:hanging="36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decimal"/>
      <w:lvlText w:val="%6."/>
      <w:lvlJc w:val="left"/>
      <w:pPr>
        <w:tabs>
          <w:tab w:val="num" w:pos="0"/>
        </w:tabs>
        <w:ind w:left="4320" w:hanging="360"/>
      </w:pPr>
    </w:lvl>
    <w:lvl w:ilvl="6">
      <w:start w:val="1"/>
      <w:numFmt w:val="decimal"/>
      <w:lvlText w:val="%7."/>
      <w:lvlJc w:val="left"/>
      <w:pPr>
        <w:tabs>
          <w:tab w:val="num" w:pos="0"/>
        </w:tabs>
        <w:ind w:left="5040" w:hanging="360"/>
      </w:pPr>
    </w:lvl>
    <w:lvl w:ilvl="7">
      <w:start w:val="1"/>
      <w:numFmt w:val="decimal"/>
      <w:lvlText w:val="%8."/>
      <w:lvlJc w:val="left"/>
      <w:pPr>
        <w:tabs>
          <w:tab w:val="num" w:pos="0"/>
        </w:tabs>
        <w:ind w:left="5760" w:hanging="360"/>
      </w:pPr>
    </w:lvl>
    <w:lvl w:ilvl="8">
      <w:start w:val="1"/>
      <w:numFmt w:val="decimal"/>
      <w:lvlText w:val="%9."/>
      <w:lvlJc w:val="left"/>
      <w:pPr>
        <w:tabs>
          <w:tab w:val="num" w:pos="0"/>
        </w:tabs>
        <w:ind w:left="6480" w:hanging="360"/>
      </w:pPr>
    </w:lvl>
  </w:abstractNum>
  <w:abstractNum w:abstractNumId="13">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4">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5">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16">
    <w:lvl w:ilvl="0">
      <w:start w:val="1"/>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7">
    <w:lvl w:ilvl="0">
      <w:start w:val="2"/>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8">
    <w:lvl w:ilvl="0">
      <w:start w:val="3"/>
      <w:numFmt w:val="upperLetter"/>
      <w:lvlText w:val="%1."/>
      <w:lvlJc w:val="left"/>
      <w:pPr>
        <w:tabs>
          <w:tab w:val="num" w:pos="0"/>
        </w:tabs>
        <w:ind w:left="720" w:hanging="360"/>
      </w:pPr>
    </w:lvl>
    <w:lvl w:ilvl="1">
      <w:start w:val="1"/>
      <w:numFmt w:val="upperLetter"/>
      <w:lvlText w:val="%2."/>
      <w:lvlJc w:val="left"/>
      <w:pPr>
        <w:tabs>
          <w:tab w:val="num" w:pos="0"/>
        </w:tabs>
        <w:ind w:left="1440" w:hanging="360"/>
      </w:pPr>
    </w:lvl>
    <w:lvl w:ilvl="2">
      <w:start w:val="1"/>
      <w:numFmt w:val="upperLetter"/>
      <w:lvlText w:val="%3."/>
      <w:lvlJc w:val="left"/>
      <w:pPr>
        <w:tabs>
          <w:tab w:val="num" w:pos="0"/>
        </w:tabs>
        <w:ind w:left="2160" w:hanging="360"/>
      </w:pPr>
    </w:lvl>
    <w:lvl w:ilvl="3">
      <w:start w:val="1"/>
      <w:numFmt w:val="upperLetter"/>
      <w:lvlText w:val="%4."/>
      <w:lvlJc w:val="left"/>
      <w:pPr>
        <w:tabs>
          <w:tab w:val="num" w:pos="0"/>
        </w:tabs>
        <w:ind w:left="2880" w:hanging="360"/>
      </w:pPr>
    </w:lvl>
    <w:lvl w:ilvl="4">
      <w:start w:val="1"/>
      <w:numFmt w:val="upperLetter"/>
      <w:lvlText w:val="%5."/>
      <w:lvlJc w:val="left"/>
      <w:pPr>
        <w:tabs>
          <w:tab w:val="num" w:pos="0"/>
        </w:tabs>
        <w:ind w:left="3600" w:hanging="360"/>
      </w:pPr>
    </w:lvl>
    <w:lvl w:ilvl="5">
      <w:start w:val="1"/>
      <w:numFmt w:val="upperLetter"/>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upperLetter"/>
      <w:lvlText w:val="%8."/>
      <w:lvlJc w:val="left"/>
      <w:pPr>
        <w:tabs>
          <w:tab w:val="num" w:pos="0"/>
        </w:tabs>
        <w:ind w:left="5760" w:hanging="360"/>
      </w:pPr>
    </w:lvl>
    <w:lvl w:ilvl="8">
      <w:start w:val="1"/>
      <w:numFmt w:val="upperLetter"/>
      <w:lvlText w:val="%9."/>
      <w:lvlJc w:val="left"/>
      <w:pPr>
        <w:tabs>
          <w:tab w:val="num" w:pos="0"/>
        </w:tabs>
        <w:ind w:left="6480" w:hanging="360"/>
      </w:pPr>
    </w:lvl>
  </w:abstractNum>
  <w:abstractNum w:abstractNumId="19">
    <w:lvl w:ilvl="0">
      <w:start w:val="1"/>
      <w:numFmt w:val="bullet"/>
      <w:lvlText w:val=""/>
      <w:lvlJc w:val="left"/>
      <w:pPr>
        <w:tabs>
          <w:tab w:val="num" w:pos="0"/>
        </w:tabs>
        <w:ind w:left="720" w:hanging="360"/>
      </w:pPr>
      <w:rPr>
        <w:rFonts w:ascii="Symbol" w:hAnsi="Symbol" w:cs="Symbol" w:hint="default"/>
        <w:sz w:val="20"/>
      </w:rPr>
    </w:lvl>
    <w:lvl w:ilvl="1">
      <w:start w:val="1"/>
      <w:numFmt w:val="bullet"/>
      <w:lvlText w:val="o"/>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0"/>
        </w:tabs>
        <w:ind w:left="2160" w:hanging="360"/>
      </w:pPr>
      <w:rPr>
        <w:rFonts w:ascii="Wingdings" w:hAnsi="Wingdings" w:cs="Wingdings" w:hint="default"/>
        <w:sz w:val="20"/>
      </w:rPr>
    </w:lvl>
    <w:lvl w:ilvl="3">
      <w:start w:val="1"/>
      <w:numFmt w:val="bullet"/>
      <w:lvlText w:val=""/>
      <w:lvlJc w:val="left"/>
      <w:pPr>
        <w:tabs>
          <w:tab w:val="num" w:pos="0"/>
        </w:tabs>
        <w:ind w:left="2880" w:hanging="360"/>
      </w:pPr>
      <w:rPr>
        <w:rFonts w:ascii="Wingdings" w:hAnsi="Wingdings" w:cs="Wingdings" w:hint="default"/>
        <w:sz w:val="20"/>
      </w:rPr>
    </w:lvl>
    <w:lvl w:ilvl="4">
      <w:start w:val="1"/>
      <w:numFmt w:val="bullet"/>
      <w:lvlText w:val=""/>
      <w:lvlJc w:val="left"/>
      <w:pPr>
        <w:tabs>
          <w:tab w:val="num" w:pos="0"/>
        </w:tabs>
        <w:ind w:left="3600" w:hanging="360"/>
      </w:pPr>
      <w:rPr>
        <w:rFonts w:ascii="Wingdings" w:hAnsi="Wingdings" w:cs="Wingdings" w:hint="default"/>
        <w:sz w:val="20"/>
      </w:rPr>
    </w:lvl>
    <w:lvl w:ilvl="5">
      <w:start w:val="1"/>
      <w:numFmt w:val="bullet"/>
      <w:lvlText w:val=""/>
      <w:lvlJc w:val="left"/>
      <w:pPr>
        <w:tabs>
          <w:tab w:val="num" w:pos="0"/>
        </w:tabs>
        <w:ind w:left="4320" w:hanging="360"/>
      </w:pPr>
      <w:rPr>
        <w:rFonts w:ascii="Wingdings" w:hAnsi="Wingdings" w:cs="Wingdings" w:hint="default"/>
        <w:sz w:val="20"/>
      </w:rPr>
    </w:lvl>
    <w:lvl w:ilvl="6">
      <w:start w:val="1"/>
      <w:numFmt w:val="bullet"/>
      <w:lvlText w:val=""/>
      <w:lvlJc w:val="left"/>
      <w:pPr>
        <w:tabs>
          <w:tab w:val="num" w:pos="0"/>
        </w:tabs>
        <w:ind w:left="5040" w:hanging="360"/>
      </w:pPr>
      <w:rPr>
        <w:rFonts w:ascii="Wingdings" w:hAnsi="Wingdings" w:cs="Wingdings" w:hint="default"/>
        <w:sz w:val="20"/>
      </w:rPr>
    </w:lvl>
    <w:lvl w:ilvl="7">
      <w:start w:val="1"/>
      <w:numFmt w:val="bullet"/>
      <w:lvlText w:val=""/>
      <w:lvlJc w:val="left"/>
      <w:pPr>
        <w:tabs>
          <w:tab w:val="num" w:pos="0"/>
        </w:tabs>
        <w:ind w:left="5760" w:hanging="360"/>
      </w:pPr>
      <w:rPr>
        <w:rFonts w:ascii="Wingdings" w:hAnsi="Wingdings" w:cs="Wingdings" w:hint="default"/>
        <w:sz w:val="20"/>
      </w:rPr>
    </w:lvl>
    <w:lvl w:ilvl="8">
      <w:start w:val="1"/>
      <w:numFmt w:val="bullet"/>
      <w:lvlText w:val=""/>
      <w:lvlJc w:val="left"/>
      <w:pPr>
        <w:tabs>
          <w:tab w:val="num" w:pos="0"/>
        </w:tabs>
        <w:ind w:left="6480" w:hanging="360"/>
      </w:pPr>
      <w:rPr>
        <w:rFonts w:ascii="Wingdings" w:hAnsi="Wingdings" w:cs="Wingdings" w:hint="default"/>
        <w:sz w:val="20"/>
      </w:rPr>
    </w:lvl>
  </w:abstractNum>
  <w:abstractNum w:abstractNumId="2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w="http://schemas.openxmlformats.org/wordprocessingml/2006/main">
  <w:zoom w:percent="11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 w:type="character" w:styleId="Fuentedeprrafopredeter">
    <w:name w:val="Fuente de párrafo predeter."/>
    <w:qFormat/>
    <w:rPr/>
  </w:style>
  <w:style w:type="character" w:styleId="WWCharLFO3LVL1">
    <w:name w:val="WW_CharLFO3LVL1"/>
    <w:qFormat/>
    <w:rPr>
      <w:rFonts w:ascii="Symbol" w:hAnsi="Symbol"/>
      <w:sz w:val="20"/>
    </w:rPr>
  </w:style>
  <w:style w:type="character" w:styleId="WWCharLFO3LVL2">
    <w:name w:val="WW_CharLFO3LVL2"/>
    <w:qFormat/>
    <w:rPr>
      <w:rFonts w:ascii="Courier New" w:hAnsi="Courier New"/>
      <w:sz w:val="20"/>
    </w:rPr>
  </w:style>
  <w:style w:type="character" w:styleId="WWCharLFO3LVL3">
    <w:name w:val="WW_CharLFO3LVL3"/>
    <w:qFormat/>
    <w:rPr>
      <w:rFonts w:ascii="Wingdings" w:hAnsi="Wingdings"/>
      <w:sz w:val="20"/>
    </w:rPr>
  </w:style>
  <w:style w:type="character" w:styleId="WWCharLFO3LVL4">
    <w:name w:val="WW_CharLFO3LVL4"/>
    <w:qFormat/>
    <w:rPr>
      <w:rFonts w:ascii="Wingdings" w:hAnsi="Wingdings"/>
      <w:sz w:val="20"/>
    </w:rPr>
  </w:style>
  <w:style w:type="character" w:styleId="WWCharLFO3LVL5">
    <w:name w:val="WW_CharLFO3LVL5"/>
    <w:qFormat/>
    <w:rPr>
      <w:rFonts w:ascii="Wingdings" w:hAnsi="Wingdings"/>
      <w:sz w:val="20"/>
    </w:rPr>
  </w:style>
  <w:style w:type="character" w:styleId="WWCharLFO3LVL6">
    <w:name w:val="WW_CharLFO3LVL6"/>
    <w:qFormat/>
    <w:rPr>
      <w:rFonts w:ascii="Wingdings" w:hAnsi="Wingdings"/>
      <w:sz w:val="20"/>
    </w:rPr>
  </w:style>
  <w:style w:type="character" w:styleId="WWCharLFO3LVL7">
    <w:name w:val="WW_CharLFO3LVL7"/>
    <w:qFormat/>
    <w:rPr>
      <w:rFonts w:ascii="Wingdings" w:hAnsi="Wingdings"/>
      <w:sz w:val="20"/>
    </w:rPr>
  </w:style>
  <w:style w:type="character" w:styleId="WWCharLFO3LVL8">
    <w:name w:val="WW_CharLFO3LVL8"/>
    <w:qFormat/>
    <w:rPr>
      <w:rFonts w:ascii="Wingdings" w:hAnsi="Wingdings"/>
      <w:sz w:val="20"/>
    </w:rPr>
  </w:style>
  <w:style w:type="character" w:styleId="WWCharLFO3LVL9">
    <w:name w:val="WW_CharLFO3LVL9"/>
    <w:qFormat/>
    <w:rPr>
      <w:rFonts w:ascii="Wingdings" w:hAnsi="Wingdings"/>
      <w:sz w:val="20"/>
    </w:rPr>
  </w:style>
  <w:style w:type="character" w:styleId="WWCharLFO4LVL1">
    <w:name w:val="WW_CharLFO4LVL1"/>
    <w:qFormat/>
    <w:rPr>
      <w:rFonts w:ascii="Symbol" w:hAnsi="Symbol"/>
      <w:sz w:val="20"/>
    </w:rPr>
  </w:style>
  <w:style w:type="character" w:styleId="WWCharLFO4LVL2">
    <w:name w:val="WW_CharLFO4LVL2"/>
    <w:qFormat/>
    <w:rPr>
      <w:rFonts w:ascii="Courier New" w:hAnsi="Courier New"/>
      <w:sz w:val="20"/>
    </w:rPr>
  </w:style>
  <w:style w:type="character" w:styleId="WWCharLFO4LVL3">
    <w:name w:val="WW_CharLFO4LVL3"/>
    <w:qFormat/>
    <w:rPr>
      <w:rFonts w:ascii="Wingdings" w:hAnsi="Wingdings"/>
      <w:sz w:val="20"/>
    </w:rPr>
  </w:style>
  <w:style w:type="character" w:styleId="WWCharLFO4LVL4">
    <w:name w:val="WW_CharLFO4LVL4"/>
    <w:qFormat/>
    <w:rPr>
      <w:rFonts w:ascii="Wingdings" w:hAnsi="Wingdings"/>
      <w:sz w:val="20"/>
    </w:rPr>
  </w:style>
  <w:style w:type="character" w:styleId="WWCharLFO4LVL5">
    <w:name w:val="WW_CharLFO4LVL5"/>
    <w:qFormat/>
    <w:rPr>
      <w:rFonts w:ascii="Wingdings" w:hAnsi="Wingdings"/>
      <w:sz w:val="20"/>
    </w:rPr>
  </w:style>
  <w:style w:type="character" w:styleId="WWCharLFO4LVL6">
    <w:name w:val="WW_CharLFO4LVL6"/>
    <w:qFormat/>
    <w:rPr>
      <w:rFonts w:ascii="Wingdings" w:hAnsi="Wingdings"/>
      <w:sz w:val="20"/>
    </w:rPr>
  </w:style>
  <w:style w:type="character" w:styleId="WWCharLFO4LVL7">
    <w:name w:val="WW_CharLFO4LVL7"/>
    <w:qFormat/>
    <w:rPr>
      <w:rFonts w:ascii="Wingdings" w:hAnsi="Wingdings"/>
      <w:sz w:val="20"/>
    </w:rPr>
  </w:style>
  <w:style w:type="character" w:styleId="WWCharLFO4LVL8">
    <w:name w:val="WW_CharLFO4LVL8"/>
    <w:qFormat/>
    <w:rPr>
      <w:rFonts w:ascii="Wingdings" w:hAnsi="Wingdings"/>
      <w:sz w:val="20"/>
    </w:rPr>
  </w:style>
  <w:style w:type="character" w:styleId="WWCharLFO4LVL9">
    <w:name w:val="WW_CharLFO4LVL9"/>
    <w:qFormat/>
    <w:rPr>
      <w:rFonts w:ascii="Wingdings" w:hAnsi="Wingdings"/>
      <w:sz w:val="20"/>
    </w:rPr>
  </w:style>
  <w:style w:type="character" w:styleId="WWCharLFO7LVL1">
    <w:name w:val="WW_CharLFO7LVL1"/>
    <w:qFormat/>
    <w:rPr>
      <w:rFonts w:ascii="Symbol" w:hAnsi="Symbol"/>
      <w:sz w:val="20"/>
    </w:rPr>
  </w:style>
  <w:style w:type="character" w:styleId="WWCharLFO7LVL2">
    <w:name w:val="WW_CharLFO7LVL2"/>
    <w:qFormat/>
    <w:rPr>
      <w:rFonts w:ascii="Courier New" w:hAnsi="Courier New"/>
      <w:sz w:val="20"/>
    </w:rPr>
  </w:style>
  <w:style w:type="character" w:styleId="WWCharLFO7LVL3">
    <w:name w:val="WW_CharLFO7LVL3"/>
    <w:qFormat/>
    <w:rPr>
      <w:rFonts w:ascii="Wingdings" w:hAnsi="Wingdings"/>
      <w:sz w:val="20"/>
    </w:rPr>
  </w:style>
  <w:style w:type="character" w:styleId="WWCharLFO7LVL4">
    <w:name w:val="WW_CharLFO7LVL4"/>
    <w:qFormat/>
    <w:rPr>
      <w:rFonts w:ascii="Wingdings" w:hAnsi="Wingdings"/>
      <w:sz w:val="20"/>
    </w:rPr>
  </w:style>
  <w:style w:type="character" w:styleId="WWCharLFO7LVL5">
    <w:name w:val="WW_CharLFO7LVL5"/>
    <w:qFormat/>
    <w:rPr>
      <w:rFonts w:ascii="Wingdings" w:hAnsi="Wingdings"/>
      <w:sz w:val="20"/>
    </w:rPr>
  </w:style>
  <w:style w:type="character" w:styleId="WWCharLFO7LVL6">
    <w:name w:val="WW_CharLFO7LVL6"/>
    <w:qFormat/>
    <w:rPr>
      <w:rFonts w:ascii="Wingdings" w:hAnsi="Wingdings"/>
      <w:sz w:val="20"/>
    </w:rPr>
  </w:style>
  <w:style w:type="character" w:styleId="WWCharLFO7LVL7">
    <w:name w:val="WW_CharLFO7LVL7"/>
    <w:qFormat/>
    <w:rPr>
      <w:rFonts w:ascii="Wingdings" w:hAnsi="Wingdings"/>
      <w:sz w:val="20"/>
    </w:rPr>
  </w:style>
  <w:style w:type="character" w:styleId="WWCharLFO7LVL8">
    <w:name w:val="WW_CharLFO7LVL8"/>
    <w:qFormat/>
    <w:rPr>
      <w:rFonts w:ascii="Wingdings" w:hAnsi="Wingdings"/>
      <w:sz w:val="20"/>
    </w:rPr>
  </w:style>
  <w:style w:type="character" w:styleId="WWCharLFO7LVL9">
    <w:name w:val="WW_CharLFO7LVL9"/>
    <w:qFormat/>
    <w:rPr>
      <w:rFonts w:ascii="Wingdings" w:hAnsi="Wingdings"/>
      <w:sz w:val="20"/>
    </w:rPr>
  </w:style>
  <w:style w:type="character" w:styleId="WWCharLFO9LVL1">
    <w:name w:val="WW_CharLFO9LVL1"/>
    <w:qFormat/>
    <w:rPr>
      <w:rFonts w:ascii="Symbol" w:hAnsi="Symbol"/>
      <w:sz w:val="20"/>
    </w:rPr>
  </w:style>
  <w:style w:type="character" w:styleId="WWCharLFO9LVL2">
    <w:name w:val="WW_CharLFO9LVL2"/>
    <w:qFormat/>
    <w:rPr>
      <w:rFonts w:ascii="Courier New" w:hAnsi="Courier New"/>
      <w:sz w:val="20"/>
    </w:rPr>
  </w:style>
  <w:style w:type="character" w:styleId="WWCharLFO9LVL3">
    <w:name w:val="WW_CharLFO9LVL3"/>
    <w:qFormat/>
    <w:rPr>
      <w:rFonts w:ascii="Wingdings" w:hAnsi="Wingdings"/>
      <w:sz w:val="20"/>
    </w:rPr>
  </w:style>
  <w:style w:type="character" w:styleId="WWCharLFO9LVL4">
    <w:name w:val="WW_CharLFO9LVL4"/>
    <w:qFormat/>
    <w:rPr>
      <w:rFonts w:ascii="Wingdings" w:hAnsi="Wingdings"/>
      <w:sz w:val="20"/>
    </w:rPr>
  </w:style>
  <w:style w:type="character" w:styleId="WWCharLFO9LVL5">
    <w:name w:val="WW_CharLFO9LVL5"/>
    <w:qFormat/>
    <w:rPr>
      <w:rFonts w:ascii="Wingdings" w:hAnsi="Wingdings"/>
      <w:sz w:val="20"/>
    </w:rPr>
  </w:style>
  <w:style w:type="character" w:styleId="WWCharLFO9LVL6">
    <w:name w:val="WW_CharLFO9LVL6"/>
    <w:qFormat/>
    <w:rPr>
      <w:rFonts w:ascii="Wingdings" w:hAnsi="Wingdings"/>
      <w:sz w:val="20"/>
    </w:rPr>
  </w:style>
  <w:style w:type="character" w:styleId="WWCharLFO9LVL7">
    <w:name w:val="WW_CharLFO9LVL7"/>
    <w:qFormat/>
    <w:rPr>
      <w:rFonts w:ascii="Wingdings" w:hAnsi="Wingdings"/>
      <w:sz w:val="20"/>
    </w:rPr>
  </w:style>
  <w:style w:type="character" w:styleId="WWCharLFO9LVL8">
    <w:name w:val="WW_CharLFO9LVL8"/>
    <w:qFormat/>
    <w:rPr>
      <w:rFonts w:ascii="Wingdings" w:hAnsi="Wingdings"/>
      <w:sz w:val="20"/>
    </w:rPr>
  </w:style>
  <w:style w:type="character" w:styleId="WWCharLFO9LVL9">
    <w:name w:val="WW_CharLFO9LVL9"/>
    <w:qFormat/>
    <w:rPr>
      <w:rFonts w:ascii="Wingdings" w:hAnsi="Wingdings"/>
      <w:sz w:val="20"/>
    </w:rPr>
  </w:style>
  <w:style w:type="character" w:styleId="WWCharLFO11LVL1">
    <w:name w:val="WW_CharLFO11LVL1"/>
    <w:qFormat/>
    <w:rPr>
      <w:rFonts w:ascii="Symbol" w:hAnsi="Symbol"/>
      <w:sz w:val="20"/>
    </w:rPr>
  </w:style>
  <w:style w:type="character" w:styleId="WWCharLFO11LVL2">
    <w:name w:val="WW_CharLFO11LVL2"/>
    <w:qFormat/>
    <w:rPr>
      <w:rFonts w:ascii="Courier New" w:hAnsi="Courier New"/>
      <w:sz w:val="20"/>
    </w:rPr>
  </w:style>
  <w:style w:type="character" w:styleId="WWCharLFO11LVL3">
    <w:name w:val="WW_CharLFO11LVL3"/>
    <w:qFormat/>
    <w:rPr>
      <w:rFonts w:ascii="Wingdings" w:hAnsi="Wingdings"/>
      <w:sz w:val="20"/>
    </w:rPr>
  </w:style>
  <w:style w:type="character" w:styleId="WWCharLFO11LVL4">
    <w:name w:val="WW_CharLFO11LVL4"/>
    <w:qFormat/>
    <w:rPr>
      <w:rFonts w:ascii="Wingdings" w:hAnsi="Wingdings"/>
      <w:sz w:val="20"/>
    </w:rPr>
  </w:style>
  <w:style w:type="character" w:styleId="WWCharLFO11LVL5">
    <w:name w:val="WW_CharLFO11LVL5"/>
    <w:qFormat/>
    <w:rPr>
      <w:rFonts w:ascii="Wingdings" w:hAnsi="Wingdings"/>
      <w:sz w:val="20"/>
    </w:rPr>
  </w:style>
  <w:style w:type="character" w:styleId="WWCharLFO11LVL6">
    <w:name w:val="WW_CharLFO11LVL6"/>
    <w:qFormat/>
    <w:rPr>
      <w:rFonts w:ascii="Wingdings" w:hAnsi="Wingdings"/>
      <w:sz w:val="20"/>
    </w:rPr>
  </w:style>
  <w:style w:type="character" w:styleId="WWCharLFO11LVL7">
    <w:name w:val="WW_CharLFO11LVL7"/>
    <w:qFormat/>
    <w:rPr>
      <w:rFonts w:ascii="Wingdings" w:hAnsi="Wingdings"/>
      <w:sz w:val="20"/>
    </w:rPr>
  </w:style>
  <w:style w:type="character" w:styleId="WWCharLFO11LVL8">
    <w:name w:val="WW_CharLFO11LVL8"/>
    <w:qFormat/>
    <w:rPr>
      <w:rFonts w:ascii="Wingdings" w:hAnsi="Wingdings"/>
      <w:sz w:val="20"/>
    </w:rPr>
  </w:style>
  <w:style w:type="character" w:styleId="WWCharLFO11LVL9">
    <w:name w:val="WW_CharLFO11LVL9"/>
    <w:qFormat/>
    <w:rPr>
      <w:rFonts w:ascii="Wingdings" w:hAnsi="Wingdings"/>
      <w:sz w:val="20"/>
    </w:rPr>
  </w:style>
  <w:style w:type="character" w:styleId="WWCharLFO14LVL1">
    <w:name w:val="WW_CharLFO14LVL1"/>
    <w:qFormat/>
    <w:rPr>
      <w:rFonts w:ascii="Symbol" w:hAnsi="Symbol"/>
      <w:sz w:val="20"/>
    </w:rPr>
  </w:style>
  <w:style w:type="character" w:styleId="WWCharLFO14LVL2">
    <w:name w:val="WW_CharLFO14LVL2"/>
    <w:qFormat/>
    <w:rPr>
      <w:rFonts w:ascii="Courier New" w:hAnsi="Courier New"/>
      <w:sz w:val="20"/>
    </w:rPr>
  </w:style>
  <w:style w:type="character" w:styleId="WWCharLFO14LVL3">
    <w:name w:val="WW_CharLFO14LVL3"/>
    <w:qFormat/>
    <w:rPr>
      <w:rFonts w:ascii="Wingdings" w:hAnsi="Wingdings"/>
      <w:sz w:val="20"/>
    </w:rPr>
  </w:style>
  <w:style w:type="character" w:styleId="WWCharLFO14LVL4">
    <w:name w:val="WW_CharLFO14LVL4"/>
    <w:qFormat/>
    <w:rPr>
      <w:rFonts w:ascii="Wingdings" w:hAnsi="Wingdings"/>
      <w:sz w:val="20"/>
    </w:rPr>
  </w:style>
  <w:style w:type="character" w:styleId="WWCharLFO14LVL5">
    <w:name w:val="WW_CharLFO14LVL5"/>
    <w:qFormat/>
    <w:rPr>
      <w:rFonts w:ascii="Wingdings" w:hAnsi="Wingdings"/>
      <w:sz w:val="20"/>
    </w:rPr>
  </w:style>
  <w:style w:type="character" w:styleId="WWCharLFO14LVL6">
    <w:name w:val="WW_CharLFO14LVL6"/>
    <w:qFormat/>
    <w:rPr>
      <w:rFonts w:ascii="Wingdings" w:hAnsi="Wingdings"/>
      <w:sz w:val="20"/>
    </w:rPr>
  </w:style>
  <w:style w:type="character" w:styleId="WWCharLFO14LVL7">
    <w:name w:val="WW_CharLFO14LVL7"/>
    <w:qFormat/>
    <w:rPr>
      <w:rFonts w:ascii="Wingdings" w:hAnsi="Wingdings"/>
      <w:sz w:val="20"/>
    </w:rPr>
  </w:style>
  <w:style w:type="character" w:styleId="WWCharLFO14LVL8">
    <w:name w:val="WW_CharLFO14LVL8"/>
    <w:qFormat/>
    <w:rPr>
      <w:rFonts w:ascii="Wingdings" w:hAnsi="Wingdings"/>
      <w:sz w:val="20"/>
    </w:rPr>
  </w:style>
  <w:style w:type="character" w:styleId="WWCharLFO14LVL9">
    <w:name w:val="WW_CharLFO14LVL9"/>
    <w:qFormat/>
    <w:rPr>
      <w:rFonts w:ascii="Wingdings" w:hAnsi="Wingdings"/>
      <w:sz w:val="20"/>
    </w:rPr>
  </w:style>
  <w:style w:type="character" w:styleId="WWCharLFO15LVL1">
    <w:name w:val="WW_CharLFO15LVL1"/>
    <w:qFormat/>
    <w:rPr>
      <w:rFonts w:ascii="Symbol" w:hAnsi="Symbol"/>
      <w:sz w:val="20"/>
    </w:rPr>
  </w:style>
  <w:style w:type="character" w:styleId="WWCharLFO15LVL2">
    <w:name w:val="WW_CharLFO15LVL2"/>
    <w:qFormat/>
    <w:rPr>
      <w:rFonts w:ascii="Courier New" w:hAnsi="Courier New"/>
      <w:sz w:val="20"/>
    </w:rPr>
  </w:style>
  <w:style w:type="character" w:styleId="WWCharLFO15LVL3">
    <w:name w:val="WW_CharLFO15LVL3"/>
    <w:qFormat/>
    <w:rPr>
      <w:rFonts w:ascii="Wingdings" w:hAnsi="Wingdings"/>
      <w:sz w:val="20"/>
    </w:rPr>
  </w:style>
  <w:style w:type="character" w:styleId="WWCharLFO15LVL4">
    <w:name w:val="WW_CharLFO15LVL4"/>
    <w:qFormat/>
    <w:rPr>
      <w:rFonts w:ascii="Wingdings" w:hAnsi="Wingdings"/>
      <w:sz w:val="20"/>
    </w:rPr>
  </w:style>
  <w:style w:type="character" w:styleId="WWCharLFO15LVL5">
    <w:name w:val="WW_CharLFO15LVL5"/>
    <w:qFormat/>
    <w:rPr>
      <w:rFonts w:ascii="Wingdings" w:hAnsi="Wingdings"/>
      <w:sz w:val="20"/>
    </w:rPr>
  </w:style>
  <w:style w:type="character" w:styleId="WWCharLFO15LVL6">
    <w:name w:val="WW_CharLFO15LVL6"/>
    <w:qFormat/>
    <w:rPr>
      <w:rFonts w:ascii="Wingdings" w:hAnsi="Wingdings"/>
      <w:sz w:val="20"/>
    </w:rPr>
  </w:style>
  <w:style w:type="character" w:styleId="WWCharLFO15LVL7">
    <w:name w:val="WW_CharLFO15LVL7"/>
    <w:qFormat/>
    <w:rPr>
      <w:rFonts w:ascii="Wingdings" w:hAnsi="Wingdings"/>
      <w:sz w:val="20"/>
    </w:rPr>
  </w:style>
  <w:style w:type="character" w:styleId="WWCharLFO15LVL8">
    <w:name w:val="WW_CharLFO15LVL8"/>
    <w:qFormat/>
    <w:rPr>
      <w:rFonts w:ascii="Wingdings" w:hAnsi="Wingdings"/>
      <w:sz w:val="20"/>
    </w:rPr>
  </w:style>
  <w:style w:type="character" w:styleId="WWCharLFO15LVL9">
    <w:name w:val="WW_CharLFO15LVL9"/>
    <w:qFormat/>
    <w:rPr>
      <w:rFonts w:ascii="Wingdings" w:hAnsi="Wingdings"/>
      <w:sz w:val="20"/>
    </w:rPr>
  </w:style>
  <w:style w:type="character" w:styleId="WWCharLFO16LVL1">
    <w:name w:val="WW_CharLFO16LVL1"/>
    <w:qFormat/>
    <w:rPr>
      <w:rFonts w:ascii="Symbol" w:hAnsi="Symbol"/>
      <w:sz w:val="20"/>
    </w:rPr>
  </w:style>
  <w:style w:type="character" w:styleId="WWCharLFO16LVL2">
    <w:name w:val="WW_CharLFO16LVL2"/>
    <w:qFormat/>
    <w:rPr>
      <w:rFonts w:ascii="Courier New" w:hAnsi="Courier New"/>
      <w:sz w:val="20"/>
    </w:rPr>
  </w:style>
  <w:style w:type="character" w:styleId="WWCharLFO16LVL3">
    <w:name w:val="WW_CharLFO16LVL3"/>
    <w:qFormat/>
    <w:rPr>
      <w:rFonts w:ascii="Wingdings" w:hAnsi="Wingdings"/>
      <w:sz w:val="20"/>
    </w:rPr>
  </w:style>
  <w:style w:type="character" w:styleId="WWCharLFO16LVL4">
    <w:name w:val="WW_CharLFO16LVL4"/>
    <w:qFormat/>
    <w:rPr>
      <w:rFonts w:ascii="Wingdings" w:hAnsi="Wingdings"/>
      <w:sz w:val="20"/>
    </w:rPr>
  </w:style>
  <w:style w:type="character" w:styleId="WWCharLFO16LVL5">
    <w:name w:val="WW_CharLFO16LVL5"/>
    <w:qFormat/>
    <w:rPr>
      <w:rFonts w:ascii="Wingdings" w:hAnsi="Wingdings"/>
      <w:sz w:val="20"/>
    </w:rPr>
  </w:style>
  <w:style w:type="character" w:styleId="WWCharLFO16LVL6">
    <w:name w:val="WW_CharLFO16LVL6"/>
    <w:qFormat/>
    <w:rPr>
      <w:rFonts w:ascii="Wingdings" w:hAnsi="Wingdings"/>
      <w:sz w:val="20"/>
    </w:rPr>
  </w:style>
  <w:style w:type="character" w:styleId="WWCharLFO16LVL7">
    <w:name w:val="WW_CharLFO16LVL7"/>
    <w:qFormat/>
    <w:rPr>
      <w:rFonts w:ascii="Wingdings" w:hAnsi="Wingdings"/>
      <w:sz w:val="20"/>
    </w:rPr>
  </w:style>
  <w:style w:type="character" w:styleId="WWCharLFO16LVL8">
    <w:name w:val="WW_CharLFO16LVL8"/>
    <w:qFormat/>
    <w:rPr>
      <w:rFonts w:ascii="Wingdings" w:hAnsi="Wingdings"/>
      <w:sz w:val="20"/>
    </w:rPr>
  </w:style>
  <w:style w:type="character" w:styleId="WWCharLFO16LVL9">
    <w:name w:val="WW_CharLFO16LVL9"/>
    <w:qFormat/>
    <w:rPr>
      <w:rFonts w:ascii="Wingdings" w:hAnsi="Wingdings"/>
      <w:sz w:val="20"/>
    </w:rPr>
  </w:style>
  <w:style w:type="character" w:styleId="WWCharLFO20LVL1">
    <w:name w:val="WW_CharLFO20LVL1"/>
    <w:qFormat/>
    <w:rPr>
      <w:rFonts w:ascii="Symbol" w:hAnsi="Symbol"/>
      <w:sz w:val="20"/>
    </w:rPr>
  </w:style>
  <w:style w:type="character" w:styleId="WWCharLFO20LVL2">
    <w:name w:val="WW_CharLFO20LVL2"/>
    <w:qFormat/>
    <w:rPr>
      <w:rFonts w:ascii="Courier New" w:hAnsi="Courier New"/>
      <w:sz w:val="20"/>
    </w:rPr>
  </w:style>
  <w:style w:type="character" w:styleId="WWCharLFO20LVL3">
    <w:name w:val="WW_CharLFO20LVL3"/>
    <w:qFormat/>
    <w:rPr>
      <w:rFonts w:ascii="Wingdings" w:hAnsi="Wingdings"/>
      <w:sz w:val="20"/>
    </w:rPr>
  </w:style>
  <w:style w:type="character" w:styleId="WWCharLFO20LVL4">
    <w:name w:val="WW_CharLFO20LVL4"/>
    <w:qFormat/>
    <w:rPr>
      <w:rFonts w:ascii="Wingdings" w:hAnsi="Wingdings"/>
      <w:sz w:val="20"/>
    </w:rPr>
  </w:style>
  <w:style w:type="character" w:styleId="WWCharLFO20LVL5">
    <w:name w:val="WW_CharLFO20LVL5"/>
    <w:qFormat/>
    <w:rPr>
      <w:rFonts w:ascii="Wingdings" w:hAnsi="Wingdings"/>
      <w:sz w:val="20"/>
    </w:rPr>
  </w:style>
  <w:style w:type="character" w:styleId="WWCharLFO20LVL6">
    <w:name w:val="WW_CharLFO20LVL6"/>
    <w:qFormat/>
    <w:rPr>
      <w:rFonts w:ascii="Wingdings" w:hAnsi="Wingdings"/>
      <w:sz w:val="20"/>
    </w:rPr>
  </w:style>
  <w:style w:type="character" w:styleId="WWCharLFO20LVL7">
    <w:name w:val="WW_CharLFO20LVL7"/>
    <w:qFormat/>
    <w:rPr>
      <w:rFonts w:ascii="Wingdings" w:hAnsi="Wingdings"/>
      <w:sz w:val="20"/>
    </w:rPr>
  </w:style>
  <w:style w:type="character" w:styleId="WWCharLFO20LVL8">
    <w:name w:val="WW_CharLFO20LVL8"/>
    <w:qFormat/>
    <w:rPr>
      <w:rFonts w:ascii="Wingdings" w:hAnsi="Wingdings"/>
      <w:sz w:val="20"/>
    </w:rPr>
  </w:style>
  <w:style w:type="character" w:styleId="WWCharLFO20LVL9">
    <w:name w:val="WW_CharLFO20LVL9"/>
    <w:qFormat/>
    <w:rPr>
      <w:rFonts w:ascii="Wingdings" w:hAnsi="Wingdings"/>
      <w:sz w:val="20"/>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Standard">
    <w:name w:val="Standard"/>
    <w:qFormat/>
    <w:pPr>
      <w:widowControl/>
      <w:suppressAutoHyphens w:val="true"/>
      <w:kinsoku w:val="true"/>
      <w:overflowPunct w:val="true"/>
      <w:autoSpaceDE w:val="true"/>
      <w:bidi w:val="0"/>
      <w:jc w:val="left"/>
      <w:textAlignment w:val="baseline"/>
    </w:pPr>
    <w:rPr>
      <w:rFonts w:ascii="Liberation Serif" w:hAnsi="Liberation Serif" w:eastAsia="NSimSun" w:cs="Liberation Serif"/>
      <w:color w:val="auto"/>
      <w:kern w:val="2"/>
      <w:sz w:val="24"/>
      <w:szCs w:val="24"/>
      <w:lang w:val="es-ES" w:eastAsia="zh-CN" w:bidi="hi-IN"/>
    </w:rPr>
  </w:style>
  <w:style w:type="paragraph" w:styleId="Contenidodelatabla">
    <w:name w:val="Contenido de la tabla"/>
    <w:basedOn w:val="Normal"/>
    <w:qFormat/>
    <w:pPr/>
    <w:rPr/>
  </w:style>
  <w:style w:type="paragraph" w:styleId="Normal1">
    <w:name w:val="LO-Normal"/>
    <w:qFormat/>
    <w:pPr>
      <w:widowControl/>
      <w:suppressAutoHyphens w:val="true"/>
      <w:kinsoku w:val="true"/>
      <w:overflowPunct w:val="true"/>
      <w:autoSpaceDE w:val="true"/>
      <w:bidi w:val="0"/>
    </w:pPr>
    <w:rPr>
      <w:rFonts w:ascii="Liberation Serif" w:hAnsi="Liberation Serif" w:eastAsia="NSimSun" w:cs="Lucida Sans"/>
      <w:color w:val="auto"/>
      <w:kern w:val="2"/>
      <w:sz w:val="24"/>
      <w:szCs w:val="24"/>
      <w:lang w:val="es-ES"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47</TotalTime>
  <Application>LibreOffice/7.1.6.2$Windows_X86_64 LibreOffice_project/0e133318fcee89abacd6a7d077e292f1145735c3</Application>
  <AppVersion>15.0000</AppVersion>
  <Pages>19</Pages>
  <Words>4993</Words>
  <Characters>28928</Characters>
  <CharactersWithSpaces>33628</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2022-09-07T11:54:31Z</dcterms:created>
  <dc:creator/>
  <dc:description/>
  <dc:language>es-ES</dc:language>
  <cp:lastModifiedBy/>
  <dcterms:modified xsi:type="dcterms:W3CDTF">2022-09-13T14:50:16Z</dcterms:modified>
  <cp:revision>5</cp:revision>
  <dc:subject/>
  <dc:title/>
</cp:coreProperties>
</file>