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2BC3D" w14:textId="696843D0" w:rsidR="00085D75" w:rsidRPr="00BD5BA6" w:rsidRDefault="00BD3300" w:rsidP="00BD3300">
      <w:pPr>
        <w:pStyle w:val="Ttulo"/>
        <w:jc w:val="both"/>
        <w:rPr>
          <w:rFonts w:ascii="Arial" w:hAnsi="Arial" w:cs="Arial"/>
          <w:lang w:val="fr-FR"/>
        </w:rPr>
      </w:pPr>
      <w:r w:rsidRPr="00BD3300">
        <w:rPr>
          <w:rFonts w:ascii="Arial" w:hAnsi="Arial" w:cs="Arial"/>
          <w:lang w:val="ca-ES"/>
        </w:rPr>
        <w:t>Convocatòria 202</w:t>
      </w:r>
      <w:r w:rsidR="009D66D4">
        <w:rPr>
          <w:rFonts w:ascii="Arial" w:hAnsi="Arial" w:cs="Arial"/>
          <w:lang w:val="ca-ES"/>
        </w:rPr>
        <w:t>2</w:t>
      </w:r>
      <w:r w:rsidRPr="00BD3300">
        <w:rPr>
          <w:rFonts w:ascii="Arial" w:hAnsi="Arial" w:cs="Arial"/>
          <w:lang w:val="ca-ES"/>
        </w:rPr>
        <w:t xml:space="preserve"> d'ajudes per al pagament d'honoraris professionals per a l'obtenció de l'Informe d'Avaluació de l'Edifici, les bases de les quals van ser aprovades en Junta de Govern de data 22 de març de 2019.</w:t>
      </w:r>
    </w:p>
    <w:p w14:paraId="03FC2789" w14:textId="77777777" w:rsidR="00085D75" w:rsidRDefault="00085D75">
      <w:pPr>
        <w:spacing w:after="0" w:line="240" w:lineRule="auto"/>
        <w:jc w:val="both"/>
        <w:rPr>
          <w:rFonts w:ascii="Arial" w:hAnsi="Arial" w:cs="Arial"/>
          <w:color w:val="000000"/>
          <w:lang w:val="ca-ES"/>
        </w:rPr>
      </w:pPr>
    </w:p>
    <w:p w14:paraId="7B856F29"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En tot allò no previst per les bases s'estarà al que es disposa en l'Ordenança General de Subvencions de l'Ajuntament de Picanya, aprovada pel Ple en data de 26 de juliol de 2005, a la Llei Estatal 38/2003, General de Subvencions, al Reial decret 887/2006, de 21 de juliol, pel qual s'aprova el Reglament de l'esmentada Llei i a la Llei 39/2015 d'1 d'octubre, del Procediment Administratiu Comú de les Administracions Públiques.</w:t>
      </w:r>
    </w:p>
    <w:p w14:paraId="49066F01" w14:textId="77777777" w:rsidR="00085D75" w:rsidRDefault="00085D75">
      <w:pPr>
        <w:spacing w:after="0" w:line="240" w:lineRule="auto"/>
        <w:jc w:val="both"/>
        <w:rPr>
          <w:rFonts w:ascii="Arial" w:hAnsi="Arial" w:cs="Arial"/>
          <w:color w:val="000000"/>
          <w:lang w:val="ca-ES"/>
        </w:rPr>
      </w:pPr>
    </w:p>
    <w:p w14:paraId="16DD4485" w14:textId="77777777" w:rsidR="00085D75" w:rsidRDefault="00085D75">
      <w:pPr>
        <w:spacing w:after="0" w:line="240" w:lineRule="auto"/>
        <w:jc w:val="both"/>
        <w:rPr>
          <w:rFonts w:ascii="Arial" w:hAnsi="Arial" w:cs="Arial"/>
          <w:color w:val="000000"/>
          <w:lang w:val="ca-ES"/>
        </w:rPr>
      </w:pPr>
    </w:p>
    <w:p w14:paraId="419A5CE9" w14:textId="77777777" w:rsidR="00085D75" w:rsidRDefault="00BD3300">
      <w:pPr>
        <w:spacing w:after="0" w:line="240" w:lineRule="auto"/>
        <w:jc w:val="both"/>
        <w:rPr>
          <w:rFonts w:ascii="Arial" w:hAnsi="Arial" w:cs="Arial"/>
          <w:b/>
          <w:bCs/>
          <w:i/>
          <w:iCs/>
          <w:color w:val="4F83BE"/>
          <w:lang w:val="ca-ES"/>
        </w:rPr>
      </w:pPr>
      <w:r>
        <w:rPr>
          <w:rFonts w:ascii="Arial" w:hAnsi="Arial" w:cs="Arial"/>
          <w:b/>
          <w:bCs/>
          <w:i/>
          <w:iCs/>
          <w:color w:val="4F83BE"/>
          <w:lang w:val="ca-ES"/>
        </w:rPr>
        <w:t>1. CONDICIONS GENERALS</w:t>
      </w:r>
    </w:p>
    <w:p w14:paraId="59EB3221" w14:textId="77777777" w:rsidR="00085D75" w:rsidRDefault="00085D75">
      <w:pPr>
        <w:spacing w:after="0" w:line="240" w:lineRule="auto"/>
        <w:jc w:val="both"/>
        <w:rPr>
          <w:rFonts w:ascii="Arial" w:hAnsi="Arial" w:cs="Arial"/>
          <w:b/>
          <w:bCs/>
          <w:i/>
          <w:iCs/>
          <w:color w:val="4F83BE"/>
          <w:lang w:val="ca-ES"/>
        </w:rPr>
      </w:pPr>
    </w:p>
    <w:p w14:paraId="2EEF13E0" w14:textId="77777777" w:rsidR="00085D75" w:rsidRPr="00BD5BA6" w:rsidRDefault="00BD3300">
      <w:pPr>
        <w:spacing w:after="0" w:line="240" w:lineRule="auto"/>
        <w:jc w:val="both"/>
        <w:rPr>
          <w:lang w:val="fr-FR"/>
        </w:rPr>
      </w:pPr>
      <w:r>
        <w:rPr>
          <w:rFonts w:ascii="Arial" w:hAnsi="Arial" w:cs="Arial"/>
          <w:b/>
          <w:bCs/>
          <w:i/>
          <w:iCs/>
          <w:color w:val="4F83BE"/>
          <w:lang w:val="ca-ES"/>
        </w:rPr>
        <w:t>1.1 OBJECTE I ÀMBIT D'APLICACIÓ</w:t>
      </w:r>
    </w:p>
    <w:p w14:paraId="24DA43D4" w14:textId="74F4398E" w:rsidR="00085D75" w:rsidRDefault="00BD3300">
      <w:pPr>
        <w:spacing w:after="0" w:line="240" w:lineRule="auto"/>
        <w:jc w:val="both"/>
      </w:pPr>
      <w:r>
        <w:rPr>
          <w:rFonts w:ascii="Arial" w:hAnsi="Arial" w:cs="Arial"/>
          <w:color w:val="000000"/>
          <w:lang w:val="ca-ES"/>
        </w:rPr>
        <w:t xml:space="preserve">La totalitat de les ajudes convocades es destinaran al pagament dels honoraris professionals per la realització de l'informe d'avaluació de l'edifici sol·licitats per les </w:t>
      </w:r>
      <w:r>
        <w:rPr>
          <w:rFonts w:ascii="Arial" w:hAnsi="Arial" w:cs="Arial"/>
          <w:lang w:val="ca-ES"/>
        </w:rPr>
        <w:t>comunitats de propietaris o persones propietàries úniques d'edificis plurifamiliars de caràcter predominantment residencial, que hagen registrat aquest informe amb posterioritat a l'1 de gener de 202</w:t>
      </w:r>
      <w:r w:rsidR="009D66D4">
        <w:rPr>
          <w:rFonts w:ascii="Arial" w:hAnsi="Arial" w:cs="Arial"/>
          <w:lang w:val="ca-ES"/>
        </w:rPr>
        <w:t>2</w:t>
      </w:r>
      <w:r>
        <w:rPr>
          <w:rFonts w:ascii="Arial" w:hAnsi="Arial" w:cs="Arial"/>
          <w:lang w:val="ca-ES"/>
        </w:rPr>
        <w:t>. Aquestes edificacions han d'estar situades en el terme municipal de Picanya</w:t>
      </w:r>
      <w:r w:rsidR="009D66D4">
        <w:rPr>
          <w:rFonts w:ascii="Arial" w:hAnsi="Arial" w:cs="Arial"/>
          <w:lang w:val="ca-ES"/>
        </w:rPr>
        <w:t>.</w:t>
      </w:r>
    </w:p>
    <w:p w14:paraId="6468F27B" w14:textId="77777777" w:rsidR="00085D75" w:rsidRDefault="00085D75">
      <w:pPr>
        <w:spacing w:after="0" w:line="240" w:lineRule="auto"/>
        <w:jc w:val="both"/>
        <w:rPr>
          <w:rFonts w:ascii="Arial" w:hAnsi="Arial" w:cs="Arial"/>
          <w:color w:val="000000"/>
          <w:lang w:val="ca-ES"/>
        </w:rPr>
      </w:pPr>
    </w:p>
    <w:p w14:paraId="292B4A0D" w14:textId="77777777" w:rsidR="00085D75" w:rsidRDefault="00BD3300">
      <w:pPr>
        <w:spacing w:after="0" w:line="240" w:lineRule="auto"/>
        <w:jc w:val="both"/>
      </w:pPr>
      <w:r>
        <w:rPr>
          <w:rFonts w:ascii="Arial" w:hAnsi="Arial" w:cs="Arial"/>
          <w:b/>
          <w:bCs/>
          <w:i/>
          <w:iCs/>
          <w:color w:val="4F83BE"/>
          <w:lang w:val="ca-ES"/>
        </w:rPr>
        <w:t>1.2 TERMINI DE PRESENTACIÓ</w:t>
      </w:r>
    </w:p>
    <w:p w14:paraId="7CC4A7BD" w14:textId="30DF6452" w:rsidR="00085D75" w:rsidRDefault="00BD3300">
      <w:pPr>
        <w:spacing w:after="0" w:line="240" w:lineRule="auto"/>
        <w:jc w:val="both"/>
        <w:rPr>
          <w:rFonts w:ascii="Arial" w:hAnsi="Arial" w:cs="Arial"/>
          <w:b/>
          <w:bCs/>
          <w:color w:val="000000"/>
          <w:lang w:val="ca-ES"/>
        </w:rPr>
      </w:pPr>
      <w:r>
        <w:rPr>
          <w:rFonts w:ascii="Arial" w:hAnsi="Arial" w:cs="Arial"/>
          <w:color w:val="000000"/>
          <w:lang w:val="ca-ES"/>
        </w:rPr>
        <w:t xml:space="preserve">S'atendran les </w:t>
      </w:r>
      <w:r>
        <w:rPr>
          <w:rFonts w:ascii="Arial" w:hAnsi="Arial" w:cs="Arial"/>
          <w:b/>
          <w:bCs/>
          <w:color w:val="000000"/>
          <w:lang w:val="ca-ES"/>
        </w:rPr>
        <w:t xml:space="preserve">instàncies presentades durant el termini de dos mesos a comptar </w:t>
      </w:r>
      <w:proofErr w:type="spellStart"/>
      <w:r>
        <w:rPr>
          <w:rFonts w:ascii="Arial" w:hAnsi="Arial" w:cs="Arial"/>
          <w:b/>
          <w:bCs/>
          <w:color w:val="000000"/>
          <w:lang w:val="ca-ES"/>
        </w:rPr>
        <w:t>desde</w:t>
      </w:r>
      <w:proofErr w:type="spellEnd"/>
      <w:r>
        <w:rPr>
          <w:rFonts w:ascii="Arial" w:hAnsi="Arial" w:cs="Arial"/>
          <w:b/>
          <w:bCs/>
          <w:color w:val="000000"/>
          <w:lang w:val="ca-ES"/>
        </w:rPr>
        <w:t xml:space="preserve"> l'endemà a la publicació de la present convocatòria </w:t>
      </w:r>
      <w:r w:rsidR="009D66D4">
        <w:rPr>
          <w:rFonts w:ascii="Arial" w:hAnsi="Arial" w:cs="Arial"/>
          <w:b/>
          <w:bCs/>
          <w:color w:val="000000"/>
          <w:lang w:val="ca-ES"/>
        </w:rPr>
        <w:t>en la Base</w:t>
      </w:r>
      <w:r w:rsidR="003E0AA3">
        <w:rPr>
          <w:rFonts w:ascii="Arial" w:hAnsi="Arial" w:cs="Arial"/>
          <w:b/>
          <w:bCs/>
          <w:color w:val="000000"/>
          <w:lang w:val="ca-ES"/>
        </w:rPr>
        <w:t xml:space="preserve"> de Da</w:t>
      </w:r>
      <w:r w:rsidR="00BD5BA6">
        <w:rPr>
          <w:rFonts w:ascii="Arial" w:hAnsi="Arial" w:cs="Arial"/>
          <w:b/>
          <w:bCs/>
          <w:color w:val="000000"/>
          <w:lang w:val="ca-ES"/>
        </w:rPr>
        <w:t>de</w:t>
      </w:r>
      <w:r w:rsidR="003E0AA3">
        <w:rPr>
          <w:rFonts w:ascii="Arial" w:hAnsi="Arial" w:cs="Arial"/>
          <w:b/>
          <w:bCs/>
          <w:color w:val="000000"/>
          <w:lang w:val="ca-ES"/>
        </w:rPr>
        <w:t>s</w:t>
      </w:r>
      <w:r w:rsidR="009D66D4">
        <w:rPr>
          <w:rFonts w:ascii="Arial" w:hAnsi="Arial" w:cs="Arial"/>
          <w:b/>
          <w:bCs/>
          <w:color w:val="000000"/>
          <w:lang w:val="ca-ES"/>
        </w:rPr>
        <w:t xml:space="preserve"> Nacional de Subvenci</w:t>
      </w:r>
      <w:r w:rsidR="003E0AA3">
        <w:rPr>
          <w:rFonts w:ascii="Arial" w:hAnsi="Arial" w:cs="Arial"/>
          <w:b/>
          <w:bCs/>
          <w:color w:val="000000"/>
          <w:lang w:val="ca-ES"/>
        </w:rPr>
        <w:t>o</w:t>
      </w:r>
      <w:r w:rsidR="009D66D4">
        <w:rPr>
          <w:rFonts w:ascii="Arial" w:hAnsi="Arial" w:cs="Arial"/>
          <w:b/>
          <w:bCs/>
          <w:color w:val="000000"/>
          <w:lang w:val="ca-ES"/>
        </w:rPr>
        <w:t>n</w:t>
      </w:r>
      <w:r w:rsidR="003E0AA3">
        <w:rPr>
          <w:rFonts w:ascii="Arial" w:hAnsi="Arial" w:cs="Arial"/>
          <w:b/>
          <w:bCs/>
          <w:color w:val="000000"/>
          <w:lang w:val="ca-ES"/>
        </w:rPr>
        <w:t>s</w:t>
      </w:r>
      <w:r>
        <w:rPr>
          <w:rFonts w:ascii="Arial" w:hAnsi="Arial" w:cs="Arial"/>
          <w:b/>
          <w:bCs/>
          <w:color w:val="000000"/>
          <w:lang w:val="ca-ES"/>
        </w:rPr>
        <w:t>.</w:t>
      </w:r>
    </w:p>
    <w:p w14:paraId="1F6407C1"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 </w:t>
      </w:r>
    </w:p>
    <w:p w14:paraId="5B8A47F6" w14:textId="77777777" w:rsidR="00085D75" w:rsidRPr="00BD5BA6" w:rsidRDefault="00BD3300">
      <w:pPr>
        <w:spacing w:after="0" w:line="240" w:lineRule="auto"/>
        <w:jc w:val="both"/>
        <w:rPr>
          <w:lang w:val="ca-ES"/>
        </w:rPr>
      </w:pPr>
      <w:r>
        <w:rPr>
          <w:rFonts w:ascii="Arial" w:hAnsi="Arial" w:cs="Arial"/>
          <w:b/>
          <w:bCs/>
          <w:i/>
          <w:iCs/>
          <w:color w:val="4F83BE"/>
          <w:lang w:val="ca-ES"/>
        </w:rPr>
        <w:t>1.3 FINANÇAMENT</w:t>
      </w:r>
    </w:p>
    <w:p w14:paraId="62F781D4" w14:textId="77777777" w:rsidR="00085D75" w:rsidRPr="00BD5BA6" w:rsidRDefault="00BD3300">
      <w:pPr>
        <w:spacing w:after="0" w:line="240" w:lineRule="auto"/>
        <w:jc w:val="both"/>
        <w:rPr>
          <w:lang w:val="ca-ES"/>
        </w:rPr>
      </w:pPr>
      <w:r>
        <w:rPr>
          <w:rFonts w:ascii="Arial" w:hAnsi="Arial" w:cs="Arial"/>
          <w:color w:val="000000"/>
          <w:lang w:val="ca-ES"/>
        </w:rPr>
        <w:t>Per a atendre l'import de les ajudes a concedir en la present convocatòria, queda afectada l'aplicació pressupostaria 150.480, fins a un import màxim de 12.000 euros.</w:t>
      </w:r>
    </w:p>
    <w:p w14:paraId="4C3C9D92" w14:textId="77777777" w:rsidR="00085D75" w:rsidRPr="00BD5BA6" w:rsidRDefault="00BD3300">
      <w:pPr>
        <w:spacing w:after="0" w:line="240" w:lineRule="auto"/>
        <w:jc w:val="both"/>
        <w:rPr>
          <w:lang w:val="ca-ES"/>
        </w:rPr>
      </w:pPr>
      <w:r>
        <w:rPr>
          <w:rFonts w:ascii="Arial" w:hAnsi="Arial" w:cs="Arial"/>
          <w:color w:val="000000"/>
          <w:lang w:val="ca-ES"/>
        </w:rPr>
        <w:t>L'import de la subvenció serà de 500,00€ per informe d'avaluació de l'edifici (o l'import total del cost dels honoraris, IVA inclòs, en cas de ser menor).</w:t>
      </w:r>
    </w:p>
    <w:p w14:paraId="4C75D809" w14:textId="77777777" w:rsidR="00085D75" w:rsidRPr="00BD5BA6" w:rsidRDefault="00BD3300">
      <w:pPr>
        <w:spacing w:after="0" w:line="240" w:lineRule="auto"/>
        <w:jc w:val="both"/>
        <w:rPr>
          <w:lang w:val="ca-ES"/>
        </w:rPr>
      </w:pPr>
      <w:r>
        <w:rPr>
          <w:rFonts w:ascii="Arial" w:hAnsi="Arial" w:cs="Arial"/>
          <w:color w:val="000000"/>
          <w:lang w:val="ca-ES"/>
        </w:rPr>
        <w:t>Les ajudes es concediran fins a esgotar el pressupost assenyalat, establint-se com a ordre de prelació de la concessió el de l'entrada de sol·licitud en el registre d'entrada de l'ajuntament de Picanya.</w:t>
      </w:r>
    </w:p>
    <w:p w14:paraId="5FED9D9F"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No obstant el   anterior, de conformitat amb l'article 55 del Reial decret 887/2006, no serà necessari fixar un ordre de prelació entre les sol·licituds presentades que </w:t>
      </w:r>
      <w:proofErr w:type="spellStart"/>
      <w:r>
        <w:rPr>
          <w:rFonts w:ascii="Arial" w:hAnsi="Arial" w:cs="Arial"/>
          <w:color w:val="000000"/>
          <w:lang w:val="ca-ES"/>
        </w:rPr>
        <w:t>reunisquen</w:t>
      </w:r>
      <w:proofErr w:type="spellEnd"/>
      <w:r>
        <w:rPr>
          <w:rFonts w:ascii="Arial" w:hAnsi="Arial" w:cs="Arial"/>
          <w:color w:val="000000"/>
          <w:lang w:val="ca-ES"/>
        </w:rPr>
        <w:t xml:space="preserve"> els requisits </w:t>
      </w:r>
      <w:proofErr w:type="spellStart"/>
      <w:r>
        <w:rPr>
          <w:rFonts w:ascii="Arial" w:hAnsi="Arial" w:cs="Arial"/>
          <w:color w:val="000000"/>
          <w:lang w:val="ca-ES"/>
        </w:rPr>
        <w:t>establits</w:t>
      </w:r>
      <w:proofErr w:type="spellEnd"/>
      <w:r>
        <w:rPr>
          <w:rFonts w:ascii="Arial" w:hAnsi="Arial" w:cs="Arial"/>
          <w:color w:val="000000"/>
          <w:lang w:val="ca-ES"/>
        </w:rPr>
        <w:t xml:space="preserve">, en el cas que el crèdit consignat per a atendre totes les sol·licituds aprovades </w:t>
      </w:r>
      <w:proofErr w:type="spellStart"/>
      <w:r>
        <w:rPr>
          <w:rFonts w:ascii="Arial" w:hAnsi="Arial" w:cs="Arial"/>
          <w:color w:val="000000"/>
          <w:lang w:val="ca-ES"/>
        </w:rPr>
        <w:t>fóra</w:t>
      </w:r>
      <w:proofErr w:type="spellEnd"/>
      <w:r>
        <w:rPr>
          <w:rFonts w:ascii="Arial" w:hAnsi="Arial" w:cs="Arial"/>
          <w:color w:val="000000"/>
          <w:lang w:val="ca-ES"/>
        </w:rPr>
        <w:t xml:space="preserve"> suficient.</w:t>
      </w:r>
    </w:p>
    <w:p w14:paraId="39C4BA20" w14:textId="77777777" w:rsidR="00085D75" w:rsidRDefault="00085D75">
      <w:pPr>
        <w:spacing w:after="0" w:line="240" w:lineRule="auto"/>
        <w:jc w:val="both"/>
        <w:rPr>
          <w:rFonts w:ascii="Arial" w:hAnsi="Arial" w:cs="Arial"/>
          <w:color w:val="000000"/>
          <w:lang w:val="ca-ES"/>
        </w:rPr>
      </w:pPr>
    </w:p>
    <w:p w14:paraId="4B251D8A" w14:textId="77777777" w:rsidR="00085D75" w:rsidRPr="00BD5BA6" w:rsidRDefault="00BD3300">
      <w:pPr>
        <w:spacing w:after="0" w:line="240" w:lineRule="auto"/>
        <w:jc w:val="both"/>
        <w:rPr>
          <w:lang w:val="ca-ES"/>
        </w:rPr>
      </w:pPr>
      <w:r>
        <w:rPr>
          <w:rFonts w:ascii="Arial" w:hAnsi="Arial" w:cs="Arial"/>
          <w:b/>
          <w:bCs/>
          <w:i/>
          <w:iCs/>
          <w:color w:val="4F83BE"/>
          <w:lang w:val="ca-ES"/>
        </w:rPr>
        <w:t>1.4 PRESENTACIÓ DE SOL·LICITUDS</w:t>
      </w:r>
    </w:p>
    <w:p w14:paraId="69EB0EA6" w14:textId="77777777" w:rsidR="00085D75" w:rsidRPr="00BD5BA6" w:rsidRDefault="00BD3300">
      <w:pPr>
        <w:spacing w:after="0" w:line="240" w:lineRule="auto"/>
        <w:jc w:val="both"/>
        <w:rPr>
          <w:lang w:val="ca-ES"/>
        </w:rPr>
      </w:pPr>
      <w:r>
        <w:rPr>
          <w:rFonts w:ascii="Arial" w:hAnsi="Arial" w:cs="Arial"/>
          <w:color w:val="000000"/>
          <w:lang w:val="ca-ES"/>
        </w:rPr>
        <w:t xml:space="preserve">Les sol·licituds es presentaran atenent al model normalitzat </w:t>
      </w:r>
      <w:proofErr w:type="spellStart"/>
      <w:r>
        <w:rPr>
          <w:rFonts w:ascii="Arial" w:hAnsi="Arial" w:cs="Arial"/>
          <w:color w:val="000000"/>
          <w:lang w:val="ca-ES"/>
        </w:rPr>
        <w:t>establit</w:t>
      </w:r>
      <w:proofErr w:type="spellEnd"/>
      <w:r>
        <w:rPr>
          <w:rFonts w:ascii="Arial" w:hAnsi="Arial" w:cs="Arial"/>
          <w:color w:val="000000"/>
          <w:lang w:val="ca-ES"/>
        </w:rPr>
        <w:t xml:space="preserve"> en l'Oficina Virtual de l'Ajuntament de Picanya.</w:t>
      </w:r>
    </w:p>
    <w:p w14:paraId="799DD623"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En la tramitació de la sol·licitud s'acompanyarà la documentació assenyalada en les Bases Reguladores (BOP de València, número 78 de 24 d’abril de 2019):</w:t>
      </w:r>
    </w:p>
    <w:p w14:paraId="372CE2C5" w14:textId="77777777" w:rsidR="00085D75" w:rsidRDefault="00BD3300">
      <w:pPr>
        <w:spacing w:after="0" w:line="240" w:lineRule="auto"/>
        <w:ind w:left="567"/>
        <w:jc w:val="both"/>
        <w:rPr>
          <w:rFonts w:ascii="Arial" w:hAnsi="Arial" w:cs="Arial"/>
          <w:lang w:val="ca-ES"/>
        </w:rPr>
      </w:pPr>
      <w:r>
        <w:rPr>
          <w:rFonts w:ascii="Arial" w:hAnsi="Arial" w:cs="Arial"/>
          <w:lang w:val="ca-ES"/>
        </w:rPr>
        <w:t>- Acta de la comunitat de propietaris en la qual s'aprova sol·licitar l'ajuda i nomenament d'un integrant de la comunitat de propietaris que actuarà en qualitat de representant davant l'Ajuntament de Picanya.</w:t>
      </w:r>
    </w:p>
    <w:p w14:paraId="50046254" w14:textId="77777777" w:rsidR="00085D75" w:rsidRDefault="00BD3300">
      <w:pPr>
        <w:spacing w:after="0" w:line="240" w:lineRule="auto"/>
        <w:ind w:left="567"/>
        <w:jc w:val="both"/>
        <w:rPr>
          <w:rFonts w:ascii="Arial" w:hAnsi="Arial" w:cs="Arial"/>
          <w:lang w:val="ca-ES"/>
        </w:rPr>
      </w:pPr>
      <w:r>
        <w:rPr>
          <w:rFonts w:ascii="Arial" w:hAnsi="Arial" w:cs="Arial"/>
          <w:lang w:val="ca-ES"/>
        </w:rPr>
        <w:t xml:space="preserve">- En aquells supòsits en els quals els sol·licitants, en aplicació d'allò </w:t>
      </w:r>
      <w:proofErr w:type="spellStart"/>
      <w:r>
        <w:rPr>
          <w:rFonts w:ascii="Arial" w:hAnsi="Arial" w:cs="Arial"/>
          <w:lang w:val="ca-ES"/>
        </w:rPr>
        <w:t>establit</w:t>
      </w:r>
      <w:proofErr w:type="spellEnd"/>
      <w:r>
        <w:rPr>
          <w:rFonts w:ascii="Arial" w:hAnsi="Arial" w:cs="Arial"/>
          <w:lang w:val="ca-ES"/>
        </w:rPr>
        <w:t xml:space="preserve"> en l'article 28 de la llei 39/2015, d'1 d'octubre , del procediment administratiu comú de les administracions públiques, manifesten la seua oposició al fet que </w:t>
      </w:r>
      <w:r>
        <w:rPr>
          <w:rFonts w:ascii="Arial" w:hAnsi="Arial" w:cs="Arial"/>
          <w:lang w:val="ca-ES"/>
        </w:rPr>
        <w:lastRenderedPageBreak/>
        <w:t>l'administració recapte electrònicament la documentació necessària per a la tramitació de l'expedient, deuran aportar a més:</w:t>
      </w:r>
    </w:p>
    <w:p w14:paraId="533D0449" w14:textId="6BCE431A" w:rsidR="00085D75" w:rsidRPr="00BD5BA6" w:rsidRDefault="00BD3300">
      <w:pPr>
        <w:spacing w:after="0" w:line="240" w:lineRule="auto"/>
        <w:ind w:left="1134"/>
        <w:jc w:val="both"/>
        <w:rPr>
          <w:lang w:val="ca-ES"/>
        </w:rPr>
      </w:pPr>
      <w:r>
        <w:rPr>
          <w:rFonts w:ascii="Arial" w:hAnsi="Arial" w:cs="Arial"/>
          <w:lang w:val="ca-ES"/>
        </w:rPr>
        <w:tab/>
        <w:t xml:space="preserve">- Certificats de l'agència tributària i tresoreria general de la Seguretat </w:t>
      </w:r>
      <w:r>
        <w:rPr>
          <w:rFonts w:ascii="Arial" w:hAnsi="Arial" w:cs="Arial"/>
          <w:lang w:val="ca-ES"/>
        </w:rPr>
        <w:tab/>
        <w:t xml:space="preserve">Social i Conselleria d'Hisenda i Model Econòmic respecte del </w:t>
      </w:r>
      <w:r>
        <w:rPr>
          <w:rFonts w:ascii="Arial" w:hAnsi="Arial" w:cs="Arial"/>
          <w:lang w:val="ca-ES"/>
        </w:rPr>
        <w:tab/>
        <w:t xml:space="preserve">compliment de les seues obligacions tributàries i amb la Seguretat </w:t>
      </w:r>
      <w:r>
        <w:rPr>
          <w:rFonts w:ascii="Arial" w:hAnsi="Arial" w:cs="Arial"/>
          <w:lang w:val="ca-ES"/>
        </w:rPr>
        <w:tab/>
        <w:t>Social</w:t>
      </w:r>
      <w:r w:rsidR="003E0AA3">
        <w:rPr>
          <w:rFonts w:ascii="Arial" w:hAnsi="Arial" w:cs="Arial"/>
          <w:lang w:val="ca-ES"/>
        </w:rPr>
        <w:t>, o declaració jurada emesa per la presidència en nom de la    Comunitat de Propietaris.</w:t>
      </w:r>
    </w:p>
    <w:p w14:paraId="66DA4134" w14:textId="77777777" w:rsidR="00085D75" w:rsidRPr="00BD5BA6" w:rsidRDefault="00BD3300">
      <w:pPr>
        <w:spacing w:after="0" w:line="240" w:lineRule="auto"/>
        <w:ind w:left="567"/>
        <w:jc w:val="both"/>
        <w:rPr>
          <w:lang w:val="ca-ES"/>
        </w:rPr>
      </w:pPr>
      <w:r>
        <w:rPr>
          <w:rFonts w:ascii="Arial" w:hAnsi="Arial" w:cs="Arial"/>
          <w:lang w:val="ca-ES"/>
        </w:rPr>
        <w:tab/>
      </w:r>
      <w:r>
        <w:rPr>
          <w:rFonts w:ascii="Arial" w:hAnsi="Arial" w:cs="Arial"/>
          <w:lang w:val="ca-ES"/>
        </w:rPr>
        <w:tab/>
        <w:t xml:space="preserve">- Factura proforma o pressupost d'honoraris per a la realització de </w:t>
      </w:r>
      <w:r>
        <w:rPr>
          <w:rFonts w:ascii="Arial" w:hAnsi="Arial" w:cs="Arial"/>
          <w:lang w:val="ca-ES"/>
        </w:rPr>
        <w:tab/>
      </w:r>
      <w:r>
        <w:rPr>
          <w:rFonts w:ascii="Arial" w:hAnsi="Arial" w:cs="Arial"/>
          <w:lang w:val="ca-ES"/>
        </w:rPr>
        <w:tab/>
      </w:r>
      <w:r>
        <w:rPr>
          <w:rFonts w:ascii="Arial" w:hAnsi="Arial" w:cs="Arial"/>
          <w:lang w:val="ca-ES"/>
        </w:rPr>
        <w:tab/>
        <w:t>l'Informe d'Avaluació de l'Edifici.</w:t>
      </w:r>
    </w:p>
    <w:p w14:paraId="5E045C2E" w14:textId="0C77F5EC" w:rsidR="00085D75" w:rsidRPr="00BD5BA6" w:rsidRDefault="00BD3300">
      <w:pPr>
        <w:spacing w:after="0" w:line="240" w:lineRule="auto"/>
        <w:ind w:firstLine="567"/>
        <w:jc w:val="both"/>
        <w:rPr>
          <w:lang w:val="ca-ES"/>
        </w:rPr>
      </w:pPr>
      <w:r>
        <w:rPr>
          <w:rFonts w:ascii="Arial" w:hAnsi="Arial" w:cs="Arial"/>
          <w:lang w:val="ca-ES"/>
        </w:rPr>
        <w:tab/>
      </w:r>
    </w:p>
    <w:p w14:paraId="685126F4" w14:textId="2B66F5D8" w:rsidR="00085D75" w:rsidRPr="00BD5BA6" w:rsidRDefault="00BD3300">
      <w:pPr>
        <w:spacing w:after="0" w:line="240" w:lineRule="auto"/>
        <w:jc w:val="both"/>
        <w:rPr>
          <w:lang w:val="ca-ES"/>
        </w:rPr>
      </w:pPr>
      <w:r>
        <w:rPr>
          <w:rFonts w:ascii="Arial" w:hAnsi="Arial" w:cs="Arial"/>
          <w:color w:val="000000"/>
          <w:lang w:val="ca-ES"/>
        </w:rPr>
        <w:t xml:space="preserve">En el cas que els documents exigits que han d'aportar-se </w:t>
      </w:r>
      <w:r w:rsidR="003327AA">
        <w:rPr>
          <w:rFonts w:ascii="Arial" w:hAnsi="Arial" w:cs="Arial"/>
          <w:color w:val="000000"/>
          <w:lang w:val="ca-ES"/>
        </w:rPr>
        <w:t>amb</w:t>
      </w:r>
      <w:r>
        <w:rPr>
          <w:rFonts w:ascii="Arial" w:hAnsi="Arial" w:cs="Arial"/>
          <w:color w:val="000000"/>
          <w:lang w:val="ca-ES"/>
        </w:rPr>
        <w:t xml:space="preserve"> de la sol·licitud de concessió d'ajudes, estigueren a poder de l'Ajuntament de Picanya, sempre que no hagen transcorregut més de cinc anys des de la finalització del procediment al fet que </w:t>
      </w:r>
      <w:proofErr w:type="spellStart"/>
      <w:r>
        <w:rPr>
          <w:rFonts w:ascii="Arial" w:hAnsi="Arial" w:cs="Arial"/>
          <w:color w:val="000000"/>
          <w:lang w:val="ca-ES"/>
        </w:rPr>
        <w:t>corresponguen</w:t>
      </w:r>
      <w:proofErr w:type="spellEnd"/>
      <w:r>
        <w:rPr>
          <w:rFonts w:ascii="Arial" w:hAnsi="Arial" w:cs="Arial"/>
          <w:color w:val="000000"/>
          <w:lang w:val="ca-ES"/>
        </w:rPr>
        <w:t xml:space="preserve">, la persona sol·licitant pot acollir-se a </w:t>
      </w:r>
      <w:proofErr w:type="spellStart"/>
      <w:r>
        <w:rPr>
          <w:rFonts w:ascii="Arial" w:hAnsi="Arial" w:cs="Arial"/>
          <w:color w:val="000000"/>
          <w:lang w:val="ca-ES"/>
        </w:rPr>
        <w:t>l'establit</w:t>
      </w:r>
      <w:proofErr w:type="spellEnd"/>
      <w:r>
        <w:rPr>
          <w:rFonts w:ascii="Arial" w:hAnsi="Arial" w:cs="Arial"/>
          <w:color w:val="000000"/>
          <w:lang w:val="ca-ES"/>
        </w:rPr>
        <w:t xml:space="preserve"> en l'article 53.1.d) de la Llei 39/2015, presentant un escrit en el qual farà constar la data, el codi d'identificació del procediment o expedient i la voluntat que </w:t>
      </w:r>
      <w:proofErr w:type="spellStart"/>
      <w:r>
        <w:rPr>
          <w:rFonts w:ascii="Arial" w:hAnsi="Arial" w:cs="Arial"/>
          <w:color w:val="000000"/>
          <w:lang w:val="ca-ES"/>
        </w:rPr>
        <w:t>s'utilitze</w:t>
      </w:r>
      <w:proofErr w:type="spellEnd"/>
      <w:r>
        <w:rPr>
          <w:rFonts w:ascii="Arial" w:hAnsi="Arial" w:cs="Arial"/>
          <w:color w:val="000000"/>
          <w:lang w:val="ca-ES"/>
        </w:rPr>
        <w:t xml:space="preserve"> la documentació que es relaciona en l'escrit per al nou procediment.</w:t>
      </w:r>
    </w:p>
    <w:p w14:paraId="0C503B1B" w14:textId="27F2230E"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Quan la sol·licitud no </w:t>
      </w:r>
      <w:proofErr w:type="spellStart"/>
      <w:r>
        <w:rPr>
          <w:rFonts w:ascii="Arial" w:hAnsi="Arial" w:cs="Arial"/>
          <w:color w:val="000000"/>
          <w:lang w:val="ca-ES"/>
        </w:rPr>
        <w:t>complisca</w:t>
      </w:r>
      <w:proofErr w:type="spellEnd"/>
      <w:r>
        <w:rPr>
          <w:rFonts w:ascii="Arial" w:hAnsi="Arial" w:cs="Arial"/>
          <w:color w:val="000000"/>
          <w:lang w:val="ca-ES"/>
        </w:rPr>
        <w:t xml:space="preserve"> els requisits </w:t>
      </w:r>
      <w:proofErr w:type="spellStart"/>
      <w:r>
        <w:rPr>
          <w:rFonts w:ascii="Arial" w:hAnsi="Arial" w:cs="Arial"/>
          <w:color w:val="000000"/>
          <w:lang w:val="ca-ES"/>
        </w:rPr>
        <w:t>establits</w:t>
      </w:r>
      <w:proofErr w:type="spellEnd"/>
      <w:r>
        <w:rPr>
          <w:rFonts w:ascii="Arial" w:hAnsi="Arial" w:cs="Arial"/>
          <w:color w:val="000000"/>
          <w:lang w:val="ca-ES"/>
        </w:rPr>
        <w:t xml:space="preserve"> en la present convocatòria o en les bases reguladores, o no es </w:t>
      </w:r>
      <w:proofErr w:type="spellStart"/>
      <w:r>
        <w:rPr>
          <w:rFonts w:ascii="Arial" w:hAnsi="Arial" w:cs="Arial"/>
          <w:color w:val="000000"/>
          <w:lang w:val="ca-ES"/>
        </w:rPr>
        <w:t>porte</w:t>
      </w:r>
      <w:proofErr w:type="spellEnd"/>
      <w:r>
        <w:rPr>
          <w:rFonts w:ascii="Arial" w:hAnsi="Arial" w:cs="Arial"/>
          <w:color w:val="000000"/>
          <w:lang w:val="ca-ES"/>
        </w:rPr>
        <w:t xml:space="preserve"> la documentació exigible, de conformitat amb l'article 68 de la Llei 39/2015, es requerirà a la persona/entitat sol·licitant perquè en el termini de 10 dies hàbils </w:t>
      </w:r>
      <w:proofErr w:type="spellStart"/>
      <w:r>
        <w:rPr>
          <w:rFonts w:ascii="Arial" w:hAnsi="Arial" w:cs="Arial"/>
          <w:color w:val="000000"/>
          <w:lang w:val="ca-ES"/>
        </w:rPr>
        <w:t>esmene</w:t>
      </w:r>
      <w:proofErr w:type="spellEnd"/>
      <w:r>
        <w:rPr>
          <w:rFonts w:ascii="Arial" w:hAnsi="Arial" w:cs="Arial"/>
          <w:color w:val="000000"/>
          <w:lang w:val="ca-ES"/>
        </w:rPr>
        <w:t xml:space="preserve"> la falta o aportació </w:t>
      </w:r>
      <w:r w:rsidR="003327AA">
        <w:rPr>
          <w:rFonts w:ascii="Arial" w:hAnsi="Arial" w:cs="Arial"/>
          <w:color w:val="000000"/>
          <w:lang w:val="ca-ES"/>
        </w:rPr>
        <w:t>d</w:t>
      </w:r>
      <w:r>
        <w:rPr>
          <w:rFonts w:ascii="Arial" w:hAnsi="Arial" w:cs="Arial"/>
          <w:color w:val="000000"/>
          <w:lang w:val="ca-ES"/>
        </w:rPr>
        <w:t>els documents preceptius, amb la indicació que si així no ho fera, es considerarà desistit de la seua petició i es dictarà resolució en aquest sentit.</w:t>
      </w:r>
    </w:p>
    <w:p w14:paraId="7CF833D3" w14:textId="77777777" w:rsidR="00085D75" w:rsidRDefault="00085D75">
      <w:pPr>
        <w:spacing w:after="0" w:line="240" w:lineRule="auto"/>
        <w:jc w:val="both"/>
        <w:rPr>
          <w:rFonts w:ascii="Arial" w:hAnsi="Arial" w:cs="Arial"/>
          <w:color w:val="000000"/>
          <w:lang w:val="ca-ES"/>
        </w:rPr>
      </w:pPr>
    </w:p>
    <w:p w14:paraId="58E92E9F" w14:textId="77777777" w:rsidR="00085D75" w:rsidRPr="00BD5BA6" w:rsidRDefault="00BD3300">
      <w:pPr>
        <w:spacing w:after="0" w:line="240" w:lineRule="auto"/>
        <w:jc w:val="both"/>
        <w:rPr>
          <w:lang w:val="ca-ES"/>
        </w:rPr>
      </w:pPr>
      <w:r>
        <w:rPr>
          <w:rFonts w:ascii="Arial" w:hAnsi="Arial" w:cs="Arial"/>
          <w:b/>
          <w:bCs/>
          <w:i/>
          <w:iCs/>
          <w:color w:val="4F83BE"/>
          <w:lang w:val="ca-ES"/>
        </w:rPr>
        <w:t>1.5 CONCESSIÓ</w:t>
      </w:r>
    </w:p>
    <w:p w14:paraId="04AE651A" w14:textId="774205EB" w:rsidR="00085D75" w:rsidRPr="00BD5BA6" w:rsidRDefault="003327AA">
      <w:pPr>
        <w:spacing w:after="0" w:line="240" w:lineRule="auto"/>
        <w:jc w:val="both"/>
        <w:rPr>
          <w:lang w:val="ca-ES"/>
        </w:rPr>
      </w:pPr>
      <w:r>
        <w:rPr>
          <w:rFonts w:ascii="Arial" w:hAnsi="Arial" w:cs="Arial"/>
          <w:color w:val="000000"/>
          <w:lang w:val="ca-ES"/>
        </w:rPr>
        <w:t>D</w:t>
      </w:r>
      <w:r w:rsidR="00BD3300">
        <w:rPr>
          <w:rFonts w:ascii="Arial" w:hAnsi="Arial" w:cs="Arial"/>
          <w:color w:val="000000"/>
          <w:lang w:val="ca-ES"/>
        </w:rPr>
        <w:t xml:space="preserve">e conformitat amb l'article 8 de les Bases Reguladores, </w:t>
      </w:r>
      <w:r>
        <w:rPr>
          <w:rFonts w:ascii="Arial" w:hAnsi="Arial" w:cs="Arial"/>
          <w:color w:val="000000"/>
          <w:lang w:val="ca-ES"/>
        </w:rPr>
        <w:t>u</w:t>
      </w:r>
      <w:r w:rsidR="00BD3300">
        <w:rPr>
          <w:rFonts w:ascii="Arial" w:hAnsi="Arial" w:cs="Arial"/>
          <w:lang w:val="ca-ES"/>
        </w:rPr>
        <w:t xml:space="preserve">na vegada analitzades i </w:t>
      </w:r>
      <w:proofErr w:type="spellStart"/>
      <w:r w:rsidR="00BD3300">
        <w:rPr>
          <w:rFonts w:ascii="Arial" w:hAnsi="Arial" w:cs="Arial"/>
          <w:lang w:val="ca-ES"/>
        </w:rPr>
        <w:t>baremades</w:t>
      </w:r>
      <w:proofErr w:type="spellEnd"/>
      <w:r w:rsidR="00BD3300">
        <w:rPr>
          <w:rFonts w:ascii="Arial" w:hAnsi="Arial" w:cs="Arial"/>
          <w:lang w:val="ca-ES"/>
        </w:rPr>
        <w:t xml:space="preserve"> pels tècnics municipals les sol·licituds presentades dins de termini, s'elaborarà una proposta de concessió de les ajudes a totes aquelles sol·licituds que hagen sigut resoltes favorablement, la qual serà elevada a l'òrgan competent per a la seua resolució.</w:t>
      </w:r>
    </w:p>
    <w:p w14:paraId="31695A08" w14:textId="77777777" w:rsidR="00085D75" w:rsidRDefault="00BD3300">
      <w:pPr>
        <w:spacing w:after="0" w:line="240" w:lineRule="auto"/>
        <w:jc w:val="both"/>
      </w:pPr>
      <w:r>
        <w:rPr>
          <w:rFonts w:ascii="Arial" w:hAnsi="Arial" w:cs="Arial"/>
          <w:color w:val="000000"/>
          <w:lang w:val="ca-ES"/>
        </w:rPr>
        <w:t>El venciment del termini de 3 mesos sense haver notificat la resolució, legitimarà a les persones interessades per a entendre desestimada per silenci administratiu la sol·licitud de concessió de la subvenció.</w:t>
      </w:r>
    </w:p>
    <w:p w14:paraId="31AFB89A"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Tota sol·licitud rebuda serà resolta de manera expressa i notificada en els termes previstos en l'art. 40, 41, 42, 43 i 44 de la Llei 39/2015 de l'1 d'octubre, del Procediment Administratiu Comú de les Administracions Públiques, on constarà també l'import de l'ajuda concedida.</w:t>
      </w:r>
    </w:p>
    <w:p w14:paraId="3D49C1AA" w14:textId="77777777" w:rsidR="00085D75" w:rsidRDefault="00085D75">
      <w:pPr>
        <w:spacing w:after="0" w:line="240" w:lineRule="auto"/>
        <w:jc w:val="both"/>
        <w:rPr>
          <w:rFonts w:ascii="Arial" w:hAnsi="Arial" w:cs="Arial"/>
          <w:color w:val="000000"/>
          <w:lang w:val="ca-ES"/>
        </w:rPr>
      </w:pPr>
    </w:p>
    <w:p w14:paraId="519768CE" w14:textId="77777777" w:rsidR="00085D75" w:rsidRDefault="00BD3300">
      <w:pPr>
        <w:spacing w:after="0" w:line="240" w:lineRule="auto"/>
        <w:jc w:val="both"/>
      </w:pPr>
      <w:r>
        <w:rPr>
          <w:rFonts w:ascii="Arial" w:hAnsi="Arial" w:cs="Arial"/>
          <w:b/>
          <w:bCs/>
          <w:i/>
          <w:iCs/>
          <w:color w:val="4F83BE"/>
          <w:lang w:val="ca-ES"/>
        </w:rPr>
        <w:t>1.6 JUSTIFICACIÓ I LIQUIDACIÓ DE LA SUBVENCIÓ</w:t>
      </w:r>
    </w:p>
    <w:p w14:paraId="3EBF6814" w14:textId="5008A2D4" w:rsidR="003327AA" w:rsidRPr="003327AA" w:rsidRDefault="00BD3300">
      <w:pPr>
        <w:spacing w:after="0" w:line="240" w:lineRule="auto"/>
        <w:jc w:val="both"/>
        <w:rPr>
          <w:rFonts w:ascii="Arial" w:hAnsi="Arial" w:cs="Arial"/>
          <w:color w:val="000000"/>
          <w:lang w:val="ca-ES"/>
        </w:rPr>
      </w:pPr>
      <w:r>
        <w:rPr>
          <w:rFonts w:ascii="Arial" w:hAnsi="Arial" w:cs="Arial"/>
          <w:color w:val="000000"/>
          <w:lang w:val="ca-ES"/>
        </w:rPr>
        <w:t>La persona física o jurídica beneficiària estarà sotmesa al que es disposa en l'Ordenança General de Subvencions de l'Ajuntament de Picanya i a les Bases Reguladores en vigor.</w:t>
      </w:r>
    </w:p>
    <w:p w14:paraId="6668E55F" w14:textId="77777777" w:rsidR="00085D75" w:rsidRPr="00504184" w:rsidRDefault="00BD3300">
      <w:pPr>
        <w:spacing w:after="0" w:line="240" w:lineRule="auto"/>
        <w:jc w:val="both"/>
        <w:rPr>
          <w:lang w:val="ca-ES"/>
        </w:rPr>
      </w:pPr>
      <w:r>
        <w:rPr>
          <w:rFonts w:ascii="Arial" w:hAnsi="Arial" w:cs="Arial"/>
          <w:color w:val="000000"/>
          <w:lang w:val="ca-ES"/>
        </w:rPr>
        <w:t xml:space="preserve">La justificació de l'objecte de subvenció es realitzarà d'acord amb els termes </w:t>
      </w:r>
      <w:proofErr w:type="spellStart"/>
      <w:r>
        <w:rPr>
          <w:rFonts w:ascii="Arial" w:hAnsi="Arial" w:cs="Arial"/>
          <w:color w:val="000000"/>
          <w:lang w:val="ca-ES"/>
        </w:rPr>
        <w:t>establits</w:t>
      </w:r>
      <w:proofErr w:type="spellEnd"/>
      <w:r>
        <w:rPr>
          <w:rFonts w:ascii="Arial" w:hAnsi="Arial" w:cs="Arial"/>
          <w:color w:val="000000"/>
          <w:lang w:val="ca-ES"/>
        </w:rPr>
        <w:t xml:space="preserve"> en les Bases: En el termini de dos mesos des de la notificació de la resolució de la concessió de la subvenció, haurà d'aportar-se l'Informe d'Avaluació de l'Edifici, degudament inscrit en el registre corresponent, així com la factura emesa pel tècnic redactor de l'informe, sempre que aquesta documentació no s'haguera aportat en el moment de la sol·licitud de la subvenció.</w:t>
      </w:r>
    </w:p>
    <w:p w14:paraId="61346180" w14:textId="77777777" w:rsidR="00085D75" w:rsidRDefault="00BD3300">
      <w:pPr>
        <w:spacing w:after="0" w:line="240" w:lineRule="auto"/>
        <w:jc w:val="both"/>
        <w:rPr>
          <w:rFonts w:ascii="Arial" w:hAnsi="Arial" w:cs="Arial"/>
          <w:lang w:val="ca-ES"/>
        </w:rPr>
      </w:pPr>
      <w:r>
        <w:rPr>
          <w:rFonts w:ascii="Arial" w:hAnsi="Arial" w:cs="Arial"/>
          <w:lang w:val="ca-ES"/>
        </w:rPr>
        <w:t>Una vegada s'haja informat favorablement l'Informe d'Avaluació d'Edifici pels tècnics municipals, es procedirà al pagament de l'ajuda, en un termini no superior a tres mesos des de l'adopció de l'acord d'aprovació del pagament.</w:t>
      </w:r>
    </w:p>
    <w:p w14:paraId="318D4C3C" w14:textId="77777777" w:rsidR="00085D75" w:rsidRDefault="00085D75">
      <w:pPr>
        <w:spacing w:after="0" w:line="240" w:lineRule="auto"/>
        <w:jc w:val="both"/>
        <w:rPr>
          <w:rFonts w:ascii="Arial" w:hAnsi="Arial" w:cs="Arial"/>
          <w:color w:val="000000"/>
          <w:lang w:val="ca-ES"/>
        </w:rPr>
      </w:pPr>
    </w:p>
    <w:p w14:paraId="14B26062" w14:textId="77777777" w:rsidR="00085D75" w:rsidRPr="00BD5BA6" w:rsidRDefault="00BD3300">
      <w:pPr>
        <w:spacing w:after="0" w:line="240" w:lineRule="auto"/>
        <w:jc w:val="both"/>
        <w:rPr>
          <w:lang w:val="fr-FR"/>
        </w:rPr>
      </w:pPr>
      <w:r>
        <w:rPr>
          <w:rFonts w:ascii="Arial" w:hAnsi="Arial" w:cs="Arial"/>
          <w:b/>
          <w:bCs/>
          <w:i/>
          <w:iCs/>
          <w:color w:val="4F83BE"/>
          <w:lang w:val="ca-ES"/>
        </w:rPr>
        <w:t>1.7. CONTROL I REVOCACIÓ DE LES SUBVENCIONS</w:t>
      </w:r>
    </w:p>
    <w:p w14:paraId="1A284720" w14:textId="77777777" w:rsidR="00085D75" w:rsidRDefault="00BD3300">
      <w:pPr>
        <w:spacing w:after="0" w:line="240" w:lineRule="auto"/>
        <w:jc w:val="both"/>
      </w:pPr>
      <w:r>
        <w:rPr>
          <w:rFonts w:ascii="Arial" w:hAnsi="Arial" w:cs="Arial"/>
          <w:lang w:val="ca-ES"/>
        </w:rPr>
        <w:t xml:space="preserve">L'Ajuntament de Picanya podrà comprovar pels mitjans que </w:t>
      </w:r>
      <w:proofErr w:type="spellStart"/>
      <w:r>
        <w:rPr>
          <w:rFonts w:ascii="Arial" w:hAnsi="Arial" w:cs="Arial"/>
          <w:lang w:val="ca-ES"/>
        </w:rPr>
        <w:t>s'estime</w:t>
      </w:r>
      <w:proofErr w:type="spellEnd"/>
      <w:r>
        <w:rPr>
          <w:rFonts w:ascii="Arial" w:hAnsi="Arial" w:cs="Arial"/>
          <w:lang w:val="ca-ES"/>
        </w:rPr>
        <w:t xml:space="preserve"> més oportuns, el compliment de les obligacions inherents al atorgament de les ajudes. L'incompliment d'aquestes obligacions o la comprovació de la falsedat de les dades aportades a </w:t>
      </w:r>
      <w:r>
        <w:rPr>
          <w:rFonts w:ascii="Arial" w:hAnsi="Arial" w:cs="Arial"/>
          <w:lang w:val="ca-ES"/>
        </w:rPr>
        <w:lastRenderedPageBreak/>
        <w:t>l'expedient donarà lloc a la revocació de la subvenció concedida i a la devolució de les quanties atorgades, que reportaran els corresponents interessos de demora.</w:t>
      </w:r>
    </w:p>
    <w:p w14:paraId="163D60F5" w14:textId="77777777" w:rsidR="00085D75" w:rsidRDefault="00BD3300">
      <w:pPr>
        <w:spacing w:after="0" w:line="240" w:lineRule="auto"/>
        <w:jc w:val="both"/>
      </w:pPr>
      <w:r>
        <w:rPr>
          <w:rFonts w:ascii="Arial" w:hAnsi="Arial" w:cs="Arial"/>
          <w:lang w:val="ca-ES"/>
        </w:rPr>
        <w:t>Especialment es comprovarà el compliment de no haver obtingut qualsevol altra subvenció de qualsevol altra administració pública destinada a l'obtenció de l'Informe d'Avaluació de l'Edifici.</w:t>
      </w:r>
    </w:p>
    <w:p w14:paraId="4BBD51AC" w14:textId="77777777" w:rsidR="00085D75" w:rsidRDefault="00BD3300">
      <w:pPr>
        <w:spacing w:after="0" w:line="240" w:lineRule="auto"/>
        <w:jc w:val="both"/>
        <w:rPr>
          <w:rFonts w:ascii="Arial" w:hAnsi="Arial" w:cs="Arial"/>
          <w:lang w:val="ca-ES"/>
        </w:rPr>
      </w:pPr>
      <w:r>
        <w:rPr>
          <w:rFonts w:ascii="Arial" w:hAnsi="Arial" w:cs="Arial"/>
          <w:lang w:val="ca-ES"/>
        </w:rPr>
        <w:t>En qualsevol cas serà aplicable allò disposat al Títol II, del reintegrament de subvencions, el Títol III del control financer de subvencions i el Títol IV, infraccions i sancions administratives en matèria de subvencions, de la Llei 38/2003,de 17 de novembre.</w:t>
      </w:r>
    </w:p>
    <w:p w14:paraId="38F315F1" w14:textId="77777777" w:rsidR="00BD3300" w:rsidRDefault="00BD3300">
      <w:pPr>
        <w:spacing w:after="0" w:line="240" w:lineRule="auto"/>
        <w:jc w:val="both"/>
        <w:rPr>
          <w:rFonts w:ascii="Arial" w:hAnsi="Arial" w:cs="Arial"/>
          <w:lang w:val="ca-ES"/>
        </w:rPr>
      </w:pPr>
    </w:p>
    <w:p w14:paraId="609D8BF3" w14:textId="1A04E509" w:rsidR="00BD3300" w:rsidRDefault="00BD3300">
      <w:pPr>
        <w:spacing w:after="0" w:line="240" w:lineRule="auto"/>
        <w:jc w:val="both"/>
        <w:rPr>
          <w:rFonts w:ascii="Arial" w:hAnsi="Arial" w:cs="Arial"/>
          <w:lang w:val="ca-ES"/>
        </w:rPr>
      </w:pPr>
      <w:r>
        <w:rPr>
          <w:rFonts w:ascii="Arial" w:hAnsi="Arial" w:cs="Arial"/>
          <w:lang w:val="ca-ES"/>
        </w:rPr>
        <w:tab/>
        <w:t xml:space="preserve">Picanya, a </w:t>
      </w:r>
      <w:r w:rsidR="00B14437">
        <w:rPr>
          <w:rFonts w:ascii="Arial" w:hAnsi="Arial" w:cs="Arial"/>
          <w:lang w:val="ca-ES"/>
        </w:rPr>
        <w:t>4</w:t>
      </w:r>
      <w:r w:rsidR="006702FA">
        <w:rPr>
          <w:rFonts w:ascii="Arial" w:hAnsi="Arial" w:cs="Arial"/>
          <w:lang w:val="ca-ES"/>
        </w:rPr>
        <w:t xml:space="preserve"> de </w:t>
      </w:r>
      <w:r w:rsidR="00B14437">
        <w:rPr>
          <w:rFonts w:ascii="Arial" w:hAnsi="Arial" w:cs="Arial"/>
          <w:lang w:val="ca-ES"/>
        </w:rPr>
        <w:t xml:space="preserve">febrer </w:t>
      </w:r>
      <w:r>
        <w:rPr>
          <w:rFonts w:ascii="Arial" w:hAnsi="Arial" w:cs="Arial"/>
          <w:lang w:val="ca-ES"/>
        </w:rPr>
        <w:t>de 202</w:t>
      </w:r>
      <w:r w:rsidR="00B14437">
        <w:rPr>
          <w:rFonts w:ascii="Arial" w:hAnsi="Arial" w:cs="Arial"/>
          <w:lang w:val="ca-ES"/>
        </w:rPr>
        <w:t>2</w:t>
      </w:r>
      <w:r>
        <w:rPr>
          <w:rFonts w:ascii="Arial" w:hAnsi="Arial" w:cs="Arial"/>
          <w:lang w:val="ca-ES"/>
        </w:rPr>
        <w:t>.</w:t>
      </w:r>
    </w:p>
    <w:p w14:paraId="170EDB79" w14:textId="77777777" w:rsidR="00BD3300" w:rsidRDefault="00BD3300">
      <w:pPr>
        <w:spacing w:after="0" w:line="240" w:lineRule="auto"/>
        <w:jc w:val="both"/>
        <w:rPr>
          <w:rFonts w:ascii="Arial" w:hAnsi="Arial" w:cs="Arial"/>
          <w:lang w:val="ca-ES"/>
        </w:rPr>
      </w:pPr>
      <w:r>
        <w:rPr>
          <w:rFonts w:ascii="Arial" w:hAnsi="Arial" w:cs="Arial"/>
          <w:lang w:val="ca-ES"/>
        </w:rPr>
        <w:tab/>
        <w:t>L’ALCALDE</w:t>
      </w:r>
    </w:p>
    <w:p w14:paraId="30065D8A" w14:textId="77777777" w:rsidR="00BD3300" w:rsidRDefault="00BD3300">
      <w:pPr>
        <w:spacing w:after="0" w:line="240" w:lineRule="auto"/>
        <w:jc w:val="both"/>
        <w:rPr>
          <w:rFonts w:ascii="Arial" w:hAnsi="Arial" w:cs="Arial"/>
          <w:lang w:val="ca-ES"/>
        </w:rPr>
      </w:pPr>
    </w:p>
    <w:p w14:paraId="7F3F53E4" w14:textId="77777777" w:rsidR="00BD3300" w:rsidRDefault="00BD3300">
      <w:pPr>
        <w:spacing w:after="0" w:line="240" w:lineRule="auto"/>
        <w:jc w:val="both"/>
        <w:rPr>
          <w:rFonts w:ascii="Arial" w:hAnsi="Arial" w:cs="Arial"/>
          <w:lang w:val="ca-ES"/>
        </w:rPr>
      </w:pPr>
    </w:p>
    <w:p w14:paraId="3B824D16" w14:textId="77777777" w:rsidR="00BD3300" w:rsidRDefault="00BD3300">
      <w:pPr>
        <w:spacing w:after="0" w:line="240" w:lineRule="auto"/>
        <w:jc w:val="both"/>
      </w:pPr>
      <w:r>
        <w:rPr>
          <w:rFonts w:ascii="Arial" w:hAnsi="Arial" w:cs="Arial"/>
          <w:lang w:val="ca-ES"/>
        </w:rPr>
        <w:tab/>
        <w:t>Josep Almenar i Navarro</w:t>
      </w:r>
    </w:p>
    <w:sectPr w:rsidR="00BD3300">
      <w:pgSz w:w="11906" w:h="16838"/>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75"/>
    <w:rsid w:val="00085D75"/>
    <w:rsid w:val="003327AA"/>
    <w:rsid w:val="003E0AA3"/>
    <w:rsid w:val="00504184"/>
    <w:rsid w:val="006702FA"/>
    <w:rsid w:val="009D66D4"/>
    <w:rsid w:val="00B14437"/>
    <w:rsid w:val="00BD3300"/>
    <w:rsid w:val="00BD5BA6"/>
    <w:rsid w:val="00DD4DE0"/>
    <w:rsid w:val="00EA3682"/>
    <w:rsid w:val="00EF61D7"/>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703E"/>
  <w15:docId w15:val="{3C3907D2-F595-4026-B50B-8633A7B0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9B0DBF"/>
    <w:rPr>
      <w:color w:val="0563C1" w:themeColor="hyperlink"/>
      <w:u w:val="single"/>
    </w:rPr>
  </w:style>
  <w:style w:type="character" w:styleId="Mencinsinresolver">
    <w:name w:val="Unresolved Mention"/>
    <w:basedOn w:val="Fuentedeprrafopredeter"/>
    <w:uiPriority w:val="99"/>
    <w:semiHidden/>
    <w:unhideWhenUsed/>
    <w:qFormat/>
    <w:rsid w:val="009B0DBF"/>
    <w:rPr>
      <w:color w:val="605E5C"/>
      <w:shd w:val="clear" w:color="auto" w:fill="E1DFDD"/>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5B6AB8"/>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1120</Words>
  <Characters>6162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Domenech Bolea</dc:creator>
  <dc:description/>
  <cp:lastModifiedBy>Sandra Ribes</cp:lastModifiedBy>
  <cp:revision>2</cp:revision>
  <dcterms:created xsi:type="dcterms:W3CDTF">2022-02-16T13:42:00Z</dcterms:created>
  <dcterms:modified xsi:type="dcterms:W3CDTF">2022-02-16T13:42:00Z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