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42195" w:rsidRPr="005273B1" w:rsidRDefault="00542195" w:rsidP="001771B2">
      <w:pPr>
        <w:jc w:val="both"/>
        <w:rPr>
          <w:b/>
          <w:lang w:val="es-ES"/>
        </w:rPr>
      </w:pPr>
      <w:r w:rsidRPr="005273B1">
        <w:rPr>
          <w:b/>
          <w:lang w:val="es-ES"/>
        </w:rPr>
        <w:t>BASES REGULADORAS PARA LA CONCESIÓN DE SUBVENCIONES PARA PARTICIPAR EN LA CARRERA SOLIDARIA ONCOTRAIL</w:t>
      </w:r>
    </w:p>
    <w:p w:rsidR="00542195" w:rsidRPr="005273B1" w:rsidRDefault="00542195" w:rsidP="001771B2">
      <w:pPr>
        <w:jc w:val="both"/>
        <w:rPr>
          <w:b/>
          <w:lang w:val="es-ES"/>
        </w:rPr>
      </w:pPr>
      <w:r w:rsidRPr="005273B1">
        <w:rPr>
          <w:b/>
          <w:lang w:val="es-ES"/>
        </w:rPr>
        <w:t>1. Objeto</w:t>
      </w:r>
    </w:p>
    <w:p w:rsidR="00542195" w:rsidRPr="005273B1" w:rsidRDefault="00542195" w:rsidP="001771B2">
      <w:pPr>
        <w:jc w:val="both"/>
        <w:rPr>
          <w:lang w:val="es-ES"/>
        </w:rPr>
      </w:pPr>
      <w:r w:rsidRPr="005273B1">
        <w:rPr>
          <w:lang w:val="es-ES"/>
        </w:rPr>
        <w:t>El objeto de estas bases es regular y fijar el conjunto de criterios y condiciones, así como el procedimiento de concesión de una subvención a personas físicas, entidades o asociaciones sin ánimo de lucro que participen en la celebración de la carrera solidaria ONCOTRAIL.</w:t>
      </w:r>
    </w:p>
    <w:p w:rsidR="00542195" w:rsidRPr="005273B1" w:rsidRDefault="00542195" w:rsidP="001771B2">
      <w:pPr>
        <w:jc w:val="both"/>
        <w:rPr>
          <w:b/>
          <w:lang w:val="es-ES"/>
        </w:rPr>
      </w:pPr>
      <w:r w:rsidRPr="005273B1">
        <w:rPr>
          <w:b/>
          <w:lang w:val="es-ES"/>
        </w:rPr>
        <w:t>2. Naturaleza</w:t>
      </w:r>
    </w:p>
    <w:p w:rsidR="00542195" w:rsidRPr="005273B1" w:rsidRDefault="00542195" w:rsidP="001771B2">
      <w:pPr>
        <w:jc w:val="both"/>
        <w:rPr>
          <w:lang w:val="es-ES"/>
        </w:rPr>
      </w:pPr>
      <w:r w:rsidRPr="005273B1">
        <w:rPr>
          <w:lang w:val="es-ES"/>
        </w:rPr>
        <w:t>Las subvenciones objeto de estas bases tienen carácter discrecional, voluntario, eventual, son entrega revocables y reducibles en todo momento por las causas previstas en la legislación vigente o en estas bases. No generan ningún derecho para la obtención de otras subvenciones en años posteriores y no pueden alegarse como precedente.</w:t>
      </w:r>
    </w:p>
    <w:p w:rsidR="00542195" w:rsidRPr="005273B1" w:rsidRDefault="00542195" w:rsidP="001771B2">
      <w:pPr>
        <w:jc w:val="both"/>
        <w:rPr>
          <w:lang w:val="es-ES"/>
        </w:rPr>
      </w:pPr>
      <w:r w:rsidRPr="005273B1">
        <w:rPr>
          <w:lang w:val="es-ES"/>
        </w:rPr>
        <w:t>Estas subvenciones serán compatibles con otros ingresos que tengan la misma finalidad, siempre que no existan sobre financiación. Sin embargo, será incompatible con la percepción de ayudas para la misma actuación previstas en otras convocatorias o programas que promueva el Ayuntamiento de Pals (en adelante, Ayuntamiento).</w:t>
      </w:r>
    </w:p>
    <w:p w:rsidR="00542195" w:rsidRPr="005273B1" w:rsidRDefault="00542195" w:rsidP="001771B2">
      <w:pPr>
        <w:jc w:val="both"/>
        <w:rPr>
          <w:b/>
          <w:lang w:val="es-ES"/>
        </w:rPr>
      </w:pPr>
      <w:r w:rsidRPr="005273B1">
        <w:rPr>
          <w:b/>
          <w:lang w:val="es-ES"/>
        </w:rPr>
        <w:t>3. Importe de la subvención y crédito presupuestario</w:t>
      </w:r>
    </w:p>
    <w:p w:rsidR="00542195" w:rsidRPr="005273B1" w:rsidRDefault="00542195" w:rsidP="001771B2">
      <w:pPr>
        <w:jc w:val="both"/>
        <w:rPr>
          <w:lang w:val="es-ES"/>
        </w:rPr>
      </w:pPr>
      <w:r w:rsidRPr="005273B1">
        <w:rPr>
          <w:lang w:val="es-ES"/>
        </w:rPr>
        <w:t>La dotación económica se establecerá en cada convocatoria.</w:t>
      </w:r>
    </w:p>
    <w:p w:rsidR="00542195" w:rsidRPr="005273B1" w:rsidRDefault="00542195" w:rsidP="001771B2">
      <w:pPr>
        <w:jc w:val="both"/>
        <w:rPr>
          <w:b/>
          <w:lang w:val="es-ES"/>
        </w:rPr>
      </w:pPr>
      <w:r w:rsidRPr="005273B1">
        <w:rPr>
          <w:b/>
          <w:lang w:val="es-ES"/>
        </w:rPr>
        <w:t>4. Destinatarios y requisitos</w:t>
      </w:r>
    </w:p>
    <w:p w:rsidR="00542195" w:rsidRPr="005273B1" w:rsidRDefault="00542195" w:rsidP="001771B2">
      <w:pPr>
        <w:jc w:val="both"/>
        <w:rPr>
          <w:lang w:val="es-ES"/>
        </w:rPr>
      </w:pPr>
      <w:r w:rsidRPr="005273B1">
        <w:rPr>
          <w:lang w:val="es-ES"/>
        </w:rPr>
        <w:t>Pueden concurrir a la convocatoria objeto de estas bases:</w:t>
      </w:r>
    </w:p>
    <w:p w:rsidR="00542195" w:rsidRPr="005273B1" w:rsidRDefault="00542195" w:rsidP="001771B2">
      <w:pPr>
        <w:jc w:val="both"/>
        <w:rPr>
          <w:lang w:val="es-ES"/>
        </w:rPr>
      </w:pPr>
      <w:r w:rsidRPr="005273B1">
        <w:rPr>
          <w:lang w:val="es-ES"/>
        </w:rPr>
        <w:t>1. Cualquier entidad o asociación sin ánimo de lucro que reúna los siguientes requisitos:</w:t>
      </w:r>
    </w:p>
    <w:p w:rsidR="00542195" w:rsidRPr="005273B1" w:rsidRDefault="00542195" w:rsidP="001771B2">
      <w:pPr>
        <w:jc w:val="both"/>
        <w:rPr>
          <w:lang w:val="es-ES"/>
        </w:rPr>
      </w:pPr>
      <w:r w:rsidRPr="005273B1">
        <w:rPr>
          <w:lang w:val="es-ES"/>
        </w:rPr>
        <w:t>- Estar legalmente constituidas y tener su sede social en el término municipal de Pals.</w:t>
      </w:r>
    </w:p>
    <w:p w:rsidR="00542195" w:rsidRPr="005273B1" w:rsidRDefault="00542195" w:rsidP="001771B2">
      <w:pPr>
        <w:jc w:val="both"/>
        <w:rPr>
          <w:lang w:val="es-ES"/>
        </w:rPr>
      </w:pPr>
      <w:r w:rsidRPr="005273B1">
        <w:rPr>
          <w:lang w:val="es-ES"/>
        </w:rPr>
        <w:t>- Estar inscritas en el Registro General de Entidades del Ayuntamiento de Pals y estar al corriente de las obligaciones fiscales con el Ayuntamiento de Pals, con la Agencia Tributaria y con la Seguridad Social.</w:t>
      </w:r>
    </w:p>
    <w:p w:rsidR="00542195" w:rsidRPr="005273B1" w:rsidRDefault="00542195" w:rsidP="001771B2">
      <w:pPr>
        <w:jc w:val="both"/>
        <w:rPr>
          <w:lang w:val="es-ES"/>
        </w:rPr>
      </w:pPr>
      <w:r w:rsidRPr="005273B1">
        <w:rPr>
          <w:lang w:val="es-ES"/>
        </w:rPr>
        <w:t>2. Una persona física en el ámbito individual en representación del equipo</w:t>
      </w:r>
    </w:p>
    <w:p w:rsidR="00542195" w:rsidRPr="005273B1" w:rsidRDefault="00542195" w:rsidP="001771B2">
      <w:pPr>
        <w:jc w:val="both"/>
        <w:rPr>
          <w:lang w:val="es-ES"/>
        </w:rPr>
      </w:pPr>
      <w:r w:rsidRPr="005273B1">
        <w:rPr>
          <w:lang w:val="es-ES"/>
        </w:rPr>
        <w:t>En todas las solicitudes, ya sean realizadas por entidad/asociación sin ánimo de lucro como por una persona física, la composición del equipo será del 75% de personas empadronadas en el municipio de Pals (como mínimo 4 miembros).</w:t>
      </w:r>
    </w:p>
    <w:p w:rsidR="00CA5D88" w:rsidRPr="005273B1" w:rsidRDefault="00542195" w:rsidP="001771B2">
      <w:pPr>
        <w:jc w:val="both"/>
        <w:rPr>
          <w:lang w:val="es-ES"/>
        </w:rPr>
      </w:pPr>
      <w:r w:rsidRPr="005273B1">
        <w:rPr>
          <w:lang w:val="es-ES"/>
        </w:rPr>
        <w:t>En ningún caso podrán ser beneficiarias de estas subvenciones las personas que incurran en algún motivo de exclusión del artículo 13 de la Ley 38/2003, de 17 de noviembre, general de subvenciones.</w:t>
      </w:r>
    </w:p>
    <w:p w:rsidR="001771B2" w:rsidRPr="005273B1" w:rsidRDefault="001771B2" w:rsidP="001771B2">
      <w:pPr>
        <w:jc w:val="both"/>
        <w:rPr>
          <w:b/>
          <w:lang w:val="es-ES"/>
        </w:rPr>
      </w:pPr>
      <w:r w:rsidRPr="005273B1">
        <w:rPr>
          <w:b/>
          <w:lang w:val="es-ES"/>
        </w:rPr>
        <w:t>5. Presentación de las solicitudes</w:t>
      </w:r>
    </w:p>
    <w:p w:rsidR="001771B2" w:rsidRPr="005273B1" w:rsidRDefault="001771B2" w:rsidP="001771B2">
      <w:pPr>
        <w:jc w:val="both"/>
        <w:rPr>
          <w:lang w:val="es-ES"/>
        </w:rPr>
      </w:pPr>
      <w:r w:rsidRPr="005273B1">
        <w:rPr>
          <w:lang w:val="es-ES"/>
        </w:rPr>
        <w:t>La solicitud se realizará mediante la presentación telemática a través de la Sede Electrónica del Ayuntamiento, a través del enlace que se habilitará a tal efecto.</w:t>
      </w:r>
    </w:p>
    <w:p w:rsidR="001771B2" w:rsidRPr="005273B1" w:rsidRDefault="001771B2" w:rsidP="001771B2">
      <w:pPr>
        <w:jc w:val="both"/>
        <w:rPr>
          <w:lang w:val="es-ES"/>
        </w:rPr>
      </w:pPr>
      <w:r w:rsidRPr="005273B1">
        <w:rPr>
          <w:lang w:val="es-ES"/>
        </w:rPr>
        <w:lastRenderedPageBreak/>
        <w:t>El plazo de presentación de solicitudes empezará una vez publicada la correspondiente convocatoria en el Boletín Oficial de la Provincia de Girona y en el plazo que se establezca.</w:t>
      </w:r>
    </w:p>
    <w:p w:rsidR="001771B2" w:rsidRPr="005273B1" w:rsidRDefault="001771B2" w:rsidP="001771B2">
      <w:pPr>
        <w:jc w:val="both"/>
        <w:rPr>
          <w:b/>
          <w:lang w:val="es-ES"/>
        </w:rPr>
      </w:pPr>
      <w:r w:rsidRPr="005273B1">
        <w:rPr>
          <w:b/>
          <w:lang w:val="es-ES"/>
        </w:rPr>
        <w:t>6. Documentación a presentar</w:t>
      </w:r>
    </w:p>
    <w:p w:rsidR="001771B2" w:rsidRPr="005273B1" w:rsidRDefault="001771B2" w:rsidP="001771B2">
      <w:pPr>
        <w:jc w:val="both"/>
        <w:rPr>
          <w:lang w:val="es-ES"/>
        </w:rPr>
      </w:pPr>
      <w:r w:rsidRPr="005273B1">
        <w:rPr>
          <w:lang w:val="es-ES"/>
        </w:rPr>
        <w:t>A la solicitud deberá adjuntarse la siguiente documentación:</w:t>
      </w:r>
    </w:p>
    <w:p w:rsidR="001771B2" w:rsidRPr="005273B1" w:rsidRDefault="001771B2" w:rsidP="001771B2">
      <w:pPr>
        <w:jc w:val="both"/>
        <w:rPr>
          <w:lang w:val="es-ES"/>
        </w:rPr>
      </w:pPr>
      <w:r w:rsidRPr="005273B1">
        <w:rPr>
          <w:lang w:val="es-ES"/>
        </w:rPr>
        <w:t>1. Instancia modelo que encontrará en el citado enlace habilitado.</w:t>
      </w:r>
    </w:p>
    <w:p w:rsidR="001771B2" w:rsidRPr="005273B1" w:rsidRDefault="001771B2" w:rsidP="001771B2">
      <w:pPr>
        <w:jc w:val="both"/>
        <w:rPr>
          <w:lang w:val="es-ES"/>
        </w:rPr>
      </w:pPr>
      <w:r w:rsidRPr="005273B1">
        <w:rPr>
          <w:lang w:val="es-ES"/>
        </w:rPr>
        <w:t>2. Fotocopia del DNI del/la solicitante en el caso de personas físicas o fotocopia del CIF/NIF de la persona jurídica solicitante y, en su caso fotocopia del DNI y documentación que acredite la representación legal del representante del entidad o asociación.</w:t>
      </w:r>
    </w:p>
    <w:p w:rsidR="001771B2" w:rsidRPr="005273B1" w:rsidRDefault="001771B2" w:rsidP="001771B2">
      <w:pPr>
        <w:jc w:val="both"/>
        <w:rPr>
          <w:lang w:val="es-ES"/>
        </w:rPr>
      </w:pPr>
      <w:r w:rsidRPr="005273B1">
        <w:rPr>
          <w:lang w:val="es-ES"/>
        </w:rPr>
        <w:t>3. Declaración responsable de la persona solicitante, indicativa de hallarse al corriente de las obligaciones tributarias y de la Seguridad Social.</w:t>
      </w:r>
    </w:p>
    <w:p w:rsidR="001771B2" w:rsidRPr="005273B1" w:rsidRDefault="001771B2" w:rsidP="001771B2">
      <w:pPr>
        <w:jc w:val="both"/>
        <w:rPr>
          <w:lang w:val="es-ES"/>
        </w:rPr>
      </w:pPr>
      <w:r w:rsidRPr="005273B1">
        <w:rPr>
          <w:lang w:val="es-ES"/>
        </w:rPr>
        <w:t>4. Declaración sobre si se ha solicitado u obtenido otras ayudas para la misma actividad, así como su importe.</w:t>
      </w:r>
    </w:p>
    <w:p w:rsidR="001771B2" w:rsidRPr="005273B1" w:rsidRDefault="001771B2" w:rsidP="001771B2">
      <w:pPr>
        <w:jc w:val="both"/>
        <w:rPr>
          <w:lang w:val="es-ES"/>
        </w:rPr>
      </w:pPr>
      <w:r w:rsidRPr="005273B1">
        <w:rPr>
          <w:lang w:val="es-ES"/>
        </w:rPr>
        <w:t>La presentación de la solicitud de subvención implica la aceptación de las bases reguladoras.</w:t>
      </w:r>
    </w:p>
    <w:p w:rsidR="001771B2" w:rsidRPr="005273B1" w:rsidRDefault="001771B2" w:rsidP="001771B2">
      <w:pPr>
        <w:jc w:val="both"/>
        <w:rPr>
          <w:lang w:val="es-ES"/>
        </w:rPr>
      </w:pPr>
      <w:r w:rsidRPr="005273B1">
        <w:rPr>
          <w:lang w:val="es-ES"/>
        </w:rPr>
        <w:t>La subsanación de defectos en la solicitud debe realizarse, previo requerimiento, en el plazo máximo de 10 días hábiles desde su notificación. Si transcurrido este plazo no se ha subsanado o no se ha aportado la documentación preceptiva, se entiende que el/la peticionario/a ha desistido de su solicitud. Si el último día de la presentación de la documentación de subsanación de defectos coincide con sábado o festivo, el plazo finalizará el siguiente día hábil.</w:t>
      </w:r>
    </w:p>
    <w:p w:rsidR="001771B2" w:rsidRPr="005273B1" w:rsidRDefault="001771B2" w:rsidP="001771B2">
      <w:pPr>
        <w:jc w:val="both"/>
        <w:rPr>
          <w:b/>
          <w:lang w:val="es-ES"/>
        </w:rPr>
      </w:pPr>
      <w:r w:rsidRPr="005273B1">
        <w:rPr>
          <w:b/>
          <w:lang w:val="es-ES"/>
        </w:rPr>
        <w:t>7. Procedimiento de otorgamiento</w:t>
      </w:r>
    </w:p>
    <w:p w:rsidR="001771B2" w:rsidRPr="005273B1" w:rsidRDefault="001771B2" w:rsidP="001771B2">
      <w:pPr>
        <w:jc w:val="both"/>
        <w:rPr>
          <w:lang w:val="es-ES"/>
        </w:rPr>
      </w:pPr>
      <w:r w:rsidRPr="005273B1">
        <w:rPr>
          <w:lang w:val="es-ES"/>
        </w:rPr>
        <w:t>La concesión de estas subvenciones corresponde al Área de Deportes, área implicada en razón de la materia, sin perjuicio de las delegaciones que se consideren oportunas.</w:t>
      </w:r>
    </w:p>
    <w:p w:rsidR="001771B2" w:rsidRPr="005273B1" w:rsidRDefault="001771B2" w:rsidP="001771B2">
      <w:pPr>
        <w:jc w:val="both"/>
        <w:rPr>
          <w:lang w:val="es-ES"/>
        </w:rPr>
      </w:pPr>
      <w:r w:rsidRPr="005273B1">
        <w:rPr>
          <w:lang w:val="es-ES"/>
        </w:rPr>
        <w:t>La propuesta de resolución será elaborada por una Comisión de carácter técnico para revisar y valorar las solicitudes presentadas según los criterios que figuran en estas bases, que emitirá informe de la evaluación efectuada y que tendrá la siguiente composición:</w:t>
      </w:r>
    </w:p>
    <w:p w:rsidR="001771B2" w:rsidRPr="005273B1" w:rsidRDefault="001771B2" w:rsidP="001771B2">
      <w:pPr>
        <w:jc w:val="both"/>
        <w:rPr>
          <w:lang w:val="es-ES"/>
        </w:rPr>
      </w:pPr>
      <w:r w:rsidRPr="005273B1">
        <w:rPr>
          <w:lang w:val="es-ES"/>
        </w:rPr>
        <w:t>Presidencia:</w:t>
      </w:r>
    </w:p>
    <w:p w:rsidR="001771B2" w:rsidRPr="005273B1" w:rsidRDefault="001771B2" w:rsidP="001771B2">
      <w:pPr>
        <w:jc w:val="both"/>
        <w:rPr>
          <w:lang w:val="es-ES"/>
        </w:rPr>
      </w:pPr>
      <w:r w:rsidRPr="005273B1">
        <w:rPr>
          <w:lang w:val="es-ES"/>
        </w:rPr>
        <w:t xml:space="preserve">- Señor Carles Pi </w:t>
      </w:r>
      <w:proofErr w:type="spellStart"/>
      <w:r w:rsidRPr="005273B1">
        <w:rPr>
          <w:lang w:val="es-ES"/>
        </w:rPr>
        <w:t>Renart</w:t>
      </w:r>
      <w:proofErr w:type="spellEnd"/>
      <w:r w:rsidRPr="005273B1">
        <w:rPr>
          <w:lang w:val="es-ES"/>
        </w:rPr>
        <w:t>, alcalde, o concejal/a en quien delegue.</w:t>
      </w:r>
    </w:p>
    <w:p w:rsidR="001771B2" w:rsidRPr="005273B1" w:rsidRDefault="001771B2" w:rsidP="001771B2">
      <w:pPr>
        <w:jc w:val="both"/>
        <w:rPr>
          <w:lang w:val="es-ES"/>
        </w:rPr>
      </w:pPr>
      <w:r w:rsidRPr="005273B1">
        <w:rPr>
          <w:lang w:val="es-ES"/>
        </w:rPr>
        <w:t>Vocales:</w:t>
      </w:r>
    </w:p>
    <w:p w:rsidR="001771B2" w:rsidRPr="005273B1" w:rsidRDefault="001771B2" w:rsidP="001771B2">
      <w:pPr>
        <w:jc w:val="both"/>
        <w:rPr>
          <w:lang w:val="es-ES"/>
        </w:rPr>
      </w:pPr>
      <w:r w:rsidRPr="005273B1">
        <w:rPr>
          <w:lang w:val="es-ES"/>
        </w:rPr>
        <w:t xml:space="preserve">- Señora Alexandre </w:t>
      </w:r>
      <w:proofErr w:type="spellStart"/>
      <w:r w:rsidRPr="005273B1">
        <w:rPr>
          <w:lang w:val="es-ES"/>
        </w:rPr>
        <w:t>Creixell</w:t>
      </w:r>
      <w:proofErr w:type="spellEnd"/>
      <w:r w:rsidRPr="005273B1">
        <w:rPr>
          <w:lang w:val="es-ES"/>
        </w:rPr>
        <w:t xml:space="preserve"> </w:t>
      </w:r>
      <w:proofErr w:type="spellStart"/>
      <w:r w:rsidRPr="005273B1">
        <w:rPr>
          <w:lang w:val="es-ES"/>
        </w:rPr>
        <w:t>Hontangas</w:t>
      </w:r>
      <w:proofErr w:type="spellEnd"/>
      <w:r w:rsidRPr="005273B1">
        <w:rPr>
          <w:lang w:val="es-ES"/>
        </w:rPr>
        <w:t>, concejal delegado del Área de Deportes, o concejal en quien delegue.</w:t>
      </w:r>
    </w:p>
    <w:p w:rsidR="001771B2" w:rsidRPr="005273B1" w:rsidRDefault="001771B2" w:rsidP="001771B2">
      <w:pPr>
        <w:jc w:val="both"/>
        <w:rPr>
          <w:lang w:val="es-ES"/>
        </w:rPr>
      </w:pPr>
      <w:r w:rsidRPr="005273B1">
        <w:rPr>
          <w:lang w:val="es-ES"/>
        </w:rPr>
        <w:t xml:space="preserve">- Señor Christian </w:t>
      </w:r>
      <w:proofErr w:type="spellStart"/>
      <w:r w:rsidRPr="005273B1">
        <w:rPr>
          <w:lang w:val="es-ES"/>
        </w:rPr>
        <w:t>Lopez</w:t>
      </w:r>
      <w:proofErr w:type="spellEnd"/>
      <w:r w:rsidRPr="005273B1">
        <w:rPr>
          <w:lang w:val="es-ES"/>
        </w:rPr>
        <w:t xml:space="preserve"> </w:t>
      </w:r>
      <w:proofErr w:type="spellStart"/>
      <w:r w:rsidRPr="005273B1">
        <w:rPr>
          <w:lang w:val="es-ES"/>
        </w:rPr>
        <w:t>Ibanco</w:t>
      </w:r>
      <w:proofErr w:type="spellEnd"/>
      <w:r w:rsidRPr="005273B1">
        <w:rPr>
          <w:lang w:val="es-ES"/>
        </w:rPr>
        <w:t>, secretario municipal.</w:t>
      </w:r>
    </w:p>
    <w:p w:rsidR="001771B2" w:rsidRPr="005273B1" w:rsidRDefault="001771B2" w:rsidP="001771B2">
      <w:pPr>
        <w:jc w:val="both"/>
        <w:rPr>
          <w:lang w:val="es-ES"/>
        </w:rPr>
      </w:pPr>
      <w:r w:rsidRPr="005273B1">
        <w:rPr>
          <w:lang w:val="es-ES"/>
        </w:rPr>
        <w:t>Secretaria:</w:t>
      </w:r>
    </w:p>
    <w:p w:rsidR="001771B2" w:rsidRPr="005273B1" w:rsidRDefault="001771B2" w:rsidP="001771B2">
      <w:pPr>
        <w:jc w:val="both"/>
        <w:rPr>
          <w:lang w:val="es-ES"/>
        </w:rPr>
      </w:pPr>
      <w:r w:rsidRPr="005273B1">
        <w:rPr>
          <w:lang w:val="es-ES"/>
        </w:rPr>
        <w:t>- Señora Lidia Pera Serrat, administrativa, o funcionario/a en quien delegue.</w:t>
      </w:r>
    </w:p>
    <w:p w:rsidR="001771B2" w:rsidRPr="005273B1" w:rsidRDefault="001771B2" w:rsidP="001771B2">
      <w:pPr>
        <w:jc w:val="both"/>
        <w:rPr>
          <w:b/>
          <w:lang w:val="es-ES"/>
        </w:rPr>
      </w:pPr>
      <w:r w:rsidRPr="005273B1">
        <w:rPr>
          <w:b/>
          <w:lang w:val="es-ES"/>
        </w:rPr>
        <w:t>8. Resolución de las solicitudes</w:t>
      </w:r>
    </w:p>
    <w:p w:rsidR="001771B2" w:rsidRPr="005273B1" w:rsidRDefault="001771B2" w:rsidP="001771B2">
      <w:pPr>
        <w:jc w:val="both"/>
        <w:rPr>
          <w:lang w:val="es-ES"/>
        </w:rPr>
      </w:pPr>
      <w:r w:rsidRPr="005273B1">
        <w:rPr>
          <w:lang w:val="es-ES"/>
        </w:rPr>
        <w:lastRenderedPageBreak/>
        <w:t>La Junta de Gobierno Local es el órgano competente para la resolución del procedimiento de concesión de las subvenciones, de acuerdo con la delegación de alcaldía efectuada por Decreto número 671/2019 de 10 de julio de 2019.</w:t>
      </w:r>
    </w:p>
    <w:p w:rsidR="001771B2" w:rsidRPr="005273B1" w:rsidRDefault="001771B2" w:rsidP="001771B2">
      <w:pPr>
        <w:jc w:val="both"/>
        <w:rPr>
          <w:lang w:val="es-ES"/>
        </w:rPr>
      </w:pPr>
      <w:r w:rsidRPr="005273B1">
        <w:rPr>
          <w:lang w:val="es-ES"/>
        </w:rPr>
        <w:t>La resolución será notificada a todas las personas beneficiarias de forma individualizada en el plazo máximo de diez días a contar desde la fecha de aprobación de la resolución.</w:t>
      </w:r>
    </w:p>
    <w:p w:rsidR="001771B2" w:rsidRPr="005273B1" w:rsidRDefault="001771B2" w:rsidP="001771B2">
      <w:pPr>
        <w:jc w:val="both"/>
        <w:rPr>
          <w:b/>
          <w:lang w:val="es-ES"/>
        </w:rPr>
      </w:pPr>
      <w:r w:rsidRPr="005273B1">
        <w:rPr>
          <w:b/>
          <w:lang w:val="es-ES"/>
        </w:rPr>
        <w:t>9. Aceptación de la subvención</w:t>
      </w:r>
    </w:p>
    <w:p w:rsidR="001771B2" w:rsidRPr="005273B1" w:rsidRDefault="001771B2" w:rsidP="001771B2">
      <w:pPr>
        <w:jc w:val="both"/>
        <w:rPr>
          <w:lang w:val="es-ES"/>
        </w:rPr>
      </w:pPr>
      <w:r w:rsidRPr="005273B1">
        <w:rPr>
          <w:lang w:val="es-ES"/>
        </w:rPr>
        <w:t>Una vez comunicada la concesión de la subvención, si en el plazo de un mes no se manifiesta lo contrario, se entenderá aceptada la subvención, así como las condiciones generales y específicas fijadas para su aplicación.</w:t>
      </w:r>
    </w:p>
    <w:p w:rsidR="001771B2" w:rsidRPr="005273B1" w:rsidRDefault="001771B2" w:rsidP="001771B2">
      <w:pPr>
        <w:jc w:val="both"/>
        <w:rPr>
          <w:b/>
          <w:lang w:val="es-ES"/>
        </w:rPr>
      </w:pPr>
      <w:r w:rsidRPr="005273B1">
        <w:rPr>
          <w:b/>
          <w:lang w:val="es-ES"/>
        </w:rPr>
        <w:t>10. Pago y justificación</w:t>
      </w:r>
    </w:p>
    <w:p w:rsidR="001771B2" w:rsidRPr="005273B1" w:rsidRDefault="001771B2" w:rsidP="001771B2">
      <w:pPr>
        <w:jc w:val="both"/>
        <w:rPr>
          <w:lang w:val="es-ES"/>
        </w:rPr>
      </w:pPr>
      <w:r w:rsidRPr="005273B1">
        <w:rPr>
          <w:lang w:val="es-ES"/>
        </w:rPr>
        <w:t>El importe de la subvención se abonará en un único pago una vez el beneficiario haya presentado la siguiente documentación:</w:t>
      </w:r>
    </w:p>
    <w:p w:rsidR="001771B2" w:rsidRPr="005273B1" w:rsidRDefault="001771B2" w:rsidP="001771B2">
      <w:pPr>
        <w:jc w:val="both"/>
        <w:rPr>
          <w:lang w:val="es-ES"/>
        </w:rPr>
      </w:pPr>
      <w:r w:rsidRPr="005273B1">
        <w:rPr>
          <w:lang w:val="es-ES"/>
        </w:rPr>
        <w:t>1. Comprobante emitido por la entidad organizadora, de haber realizado la cuota de inscripción del equipo así como los donativos mínimos que establezcan cada año las entidades organizadoras.</w:t>
      </w:r>
    </w:p>
    <w:p w:rsidR="001771B2" w:rsidRPr="005273B1" w:rsidRDefault="001771B2" w:rsidP="001771B2">
      <w:pPr>
        <w:jc w:val="both"/>
        <w:rPr>
          <w:lang w:val="es-ES"/>
        </w:rPr>
      </w:pPr>
      <w:r w:rsidRPr="005273B1">
        <w:rPr>
          <w:lang w:val="es-ES"/>
        </w:rPr>
        <w:t>2. Asimismo relación facilitada por la organización del evento, en la que consten los nombres de los componentes del equipo y que deben coincidir con la relación presentada en la solicitud.</w:t>
      </w:r>
    </w:p>
    <w:p w:rsidR="001771B2" w:rsidRPr="005273B1" w:rsidRDefault="001771B2" w:rsidP="001771B2">
      <w:pPr>
        <w:jc w:val="both"/>
        <w:rPr>
          <w:lang w:val="es-ES"/>
        </w:rPr>
      </w:pPr>
      <w:r w:rsidRPr="005273B1">
        <w:rPr>
          <w:lang w:val="es-ES"/>
        </w:rPr>
        <w:t>3. Fotografía acreditativa en la que conste el logotipo del Ayuntamiento de Pals en la camiseta del equipo.</w:t>
      </w:r>
    </w:p>
    <w:p w:rsidR="001771B2" w:rsidRPr="005273B1" w:rsidRDefault="001771B2" w:rsidP="001771B2">
      <w:pPr>
        <w:jc w:val="both"/>
        <w:rPr>
          <w:lang w:val="es-ES"/>
        </w:rPr>
      </w:pPr>
      <w:r w:rsidRPr="005273B1">
        <w:rPr>
          <w:lang w:val="es-ES"/>
        </w:rPr>
        <w:t>Las subvenciones deben justificarse documentalmente.</w:t>
      </w:r>
    </w:p>
    <w:p w:rsidR="001771B2" w:rsidRPr="005273B1" w:rsidRDefault="001771B2" w:rsidP="001771B2">
      <w:pPr>
        <w:jc w:val="both"/>
        <w:rPr>
          <w:b/>
          <w:lang w:val="es-ES"/>
        </w:rPr>
      </w:pPr>
      <w:r w:rsidRPr="005273B1">
        <w:rPr>
          <w:b/>
          <w:lang w:val="es-ES"/>
        </w:rPr>
        <w:t>11. Modificación, reintegro y nulidad</w:t>
      </w:r>
    </w:p>
    <w:p w:rsidR="001771B2" w:rsidRPr="005273B1" w:rsidRDefault="001771B2" w:rsidP="001771B2">
      <w:pPr>
        <w:jc w:val="both"/>
        <w:rPr>
          <w:lang w:val="es-ES"/>
        </w:rPr>
      </w:pPr>
      <w:r w:rsidRPr="005273B1">
        <w:rPr>
          <w:lang w:val="es-ES"/>
        </w:rPr>
        <w:t>La Junta de Gobierno Local tiene la facultad de revisar las subvenciones concedidas y de modificar la resolución de concesión en caso de alteración de las condiciones que se han tenido en cuenta para la concesión de las subvenciones. En ningún caso se podrá reformular las solicitudes; y respecto al reintegro de las subvenciones, se estará a lo dispuesto en la normativa vigente.</w:t>
      </w:r>
    </w:p>
    <w:p w:rsidR="001771B2" w:rsidRPr="005273B1" w:rsidRDefault="001771B2" w:rsidP="001771B2">
      <w:pPr>
        <w:jc w:val="both"/>
        <w:rPr>
          <w:b/>
          <w:lang w:val="es-ES"/>
        </w:rPr>
      </w:pPr>
      <w:r w:rsidRPr="005273B1">
        <w:rPr>
          <w:b/>
          <w:lang w:val="es-ES"/>
        </w:rPr>
        <w:t>12. Verificación y control</w:t>
      </w:r>
    </w:p>
    <w:p w:rsidR="001771B2" w:rsidRPr="005273B1" w:rsidRDefault="001771B2" w:rsidP="001771B2">
      <w:pPr>
        <w:jc w:val="both"/>
        <w:rPr>
          <w:lang w:val="es-ES"/>
        </w:rPr>
      </w:pPr>
      <w:r w:rsidRPr="005273B1">
        <w:rPr>
          <w:lang w:val="es-ES"/>
        </w:rPr>
        <w:t>El Ayuntamiento se reserva la facultad de verificar, por los medios que estime convenientes, incluso con aplicación de técnicas de muestreo, el cumplimiento de las condiciones de la subvención, establecidas en estas bases.</w:t>
      </w:r>
    </w:p>
    <w:p w:rsidR="001771B2" w:rsidRPr="005273B1" w:rsidRDefault="001771B2" w:rsidP="001771B2">
      <w:pPr>
        <w:jc w:val="both"/>
        <w:rPr>
          <w:lang w:val="es-ES"/>
        </w:rPr>
      </w:pPr>
      <w:r w:rsidRPr="005273B1">
        <w:rPr>
          <w:lang w:val="es-ES"/>
        </w:rPr>
        <w:t>El control financiero de esta subvención se regirá por lo establecido en el Título III de la LGS, en correspondencia con la Disposición adicional decimocuarta del mismo cuerpo legal y</w:t>
      </w:r>
      <w:r w:rsidRPr="005273B1">
        <w:rPr>
          <w:lang w:val="es-ES"/>
        </w:rPr>
        <w:t xml:space="preserve"> </w:t>
      </w:r>
      <w:r w:rsidRPr="005273B1">
        <w:rPr>
          <w:lang w:val="es-ES"/>
        </w:rPr>
        <w:t xml:space="preserve">en Real decreto 424/2017, de 28 de abril, por el que se regula el régimen jurídico del control interno en las entidades locales, en relación a lo previsto en los artículos 213 y 218 del texto refundido </w:t>
      </w:r>
      <w:r w:rsidRPr="005273B1">
        <w:rPr>
          <w:lang w:val="es-ES"/>
        </w:rPr>
        <w:lastRenderedPageBreak/>
        <w:t>de la Ley reguladora de las haciendas locales, aprobado por el Real decreto 2/2004, de 5 de marzo.</w:t>
      </w:r>
    </w:p>
    <w:p w:rsidR="001771B2" w:rsidRPr="005273B1" w:rsidRDefault="001771B2" w:rsidP="001771B2">
      <w:pPr>
        <w:jc w:val="both"/>
        <w:rPr>
          <w:b/>
          <w:lang w:val="es-ES"/>
        </w:rPr>
      </w:pPr>
      <w:r w:rsidRPr="005273B1">
        <w:rPr>
          <w:b/>
          <w:lang w:val="es-ES"/>
        </w:rPr>
        <w:t>13. Obligaciones de las personas beneficiarias</w:t>
      </w:r>
    </w:p>
    <w:p w:rsidR="001771B2" w:rsidRPr="005273B1" w:rsidRDefault="001771B2" w:rsidP="001771B2">
      <w:pPr>
        <w:jc w:val="both"/>
        <w:rPr>
          <w:lang w:val="es-ES"/>
        </w:rPr>
      </w:pPr>
      <w:r w:rsidRPr="005273B1">
        <w:rPr>
          <w:lang w:val="es-ES"/>
        </w:rPr>
        <w:t>Las personas beneficiarías de la subvención contemplada en las presentes bases se obligarán a cumplir las siguientes condiciones:</w:t>
      </w:r>
    </w:p>
    <w:p w:rsidR="001771B2" w:rsidRPr="005273B1" w:rsidRDefault="001771B2" w:rsidP="001771B2">
      <w:pPr>
        <w:jc w:val="both"/>
        <w:rPr>
          <w:lang w:val="es-ES"/>
        </w:rPr>
      </w:pPr>
      <w:r w:rsidRPr="005273B1">
        <w:rPr>
          <w:lang w:val="es-ES"/>
        </w:rPr>
        <w:t>- Cumplir con el objetivo que fomenta la concesión de la subvención.</w:t>
      </w:r>
    </w:p>
    <w:p w:rsidR="001771B2" w:rsidRPr="005273B1" w:rsidRDefault="001771B2" w:rsidP="001771B2">
      <w:pPr>
        <w:jc w:val="both"/>
        <w:rPr>
          <w:lang w:val="es-ES"/>
        </w:rPr>
      </w:pPr>
      <w:r w:rsidRPr="005273B1">
        <w:rPr>
          <w:lang w:val="es-ES"/>
        </w:rPr>
        <w:t>- Prestar colaboración y facilitar la documentación e información que les sea requerida con respecto a la subvención, y someterse a las actuaciones de comprobación y control del Ayuntamiento, de acuerdo con la normativa vigente.</w:t>
      </w:r>
    </w:p>
    <w:p w:rsidR="001771B2" w:rsidRPr="005273B1" w:rsidRDefault="001771B2" w:rsidP="001771B2">
      <w:pPr>
        <w:jc w:val="both"/>
        <w:rPr>
          <w:lang w:val="es-ES"/>
        </w:rPr>
      </w:pPr>
      <w:r w:rsidRPr="005273B1">
        <w:rPr>
          <w:lang w:val="es-ES"/>
        </w:rPr>
        <w:t>- Conservar los documentos justificativos de la aplicación de los fondos recibidos, incluidos los documentos electrónicos, en tanto puedan ser objeto de las actuaciones de comprobación y control, es decir, durante los 4 años posteriores al del desarrollo de la actividad.</w:t>
      </w:r>
    </w:p>
    <w:p w:rsidR="001771B2" w:rsidRPr="005273B1" w:rsidRDefault="001771B2" w:rsidP="001771B2">
      <w:pPr>
        <w:jc w:val="both"/>
        <w:rPr>
          <w:lang w:val="es-ES"/>
        </w:rPr>
      </w:pPr>
      <w:r w:rsidRPr="005273B1">
        <w:rPr>
          <w:lang w:val="es-ES"/>
        </w:rPr>
        <w:t>- Proceder al reintegro de los fondos percibidos en los casos previstos en el art. 37 de la Ley 38/2003, de 17 de noviembre, General de Subvenciones.</w:t>
      </w:r>
    </w:p>
    <w:p w:rsidR="001771B2" w:rsidRPr="005273B1" w:rsidRDefault="001771B2" w:rsidP="001771B2">
      <w:pPr>
        <w:jc w:val="both"/>
        <w:rPr>
          <w:lang w:val="es-ES"/>
        </w:rPr>
      </w:pPr>
      <w:r w:rsidRPr="005273B1">
        <w:rPr>
          <w:lang w:val="es-ES"/>
        </w:rPr>
        <w:t>- Otras obligaciones previstas en la normativa de subvenciones.</w:t>
      </w:r>
    </w:p>
    <w:p w:rsidR="001771B2" w:rsidRPr="005273B1" w:rsidRDefault="001771B2" w:rsidP="001771B2">
      <w:pPr>
        <w:jc w:val="both"/>
        <w:rPr>
          <w:b/>
          <w:lang w:val="es-ES"/>
        </w:rPr>
      </w:pPr>
      <w:r w:rsidRPr="005273B1">
        <w:rPr>
          <w:b/>
          <w:lang w:val="es-ES"/>
        </w:rPr>
        <w:t>14. Régimen jurídico e interpretación de las bases</w:t>
      </w:r>
    </w:p>
    <w:p w:rsidR="001771B2" w:rsidRPr="005273B1" w:rsidRDefault="001771B2" w:rsidP="001771B2">
      <w:pPr>
        <w:jc w:val="both"/>
        <w:rPr>
          <w:lang w:val="es-ES"/>
        </w:rPr>
      </w:pPr>
      <w:r w:rsidRPr="005273B1">
        <w:rPr>
          <w:lang w:val="es-ES"/>
        </w:rPr>
        <w:t>En todo lo que no prevean estas bases es de aplicación la LGS, el Real decreto 887/2006, de 21 de julio, por el que se aprueba el Reglamento de la Ley general de subvenciones, la LPACAP, y el resto de normativa concordante.</w:t>
      </w:r>
    </w:p>
    <w:p w:rsidR="001771B2" w:rsidRPr="005273B1" w:rsidRDefault="001771B2" w:rsidP="001771B2">
      <w:pPr>
        <w:jc w:val="both"/>
        <w:rPr>
          <w:lang w:val="es-ES"/>
        </w:rPr>
      </w:pPr>
      <w:r w:rsidRPr="005273B1">
        <w:rPr>
          <w:lang w:val="es-ES"/>
        </w:rPr>
        <w:t>La facultad de interpretación y aplicación de estas bases recae exclusivamente en el Ayuntamiento.</w:t>
      </w:r>
    </w:p>
    <w:p w:rsidR="001771B2" w:rsidRPr="005273B1" w:rsidRDefault="001771B2" w:rsidP="001771B2">
      <w:pPr>
        <w:jc w:val="both"/>
        <w:rPr>
          <w:b/>
          <w:lang w:val="es-ES"/>
        </w:rPr>
      </w:pPr>
      <w:r w:rsidRPr="005273B1">
        <w:rPr>
          <w:b/>
          <w:lang w:val="es-ES"/>
        </w:rPr>
        <w:t>15. Revocación y reintegro de la subvención</w:t>
      </w:r>
    </w:p>
    <w:p w:rsidR="001771B2" w:rsidRPr="005273B1" w:rsidRDefault="001771B2" w:rsidP="001771B2">
      <w:pPr>
        <w:jc w:val="both"/>
        <w:rPr>
          <w:lang w:val="es-ES"/>
        </w:rPr>
      </w:pPr>
      <w:r w:rsidRPr="005273B1">
        <w:rPr>
          <w:lang w:val="es-ES"/>
        </w:rPr>
        <w:t>Las personas beneficiarías serán objeto de apertura de expediente de revocación de la subvención otorgada por el Ayuntamiento cuando:</w:t>
      </w:r>
    </w:p>
    <w:p w:rsidR="001771B2" w:rsidRPr="005273B1" w:rsidRDefault="001771B2" w:rsidP="001771B2">
      <w:pPr>
        <w:jc w:val="both"/>
        <w:rPr>
          <w:lang w:val="es-ES"/>
        </w:rPr>
      </w:pPr>
      <w:r w:rsidRPr="005273B1">
        <w:rPr>
          <w:lang w:val="es-ES"/>
        </w:rPr>
        <w:t>- Por incumplimiento de cualquiera de las obligaciones que le corresponden, de acuerdo con las bases y la legislación general.</w:t>
      </w:r>
    </w:p>
    <w:p w:rsidR="001771B2" w:rsidRPr="005273B1" w:rsidRDefault="001771B2" w:rsidP="001771B2">
      <w:pPr>
        <w:jc w:val="both"/>
        <w:rPr>
          <w:lang w:val="es-ES"/>
        </w:rPr>
      </w:pPr>
      <w:r w:rsidRPr="005273B1">
        <w:rPr>
          <w:lang w:val="es-ES"/>
        </w:rPr>
        <w:t>- Por falta de veracidad con intención dolosa de los datos y documentos aportados.</w:t>
      </w:r>
    </w:p>
    <w:p w:rsidR="001771B2" w:rsidRPr="005273B1" w:rsidRDefault="001771B2" w:rsidP="001771B2">
      <w:pPr>
        <w:jc w:val="both"/>
        <w:rPr>
          <w:lang w:val="es-ES"/>
        </w:rPr>
      </w:pPr>
      <w:r w:rsidRPr="005273B1">
        <w:rPr>
          <w:lang w:val="es-ES"/>
        </w:rPr>
        <w:t>- Por resistencia u obstrucción a las actuaciones de comprobación y de control financiero.</w:t>
      </w:r>
    </w:p>
    <w:p w:rsidR="001771B2" w:rsidRPr="005273B1" w:rsidRDefault="001771B2" w:rsidP="001771B2">
      <w:pPr>
        <w:jc w:val="both"/>
        <w:rPr>
          <w:lang w:val="es-ES"/>
        </w:rPr>
      </w:pPr>
      <w:r w:rsidRPr="005273B1">
        <w:rPr>
          <w:lang w:val="es-ES"/>
        </w:rPr>
        <w:t>- Otros supuestos establecidos en la Ley 38/2003, de 17 de noviembre, general de subvenciones.</w:t>
      </w:r>
    </w:p>
    <w:p w:rsidR="001771B2" w:rsidRPr="005273B1" w:rsidRDefault="001771B2" w:rsidP="001771B2">
      <w:pPr>
        <w:jc w:val="both"/>
        <w:rPr>
          <w:b/>
          <w:lang w:val="es-ES"/>
        </w:rPr>
      </w:pPr>
      <w:r w:rsidRPr="005273B1">
        <w:rPr>
          <w:b/>
          <w:lang w:val="es-ES"/>
        </w:rPr>
        <w:t>16. Régimen sancionador</w:t>
      </w:r>
    </w:p>
    <w:p w:rsidR="001771B2" w:rsidRPr="005273B1" w:rsidRDefault="001771B2" w:rsidP="001771B2">
      <w:pPr>
        <w:jc w:val="both"/>
        <w:rPr>
          <w:lang w:val="es-ES"/>
        </w:rPr>
      </w:pPr>
      <w:r w:rsidRPr="005273B1">
        <w:rPr>
          <w:lang w:val="es-ES"/>
        </w:rPr>
        <w:lastRenderedPageBreak/>
        <w:t>Las personas beneficiarías de las subvenciones estarán sometidas a las responsabilidades y régimen sancionador que sobre las infracciones administrativas en la materia establece la Ley General de Subvenciones.</w:t>
      </w:r>
    </w:p>
    <w:p w:rsidR="001771B2" w:rsidRPr="005273B1" w:rsidRDefault="001771B2" w:rsidP="001771B2">
      <w:pPr>
        <w:jc w:val="both"/>
        <w:rPr>
          <w:b/>
          <w:lang w:val="es-ES"/>
        </w:rPr>
      </w:pPr>
      <w:r w:rsidRPr="005273B1">
        <w:rPr>
          <w:b/>
          <w:lang w:val="es-ES"/>
        </w:rPr>
        <w:t>17. Protección de datos de carácter personal</w:t>
      </w:r>
    </w:p>
    <w:p w:rsidR="001771B2" w:rsidRPr="005273B1" w:rsidRDefault="001771B2" w:rsidP="001771B2">
      <w:pPr>
        <w:jc w:val="both"/>
        <w:rPr>
          <w:lang w:val="es-ES"/>
        </w:rPr>
      </w:pPr>
      <w:r w:rsidRPr="005273B1">
        <w:rPr>
          <w:lang w:val="es-ES"/>
        </w:rPr>
        <w:t>De acuerdo con la Ley orgánica 3/2018, de 5 de diciembre, de protección de datos personales y garantía de los derechos digitales y el Reglamento (UE) 2016/679, de 27 de abril, relativo a la protección de las personas físicas en lo que respecta al tratamiento de datos, los datos de carácter personal serán tratados de acuerdo con los principios de seguridad y confidencialidad que establece la normativa sobre protección de datos.</w:t>
      </w:r>
    </w:p>
    <w:p w:rsidR="001771B2" w:rsidRPr="005273B1" w:rsidRDefault="001771B2" w:rsidP="001771B2">
      <w:pPr>
        <w:jc w:val="both"/>
        <w:rPr>
          <w:b/>
          <w:lang w:val="es-ES"/>
        </w:rPr>
      </w:pPr>
      <w:bookmarkStart w:id="0" w:name="_GoBack"/>
      <w:r w:rsidRPr="005273B1">
        <w:rPr>
          <w:b/>
          <w:lang w:val="es-ES"/>
        </w:rPr>
        <w:t>18. Vigencia</w:t>
      </w:r>
    </w:p>
    <w:bookmarkEnd w:id="0"/>
    <w:p w:rsidR="001771B2" w:rsidRPr="005273B1" w:rsidRDefault="001771B2" w:rsidP="001771B2">
      <w:pPr>
        <w:jc w:val="both"/>
        <w:rPr>
          <w:lang w:val="es-ES"/>
        </w:rPr>
      </w:pPr>
      <w:r w:rsidRPr="005273B1">
        <w:rPr>
          <w:lang w:val="es-ES"/>
        </w:rPr>
        <w:t>Estas bases se publicarán íntegramente en el Boletín Oficial de la Provincia y entrarán en vigor a partir del día siguiente a que se entiendan aprobadas definitivamente.”</w:t>
      </w:r>
    </w:p>
    <w:sectPr w:rsidR="001771B2" w:rsidRPr="005273B1">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20002A87" w:usb1="00000000" w:usb2="00000000"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42195"/>
    <w:rsid w:val="001771B2"/>
    <w:rsid w:val="005273B1"/>
    <w:rsid w:val="00542195"/>
    <w:rsid w:val="00CA5D88"/>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l'Office">
  <a:themeElements>
    <a:clrScheme name="Oficin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cin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cin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5</Pages>
  <Words>1478</Words>
  <Characters>8425</Characters>
  <Application>Microsoft Office Word</Application>
  <DocSecurity>0</DocSecurity>
  <Lines>70</Lines>
  <Paragraphs>19</Paragraphs>
  <ScaleCrop>false</ScaleCrop>
  <HeadingPairs>
    <vt:vector size="2" baseType="variant">
      <vt:variant>
        <vt:lpstr>Títol</vt:lpstr>
      </vt:variant>
      <vt:variant>
        <vt:i4>1</vt:i4>
      </vt:variant>
    </vt:vector>
  </HeadingPairs>
  <TitlesOfParts>
    <vt:vector size="1" baseType="lpstr">
      <vt:lpstr/>
    </vt:vector>
  </TitlesOfParts>
  <Company/>
  <LinksUpToDate>false</LinksUpToDate>
  <CharactersWithSpaces>9884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Eva Cabezas</dc:creator>
  <cp:lastModifiedBy>Eva Cabezas</cp:lastModifiedBy>
  <cp:revision>3</cp:revision>
  <dcterms:created xsi:type="dcterms:W3CDTF">2022-09-13T07:59:00Z</dcterms:created>
  <dcterms:modified xsi:type="dcterms:W3CDTF">2022-09-13T08:04:00Z</dcterms:modified>
</cp:coreProperties>
</file>