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4C1" w:rsidRPr="00B46771" w:rsidRDefault="00CC31F2" w:rsidP="001A64C1">
      <w:pPr>
        <w:jc w:val="both"/>
        <w:rPr>
          <w:b/>
          <w:bCs/>
        </w:rPr>
      </w:pPr>
      <w:r w:rsidRPr="00B46771">
        <w:rPr>
          <w:b/>
          <w:bCs/>
        </w:rPr>
        <w:t>CONVOCATÒRIA DE SOL·LICITUDS</w:t>
      </w:r>
      <w:r w:rsidR="006148A6" w:rsidRPr="00B46771">
        <w:rPr>
          <w:b/>
          <w:bCs/>
        </w:rPr>
        <w:t>,</w:t>
      </w:r>
      <w:r w:rsidRPr="00B46771">
        <w:rPr>
          <w:b/>
          <w:bCs/>
        </w:rPr>
        <w:t xml:space="preserve"> DINS EL MARC DE LES </w:t>
      </w:r>
      <w:r w:rsidR="001A64C1" w:rsidRPr="00B46771">
        <w:rPr>
          <w:b/>
          <w:bCs/>
        </w:rPr>
        <w:t xml:space="preserve">BASES ESPECÍFIQUES REGULADORES </w:t>
      </w:r>
      <w:r w:rsidR="00916689" w:rsidRPr="00B46771">
        <w:rPr>
          <w:b/>
          <w:bCs/>
        </w:rPr>
        <w:t>DE</w:t>
      </w:r>
      <w:r w:rsidR="001A64C1" w:rsidRPr="00B46771">
        <w:rPr>
          <w:b/>
          <w:bCs/>
        </w:rPr>
        <w:t xml:space="preserve"> L’ATORGAMENT D’AJUTS  ECONÒMICS INDIVIDUALS, EN CONCEPTE DE BEQUES DE L’AJUNTAMENT D’ESPLUGUES DE LLOBREGAT</w:t>
      </w:r>
      <w:r w:rsidR="006148A6" w:rsidRPr="00B46771">
        <w:rPr>
          <w:b/>
          <w:bCs/>
        </w:rPr>
        <w:t>,</w:t>
      </w:r>
      <w:r w:rsidR="001A64C1" w:rsidRPr="00B46771">
        <w:rPr>
          <w:b/>
          <w:bCs/>
        </w:rPr>
        <w:t xml:space="preserve">  </w:t>
      </w:r>
      <w:r w:rsidR="00551AF3" w:rsidRPr="00B46771">
        <w:rPr>
          <w:b/>
          <w:bCs/>
        </w:rPr>
        <w:t>PER AL CURS 202</w:t>
      </w:r>
      <w:r w:rsidR="00FE1C4C" w:rsidRPr="00B46771">
        <w:rPr>
          <w:b/>
          <w:bCs/>
        </w:rPr>
        <w:t>2</w:t>
      </w:r>
      <w:r w:rsidR="00E4200C" w:rsidRPr="00B46771">
        <w:rPr>
          <w:b/>
          <w:bCs/>
        </w:rPr>
        <w:t>-202</w:t>
      </w:r>
      <w:r w:rsidR="00FE1C4C" w:rsidRPr="00B46771">
        <w:rPr>
          <w:b/>
          <w:bCs/>
        </w:rPr>
        <w:t>3</w:t>
      </w:r>
      <w:r w:rsidR="00E4200C" w:rsidRPr="00B46771">
        <w:rPr>
          <w:b/>
          <w:bCs/>
        </w:rPr>
        <w:t>.</w:t>
      </w:r>
    </w:p>
    <w:p w:rsidR="00864DC2" w:rsidRPr="00B46771" w:rsidRDefault="00864DC2" w:rsidP="00292C67">
      <w:pPr>
        <w:jc w:val="both"/>
        <w:rPr>
          <w:b/>
          <w:bCs/>
        </w:rPr>
      </w:pPr>
    </w:p>
    <w:p w:rsidR="00F0148B" w:rsidRPr="00B46771" w:rsidRDefault="00F0148B" w:rsidP="00292C67">
      <w:pPr>
        <w:jc w:val="both"/>
        <w:rPr>
          <w:b/>
          <w:bCs/>
        </w:rPr>
      </w:pPr>
      <w:r w:rsidRPr="00B46771">
        <w:rPr>
          <w:b/>
          <w:bCs/>
        </w:rPr>
        <w:t xml:space="preserve">1. </w:t>
      </w:r>
      <w:r w:rsidR="00CC31F2" w:rsidRPr="00B46771">
        <w:rPr>
          <w:b/>
          <w:bCs/>
        </w:rPr>
        <w:t>Bases específiques de la convocatòria.</w:t>
      </w:r>
    </w:p>
    <w:p w:rsidR="00F0148B" w:rsidRPr="00B46771" w:rsidRDefault="00F0148B" w:rsidP="00292C67">
      <w:pPr>
        <w:jc w:val="both"/>
        <w:rPr>
          <w:b/>
          <w:bCs/>
        </w:rPr>
      </w:pPr>
    </w:p>
    <w:p w:rsidR="00292C67" w:rsidRPr="00B46771" w:rsidRDefault="00CC31F2" w:rsidP="00292C67">
      <w:pPr>
        <w:jc w:val="both"/>
        <w:rPr>
          <w:bCs/>
        </w:rPr>
      </w:pPr>
      <w:r w:rsidRPr="00B46771">
        <w:rPr>
          <w:bCs/>
        </w:rPr>
        <w:t>Resulten d’aplicació les Bases específiques reguladores de l’atorgament d’ajuts  econòmics individuals, en concepte de beques, de l’Ajuntament d’Esplugues de Llobregat</w:t>
      </w:r>
      <w:r w:rsidR="006148A6" w:rsidRPr="00B46771">
        <w:rPr>
          <w:bCs/>
        </w:rPr>
        <w:t>.</w:t>
      </w:r>
    </w:p>
    <w:p w:rsidR="004F4331" w:rsidRPr="00B46771" w:rsidRDefault="004F4331" w:rsidP="00292C67">
      <w:pPr>
        <w:jc w:val="both"/>
        <w:rPr>
          <w:bCs/>
        </w:rPr>
      </w:pPr>
    </w:p>
    <w:p w:rsidR="004F4331" w:rsidRPr="00B46771" w:rsidRDefault="004F4331" w:rsidP="00292C67">
      <w:pPr>
        <w:jc w:val="both"/>
        <w:rPr>
          <w:b/>
          <w:bCs/>
        </w:rPr>
      </w:pPr>
      <w:r w:rsidRPr="00B46771">
        <w:rPr>
          <w:b/>
          <w:bCs/>
        </w:rPr>
        <w:t>2. Objecte</w:t>
      </w:r>
      <w:r w:rsidR="00034CDB" w:rsidRPr="00B46771">
        <w:rPr>
          <w:b/>
          <w:bCs/>
        </w:rPr>
        <w:t>.</w:t>
      </w:r>
    </w:p>
    <w:p w:rsidR="004F4331" w:rsidRPr="00B46771" w:rsidRDefault="004F4331" w:rsidP="00292C67">
      <w:pPr>
        <w:jc w:val="both"/>
        <w:rPr>
          <w:bCs/>
        </w:rPr>
      </w:pPr>
    </w:p>
    <w:p w:rsidR="004F4331" w:rsidRPr="00B46771" w:rsidRDefault="004F4331" w:rsidP="004F4331">
      <w:pPr>
        <w:jc w:val="both"/>
      </w:pPr>
      <w:r w:rsidRPr="00B46771">
        <w:t>L’objecte de la present convocatòria és fixar els criteris, condicions i terminis per a la sol·licitud, tramitació, concessió, pagament i justificació de les diferents tipologies d’ajuts econòmics individuals, en concepte de beques del curs escolar 202</w:t>
      </w:r>
      <w:r w:rsidR="00034CDB" w:rsidRPr="00B46771">
        <w:t>1</w:t>
      </w:r>
      <w:r w:rsidRPr="00B46771">
        <w:t>-202</w:t>
      </w:r>
      <w:r w:rsidR="00034CDB" w:rsidRPr="00B46771">
        <w:t>2</w:t>
      </w:r>
      <w:r w:rsidRPr="00B46771">
        <w:t>, sufragats amb fons públics de l’Ajuntament d’Esplugues, amb la finalitat de facilitar l'assistència efectiva a les activitats educatives, culturals, esportives i socials, de les persones amb menys recursos.</w:t>
      </w:r>
    </w:p>
    <w:p w:rsidR="00864DC2" w:rsidRPr="00B46771" w:rsidRDefault="00864DC2" w:rsidP="00292C67">
      <w:pPr>
        <w:jc w:val="both"/>
      </w:pPr>
    </w:p>
    <w:p w:rsidR="00F0148B" w:rsidRPr="00B46771" w:rsidRDefault="00034CDB" w:rsidP="00292C67">
      <w:pPr>
        <w:autoSpaceDE w:val="0"/>
        <w:autoSpaceDN w:val="0"/>
        <w:adjustRightInd w:val="0"/>
        <w:jc w:val="both"/>
      </w:pPr>
      <w:r w:rsidRPr="00B46771">
        <w:rPr>
          <w:b/>
          <w:bCs/>
        </w:rPr>
        <w:t>3</w:t>
      </w:r>
      <w:r w:rsidR="009E58A2" w:rsidRPr="00B46771">
        <w:rPr>
          <w:b/>
          <w:bCs/>
        </w:rPr>
        <w:t>. Terminis de presentació de sol·licituds</w:t>
      </w:r>
      <w:r w:rsidR="004E43AE" w:rsidRPr="00B46771">
        <w:rPr>
          <w:b/>
          <w:bCs/>
        </w:rPr>
        <w:t>.</w:t>
      </w:r>
    </w:p>
    <w:p w:rsidR="009E58A2" w:rsidRPr="00B46771" w:rsidRDefault="009E58A2" w:rsidP="00292C67">
      <w:pPr>
        <w:autoSpaceDE w:val="0"/>
        <w:autoSpaceDN w:val="0"/>
        <w:adjustRightInd w:val="0"/>
        <w:jc w:val="both"/>
      </w:pPr>
    </w:p>
    <w:p w:rsidR="005C4A16" w:rsidRPr="00B46771" w:rsidRDefault="005C4A16" w:rsidP="005C4A16">
      <w:pPr>
        <w:autoSpaceDE w:val="0"/>
        <w:autoSpaceDN w:val="0"/>
        <w:adjustRightInd w:val="0"/>
        <w:jc w:val="both"/>
      </w:pPr>
      <w:r w:rsidRPr="00B46771">
        <w:t>Les sol·licituds per totes les activitats del curs 20</w:t>
      </w:r>
      <w:r w:rsidR="00BB4DA9" w:rsidRPr="00B46771">
        <w:t>2</w:t>
      </w:r>
      <w:r w:rsidR="00FE1C4C" w:rsidRPr="00B46771">
        <w:t>2</w:t>
      </w:r>
      <w:r w:rsidRPr="00B46771">
        <w:t>-202</w:t>
      </w:r>
      <w:r w:rsidR="00FE1C4C" w:rsidRPr="00B46771">
        <w:t>3</w:t>
      </w:r>
      <w:r w:rsidRPr="00B46771">
        <w:t xml:space="preserve"> es presentaran </w:t>
      </w:r>
      <w:r w:rsidR="0047491B" w:rsidRPr="00B46771">
        <w:t xml:space="preserve">a partir </w:t>
      </w:r>
      <w:r w:rsidRPr="00B46771">
        <w:t xml:space="preserve"> del </w:t>
      </w:r>
      <w:r w:rsidR="00FE1C4C" w:rsidRPr="00B46771">
        <w:t>5</w:t>
      </w:r>
      <w:r w:rsidR="006126AD" w:rsidRPr="00B46771">
        <w:t xml:space="preserve"> </w:t>
      </w:r>
      <w:r w:rsidR="0047491B" w:rsidRPr="00B46771">
        <w:t>de setembre</w:t>
      </w:r>
      <w:r w:rsidRPr="00B46771">
        <w:t xml:space="preserve">, fins el </w:t>
      </w:r>
      <w:r w:rsidR="00543559" w:rsidRPr="00B46771">
        <w:t>31</w:t>
      </w:r>
      <w:r w:rsidRPr="00B46771">
        <w:t xml:space="preserve"> d’octubre de 20</w:t>
      </w:r>
      <w:r w:rsidR="00105F50" w:rsidRPr="00B46771">
        <w:t>2</w:t>
      </w:r>
      <w:r w:rsidR="00FE1C4C" w:rsidRPr="00B46771">
        <w:t>2</w:t>
      </w:r>
      <w:r w:rsidRPr="00B46771">
        <w:t>, excepte les següents:</w:t>
      </w:r>
    </w:p>
    <w:p w:rsidR="005C4A16" w:rsidRPr="00B46771" w:rsidRDefault="005C4A16" w:rsidP="005C4A16">
      <w:pPr>
        <w:autoSpaceDE w:val="0"/>
        <w:autoSpaceDN w:val="0"/>
        <w:adjustRightInd w:val="0"/>
        <w:jc w:val="both"/>
      </w:pPr>
    </w:p>
    <w:p w:rsidR="00FE1C4C" w:rsidRPr="00B46771" w:rsidRDefault="00FE1C4C" w:rsidP="00FE1C4C">
      <w:pPr>
        <w:numPr>
          <w:ilvl w:val="0"/>
          <w:numId w:val="7"/>
        </w:numPr>
        <w:autoSpaceDE w:val="0"/>
        <w:autoSpaceDN w:val="0"/>
        <w:adjustRightInd w:val="0"/>
        <w:jc w:val="both"/>
      </w:pPr>
      <w:r w:rsidRPr="00B46771">
        <w:t xml:space="preserve">Ajuts per al menjador d’escoles bressol, d’educació especial i tractament psicoterapèutic: durant tot el curs escolar </w:t>
      </w:r>
      <w:r w:rsidR="00595F1E">
        <w:t xml:space="preserve">i </w:t>
      </w:r>
      <w:bookmarkStart w:id="0" w:name="_GoBack"/>
      <w:bookmarkEnd w:id="0"/>
      <w:r w:rsidRPr="00B46771">
        <w:t>amb efectes</w:t>
      </w:r>
      <w:r w:rsidR="00CE318B">
        <w:t>,</w:t>
      </w:r>
      <w:r w:rsidRPr="00B46771">
        <w:t xml:space="preserve"> a partir de</w:t>
      </w:r>
      <w:r w:rsidR="00CE318B">
        <w:t>l 31 d’octubre de 2022</w:t>
      </w:r>
      <w:r w:rsidRPr="00B46771">
        <w:t>, des del mes de presentació de la sol·licitud.</w:t>
      </w:r>
    </w:p>
    <w:p w:rsidR="005C4A16" w:rsidRPr="00B46771" w:rsidRDefault="005C4A16" w:rsidP="005C4A16">
      <w:pPr>
        <w:autoSpaceDE w:val="0"/>
        <w:autoSpaceDN w:val="0"/>
        <w:adjustRightInd w:val="0"/>
        <w:ind w:left="720"/>
        <w:jc w:val="both"/>
      </w:pPr>
    </w:p>
    <w:p w:rsidR="005C4A16" w:rsidRPr="00B46771" w:rsidRDefault="005C4A16" w:rsidP="005C4A16">
      <w:pPr>
        <w:numPr>
          <w:ilvl w:val="0"/>
          <w:numId w:val="7"/>
        </w:numPr>
        <w:autoSpaceDE w:val="0"/>
        <w:autoSpaceDN w:val="0"/>
        <w:adjustRightInd w:val="0"/>
        <w:jc w:val="both"/>
      </w:pPr>
      <w:r w:rsidRPr="00B46771">
        <w:t xml:space="preserve">Ajuts de menjador escolar: fins </w:t>
      </w:r>
      <w:r w:rsidR="004C2022" w:rsidRPr="00B46771">
        <w:t xml:space="preserve">el </w:t>
      </w:r>
      <w:r w:rsidR="00A761B5" w:rsidRPr="00B46771">
        <w:t>15</w:t>
      </w:r>
      <w:r w:rsidRPr="00B46771">
        <w:t xml:space="preserve"> d’octubre de 20</w:t>
      </w:r>
      <w:r w:rsidR="00105F50" w:rsidRPr="00B46771">
        <w:t>2</w:t>
      </w:r>
      <w:r w:rsidR="00FE1C4C" w:rsidRPr="00B46771">
        <w:t>2</w:t>
      </w:r>
      <w:r w:rsidRPr="00B46771">
        <w:t>.</w:t>
      </w:r>
    </w:p>
    <w:p w:rsidR="005C4A16" w:rsidRPr="00B46771" w:rsidRDefault="005C4A16" w:rsidP="005C4A16">
      <w:pPr>
        <w:autoSpaceDE w:val="0"/>
        <w:autoSpaceDN w:val="0"/>
        <w:adjustRightInd w:val="0"/>
        <w:ind w:left="720"/>
        <w:jc w:val="both"/>
      </w:pPr>
    </w:p>
    <w:p w:rsidR="005C4A16" w:rsidRPr="00B46771" w:rsidRDefault="005C4A16" w:rsidP="005C4A16">
      <w:pPr>
        <w:autoSpaceDE w:val="0"/>
        <w:autoSpaceDN w:val="0"/>
        <w:adjustRightInd w:val="0"/>
        <w:jc w:val="both"/>
      </w:pPr>
      <w:r w:rsidRPr="00B46771">
        <w:t xml:space="preserve">Les sol·licituds presentades </w:t>
      </w:r>
      <w:r w:rsidR="00FE1C4C" w:rsidRPr="00B46771">
        <w:t>fora dels terminis establerts, per famílies que es trobin en seguiment per part dels Serveis Social</w:t>
      </w:r>
      <w:r w:rsidRPr="00B46771">
        <w:t>, només seran valorades en casos excepcionals</w:t>
      </w:r>
      <w:r w:rsidR="00FE1C4C" w:rsidRPr="00B46771">
        <w:t xml:space="preserve"> i requerirà informe social favorable per part de l’Ajuntament.</w:t>
      </w:r>
    </w:p>
    <w:p w:rsidR="00886288" w:rsidRPr="00B46771" w:rsidRDefault="00886288" w:rsidP="009E58A2">
      <w:pPr>
        <w:autoSpaceDE w:val="0"/>
        <w:autoSpaceDN w:val="0"/>
        <w:adjustRightInd w:val="0"/>
        <w:jc w:val="both"/>
      </w:pPr>
    </w:p>
    <w:p w:rsidR="00F0148B" w:rsidRPr="00B46771" w:rsidRDefault="00034CDB" w:rsidP="00292C67">
      <w:pPr>
        <w:autoSpaceDE w:val="0"/>
        <w:autoSpaceDN w:val="0"/>
        <w:adjustRightInd w:val="0"/>
        <w:jc w:val="both"/>
        <w:rPr>
          <w:b/>
          <w:bCs/>
        </w:rPr>
      </w:pPr>
      <w:r w:rsidRPr="00B46771">
        <w:rPr>
          <w:b/>
          <w:bCs/>
        </w:rPr>
        <w:t>4. Tramitació, resolució i atorgament</w:t>
      </w:r>
    </w:p>
    <w:p w:rsidR="004E43AE" w:rsidRPr="00B46771" w:rsidRDefault="004E43AE" w:rsidP="00292C67">
      <w:pPr>
        <w:autoSpaceDE w:val="0"/>
        <w:autoSpaceDN w:val="0"/>
        <w:adjustRightInd w:val="0"/>
        <w:jc w:val="both"/>
        <w:rPr>
          <w:b/>
          <w:bCs/>
        </w:rPr>
      </w:pPr>
    </w:p>
    <w:p w:rsidR="00034CDB" w:rsidRPr="00B46771" w:rsidRDefault="00034CDB" w:rsidP="00034CDB">
      <w:pPr>
        <w:autoSpaceDE w:val="0"/>
        <w:autoSpaceDN w:val="0"/>
        <w:adjustRightInd w:val="0"/>
        <w:jc w:val="both"/>
        <w:rPr>
          <w:bCs/>
        </w:rPr>
      </w:pPr>
      <w:r w:rsidRPr="00B46771">
        <w:t xml:space="preserve">La tramitació, resolució i l’atorgament de les subvencions que preveu aquesta convocatòria, així com les condicions, els requisits de participació i la documentació a aportar, es regeixen per les bases </w:t>
      </w:r>
      <w:r w:rsidRPr="00B46771">
        <w:rPr>
          <w:bCs/>
        </w:rPr>
        <w:t>específiques reguladores de l’atorgament d’ajuts  econòmics individuals, en concepte de beques</w:t>
      </w:r>
      <w:r w:rsidR="00FE1C4C" w:rsidRPr="00B46771">
        <w:rPr>
          <w:bCs/>
        </w:rPr>
        <w:t>,</w:t>
      </w:r>
      <w:r w:rsidRPr="00B46771">
        <w:rPr>
          <w:bCs/>
        </w:rPr>
        <w:t xml:space="preserve"> de l’Ajuntament d’Esplugues de Llobregat.</w:t>
      </w:r>
    </w:p>
    <w:p w:rsidR="00594422" w:rsidRPr="00B46771" w:rsidRDefault="00594422" w:rsidP="00034CDB">
      <w:pPr>
        <w:autoSpaceDE w:val="0"/>
        <w:autoSpaceDN w:val="0"/>
        <w:adjustRightInd w:val="0"/>
        <w:jc w:val="both"/>
        <w:rPr>
          <w:bCs/>
        </w:rPr>
      </w:pPr>
    </w:p>
    <w:p w:rsidR="00034CDB" w:rsidRPr="00B46771" w:rsidRDefault="00034CDB" w:rsidP="00034CDB">
      <w:pPr>
        <w:jc w:val="both"/>
        <w:rPr>
          <w:b/>
          <w:bCs/>
        </w:rPr>
      </w:pPr>
      <w:r w:rsidRPr="00B46771">
        <w:rPr>
          <w:b/>
          <w:bCs/>
        </w:rPr>
        <w:lastRenderedPageBreak/>
        <w:t xml:space="preserve">5. Crèdit pressupostari </w:t>
      </w:r>
    </w:p>
    <w:p w:rsidR="00034CDB" w:rsidRPr="00B46771" w:rsidRDefault="00034CDB" w:rsidP="00034CDB">
      <w:pPr>
        <w:jc w:val="both"/>
        <w:rPr>
          <w:b/>
          <w:bCs/>
        </w:rPr>
      </w:pPr>
    </w:p>
    <w:p w:rsidR="00034CDB" w:rsidRPr="00B46771" w:rsidRDefault="00034CDB" w:rsidP="00034CDB">
      <w:pPr>
        <w:jc w:val="both"/>
      </w:pPr>
      <w:r w:rsidRPr="00B46771">
        <w:t>Les aplicacions de despesa del Capítol IV del pressupost 202</w:t>
      </w:r>
      <w:r w:rsidR="00FE1C4C" w:rsidRPr="00B46771">
        <w:t>2</w:t>
      </w:r>
      <w:r w:rsidRPr="00B46771">
        <w:t xml:space="preserve"> de l'Ajuntament d’Esplugues de Llobregat destinades a l'atorgament d’ajuts econòmics, en concepte de beques, són les següents:</w:t>
      </w:r>
    </w:p>
    <w:p w:rsidR="00204271" w:rsidRPr="00B46771" w:rsidRDefault="00204271" w:rsidP="00204271">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3234"/>
        <w:gridCol w:w="2465"/>
        <w:gridCol w:w="1451"/>
      </w:tblGrid>
      <w:tr w:rsidR="00B46771" w:rsidRPr="00B46771" w:rsidTr="006006CB">
        <w:trPr>
          <w:trHeight w:val="397"/>
          <w:jc w:val="center"/>
        </w:trPr>
        <w:tc>
          <w:tcPr>
            <w:tcW w:w="861" w:type="pct"/>
            <w:vAlign w:val="center"/>
          </w:tcPr>
          <w:p w:rsidR="00204271" w:rsidRPr="00B46771" w:rsidRDefault="00204271" w:rsidP="006006CB">
            <w:pPr>
              <w:jc w:val="center"/>
              <w:rPr>
                <w:b/>
                <w:bCs/>
                <w:sz w:val="20"/>
                <w:szCs w:val="20"/>
              </w:rPr>
            </w:pPr>
            <w:r w:rsidRPr="00B46771">
              <w:rPr>
                <w:b/>
                <w:bCs/>
                <w:sz w:val="20"/>
                <w:szCs w:val="20"/>
              </w:rPr>
              <w:t>ÀMBIT</w:t>
            </w:r>
          </w:p>
        </w:tc>
        <w:tc>
          <w:tcPr>
            <w:tcW w:w="1872" w:type="pct"/>
            <w:vAlign w:val="center"/>
          </w:tcPr>
          <w:p w:rsidR="00204271" w:rsidRPr="00B46771" w:rsidRDefault="00204271" w:rsidP="006006CB">
            <w:pPr>
              <w:jc w:val="center"/>
              <w:rPr>
                <w:b/>
                <w:bCs/>
                <w:sz w:val="20"/>
                <w:szCs w:val="20"/>
              </w:rPr>
            </w:pPr>
            <w:r w:rsidRPr="00B46771">
              <w:rPr>
                <w:b/>
                <w:bCs/>
                <w:sz w:val="20"/>
                <w:szCs w:val="20"/>
              </w:rPr>
              <w:t>APLICACIÓ PRESSUPOSTÀRIA</w:t>
            </w:r>
          </w:p>
        </w:tc>
        <w:tc>
          <w:tcPr>
            <w:tcW w:w="1427" w:type="pct"/>
            <w:vAlign w:val="center"/>
          </w:tcPr>
          <w:p w:rsidR="00204271" w:rsidRPr="00B46771" w:rsidRDefault="00204271" w:rsidP="006006CB">
            <w:pPr>
              <w:jc w:val="center"/>
              <w:rPr>
                <w:b/>
                <w:bCs/>
                <w:sz w:val="20"/>
                <w:szCs w:val="20"/>
              </w:rPr>
            </w:pPr>
            <w:r w:rsidRPr="00B46771">
              <w:rPr>
                <w:b/>
                <w:bCs/>
                <w:sz w:val="20"/>
                <w:szCs w:val="20"/>
              </w:rPr>
              <w:t>DESCRIPCIÓ</w:t>
            </w:r>
          </w:p>
        </w:tc>
        <w:tc>
          <w:tcPr>
            <w:tcW w:w="840" w:type="pct"/>
            <w:vAlign w:val="center"/>
          </w:tcPr>
          <w:p w:rsidR="00204271" w:rsidRPr="00B46771" w:rsidRDefault="00204271" w:rsidP="006006CB">
            <w:pPr>
              <w:jc w:val="center"/>
              <w:rPr>
                <w:b/>
                <w:bCs/>
                <w:sz w:val="20"/>
                <w:szCs w:val="20"/>
              </w:rPr>
            </w:pPr>
            <w:r w:rsidRPr="00B46771">
              <w:rPr>
                <w:b/>
                <w:bCs/>
                <w:sz w:val="20"/>
                <w:szCs w:val="20"/>
              </w:rPr>
              <w:t>IMPORT</w:t>
            </w:r>
          </w:p>
        </w:tc>
      </w:tr>
      <w:tr w:rsidR="00B46771" w:rsidRPr="00B46771" w:rsidTr="006006CB">
        <w:trPr>
          <w:trHeight w:val="397"/>
          <w:jc w:val="center"/>
        </w:trPr>
        <w:tc>
          <w:tcPr>
            <w:tcW w:w="861" w:type="pct"/>
            <w:vAlign w:val="center"/>
          </w:tcPr>
          <w:p w:rsidR="00204271" w:rsidRPr="00B46771" w:rsidRDefault="00204271" w:rsidP="006006CB">
            <w:pPr>
              <w:rPr>
                <w:sz w:val="20"/>
                <w:szCs w:val="20"/>
              </w:rPr>
            </w:pPr>
            <w:r w:rsidRPr="00B46771">
              <w:rPr>
                <w:sz w:val="20"/>
                <w:szCs w:val="20"/>
              </w:rPr>
              <w:t>Drets Socials</w:t>
            </w:r>
          </w:p>
        </w:tc>
        <w:tc>
          <w:tcPr>
            <w:tcW w:w="1872" w:type="pct"/>
            <w:vAlign w:val="center"/>
          </w:tcPr>
          <w:p w:rsidR="00204271" w:rsidRPr="00B46771" w:rsidRDefault="00204271" w:rsidP="006006CB">
            <w:pPr>
              <w:jc w:val="center"/>
              <w:rPr>
                <w:sz w:val="20"/>
                <w:szCs w:val="20"/>
              </w:rPr>
            </w:pPr>
            <w:r w:rsidRPr="00B46771">
              <w:rPr>
                <w:sz w:val="20"/>
                <w:szCs w:val="20"/>
              </w:rPr>
              <w:t>68 23100 48018</w:t>
            </w:r>
          </w:p>
        </w:tc>
        <w:tc>
          <w:tcPr>
            <w:tcW w:w="1427" w:type="pct"/>
            <w:vAlign w:val="center"/>
          </w:tcPr>
          <w:p w:rsidR="00204271" w:rsidRPr="00B46771" w:rsidRDefault="00204271" w:rsidP="006006CB">
            <w:pPr>
              <w:jc w:val="both"/>
              <w:rPr>
                <w:sz w:val="20"/>
                <w:szCs w:val="20"/>
              </w:rPr>
            </w:pPr>
            <w:r w:rsidRPr="00B46771">
              <w:rPr>
                <w:sz w:val="20"/>
                <w:szCs w:val="20"/>
              </w:rPr>
              <w:t>Beques Serveis Socials</w:t>
            </w:r>
          </w:p>
        </w:tc>
        <w:tc>
          <w:tcPr>
            <w:tcW w:w="840" w:type="pct"/>
            <w:vAlign w:val="center"/>
          </w:tcPr>
          <w:p w:rsidR="00204271" w:rsidRPr="00B46771" w:rsidRDefault="00204271" w:rsidP="006006CB">
            <w:pPr>
              <w:jc w:val="right"/>
              <w:rPr>
                <w:sz w:val="20"/>
                <w:szCs w:val="20"/>
              </w:rPr>
            </w:pPr>
            <w:r w:rsidRPr="00B46771">
              <w:rPr>
                <w:sz w:val="20"/>
                <w:szCs w:val="20"/>
              </w:rPr>
              <w:t>140.000,00 €</w:t>
            </w:r>
          </w:p>
        </w:tc>
      </w:tr>
      <w:tr w:rsidR="00B46771" w:rsidRPr="00B46771" w:rsidTr="006006CB">
        <w:trPr>
          <w:trHeight w:val="397"/>
          <w:jc w:val="center"/>
        </w:trPr>
        <w:tc>
          <w:tcPr>
            <w:tcW w:w="861" w:type="pct"/>
            <w:vAlign w:val="center"/>
          </w:tcPr>
          <w:p w:rsidR="00204271" w:rsidRPr="00B46771" w:rsidRDefault="00204271" w:rsidP="006006CB">
            <w:pPr>
              <w:rPr>
                <w:sz w:val="20"/>
                <w:szCs w:val="20"/>
              </w:rPr>
            </w:pPr>
            <w:r w:rsidRPr="00B46771">
              <w:rPr>
                <w:sz w:val="20"/>
                <w:szCs w:val="20"/>
              </w:rPr>
              <w:t>Cultura</w:t>
            </w:r>
          </w:p>
        </w:tc>
        <w:tc>
          <w:tcPr>
            <w:tcW w:w="1872" w:type="pct"/>
            <w:vAlign w:val="center"/>
          </w:tcPr>
          <w:p w:rsidR="00204271" w:rsidRPr="00B46771" w:rsidRDefault="00204271" w:rsidP="006006CB">
            <w:pPr>
              <w:jc w:val="center"/>
              <w:rPr>
                <w:sz w:val="20"/>
                <w:szCs w:val="20"/>
              </w:rPr>
            </w:pPr>
            <w:r w:rsidRPr="00B46771">
              <w:rPr>
                <w:sz w:val="20"/>
                <w:szCs w:val="20"/>
              </w:rPr>
              <w:t>33 33400 48001</w:t>
            </w:r>
          </w:p>
        </w:tc>
        <w:tc>
          <w:tcPr>
            <w:tcW w:w="1427" w:type="pct"/>
            <w:vAlign w:val="center"/>
          </w:tcPr>
          <w:p w:rsidR="00204271" w:rsidRPr="00B46771" w:rsidRDefault="00204271" w:rsidP="006006CB">
            <w:pPr>
              <w:jc w:val="both"/>
              <w:rPr>
                <w:sz w:val="20"/>
                <w:szCs w:val="20"/>
              </w:rPr>
            </w:pPr>
            <w:r w:rsidRPr="00B46771">
              <w:rPr>
                <w:sz w:val="20"/>
                <w:szCs w:val="20"/>
              </w:rPr>
              <w:t>Beques Cultura</w:t>
            </w:r>
          </w:p>
        </w:tc>
        <w:tc>
          <w:tcPr>
            <w:tcW w:w="840" w:type="pct"/>
            <w:vAlign w:val="center"/>
          </w:tcPr>
          <w:p w:rsidR="00204271" w:rsidRPr="00B46771" w:rsidRDefault="00204271" w:rsidP="006006CB">
            <w:pPr>
              <w:jc w:val="right"/>
              <w:rPr>
                <w:sz w:val="20"/>
                <w:szCs w:val="20"/>
              </w:rPr>
            </w:pPr>
            <w:r w:rsidRPr="00B46771">
              <w:rPr>
                <w:sz w:val="20"/>
                <w:szCs w:val="20"/>
              </w:rPr>
              <w:t>4.000,00 €</w:t>
            </w:r>
          </w:p>
        </w:tc>
      </w:tr>
      <w:tr w:rsidR="00204271" w:rsidRPr="00B46771" w:rsidTr="006006CB">
        <w:trPr>
          <w:trHeight w:val="397"/>
          <w:jc w:val="center"/>
        </w:trPr>
        <w:tc>
          <w:tcPr>
            <w:tcW w:w="861" w:type="pct"/>
            <w:vAlign w:val="center"/>
          </w:tcPr>
          <w:p w:rsidR="00204271" w:rsidRPr="00B46771" w:rsidRDefault="00204271" w:rsidP="006006CB">
            <w:pPr>
              <w:rPr>
                <w:sz w:val="20"/>
                <w:szCs w:val="20"/>
              </w:rPr>
            </w:pPr>
            <w:r w:rsidRPr="00B46771">
              <w:rPr>
                <w:sz w:val="20"/>
                <w:szCs w:val="20"/>
              </w:rPr>
              <w:t>Esports</w:t>
            </w:r>
          </w:p>
        </w:tc>
        <w:tc>
          <w:tcPr>
            <w:tcW w:w="1872" w:type="pct"/>
            <w:vAlign w:val="center"/>
          </w:tcPr>
          <w:p w:rsidR="00204271" w:rsidRPr="00B46771" w:rsidRDefault="00204271" w:rsidP="006006CB">
            <w:pPr>
              <w:jc w:val="center"/>
              <w:rPr>
                <w:sz w:val="20"/>
                <w:szCs w:val="20"/>
              </w:rPr>
            </w:pPr>
            <w:r w:rsidRPr="00B46771">
              <w:rPr>
                <w:sz w:val="20"/>
                <w:szCs w:val="20"/>
              </w:rPr>
              <w:t>36 34100 48000</w:t>
            </w:r>
          </w:p>
        </w:tc>
        <w:tc>
          <w:tcPr>
            <w:tcW w:w="1427" w:type="pct"/>
            <w:vAlign w:val="center"/>
          </w:tcPr>
          <w:p w:rsidR="00204271" w:rsidRPr="00B46771" w:rsidRDefault="00204271" w:rsidP="006006CB">
            <w:pPr>
              <w:jc w:val="both"/>
              <w:rPr>
                <w:sz w:val="20"/>
                <w:szCs w:val="20"/>
              </w:rPr>
            </w:pPr>
            <w:r w:rsidRPr="00B46771">
              <w:rPr>
                <w:sz w:val="20"/>
                <w:szCs w:val="20"/>
              </w:rPr>
              <w:t>Beques Natació Escolar</w:t>
            </w:r>
          </w:p>
        </w:tc>
        <w:tc>
          <w:tcPr>
            <w:tcW w:w="840" w:type="pct"/>
            <w:vAlign w:val="center"/>
          </w:tcPr>
          <w:p w:rsidR="00204271" w:rsidRPr="00B46771" w:rsidRDefault="00204271" w:rsidP="006006CB">
            <w:pPr>
              <w:jc w:val="right"/>
              <w:rPr>
                <w:sz w:val="20"/>
                <w:szCs w:val="20"/>
              </w:rPr>
            </w:pPr>
            <w:r w:rsidRPr="00B46771">
              <w:rPr>
                <w:sz w:val="20"/>
                <w:szCs w:val="20"/>
              </w:rPr>
              <w:t>5.200,00 €</w:t>
            </w:r>
          </w:p>
        </w:tc>
      </w:tr>
    </w:tbl>
    <w:p w:rsidR="00204271" w:rsidRPr="00B46771" w:rsidRDefault="00204271" w:rsidP="00204271">
      <w:pPr>
        <w:jc w:val="both"/>
      </w:pPr>
    </w:p>
    <w:p w:rsidR="00204271" w:rsidRPr="00B46771" w:rsidRDefault="00204271" w:rsidP="00204271">
      <w:pPr>
        <w:jc w:val="both"/>
      </w:pPr>
      <w:r w:rsidRPr="00B46771">
        <w:t>Les aplicacions de despesa previstes al Capítol IV del pressupost de l’exercici 202</w:t>
      </w:r>
      <w:r w:rsidR="00FE1C4C" w:rsidRPr="00B46771">
        <w:t>3</w:t>
      </w:r>
      <w:r w:rsidRPr="00B46771">
        <w:t xml:space="preserve"> de l'Ajuntament d’Esplugues de Llobregat destinades a l'atorgament d’ajuts econòmics, en concepte de beques, les quals hauran de comptar amb la consignació pressupostària adequada i suficient, un cop aprovat el pressupost municipal amb caràcter definitiu, seran les següents:</w:t>
      </w:r>
    </w:p>
    <w:p w:rsidR="00204271" w:rsidRPr="00B46771" w:rsidRDefault="00204271" w:rsidP="00204271">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3234"/>
        <w:gridCol w:w="2465"/>
        <w:gridCol w:w="1451"/>
      </w:tblGrid>
      <w:tr w:rsidR="00B46771" w:rsidRPr="00B46771" w:rsidTr="006006CB">
        <w:trPr>
          <w:trHeight w:val="397"/>
          <w:jc w:val="center"/>
        </w:trPr>
        <w:tc>
          <w:tcPr>
            <w:tcW w:w="861" w:type="pct"/>
            <w:vAlign w:val="center"/>
          </w:tcPr>
          <w:p w:rsidR="00204271" w:rsidRPr="00B46771" w:rsidRDefault="00204271" w:rsidP="006006CB">
            <w:pPr>
              <w:jc w:val="center"/>
              <w:rPr>
                <w:b/>
                <w:bCs/>
                <w:sz w:val="20"/>
                <w:szCs w:val="20"/>
              </w:rPr>
            </w:pPr>
            <w:r w:rsidRPr="00B46771">
              <w:rPr>
                <w:b/>
                <w:bCs/>
                <w:sz w:val="20"/>
                <w:szCs w:val="20"/>
              </w:rPr>
              <w:t>ÀMBIT</w:t>
            </w:r>
          </w:p>
        </w:tc>
        <w:tc>
          <w:tcPr>
            <w:tcW w:w="1872" w:type="pct"/>
            <w:vAlign w:val="center"/>
          </w:tcPr>
          <w:p w:rsidR="00204271" w:rsidRPr="00B46771" w:rsidRDefault="00204271" w:rsidP="006006CB">
            <w:pPr>
              <w:jc w:val="center"/>
              <w:rPr>
                <w:b/>
                <w:bCs/>
                <w:sz w:val="20"/>
                <w:szCs w:val="20"/>
              </w:rPr>
            </w:pPr>
            <w:r w:rsidRPr="00B46771">
              <w:rPr>
                <w:b/>
                <w:bCs/>
                <w:sz w:val="20"/>
                <w:szCs w:val="20"/>
              </w:rPr>
              <w:t>APLICACIÓ PRESSUPOSTÀRIA</w:t>
            </w:r>
          </w:p>
        </w:tc>
        <w:tc>
          <w:tcPr>
            <w:tcW w:w="1427" w:type="pct"/>
            <w:vAlign w:val="center"/>
          </w:tcPr>
          <w:p w:rsidR="00204271" w:rsidRPr="00B46771" w:rsidRDefault="00204271" w:rsidP="006006CB">
            <w:pPr>
              <w:jc w:val="center"/>
              <w:rPr>
                <w:b/>
                <w:bCs/>
                <w:sz w:val="20"/>
                <w:szCs w:val="20"/>
              </w:rPr>
            </w:pPr>
            <w:r w:rsidRPr="00B46771">
              <w:rPr>
                <w:b/>
                <w:bCs/>
                <w:sz w:val="20"/>
                <w:szCs w:val="20"/>
              </w:rPr>
              <w:t>DESCRIPCIÓ</w:t>
            </w:r>
          </w:p>
        </w:tc>
        <w:tc>
          <w:tcPr>
            <w:tcW w:w="840" w:type="pct"/>
            <w:vAlign w:val="center"/>
          </w:tcPr>
          <w:p w:rsidR="00204271" w:rsidRPr="00B46771" w:rsidRDefault="00204271" w:rsidP="006006CB">
            <w:pPr>
              <w:jc w:val="center"/>
              <w:rPr>
                <w:b/>
                <w:bCs/>
                <w:sz w:val="20"/>
                <w:szCs w:val="20"/>
              </w:rPr>
            </w:pPr>
            <w:r w:rsidRPr="00B46771">
              <w:rPr>
                <w:b/>
                <w:bCs/>
                <w:sz w:val="20"/>
                <w:szCs w:val="20"/>
              </w:rPr>
              <w:t>IMPORT</w:t>
            </w:r>
          </w:p>
        </w:tc>
      </w:tr>
      <w:tr w:rsidR="00B46771" w:rsidRPr="00B46771" w:rsidTr="006006CB">
        <w:trPr>
          <w:trHeight w:val="397"/>
          <w:jc w:val="center"/>
        </w:trPr>
        <w:tc>
          <w:tcPr>
            <w:tcW w:w="861" w:type="pct"/>
            <w:vAlign w:val="center"/>
          </w:tcPr>
          <w:p w:rsidR="00204271" w:rsidRPr="00B46771" w:rsidRDefault="00204271" w:rsidP="006006CB">
            <w:pPr>
              <w:rPr>
                <w:sz w:val="20"/>
                <w:szCs w:val="20"/>
              </w:rPr>
            </w:pPr>
            <w:r w:rsidRPr="00B46771">
              <w:rPr>
                <w:sz w:val="20"/>
                <w:szCs w:val="20"/>
              </w:rPr>
              <w:t>Drets Socials</w:t>
            </w:r>
          </w:p>
        </w:tc>
        <w:tc>
          <w:tcPr>
            <w:tcW w:w="1872" w:type="pct"/>
            <w:vAlign w:val="center"/>
          </w:tcPr>
          <w:p w:rsidR="00204271" w:rsidRPr="00B46771" w:rsidRDefault="00204271" w:rsidP="006006CB">
            <w:pPr>
              <w:jc w:val="center"/>
              <w:rPr>
                <w:sz w:val="20"/>
                <w:szCs w:val="20"/>
              </w:rPr>
            </w:pPr>
            <w:r w:rsidRPr="00B46771">
              <w:rPr>
                <w:sz w:val="20"/>
                <w:szCs w:val="20"/>
              </w:rPr>
              <w:t>68 23100 48018</w:t>
            </w:r>
          </w:p>
        </w:tc>
        <w:tc>
          <w:tcPr>
            <w:tcW w:w="1427" w:type="pct"/>
            <w:vAlign w:val="center"/>
          </w:tcPr>
          <w:p w:rsidR="00204271" w:rsidRPr="00B46771" w:rsidRDefault="00204271" w:rsidP="006006CB">
            <w:pPr>
              <w:jc w:val="both"/>
              <w:rPr>
                <w:sz w:val="20"/>
                <w:szCs w:val="20"/>
              </w:rPr>
            </w:pPr>
            <w:r w:rsidRPr="00B46771">
              <w:rPr>
                <w:sz w:val="20"/>
                <w:szCs w:val="20"/>
              </w:rPr>
              <w:t>Beques Serveis Socials</w:t>
            </w:r>
          </w:p>
        </w:tc>
        <w:tc>
          <w:tcPr>
            <w:tcW w:w="840" w:type="pct"/>
            <w:vAlign w:val="center"/>
          </w:tcPr>
          <w:p w:rsidR="00204271" w:rsidRPr="00B46771" w:rsidRDefault="00204271" w:rsidP="006006CB">
            <w:pPr>
              <w:jc w:val="right"/>
              <w:rPr>
                <w:sz w:val="20"/>
                <w:szCs w:val="20"/>
              </w:rPr>
            </w:pPr>
            <w:r w:rsidRPr="00B46771">
              <w:rPr>
                <w:sz w:val="20"/>
                <w:szCs w:val="20"/>
              </w:rPr>
              <w:t>260.000,00 €</w:t>
            </w:r>
          </w:p>
        </w:tc>
      </w:tr>
      <w:tr w:rsidR="00B46771" w:rsidRPr="00B46771" w:rsidTr="006006CB">
        <w:trPr>
          <w:trHeight w:val="397"/>
          <w:jc w:val="center"/>
        </w:trPr>
        <w:tc>
          <w:tcPr>
            <w:tcW w:w="861" w:type="pct"/>
            <w:vAlign w:val="center"/>
          </w:tcPr>
          <w:p w:rsidR="00204271" w:rsidRPr="00B46771" w:rsidRDefault="00204271" w:rsidP="006006CB">
            <w:pPr>
              <w:rPr>
                <w:sz w:val="20"/>
                <w:szCs w:val="20"/>
              </w:rPr>
            </w:pPr>
            <w:r w:rsidRPr="00B46771">
              <w:rPr>
                <w:sz w:val="20"/>
                <w:szCs w:val="20"/>
              </w:rPr>
              <w:t>Cultura</w:t>
            </w:r>
          </w:p>
        </w:tc>
        <w:tc>
          <w:tcPr>
            <w:tcW w:w="1872" w:type="pct"/>
            <w:vAlign w:val="center"/>
          </w:tcPr>
          <w:p w:rsidR="00204271" w:rsidRPr="00B46771" w:rsidRDefault="00204271" w:rsidP="006006CB">
            <w:pPr>
              <w:jc w:val="center"/>
              <w:rPr>
                <w:sz w:val="20"/>
                <w:szCs w:val="20"/>
              </w:rPr>
            </w:pPr>
            <w:r w:rsidRPr="00B46771">
              <w:rPr>
                <w:sz w:val="20"/>
                <w:szCs w:val="20"/>
              </w:rPr>
              <w:t>33 33400 48001</w:t>
            </w:r>
          </w:p>
        </w:tc>
        <w:tc>
          <w:tcPr>
            <w:tcW w:w="1427" w:type="pct"/>
            <w:vAlign w:val="center"/>
          </w:tcPr>
          <w:p w:rsidR="00204271" w:rsidRPr="00B46771" w:rsidRDefault="00204271" w:rsidP="006006CB">
            <w:pPr>
              <w:jc w:val="both"/>
              <w:rPr>
                <w:sz w:val="20"/>
                <w:szCs w:val="20"/>
              </w:rPr>
            </w:pPr>
            <w:r w:rsidRPr="00B46771">
              <w:rPr>
                <w:sz w:val="20"/>
                <w:szCs w:val="20"/>
              </w:rPr>
              <w:t>Beques Cultura</w:t>
            </w:r>
          </w:p>
        </w:tc>
        <w:tc>
          <w:tcPr>
            <w:tcW w:w="840" w:type="pct"/>
            <w:vAlign w:val="center"/>
          </w:tcPr>
          <w:p w:rsidR="00204271" w:rsidRPr="00B46771" w:rsidRDefault="00204271" w:rsidP="006006CB">
            <w:pPr>
              <w:jc w:val="right"/>
              <w:rPr>
                <w:sz w:val="20"/>
                <w:szCs w:val="20"/>
              </w:rPr>
            </w:pPr>
            <w:r w:rsidRPr="00B46771">
              <w:rPr>
                <w:sz w:val="20"/>
                <w:szCs w:val="20"/>
              </w:rPr>
              <w:t>8.000,00 €</w:t>
            </w:r>
          </w:p>
        </w:tc>
      </w:tr>
      <w:tr w:rsidR="00204271" w:rsidRPr="00B46771" w:rsidTr="006006CB">
        <w:trPr>
          <w:trHeight w:val="397"/>
          <w:jc w:val="center"/>
        </w:trPr>
        <w:tc>
          <w:tcPr>
            <w:tcW w:w="861" w:type="pct"/>
            <w:vAlign w:val="center"/>
          </w:tcPr>
          <w:p w:rsidR="00204271" w:rsidRPr="00B46771" w:rsidRDefault="00204271" w:rsidP="006006CB">
            <w:pPr>
              <w:rPr>
                <w:sz w:val="20"/>
                <w:szCs w:val="20"/>
              </w:rPr>
            </w:pPr>
            <w:r w:rsidRPr="00B46771">
              <w:rPr>
                <w:sz w:val="20"/>
                <w:szCs w:val="20"/>
              </w:rPr>
              <w:t>Esports</w:t>
            </w:r>
          </w:p>
        </w:tc>
        <w:tc>
          <w:tcPr>
            <w:tcW w:w="1872" w:type="pct"/>
            <w:vAlign w:val="center"/>
          </w:tcPr>
          <w:p w:rsidR="00204271" w:rsidRPr="00B46771" w:rsidRDefault="00204271" w:rsidP="006006CB">
            <w:pPr>
              <w:jc w:val="center"/>
              <w:rPr>
                <w:sz w:val="20"/>
                <w:szCs w:val="20"/>
              </w:rPr>
            </w:pPr>
            <w:r w:rsidRPr="00B46771">
              <w:rPr>
                <w:sz w:val="20"/>
                <w:szCs w:val="20"/>
              </w:rPr>
              <w:t>36 34100 48000</w:t>
            </w:r>
          </w:p>
        </w:tc>
        <w:tc>
          <w:tcPr>
            <w:tcW w:w="1427" w:type="pct"/>
            <w:vAlign w:val="center"/>
          </w:tcPr>
          <w:p w:rsidR="00204271" w:rsidRPr="00B46771" w:rsidRDefault="00204271" w:rsidP="006006CB">
            <w:pPr>
              <w:jc w:val="both"/>
              <w:rPr>
                <w:sz w:val="20"/>
                <w:szCs w:val="20"/>
              </w:rPr>
            </w:pPr>
            <w:r w:rsidRPr="00B46771">
              <w:rPr>
                <w:sz w:val="20"/>
                <w:szCs w:val="20"/>
              </w:rPr>
              <w:t>Beques Natació Escolar</w:t>
            </w:r>
          </w:p>
        </w:tc>
        <w:tc>
          <w:tcPr>
            <w:tcW w:w="840" w:type="pct"/>
            <w:vAlign w:val="center"/>
          </w:tcPr>
          <w:p w:rsidR="00204271" w:rsidRPr="00B46771" w:rsidRDefault="00204271" w:rsidP="006006CB">
            <w:pPr>
              <w:jc w:val="right"/>
              <w:rPr>
                <w:sz w:val="20"/>
                <w:szCs w:val="20"/>
              </w:rPr>
            </w:pPr>
            <w:r w:rsidRPr="00B46771">
              <w:rPr>
                <w:sz w:val="20"/>
                <w:szCs w:val="20"/>
              </w:rPr>
              <w:t>9.800,00 €</w:t>
            </w:r>
          </w:p>
        </w:tc>
      </w:tr>
    </w:tbl>
    <w:p w:rsidR="00204271" w:rsidRPr="00B46771" w:rsidRDefault="00204271" w:rsidP="00204271">
      <w:pPr>
        <w:jc w:val="both"/>
      </w:pPr>
    </w:p>
    <w:p w:rsidR="00204271" w:rsidRPr="00B46771" w:rsidRDefault="00204271" w:rsidP="00204271">
      <w:pPr>
        <w:jc w:val="both"/>
      </w:pPr>
      <w:r w:rsidRPr="00B46771">
        <w:t>Si l'import de les sol·licituds que compleixen amb els requisits de la present convocatòria superes l'import consignat a les aplicacions, l'import de la convocatòria es considerarà ampliat si augmenta l'import de qualsevol de les aplicacions pressupostàries amb l'acte administratiu corresponent.</w:t>
      </w:r>
    </w:p>
    <w:p w:rsidR="004E43AE" w:rsidRPr="00B46771" w:rsidRDefault="004E43AE" w:rsidP="00292C67">
      <w:pPr>
        <w:autoSpaceDE w:val="0"/>
        <w:autoSpaceDN w:val="0"/>
        <w:adjustRightInd w:val="0"/>
        <w:jc w:val="both"/>
        <w:rPr>
          <w:b/>
          <w:bCs/>
        </w:rPr>
      </w:pPr>
    </w:p>
    <w:p w:rsidR="00942FAF" w:rsidRPr="00B46771" w:rsidRDefault="00594422" w:rsidP="00935FF5">
      <w:pPr>
        <w:autoSpaceDE w:val="0"/>
        <w:autoSpaceDN w:val="0"/>
        <w:adjustRightInd w:val="0"/>
        <w:spacing w:line="240" w:lineRule="atLeast"/>
        <w:jc w:val="both"/>
        <w:rPr>
          <w:b/>
        </w:rPr>
      </w:pPr>
      <w:r w:rsidRPr="00B46771">
        <w:rPr>
          <w:b/>
        </w:rPr>
        <w:t>6. Òrgans competents, resolució dels ajuts i recursos</w:t>
      </w:r>
    </w:p>
    <w:p w:rsidR="00594422" w:rsidRPr="00B46771" w:rsidRDefault="00594422" w:rsidP="00935FF5">
      <w:pPr>
        <w:autoSpaceDE w:val="0"/>
        <w:autoSpaceDN w:val="0"/>
        <w:adjustRightInd w:val="0"/>
        <w:spacing w:line="240" w:lineRule="atLeast"/>
        <w:jc w:val="both"/>
      </w:pPr>
    </w:p>
    <w:p w:rsidR="001F3987" w:rsidRPr="00B46771" w:rsidRDefault="001F3987" w:rsidP="00746CF0">
      <w:pPr>
        <w:autoSpaceDE w:val="0"/>
        <w:autoSpaceDN w:val="0"/>
        <w:adjustRightInd w:val="0"/>
        <w:spacing w:line="240" w:lineRule="atLeast"/>
        <w:jc w:val="both"/>
      </w:pPr>
      <w:r w:rsidRPr="00B46771">
        <w:t>L'òrgan competent per a la resolució del procediment serà la Junta de Govern Local, en funció dels límits que s'estableixin en aplicació del Decret d’alcaldia núm. 2.198, de 17 de juny de 2019, per a la concessió de subvencions amb càrrec a crèdit pressupostari disponible a tal efecte.</w:t>
      </w:r>
    </w:p>
    <w:p w:rsidR="00746CF0" w:rsidRPr="00B46771" w:rsidRDefault="00746CF0" w:rsidP="00935FF5">
      <w:pPr>
        <w:autoSpaceDE w:val="0"/>
        <w:autoSpaceDN w:val="0"/>
        <w:adjustRightInd w:val="0"/>
        <w:spacing w:line="240" w:lineRule="atLeast"/>
        <w:jc w:val="both"/>
      </w:pPr>
    </w:p>
    <w:p w:rsidR="00483A7D" w:rsidRPr="00B46771" w:rsidRDefault="00483A7D" w:rsidP="00935FF5">
      <w:pPr>
        <w:autoSpaceDE w:val="0"/>
        <w:autoSpaceDN w:val="0"/>
        <w:adjustRightInd w:val="0"/>
        <w:spacing w:line="240" w:lineRule="atLeast"/>
        <w:jc w:val="both"/>
      </w:pPr>
      <w:r w:rsidRPr="00B46771">
        <w:t>Tractant-se d’un procediment de concurrència no competitiva i de conformitat amb el que es preveu a l’article 24.4 de la Llei General de Subvencions, com que no figuren en el procediment ni són tinguts en compte altres fets ni altres al·legacions i proves que les adduïdes per les persones interessades, la resolució serà adoptada sense cap tràmit d’audiència prèvia.</w:t>
      </w:r>
    </w:p>
    <w:p w:rsidR="00483A7D" w:rsidRPr="00B46771" w:rsidRDefault="00483A7D" w:rsidP="00935FF5">
      <w:pPr>
        <w:autoSpaceDE w:val="0"/>
        <w:autoSpaceDN w:val="0"/>
        <w:adjustRightInd w:val="0"/>
        <w:spacing w:line="240" w:lineRule="atLeast"/>
        <w:jc w:val="both"/>
      </w:pPr>
    </w:p>
    <w:p w:rsidR="00594422" w:rsidRPr="00B46771" w:rsidRDefault="00594422" w:rsidP="00594422">
      <w:pPr>
        <w:autoSpaceDE w:val="0"/>
        <w:autoSpaceDN w:val="0"/>
        <w:adjustRightInd w:val="0"/>
        <w:spacing w:line="240" w:lineRule="atLeast"/>
        <w:jc w:val="both"/>
      </w:pPr>
      <w:r w:rsidRPr="00B46771">
        <w:t>El termini màxim per a resoldre i notificar la resolució de les sol·licituds presentades a l’empara d’aquesta Convocatòria serà de sis mesos posteriors a la data de presentació de la sol·licitud de l’ajut. Transcorregut aquest termini sense que s'hagués dictat resolució expressa, les sol·licituds de les persones interessats s'entendran desestimades per silenci administratiu, d'acord amb el que es disposa en l'article 25.5 de la Llei 38/2003, de 17 de novembre, General de Subvencions.</w:t>
      </w:r>
    </w:p>
    <w:p w:rsidR="00594422" w:rsidRPr="00B46771" w:rsidRDefault="00594422" w:rsidP="00935FF5">
      <w:pPr>
        <w:autoSpaceDE w:val="0"/>
        <w:autoSpaceDN w:val="0"/>
        <w:adjustRightInd w:val="0"/>
        <w:spacing w:line="240" w:lineRule="atLeast"/>
        <w:jc w:val="both"/>
      </w:pPr>
    </w:p>
    <w:p w:rsidR="001F3987" w:rsidRPr="00B46771" w:rsidRDefault="001F3987" w:rsidP="001F3987">
      <w:pPr>
        <w:autoSpaceDE w:val="0"/>
        <w:autoSpaceDN w:val="0"/>
        <w:adjustRightInd w:val="0"/>
        <w:spacing w:line="240" w:lineRule="atLeast"/>
        <w:jc w:val="both"/>
      </w:pPr>
      <w:r w:rsidRPr="00B46771">
        <w:t>La resolució del procediment es notificarà a les persones i entitats interessades d'acord amb el que es preveu en els articles 40, 42 i 43 de la Llei 39/2015, d'1 d'octubre, del Procediment Administratiu Comú de les Administracions Públiques.</w:t>
      </w:r>
    </w:p>
    <w:p w:rsidR="009F68E4" w:rsidRPr="00B46771" w:rsidRDefault="009F68E4" w:rsidP="001F3987">
      <w:pPr>
        <w:autoSpaceDE w:val="0"/>
        <w:autoSpaceDN w:val="0"/>
        <w:adjustRightInd w:val="0"/>
        <w:spacing w:line="240" w:lineRule="atLeast"/>
        <w:jc w:val="both"/>
      </w:pPr>
    </w:p>
    <w:p w:rsidR="009F68E4" w:rsidRPr="00B46771" w:rsidRDefault="009F68E4" w:rsidP="009F68E4">
      <w:pPr>
        <w:jc w:val="both"/>
        <w:rPr>
          <w:rFonts w:eastAsia="Arial Unicode MS"/>
          <w:bCs/>
        </w:rPr>
      </w:pPr>
      <w:r w:rsidRPr="00B46771">
        <w:rPr>
          <w:rFonts w:eastAsia="Arial Unicode MS"/>
          <w:bCs/>
        </w:rPr>
        <w:t>La resolució adoptada posarà fi a la via administrativa.</w:t>
      </w:r>
    </w:p>
    <w:p w:rsidR="009F68E4" w:rsidRPr="00B46771" w:rsidRDefault="009F68E4" w:rsidP="009F68E4">
      <w:pPr>
        <w:jc w:val="both"/>
        <w:rPr>
          <w:rFonts w:eastAsia="Arial Unicode MS"/>
          <w:bCs/>
        </w:rPr>
      </w:pPr>
    </w:p>
    <w:p w:rsidR="009F68E4" w:rsidRPr="00B46771" w:rsidRDefault="009F68E4" w:rsidP="009F68E4">
      <w:pPr>
        <w:jc w:val="both"/>
        <w:rPr>
          <w:rFonts w:eastAsia="Arial Unicode MS"/>
          <w:bCs/>
        </w:rPr>
      </w:pPr>
      <w:r w:rsidRPr="00B46771">
        <w:rPr>
          <w:rFonts w:eastAsia="Arial Unicode MS"/>
          <w:bCs/>
        </w:rPr>
        <w:t>Contra les resolucions adoptades les persones interessades podran interposar, en el termini de dos mesos comptats des de la notificació de la resolució recurs contenciós administratiu o, potestativament, recurs de reposició en el termini d’un mes comptat també des de la notificació, o qualsevol altre recurs que considerin convenient per a la defensa dels seus interessos.</w:t>
      </w:r>
    </w:p>
    <w:p w:rsidR="001F3987" w:rsidRPr="00B46771" w:rsidRDefault="001F3987" w:rsidP="00354EED">
      <w:pPr>
        <w:pStyle w:val="Prrafodelista1"/>
        <w:tabs>
          <w:tab w:val="left" w:pos="1455"/>
        </w:tabs>
        <w:spacing w:after="0" w:line="240" w:lineRule="auto"/>
        <w:ind w:left="0"/>
        <w:jc w:val="both"/>
        <w:rPr>
          <w:rFonts w:ascii="Arial" w:hAnsi="Arial" w:cs="Arial"/>
          <w:sz w:val="24"/>
        </w:rPr>
      </w:pPr>
    </w:p>
    <w:p w:rsidR="00594422" w:rsidRPr="00B46771" w:rsidRDefault="00594422" w:rsidP="00354EED">
      <w:pPr>
        <w:pStyle w:val="Prrafodelista1"/>
        <w:tabs>
          <w:tab w:val="left" w:pos="1455"/>
        </w:tabs>
        <w:spacing w:after="0" w:line="240" w:lineRule="auto"/>
        <w:ind w:left="0"/>
        <w:jc w:val="both"/>
        <w:rPr>
          <w:rFonts w:ascii="Arial" w:hAnsi="Arial" w:cs="Arial"/>
          <w:b/>
          <w:sz w:val="24"/>
        </w:rPr>
      </w:pPr>
      <w:r w:rsidRPr="00B46771">
        <w:rPr>
          <w:rFonts w:ascii="Arial" w:hAnsi="Arial" w:cs="Arial"/>
          <w:b/>
          <w:sz w:val="24"/>
        </w:rPr>
        <w:t>7. Publicació</w:t>
      </w:r>
    </w:p>
    <w:p w:rsidR="00594422" w:rsidRPr="00B46771" w:rsidRDefault="00594422" w:rsidP="00354EED">
      <w:pPr>
        <w:pStyle w:val="Prrafodelista1"/>
        <w:tabs>
          <w:tab w:val="left" w:pos="1455"/>
        </w:tabs>
        <w:spacing w:after="0" w:line="240" w:lineRule="auto"/>
        <w:ind w:left="0"/>
        <w:jc w:val="both"/>
        <w:rPr>
          <w:rFonts w:ascii="Arial" w:hAnsi="Arial" w:cs="Arial"/>
          <w:sz w:val="24"/>
        </w:rPr>
      </w:pPr>
    </w:p>
    <w:p w:rsidR="00354EED" w:rsidRPr="00B46771" w:rsidRDefault="00354EED" w:rsidP="00354EED">
      <w:pPr>
        <w:pStyle w:val="Prrafodelista1"/>
        <w:tabs>
          <w:tab w:val="left" w:pos="1455"/>
        </w:tabs>
        <w:spacing w:after="0" w:line="240" w:lineRule="auto"/>
        <w:ind w:left="0"/>
        <w:jc w:val="both"/>
        <w:rPr>
          <w:rFonts w:ascii="Arial" w:hAnsi="Arial" w:cs="Arial"/>
          <w:sz w:val="24"/>
        </w:rPr>
      </w:pPr>
      <w:r w:rsidRPr="00B46771">
        <w:rPr>
          <w:rFonts w:ascii="Arial" w:hAnsi="Arial" w:cs="Arial"/>
          <w:sz w:val="24"/>
        </w:rPr>
        <w:t xml:space="preserve">La present Convocatòria es publicarà mitjançant anunci en el Butlletí Oficial de la Província de Barcelona, a través de la Base de </w:t>
      </w:r>
      <w:proofErr w:type="spellStart"/>
      <w:r w:rsidRPr="00B46771">
        <w:rPr>
          <w:rFonts w:ascii="Arial" w:hAnsi="Arial" w:cs="Arial"/>
          <w:sz w:val="24"/>
        </w:rPr>
        <w:t>Datos</w:t>
      </w:r>
      <w:proofErr w:type="spellEnd"/>
      <w:r w:rsidRPr="00B46771">
        <w:rPr>
          <w:rFonts w:ascii="Arial" w:hAnsi="Arial" w:cs="Arial"/>
          <w:sz w:val="24"/>
        </w:rPr>
        <w:t xml:space="preserve"> Nacional de Subvenciones i mitjançant anunci al tauler d’anuncis virtual ubicat a la seu electrònica del portal web municipal www.esplugues.cat.</w:t>
      </w:r>
    </w:p>
    <w:p w:rsidR="001F3987" w:rsidRPr="00B46771" w:rsidRDefault="001F3987" w:rsidP="001F3987">
      <w:pPr>
        <w:autoSpaceDE w:val="0"/>
        <w:autoSpaceDN w:val="0"/>
        <w:adjustRightInd w:val="0"/>
        <w:jc w:val="both"/>
      </w:pPr>
    </w:p>
    <w:p w:rsidR="001F3987" w:rsidRPr="00B46771" w:rsidRDefault="001F3987" w:rsidP="001F3987">
      <w:pPr>
        <w:autoSpaceDE w:val="0"/>
        <w:autoSpaceDN w:val="0"/>
        <w:adjustRightInd w:val="0"/>
        <w:jc w:val="both"/>
      </w:pPr>
      <w:r w:rsidRPr="00B46771">
        <w:rPr>
          <w:rFonts w:eastAsia="Arial Unicode MS"/>
        </w:rPr>
        <w:t xml:space="preserve">La present Convocatòria resta supeditada a l’aprovació </w:t>
      </w:r>
      <w:r w:rsidR="009F68E4" w:rsidRPr="00B46771">
        <w:rPr>
          <w:rFonts w:eastAsia="Arial Unicode MS"/>
        </w:rPr>
        <w:t xml:space="preserve">definitiva </w:t>
      </w:r>
      <w:r w:rsidRPr="00B46771">
        <w:rPr>
          <w:rFonts w:eastAsia="Arial Unicode MS"/>
        </w:rPr>
        <w:t>de les Bases que resulten d’aplicació</w:t>
      </w:r>
      <w:r w:rsidR="009F68E4" w:rsidRPr="00B46771">
        <w:rPr>
          <w:rFonts w:eastAsia="Arial Unicode MS"/>
        </w:rPr>
        <w:t xml:space="preserve"> </w:t>
      </w:r>
      <w:r w:rsidR="009F68E4" w:rsidRPr="00B46771">
        <w:t>i restarà suspesa en el cas de presentació d’al·legacions.</w:t>
      </w:r>
    </w:p>
    <w:p w:rsidR="001F3987" w:rsidRPr="00B46771" w:rsidRDefault="001F3987" w:rsidP="00935FF5">
      <w:pPr>
        <w:autoSpaceDE w:val="0"/>
        <w:autoSpaceDN w:val="0"/>
        <w:adjustRightInd w:val="0"/>
        <w:spacing w:line="240" w:lineRule="atLeast"/>
        <w:jc w:val="both"/>
      </w:pPr>
    </w:p>
    <w:p w:rsidR="00917A85" w:rsidRPr="00B46771" w:rsidRDefault="00917A85" w:rsidP="00935FF5">
      <w:pPr>
        <w:autoSpaceDE w:val="0"/>
        <w:autoSpaceDN w:val="0"/>
        <w:adjustRightInd w:val="0"/>
        <w:spacing w:line="240" w:lineRule="atLeast"/>
        <w:jc w:val="both"/>
      </w:pPr>
    </w:p>
    <w:p w:rsidR="00886288" w:rsidRPr="00B46771" w:rsidRDefault="00886288" w:rsidP="00935FF5">
      <w:pPr>
        <w:autoSpaceDE w:val="0"/>
        <w:autoSpaceDN w:val="0"/>
        <w:adjustRightInd w:val="0"/>
        <w:spacing w:line="240" w:lineRule="atLeast"/>
        <w:jc w:val="both"/>
      </w:pPr>
      <w:r w:rsidRPr="00B46771">
        <w:t>Esplugue</w:t>
      </w:r>
      <w:r w:rsidR="0074495F" w:rsidRPr="00B46771">
        <w:t xml:space="preserve">s de Llobregat, </w:t>
      </w:r>
      <w:r w:rsidRPr="00B46771">
        <w:t>ju</w:t>
      </w:r>
      <w:r w:rsidR="00F01A42" w:rsidRPr="00B46771">
        <w:t>liol</w:t>
      </w:r>
      <w:r w:rsidRPr="00B46771">
        <w:t xml:space="preserve"> de 20</w:t>
      </w:r>
      <w:r w:rsidR="003C09BA" w:rsidRPr="00B46771">
        <w:t>2</w:t>
      </w:r>
      <w:r w:rsidR="00FE1C4C" w:rsidRPr="00B46771">
        <w:t>2</w:t>
      </w:r>
      <w:r w:rsidRPr="00B46771">
        <w:t>.</w:t>
      </w:r>
    </w:p>
    <w:sectPr w:rsidR="00886288" w:rsidRPr="00B46771" w:rsidSect="00E4200C">
      <w:headerReference w:type="even" r:id="rId8"/>
      <w:headerReference w:type="default" r:id="rId9"/>
      <w:footerReference w:type="even" r:id="rId10"/>
      <w:footerReference w:type="default" r:id="rId11"/>
      <w:headerReference w:type="first" r:id="rId12"/>
      <w:footerReference w:type="first" r:id="rId13"/>
      <w:pgSz w:w="11907" w:h="16839" w:code="9"/>
      <w:pgMar w:top="2127" w:right="1559" w:bottom="1259" w:left="1701" w:header="709" w:footer="709"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30C" w:rsidRDefault="00C2530C">
      <w:r>
        <w:separator/>
      </w:r>
    </w:p>
  </w:endnote>
  <w:endnote w:type="continuationSeparator" w:id="0">
    <w:p w:rsidR="00C2530C" w:rsidRDefault="00C2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EB4" w:rsidRDefault="005C0E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FC67A6" w:rsidP="00CD2E5A">
    <w:pPr>
      <w:pStyle w:val="Piedepgina"/>
      <w:ind w:right="360"/>
      <w:jc w:val="right"/>
    </w:pPr>
    <w:r>
      <w:rPr>
        <w:rStyle w:val="Nmerodepgina"/>
        <w:rFonts w:cs="Arial"/>
      </w:rPr>
      <w:fldChar w:fldCharType="begin"/>
    </w:r>
    <w:r w:rsidR="00931965">
      <w:rPr>
        <w:rStyle w:val="Nmerodepgina"/>
        <w:rFonts w:cs="Arial"/>
      </w:rPr>
      <w:instrText xml:space="preserve"> PAGE </w:instrText>
    </w:r>
    <w:r>
      <w:rPr>
        <w:rStyle w:val="Nmerodepgina"/>
        <w:rFonts w:cs="Arial"/>
      </w:rPr>
      <w:fldChar w:fldCharType="separate"/>
    </w:r>
    <w:r w:rsidR="00595F1E">
      <w:rPr>
        <w:rStyle w:val="Nmerodepgina"/>
        <w:rFonts w:cs="Arial"/>
        <w:noProof/>
      </w:rPr>
      <w:t>- 1 -</w:t>
    </w:r>
    <w:r>
      <w:rPr>
        <w:rStyle w:val="Nmerodepgina"/>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EB4" w:rsidRDefault="005C0E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30C" w:rsidRDefault="00C2530C">
      <w:r>
        <w:separator/>
      </w:r>
    </w:p>
  </w:footnote>
  <w:footnote w:type="continuationSeparator" w:id="0">
    <w:p w:rsidR="00C2530C" w:rsidRDefault="00C2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9319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EF01F0">
    <w:pPr>
      <w:pStyle w:val="Encabezado"/>
    </w:pPr>
    <w:r>
      <w:rPr>
        <w:noProof/>
        <w:lang w:eastAsia="ca-ES"/>
      </w:rPr>
      <mc:AlternateContent>
        <mc:Choice Requires="wpg">
          <w:drawing>
            <wp:anchor distT="0" distB="0" distL="114300" distR="114300" simplePos="0" relativeHeight="251661312"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7" name="Group 6"/>
                      <wpg:cNvGrpSpPr>
                        <a:grpSpLocks/>
                      </wpg:cNvGrpSpPr>
                      <wpg:grpSpPr bwMode="auto">
                        <a:xfrm>
                          <a:off x="1701" y="1592"/>
                          <a:ext cx="8505" cy="2"/>
                          <a:chOff x="1701" y="1592"/>
                          <a:chExt cx="8505" cy="2"/>
                        </a:xfrm>
                      </wpg:grpSpPr>
                      <wps:wsp>
                        <wps:cNvPr id="8"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A3E30C3" id="Group 5" o:spid="_x0000_s1026" style="position:absolute;margin-left:85.05pt;margin-top:35.4pt;width:425.8pt;height:55.1pt;z-index:-25165516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NtZ5xAQAABkNAAAOAAAAZHJzL2Uyb0RvYy54bWzcV21v2zYQ/j5g/4HQ&#10;xw2OJEeWLCFOkfklKNBtwZr9AJqiLKGSqJG0lXTYf98dSdmyk6JBi32ZActH3fF499wbffPuqanJ&#10;gUtViXbhhVeBR3jLRF61u4X35+NmMveI0rTNaS1avvCeufLe3f74w03fZXwqSlHnXBJQ0qqs7xZe&#10;qXWX+b5iJW+ouhIdb4FZCNlQDUu583NJe9De1P40CGK/FzLvpGBcKXi7skzv1ugvCs7070WhuCb1&#10;wgPbtHlK89zi07+9odlO0q6smDODfoMVDa1aOPSoakU1JXtZvVDVVEwKJQp9xUTji6KoGDc+gDdh&#10;cOHNvRT7zviyy/pdd4QJoL3A6ZvVst8OD5JU+cKLPdLSBkJkTiUzhKbvdhlI3MvuY/cgrX9AfhDs&#10;kwK2f8nH9c4Kk23/q8hBHd1rYaB5KmSDKsBp8mQi8HyMAH/ShMHLWRQkcQyBYsCL0zRJXIhYCXHE&#10;bWGcgqXATYLERo+Va7d7PguBh1vDMJgi16eZPdaY6kyzfpnF0UUHQnIOQvxfgxAmQWi8CWepMZhm&#10;AxTzWTCzzjjGCYKXm8YYnG37IgBQbuqUUer7MupjSTtuElVhvjgwofRtRm0k51jCxESs74zQkFFq&#10;nE4jDoopyLqvJtLbMTyCQTO2V/qeC5OQ9PBBadsIcqBMmufO9EfIxaKpoSf8PCEBwbPMw6be7igG&#10;UbRiP/nkMSA9MeFzSgdd00HI6gqmQfyqsutBDpVNR8rAgd1gIi0Hq9lT68wGilDsvIGpuE4oLJlH&#10;m2KmkkADCKGLX5CFs4eyHGTtrztCQku9bKbSI9BMtxaTjmq0DI9AkvQLz2CBLxpx4I/CsPRFD4BD&#10;Tty6HUvZShhZZdmwAw8wRX48FG0dhbYVm6quTRjqFk2J0/nMYKNEXeXIRGuU3G2XtSQHimPCfFz3&#10;OBODdtzmRlnJab52tKZVbWk4vDbYQg07CLCazRz4Ow3S9Xw9jybRNF5PomC1mtxtltEk3oTJbHW9&#10;Wi5X4T9oWhhlZZXnvEXrhpkURm+rUDcd7TQ5TqUzL86c3ZjPS2f9czMMyODL8Gu8g55qSxS7qMq2&#10;In+GcpXCDlm4FABRCvnZIz0M2IWn/tpTyT1Sv2+h36RhFOFENotolkxhIcec7ZhDWwaqFp72IMGR&#10;XGo7xfedrHYlnBSasLbiDuZNUWE9G/usVW4BLe/2pqtYBl+HLFAvkP36rQN26T36Ym8uzZt0NFR+&#10;2ncTGPyQrtW2qiv9bC4xYDka1R4eKoZjFhenNpoObRS4eCiZY7gGGbsDSqFiZiyTVixL6AH8TnVQ&#10;qojL6ZWUosfUBfhDE/NzLT4uz6zY1lU3FAnSzl+A/uIC8gpk9nKzEmzf8Fbb25rkNbguWlVWnYJ4&#10;Z7zZ8nzhyfe5jd9rlTOd3wVBOv1lspwFS6icZD25S6NkkgTrJAqiebgMl0Pl7BUHGGi96qrvLx3X&#10;D1x1vEh/miEktn+wPwBs0xqUllwzaEs0K6CA3XtoDUeGgfmELIL+pkGXJAlMkPHVB7sLXpum1zFw&#10;Xr34QGZI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DSNtZ5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Vt2vgAAANoAAAAPAAAAZHJzL2Rvd25yZXYueG1sRE/NisIw&#10;EL4LvkMYYW+a6q4i1Sgiip5Eqw8wNLNN3WZSm6j17TcHwePH9z9ftrYSD2p86VjBcJCAIM6dLrlQ&#10;cDlv+1MQPiBrrByTghd5WC66nTmm2j35RI8sFCKGsE9RgQmhTqX0uSGLfuBq4sj9usZiiLAppG7w&#10;GcNtJUdJMpEWS44NBmtaG8r/srtV8F1s7Wnzkx1NdcPDahyu+/HuqtRXr13NQARqw0f8du+1grg1&#10;Xok3QC7+AQAA//8DAFBLAQItABQABgAIAAAAIQDb4fbL7gAAAIUBAAATAAAAAAAAAAAAAAAAAAAA&#10;AABbQ29udGVudF9UeXBlc10ueG1sUEsBAi0AFAAGAAgAAAAhAFr0LFu/AAAAFQEAAAsAAAAAAAAA&#10;AAAAAAAAHwEAAF9yZWxzLy5yZWxzUEsBAi0AFAAGAAgAAAAhAHolW3a+AAAA2gAAAA8AAAAAAAAA&#10;AAAAAAAABwIAAGRycy9kb3ducmV2LnhtbFBLBQYAAAAAAwADALcAAADyAg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YMgwgAAANoAAAAPAAAAZHJzL2Rvd25yZXYueG1sRI/NasMw&#10;EITvhbyD2EIvIZbTQ2mcKKGEpO21tgM5LtbGNrFWRpJ/+vZVodDjMDPfMLvDbDoxkvOtZQXrJAVB&#10;XFndcq2gLM6rVxA+IGvsLJOCb/Jw2C8edphpO/EXjXmoRYSwz1BBE0KfSemrhgz6xPbE0btZZzBE&#10;6WqpHU4Rbjr5nKYv0mDLcaHBno4NVfd8MApSN5jR9x/16cLvVyyWp2XelUo9Pc5vWxCB5vAf/mt/&#10;agUb+L0Sb4Dc/wAAAP//AwBQSwECLQAUAAYACAAAACEA2+H2y+4AAACFAQAAEwAAAAAAAAAAAAAA&#10;AAAAAAAAW0NvbnRlbnRfVHlwZXNdLnhtbFBLAQItABQABgAIAAAAIQBa9CxbvwAAABUBAAALAAAA&#10;AAAAAAAAAAAAAB8BAABfcmVscy8ucmVsc1BLAQItABQABgAIAAAAIQBhYYMgwgAAANoAAAAPAAAA&#10;AAAAAAAAAAAAAAcCAABkcnMvZG93bnJldi54bWxQSwUGAAAAAAMAAwC3AAAA9gIAAAAA&#10;">
                  <v:imagedata r:id="rId2" o:title=""/>
                </v:shape>
              </v:group>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EF01F0" w:rsidP="00EC5BF7">
    <w:pPr>
      <w:pStyle w:val="Encabezado"/>
    </w:pPr>
    <w:r>
      <w:rPr>
        <w:noProof/>
        <w:lang w:eastAsia="ca-ES"/>
      </w:rPr>
      <mc:AlternateContent>
        <mc:Choice Requires="wpg">
          <w:drawing>
            <wp:anchor distT="0" distB="0" distL="114300" distR="114300" simplePos="0" relativeHeight="251659264"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34C65D3" id="Group 5" o:spid="_x0000_s1026" style="position:absolute;margin-left:85.05pt;margin-top:35.4pt;width:425.8pt;height:55.1pt;z-index:-251657216;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VBgxAQAABkNAAAOAAAAZHJzL2Uyb0RvYy54bWzcV21v2zYQ/j5g/4HQ&#10;xw2OJEeWbCFOkfklKNBtwZr9AJqiJKKSqJGylXTYf98dSdmyk6JBi32ZActH3fF499wbffPuqa7I&#10;gSstZLP0wqvAI7xhMhNNsfT+fNxO5h7RHW0yWsmGL71nrr13tz/+cNO3KZ/KUlYZVwSUNDrt26VX&#10;dl2b+r5mJa+pvpItb4CZS1XTDpaq8DNFe9BeV/40CGK/lyprlWRca3i7tkzv1ujPc8663/Nc845U&#10;Sw9s68xTmecOn/7tDU0LRdtSMGcG/QYraioaOPSoak07SvZKvFBVC6aklnl3xWTtyzwXjBsfwJsw&#10;uPDmXsl9a3wp0r5ojzABtBc4fbNa9tvhQRGRLb2pRxpaQ4jMqWSG0PRtkYLEvWo/tg/K+gfkB8k+&#10;aWD7l3xcF1aY7PpfZQbq6L6TBpqnXNWoApwmTyYCz8cI8KeOMHg5i4IkjiFQDHjxYpEkLkSshDji&#10;tjBexB4BbhIkNnqs3Ljd81kIPNwahsEUuT5N7bHGVGea9cssji46EK7PQYj/axDCJAiNN+FsYQym&#10;6QDFfBbMrDOOcYLg5aYxBmfbvggAlJs+ZZT+voz6WNKWm0TVmC8OzGgAc6s4xxImJmJ9a4SGjNLj&#10;dBpxUExD1n01kd6O4REMmrK97u65NAlJDx90ZxtBBpRJ88wVwyPkYl5X0BN+npCA4FnmYVOvOIpB&#10;FK3YTz55DEhPTPic0kEXlNhYVzAN4leVQRaelE1HysCBYjCRloPV7KlxZgNFKHbewFRcKzWWzKNN&#10;MVNJoAGE0MUvyMLZQ1kOsvbXHaGgpV42U+URaKY7i0lLO7QMj0CS9EvPYIEvanngj9KwuoseAIec&#10;uFUzlrKVMLLKsmEHHmCK/Hgo2joKbSO3oqpMGKoGTYkX85nBRstKZMhEa7QqdqtKkQPFMWE+rnuc&#10;iUE7bjKjrOQ02zi6o6KyNBxeGWyhhh0EWM1mDvy9CBab+WYeTaJpvJlEwXo9uduuokm8DZPZ+nq9&#10;Wq3Df9C0MEpLkWW8QeuGmRRGb6tQNx3tNDlOpTMvzpzdms9LZ/1zMwzI4Mvwa7yDnmpLFLuoTncy&#10;e4ZyVdIOWbgUAFFK9dkjPQzYpaf/2lPFPVK9b6DfLMIowolsFtEsmcJCjTm7MYc2DFQtvc6DBEdy&#10;1dkpvm+VKEo4KTRhbeQdzJtcYD0b+6xVbgEt7/amFSyFr0MWqBfIfv3WAbu6Pfpiby71m3TUVH3a&#10;txMY/JCuYicq0T2bSwxYjkY1hwfBcMzi4tRGYQrYwQxcPJTMMVyDjN0BpSCYGcukkasSegC/0y2U&#10;KuJyeqWU7DF1Af7QxPxci4/LMyt2lWiHIkHa+QvQX1xAXoHMXm7Wku1r3nT2tqZ4Ba7LRpei1RDv&#10;lNc7ni099T6z8XutcqbzuyBYTH+ZrGbBCion2UzuFlEySYJNEgXRPFyFq6Fy9poDDLRat+L7S8f1&#10;A1cdL9KfpgiJ7R/sDwDbtAbdKd4xaEs0zaGA3XtoDUeGgfmELIL+pkGXJAlMkPHVB7sLXpum1zFw&#10;Xr34QGYo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AAnVBg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0D38"/>
    <w:multiLevelType w:val="hybridMultilevel"/>
    <w:tmpl w:val="C0DC6062"/>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C9096E"/>
    <w:multiLevelType w:val="hybridMultilevel"/>
    <w:tmpl w:val="018EE526"/>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AAB7181"/>
    <w:multiLevelType w:val="hybridMultilevel"/>
    <w:tmpl w:val="38C083A0"/>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0DC619C0"/>
    <w:multiLevelType w:val="hybridMultilevel"/>
    <w:tmpl w:val="9AF075E4"/>
    <w:lvl w:ilvl="0" w:tplc="E886DC52">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F7350EF"/>
    <w:multiLevelType w:val="hybridMultilevel"/>
    <w:tmpl w:val="5A2A71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FB313D"/>
    <w:multiLevelType w:val="hybridMultilevel"/>
    <w:tmpl w:val="E716BADA"/>
    <w:lvl w:ilvl="0" w:tplc="0C0A0001">
      <w:start w:val="1"/>
      <w:numFmt w:val="bullet"/>
      <w:lvlText w:val=""/>
      <w:lvlJc w:val="left"/>
      <w:pPr>
        <w:tabs>
          <w:tab w:val="num" w:pos="1440"/>
        </w:tabs>
        <w:ind w:left="1440" w:hanging="360"/>
      </w:pPr>
      <w:rPr>
        <w:rFonts w:ascii="Symbol" w:hAnsi="Symbol" w:cs="Symbol" w:hint="default"/>
      </w:rPr>
    </w:lvl>
    <w:lvl w:ilvl="1" w:tplc="F514B73E">
      <w:start w:val="8"/>
      <w:numFmt w:val="bullet"/>
      <w:lvlText w:val="-"/>
      <w:lvlJc w:val="left"/>
      <w:pPr>
        <w:tabs>
          <w:tab w:val="num" w:pos="2160"/>
        </w:tabs>
        <w:ind w:left="2160" w:hanging="360"/>
      </w:pPr>
      <w:rPr>
        <w:rFonts w:ascii="Arial" w:eastAsia="Times New Roman" w:hAnsi="Arial"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abstractNum w:abstractNumId="6" w15:restartNumberingAfterBreak="0">
    <w:nsid w:val="20C132AF"/>
    <w:multiLevelType w:val="hybridMultilevel"/>
    <w:tmpl w:val="5890DD26"/>
    <w:lvl w:ilvl="0" w:tplc="303CD416">
      <w:start w:val="1"/>
      <w:numFmt w:val="bullet"/>
      <w:lvlText w:val=""/>
      <w:lvlJc w:val="left"/>
      <w:pPr>
        <w:tabs>
          <w:tab w:val="num" w:pos="360"/>
        </w:tabs>
        <w:ind w:left="340" w:hanging="340"/>
      </w:pPr>
      <w:rPr>
        <w:rFonts w:ascii="Symbol" w:hAnsi="Symbol" w:cs="Symbol" w:hint="default"/>
        <w:color w:val="auto"/>
      </w:rPr>
    </w:lvl>
    <w:lvl w:ilvl="1" w:tplc="7A06C396">
      <w:start w:val="1"/>
      <w:numFmt w:val="bullet"/>
      <w:pStyle w:val="topo2"/>
      <w:lvlText w:val=""/>
      <w:lvlJc w:val="left"/>
      <w:pPr>
        <w:tabs>
          <w:tab w:val="num" w:pos="907"/>
        </w:tabs>
        <w:ind w:left="907" w:hanging="397"/>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9E6254"/>
    <w:multiLevelType w:val="hybridMultilevel"/>
    <w:tmpl w:val="137A70E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8C00D42"/>
    <w:multiLevelType w:val="hybridMultilevel"/>
    <w:tmpl w:val="A1606F4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2D666019"/>
    <w:multiLevelType w:val="hybridMultilevel"/>
    <w:tmpl w:val="EA66CD0C"/>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8D50E6"/>
    <w:multiLevelType w:val="hybridMultilevel"/>
    <w:tmpl w:val="7D72E9DE"/>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3139174A"/>
    <w:multiLevelType w:val="hybridMultilevel"/>
    <w:tmpl w:val="68DE9568"/>
    <w:lvl w:ilvl="0" w:tplc="064AADFC">
      <w:start w:val="1"/>
      <w:numFmt w:val="bullet"/>
      <w:lvlText w:val=""/>
      <w:lvlJc w:val="left"/>
      <w:pPr>
        <w:ind w:left="360" w:hanging="360"/>
      </w:pPr>
      <w:rPr>
        <w:rFonts w:ascii="Symbol" w:hAnsi="Symbol" w:cs="Symbol" w:hint="default"/>
        <w:color w:val="auto"/>
        <w:sz w:val="16"/>
        <w:szCs w:val="16"/>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2" w15:restartNumberingAfterBreak="0">
    <w:nsid w:val="31664022"/>
    <w:multiLevelType w:val="hybridMultilevel"/>
    <w:tmpl w:val="87C636FC"/>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3"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4" w15:restartNumberingAfterBreak="0">
    <w:nsid w:val="32731C78"/>
    <w:multiLevelType w:val="hybridMultilevel"/>
    <w:tmpl w:val="43C67248"/>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38666B3F"/>
    <w:multiLevelType w:val="hybridMultilevel"/>
    <w:tmpl w:val="AF2256CA"/>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6" w15:restartNumberingAfterBreak="0">
    <w:nsid w:val="38957BD7"/>
    <w:multiLevelType w:val="hybridMultilevel"/>
    <w:tmpl w:val="82EC40A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2020D1A"/>
    <w:multiLevelType w:val="hybridMultilevel"/>
    <w:tmpl w:val="3CB684CC"/>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2881258"/>
    <w:multiLevelType w:val="hybridMultilevel"/>
    <w:tmpl w:val="C8CA901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9F90F53"/>
    <w:multiLevelType w:val="hybridMultilevel"/>
    <w:tmpl w:val="8FE49506"/>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4E113A89"/>
    <w:multiLevelType w:val="hybridMultilevel"/>
    <w:tmpl w:val="6AFE29D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F3C7849"/>
    <w:multiLevelType w:val="hybridMultilevel"/>
    <w:tmpl w:val="95A084F8"/>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4FB06431"/>
    <w:multiLevelType w:val="hybridMultilevel"/>
    <w:tmpl w:val="4D5E9C4C"/>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15:restartNumberingAfterBreak="0">
    <w:nsid w:val="501C1620"/>
    <w:multiLevelType w:val="hybridMultilevel"/>
    <w:tmpl w:val="E7C86020"/>
    <w:lvl w:ilvl="0" w:tplc="4DFC4C4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263F5D"/>
    <w:multiLevelType w:val="hybridMultilevel"/>
    <w:tmpl w:val="02DABA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A803FF"/>
    <w:multiLevelType w:val="hybridMultilevel"/>
    <w:tmpl w:val="18FE0922"/>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99857E4"/>
    <w:multiLevelType w:val="hybridMultilevel"/>
    <w:tmpl w:val="3170FE6C"/>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C7A0A80"/>
    <w:multiLevelType w:val="hybridMultilevel"/>
    <w:tmpl w:val="FB9C3ACC"/>
    <w:lvl w:ilvl="0" w:tplc="040A0001">
      <w:start w:val="1"/>
      <w:numFmt w:val="bullet"/>
      <w:lvlText w:val=""/>
      <w:lvlJc w:val="left"/>
      <w:pPr>
        <w:tabs>
          <w:tab w:val="num" w:pos="720"/>
        </w:tabs>
        <w:ind w:left="720" w:hanging="360"/>
      </w:pPr>
      <w:rPr>
        <w:rFonts w:ascii="Symbol" w:hAnsi="Symbol" w:cs="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cs="Wingdings" w:hint="default"/>
      </w:rPr>
    </w:lvl>
    <w:lvl w:ilvl="3" w:tplc="040A0001">
      <w:start w:val="1"/>
      <w:numFmt w:val="bullet"/>
      <w:lvlText w:val=""/>
      <w:lvlJc w:val="left"/>
      <w:pPr>
        <w:tabs>
          <w:tab w:val="num" w:pos="2880"/>
        </w:tabs>
        <w:ind w:left="2880" w:hanging="360"/>
      </w:pPr>
      <w:rPr>
        <w:rFonts w:ascii="Symbol" w:hAnsi="Symbol" w:cs="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cs="Wingdings" w:hint="default"/>
      </w:rPr>
    </w:lvl>
    <w:lvl w:ilvl="6" w:tplc="040A0001">
      <w:start w:val="1"/>
      <w:numFmt w:val="bullet"/>
      <w:lvlText w:val=""/>
      <w:lvlJc w:val="left"/>
      <w:pPr>
        <w:tabs>
          <w:tab w:val="num" w:pos="5040"/>
        </w:tabs>
        <w:ind w:left="5040" w:hanging="360"/>
      </w:pPr>
      <w:rPr>
        <w:rFonts w:ascii="Symbol" w:hAnsi="Symbol" w:cs="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DF43635"/>
    <w:multiLevelType w:val="hybridMultilevel"/>
    <w:tmpl w:val="9698D078"/>
    <w:lvl w:ilvl="0" w:tplc="303CD416">
      <w:start w:val="1"/>
      <w:numFmt w:val="bullet"/>
      <w:pStyle w:val="TOPO"/>
      <w:lvlText w:val=""/>
      <w:lvlJc w:val="left"/>
      <w:pPr>
        <w:tabs>
          <w:tab w:val="num" w:pos="360"/>
        </w:tabs>
        <w:ind w:left="340" w:hanging="340"/>
      </w:pPr>
      <w:rPr>
        <w:rFonts w:ascii="Symbol" w:hAnsi="Symbol" w:cs="Symbol" w:hint="default"/>
        <w:color w:val="auto"/>
      </w:rPr>
    </w:lvl>
    <w:lvl w:ilvl="1" w:tplc="064AADFC">
      <w:start w:val="1"/>
      <w:numFmt w:val="bullet"/>
      <w:lvlText w:val=""/>
      <w:lvlJc w:val="left"/>
      <w:pPr>
        <w:tabs>
          <w:tab w:val="num" w:pos="1440"/>
        </w:tabs>
        <w:ind w:left="1440" w:hanging="360"/>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30743DB"/>
    <w:multiLevelType w:val="multilevel"/>
    <w:tmpl w:val="1D0008E4"/>
    <w:lvl w:ilvl="0">
      <w:start w:val="1"/>
      <w:numFmt w:val="lowerLette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3B0231D"/>
    <w:multiLevelType w:val="hybridMultilevel"/>
    <w:tmpl w:val="AB986CFE"/>
    <w:lvl w:ilvl="0" w:tplc="CC3CC89E">
      <w:start w:val="1"/>
      <w:numFmt w:val="bullet"/>
      <w:lvlText w:val="·"/>
      <w:lvlJc w:val="left"/>
      <w:pPr>
        <w:ind w:left="140" w:hanging="120"/>
      </w:pPr>
      <w:rPr>
        <w:rFonts w:ascii="Arial" w:eastAsia="Times New Roman" w:hAnsi="Arial" w:hint="default"/>
        <w:b/>
        <w:bCs/>
        <w:w w:val="102"/>
        <w:sz w:val="19"/>
        <w:szCs w:val="19"/>
      </w:rPr>
    </w:lvl>
    <w:lvl w:ilvl="1" w:tplc="E88267DE">
      <w:start w:val="1"/>
      <w:numFmt w:val="bullet"/>
      <w:lvlText w:val="•"/>
      <w:lvlJc w:val="left"/>
      <w:pPr>
        <w:ind w:left="903" w:hanging="120"/>
      </w:pPr>
      <w:rPr>
        <w:rFonts w:hint="default"/>
      </w:rPr>
    </w:lvl>
    <w:lvl w:ilvl="2" w:tplc="215AF5F4">
      <w:start w:val="1"/>
      <w:numFmt w:val="bullet"/>
      <w:lvlText w:val="•"/>
      <w:lvlJc w:val="left"/>
      <w:pPr>
        <w:ind w:left="1665" w:hanging="120"/>
      </w:pPr>
      <w:rPr>
        <w:rFonts w:hint="default"/>
      </w:rPr>
    </w:lvl>
    <w:lvl w:ilvl="3" w:tplc="47923C3A">
      <w:start w:val="1"/>
      <w:numFmt w:val="bullet"/>
      <w:lvlText w:val="•"/>
      <w:lvlJc w:val="left"/>
      <w:pPr>
        <w:ind w:left="2427" w:hanging="120"/>
      </w:pPr>
      <w:rPr>
        <w:rFonts w:hint="default"/>
      </w:rPr>
    </w:lvl>
    <w:lvl w:ilvl="4" w:tplc="F4783122">
      <w:start w:val="1"/>
      <w:numFmt w:val="bullet"/>
      <w:lvlText w:val="•"/>
      <w:lvlJc w:val="left"/>
      <w:pPr>
        <w:ind w:left="3190" w:hanging="120"/>
      </w:pPr>
      <w:rPr>
        <w:rFonts w:hint="default"/>
      </w:rPr>
    </w:lvl>
    <w:lvl w:ilvl="5" w:tplc="59C07080">
      <w:start w:val="1"/>
      <w:numFmt w:val="bullet"/>
      <w:lvlText w:val="•"/>
      <w:lvlJc w:val="left"/>
      <w:pPr>
        <w:ind w:left="3952" w:hanging="120"/>
      </w:pPr>
      <w:rPr>
        <w:rFonts w:hint="default"/>
      </w:rPr>
    </w:lvl>
    <w:lvl w:ilvl="6" w:tplc="3FE24478">
      <w:start w:val="1"/>
      <w:numFmt w:val="bullet"/>
      <w:lvlText w:val="•"/>
      <w:lvlJc w:val="left"/>
      <w:pPr>
        <w:ind w:left="4714" w:hanging="120"/>
      </w:pPr>
      <w:rPr>
        <w:rFonts w:hint="default"/>
      </w:rPr>
    </w:lvl>
    <w:lvl w:ilvl="7" w:tplc="015EAAE8">
      <w:start w:val="1"/>
      <w:numFmt w:val="bullet"/>
      <w:lvlText w:val="•"/>
      <w:lvlJc w:val="left"/>
      <w:pPr>
        <w:ind w:left="5477" w:hanging="120"/>
      </w:pPr>
      <w:rPr>
        <w:rFonts w:hint="default"/>
      </w:rPr>
    </w:lvl>
    <w:lvl w:ilvl="8" w:tplc="23F6DD66">
      <w:start w:val="1"/>
      <w:numFmt w:val="bullet"/>
      <w:lvlText w:val="•"/>
      <w:lvlJc w:val="left"/>
      <w:pPr>
        <w:ind w:left="6239" w:hanging="120"/>
      </w:pPr>
      <w:rPr>
        <w:rFonts w:hint="default"/>
      </w:rPr>
    </w:lvl>
  </w:abstractNum>
  <w:abstractNum w:abstractNumId="31" w15:restartNumberingAfterBreak="0">
    <w:nsid w:val="6D7574BF"/>
    <w:multiLevelType w:val="hybridMultilevel"/>
    <w:tmpl w:val="2B2C9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C17B79"/>
    <w:multiLevelType w:val="hybridMultilevel"/>
    <w:tmpl w:val="5EE011D8"/>
    <w:lvl w:ilvl="0" w:tplc="CB5E89A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3" w15:restartNumberingAfterBreak="0">
    <w:nsid w:val="730C5423"/>
    <w:multiLevelType w:val="hybridMultilevel"/>
    <w:tmpl w:val="11C40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3017B4"/>
    <w:multiLevelType w:val="hybridMultilevel"/>
    <w:tmpl w:val="B016B6DC"/>
    <w:lvl w:ilvl="0" w:tplc="D2F8F41A">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15:restartNumberingAfterBreak="0">
    <w:nsid w:val="7F2F02B4"/>
    <w:multiLevelType w:val="hybridMultilevel"/>
    <w:tmpl w:val="D7462EB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28"/>
  </w:num>
  <w:num w:numId="2">
    <w:abstractNumId w:val="6"/>
  </w:num>
  <w:num w:numId="3">
    <w:abstractNumId w:val="26"/>
  </w:num>
  <w:num w:numId="4">
    <w:abstractNumId w:val="16"/>
  </w:num>
  <w:num w:numId="5">
    <w:abstractNumId w:val="35"/>
  </w:num>
  <w:num w:numId="6">
    <w:abstractNumId w:val="3"/>
  </w:num>
  <w:num w:numId="7">
    <w:abstractNumId w:val="18"/>
  </w:num>
  <w:num w:numId="8">
    <w:abstractNumId w:val="29"/>
  </w:num>
  <w:num w:numId="9">
    <w:abstractNumId w:val="5"/>
  </w:num>
  <w:num w:numId="10">
    <w:abstractNumId w:val="34"/>
  </w:num>
  <w:num w:numId="11">
    <w:abstractNumId w:val="32"/>
  </w:num>
  <w:num w:numId="12">
    <w:abstractNumId w:val="25"/>
  </w:num>
  <w:num w:numId="13">
    <w:abstractNumId w:val="14"/>
  </w:num>
  <w:num w:numId="14">
    <w:abstractNumId w:val="19"/>
  </w:num>
  <w:num w:numId="15">
    <w:abstractNumId w:val="22"/>
  </w:num>
  <w:num w:numId="16">
    <w:abstractNumId w:val="27"/>
  </w:num>
  <w:num w:numId="17">
    <w:abstractNumId w:val="20"/>
  </w:num>
  <w:num w:numId="18">
    <w:abstractNumId w:val="13"/>
  </w:num>
  <w:num w:numId="19">
    <w:abstractNumId w:val="12"/>
  </w:num>
  <w:num w:numId="20">
    <w:abstractNumId w:val="2"/>
  </w:num>
  <w:num w:numId="21">
    <w:abstractNumId w:val="15"/>
  </w:num>
  <w:num w:numId="22">
    <w:abstractNumId w:val="11"/>
  </w:num>
  <w:num w:numId="23">
    <w:abstractNumId w:val="30"/>
  </w:num>
  <w:num w:numId="24">
    <w:abstractNumId w:val="10"/>
  </w:num>
  <w:num w:numId="25">
    <w:abstractNumId w:val="1"/>
  </w:num>
  <w:num w:numId="26">
    <w:abstractNumId w:val="21"/>
  </w:num>
  <w:num w:numId="27">
    <w:abstractNumId w:val="8"/>
  </w:num>
  <w:num w:numId="28">
    <w:abstractNumId w:val="7"/>
  </w:num>
  <w:num w:numId="29">
    <w:abstractNumId w:val="6"/>
  </w:num>
  <w:num w:numId="30">
    <w:abstractNumId w:val="4"/>
  </w:num>
  <w:num w:numId="31">
    <w:abstractNumId w:val="17"/>
  </w:num>
  <w:num w:numId="32">
    <w:abstractNumId w:val="33"/>
  </w:num>
  <w:num w:numId="33">
    <w:abstractNumId w:val="24"/>
  </w:num>
  <w:num w:numId="34">
    <w:abstractNumId w:val="23"/>
  </w:num>
  <w:num w:numId="35">
    <w:abstractNumId w:val="6"/>
  </w:num>
  <w:num w:numId="36">
    <w:abstractNumId w:val="6"/>
  </w:num>
  <w:num w:numId="37">
    <w:abstractNumId w:val="6"/>
  </w:num>
  <w:num w:numId="38">
    <w:abstractNumId w:val="9"/>
  </w:num>
  <w:num w:numId="39">
    <w:abstractNumId w:val="28"/>
  </w:num>
  <w:num w:numId="40">
    <w:abstractNumId w:val="31"/>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C01"/>
    <w:rsid w:val="00000C9C"/>
    <w:rsid w:val="000062B9"/>
    <w:rsid w:val="00006F40"/>
    <w:rsid w:val="00007523"/>
    <w:rsid w:val="00010B78"/>
    <w:rsid w:val="00013715"/>
    <w:rsid w:val="000147BB"/>
    <w:rsid w:val="00016257"/>
    <w:rsid w:val="000239AE"/>
    <w:rsid w:val="000242B4"/>
    <w:rsid w:val="0002452D"/>
    <w:rsid w:val="00025654"/>
    <w:rsid w:val="00025EC5"/>
    <w:rsid w:val="000279B2"/>
    <w:rsid w:val="00030881"/>
    <w:rsid w:val="00031693"/>
    <w:rsid w:val="00031AE3"/>
    <w:rsid w:val="00034CDB"/>
    <w:rsid w:val="00035EDB"/>
    <w:rsid w:val="000549F3"/>
    <w:rsid w:val="00054B25"/>
    <w:rsid w:val="0005525E"/>
    <w:rsid w:val="00062229"/>
    <w:rsid w:val="00062BBC"/>
    <w:rsid w:val="00062F1A"/>
    <w:rsid w:val="00065E32"/>
    <w:rsid w:val="00074782"/>
    <w:rsid w:val="00082FC2"/>
    <w:rsid w:val="000925A3"/>
    <w:rsid w:val="00094F41"/>
    <w:rsid w:val="00097248"/>
    <w:rsid w:val="000A52E2"/>
    <w:rsid w:val="000B27EE"/>
    <w:rsid w:val="000C182D"/>
    <w:rsid w:val="000C56A0"/>
    <w:rsid w:val="000C701E"/>
    <w:rsid w:val="000C713E"/>
    <w:rsid w:val="000D1661"/>
    <w:rsid w:val="000D29B9"/>
    <w:rsid w:val="000D4F7D"/>
    <w:rsid w:val="000D5B01"/>
    <w:rsid w:val="000E0AB4"/>
    <w:rsid w:val="000F02EB"/>
    <w:rsid w:val="000F035A"/>
    <w:rsid w:val="000F2F44"/>
    <w:rsid w:val="000F475D"/>
    <w:rsid w:val="000F4784"/>
    <w:rsid w:val="000F5D4E"/>
    <w:rsid w:val="00101350"/>
    <w:rsid w:val="00101A4F"/>
    <w:rsid w:val="00101D42"/>
    <w:rsid w:val="001047A8"/>
    <w:rsid w:val="00105F50"/>
    <w:rsid w:val="00110552"/>
    <w:rsid w:val="001109C4"/>
    <w:rsid w:val="0011430A"/>
    <w:rsid w:val="001151E0"/>
    <w:rsid w:val="00122659"/>
    <w:rsid w:val="00122F3D"/>
    <w:rsid w:val="001270D9"/>
    <w:rsid w:val="001317AF"/>
    <w:rsid w:val="00135071"/>
    <w:rsid w:val="00140263"/>
    <w:rsid w:val="001447F1"/>
    <w:rsid w:val="00147ED7"/>
    <w:rsid w:val="00150225"/>
    <w:rsid w:val="00151BDB"/>
    <w:rsid w:val="00152668"/>
    <w:rsid w:val="0015382A"/>
    <w:rsid w:val="00154B4F"/>
    <w:rsid w:val="00161405"/>
    <w:rsid w:val="00164C7A"/>
    <w:rsid w:val="00171C76"/>
    <w:rsid w:val="00172724"/>
    <w:rsid w:val="00177BE5"/>
    <w:rsid w:val="001835A0"/>
    <w:rsid w:val="00183B70"/>
    <w:rsid w:val="001844FC"/>
    <w:rsid w:val="00185224"/>
    <w:rsid w:val="0018597C"/>
    <w:rsid w:val="00186482"/>
    <w:rsid w:val="0018795C"/>
    <w:rsid w:val="001900B6"/>
    <w:rsid w:val="00196994"/>
    <w:rsid w:val="00196DDB"/>
    <w:rsid w:val="001A1A0A"/>
    <w:rsid w:val="001A5D84"/>
    <w:rsid w:val="001A64C1"/>
    <w:rsid w:val="001A7995"/>
    <w:rsid w:val="001B3662"/>
    <w:rsid w:val="001C68D7"/>
    <w:rsid w:val="001C72A5"/>
    <w:rsid w:val="001C7D51"/>
    <w:rsid w:val="001C7F49"/>
    <w:rsid w:val="001D0314"/>
    <w:rsid w:val="001D3936"/>
    <w:rsid w:val="001D4773"/>
    <w:rsid w:val="001D5993"/>
    <w:rsid w:val="001D675B"/>
    <w:rsid w:val="001E0F7B"/>
    <w:rsid w:val="001E2724"/>
    <w:rsid w:val="001E65DE"/>
    <w:rsid w:val="001E7958"/>
    <w:rsid w:val="001F0294"/>
    <w:rsid w:val="001F36AB"/>
    <w:rsid w:val="001F3987"/>
    <w:rsid w:val="001F4CD9"/>
    <w:rsid w:val="001F4EC8"/>
    <w:rsid w:val="001F6CF6"/>
    <w:rsid w:val="001F76D9"/>
    <w:rsid w:val="00203842"/>
    <w:rsid w:val="00204271"/>
    <w:rsid w:val="00210179"/>
    <w:rsid w:val="00210387"/>
    <w:rsid w:val="00212660"/>
    <w:rsid w:val="00216563"/>
    <w:rsid w:val="00222053"/>
    <w:rsid w:val="00230356"/>
    <w:rsid w:val="00230B78"/>
    <w:rsid w:val="002320DB"/>
    <w:rsid w:val="00243086"/>
    <w:rsid w:val="00250BAC"/>
    <w:rsid w:val="00254A0D"/>
    <w:rsid w:val="00260BAB"/>
    <w:rsid w:val="002644A6"/>
    <w:rsid w:val="002659B4"/>
    <w:rsid w:val="002679CB"/>
    <w:rsid w:val="00271099"/>
    <w:rsid w:val="00271483"/>
    <w:rsid w:val="002841BB"/>
    <w:rsid w:val="002841EA"/>
    <w:rsid w:val="00284C4C"/>
    <w:rsid w:val="0028697F"/>
    <w:rsid w:val="00291352"/>
    <w:rsid w:val="002917E3"/>
    <w:rsid w:val="00291E5F"/>
    <w:rsid w:val="00292C67"/>
    <w:rsid w:val="00294557"/>
    <w:rsid w:val="00295658"/>
    <w:rsid w:val="00295FF6"/>
    <w:rsid w:val="00296A1F"/>
    <w:rsid w:val="002B4133"/>
    <w:rsid w:val="002B48CE"/>
    <w:rsid w:val="002C6CDC"/>
    <w:rsid w:val="002D0AEC"/>
    <w:rsid w:val="002D7901"/>
    <w:rsid w:val="002E0F2B"/>
    <w:rsid w:val="002E2FDC"/>
    <w:rsid w:val="002E6985"/>
    <w:rsid w:val="002E6D58"/>
    <w:rsid w:val="002E76FB"/>
    <w:rsid w:val="002F753B"/>
    <w:rsid w:val="003007AE"/>
    <w:rsid w:val="003022EF"/>
    <w:rsid w:val="0030309E"/>
    <w:rsid w:val="0030415F"/>
    <w:rsid w:val="0031650E"/>
    <w:rsid w:val="003169BD"/>
    <w:rsid w:val="00323466"/>
    <w:rsid w:val="003245FA"/>
    <w:rsid w:val="003273F1"/>
    <w:rsid w:val="00332FB1"/>
    <w:rsid w:val="00336FC1"/>
    <w:rsid w:val="003406A7"/>
    <w:rsid w:val="003451D2"/>
    <w:rsid w:val="00354EED"/>
    <w:rsid w:val="003574BC"/>
    <w:rsid w:val="00361B7C"/>
    <w:rsid w:val="0036253B"/>
    <w:rsid w:val="00363B8B"/>
    <w:rsid w:val="00366B5B"/>
    <w:rsid w:val="003734F7"/>
    <w:rsid w:val="00373E8B"/>
    <w:rsid w:val="003753C2"/>
    <w:rsid w:val="00376D27"/>
    <w:rsid w:val="0037728D"/>
    <w:rsid w:val="003817F9"/>
    <w:rsid w:val="003832CD"/>
    <w:rsid w:val="00383690"/>
    <w:rsid w:val="00386EF3"/>
    <w:rsid w:val="00392704"/>
    <w:rsid w:val="003A12CB"/>
    <w:rsid w:val="003A1DCF"/>
    <w:rsid w:val="003B0A07"/>
    <w:rsid w:val="003B0F65"/>
    <w:rsid w:val="003C09BA"/>
    <w:rsid w:val="003C2C00"/>
    <w:rsid w:val="003C356E"/>
    <w:rsid w:val="003D529A"/>
    <w:rsid w:val="003D54E0"/>
    <w:rsid w:val="003D58D4"/>
    <w:rsid w:val="003D7F1B"/>
    <w:rsid w:val="003E6018"/>
    <w:rsid w:val="003F0427"/>
    <w:rsid w:val="003F196B"/>
    <w:rsid w:val="003F222F"/>
    <w:rsid w:val="003F38EB"/>
    <w:rsid w:val="003F4803"/>
    <w:rsid w:val="003F6E0A"/>
    <w:rsid w:val="00405D40"/>
    <w:rsid w:val="00407615"/>
    <w:rsid w:val="0041574D"/>
    <w:rsid w:val="004247C7"/>
    <w:rsid w:val="00427E23"/>
    <w:rsid w:val="00431253"/>
    <w:rsid w:val="004328BA"/>
    <w:rsid w:val="00432FCB"/>
    <w:rsid w:val="00433CD8"/>
    <w:rsid w:val="004342D5"/>
    <w:rsid w:val="00434B42"/>
    <w:rsid w:val="00452735"/>
    <w:rsid w:val="00456E97"/>
    <w:rsid w:val="004676E4"/>
    <w:rsid w:val="0047146D"/>
    <w:rsid w:val="0047298E"/>
    <w:rsid w:val="00472D65"/>
    <w:rsid w:val="0047491B"/>
    <w:rsid w:val="00483A7D"/>
    <w:rsid w:val="00484F0A"/>
    <w:rsid w:val="00487D8B"/>
    <w:rsid w:val="00492294"/>
    <w:rsid w:val="004968D3"/>
    <w:rsid w:val="004A1A3A"/>
    <w:rsid w:val="004A1D7A"/>
    <w:rsid w:val="004A2252"/>
    <w:rsid w:val="004A44F0"/>
    <w:rsid w:val="004A4C8A"/>
    <w:rsid w:val="004A5055"/>
    <w:rsid w:val="004A6830"/>
    <w:rsid w:val="004A769B"/>
    <w:rsid w:val="004A78D9"/>
    <w:rsid w:val="004B18D6"/>
    <w:rsid w:val="004B2B12"/>
    <w:rsid w:val="004B4459"/>
    <w:rsid w:val="004C2022"/>
    <w:rsid w:val="004C46F8"/>
    <w:rsid w:val="004C6A30"/>
    <w:rsid w:val="004D2AAD"/>
    <w:rsid w:val="004D4111"/>
    <w:rsid w:val="004D4265"/>
    <w:rsid w:val="004D55D2"/>
    <w:rsid w:val="004D7F3A"/>
    <w:rsid w:val="004E080B"/>
    <w:rsid w:val="004E2331"/>
    <w:rsid w:val="004E43AE"/>
    <w:rsid w:val="004E7627"/>
    <w:rsid w:val="004F0659"/>
    <w:rsid w:val="004F10E6"/>
    <w:rsid w:val="004F2C83"/>
    <w:rsid w:val="004F4331"/>
    <w:rsid w:val="005013F7"/>
    <w:rsid w:val="005034CB"/>
    <w:rsid w:val="005039A3"/>
    <w:rsid w:val="005071A9"/>
    <w:rsid w:val="005159A6"/>
    <w:rsid w:val="00521A59"/>
    <w:rsid w:val="005232AB"/>
    <w:rsid w:val="005232FA"/>
    <w:rsid w:val="00523947"/>
    <w:rsid w:val="00524502"/>
    <w:rsid w:val="005270EB"/>
    <w:rsid w:val="005275CB"/>
    <w:rsid w:val="0053143C"/>
    <w:rsid w:val="00533D07"/>
    <w:rsid w:val="005407A1"/>
    <w:rsid w:val="00541C19"/>
    <w:rsid w:val="00542A98"/>
    <w:rsid w:val="00543559"/>
    <w:rsid w:val="00543FBC"/>
    <w:rsid w:val="0054439D"/>
    <w:rsid w:val="00545565"/>
    <w:rsid w:val="00545724"/>
    <w:rsid w:val="00551AF3"/>
    <w:rsid w:val="00551D0A"/>
    <w:rsid w:val="00551E3C"/>
    <w:rsid w:val="00556251"/>
    <w:rsid w:val="005572CD"/>
    <w:rsid w:val="005574F7"/>
    <w:rsid w:val="00557840"/>
    <w:rsid w:val="0056588C"/>
    <w:rsid w:val="00567D55"/>
    <w:rsid w:val="00574D86"/>
    <w:rsid w:val="00575B1D"/>
    <w:rsid w:val="00576AAA"/>
    <w:rsid w:val="00577A18"/>
    <w:rsid w:val="005807FD"/>
    <w:rsid w:val="00584BF1"/>
    <w:rsid w:val="0058718F"/>
    <w:rsid w:val="00591C6D"/>
    <w:rsid w:val="00593411"/>
    <w:rsid w:val="0059348B"/>
    <w:rsid w:val="00594422"/>
    <w:rsid w:val="00595B3B"/>
    <w:rsid w:val="00595F1E"/>
    <w:rsid w:val="005A43BD"/>
    <w:rsid w:val="005A6D75"/>
    <w:rsid w:val="005B196A"/>
    <w:rsid w:val="005B1CA4"/>
    <w:rsid w:val="005B6808"/>
    <w:rsid w:val="005B6EFF"/>
    <w:rsid w:val="005B774B"/>
    <w:rsid w:val="005C0EB4"/>
    <w:rsid w:val="005C2A4E"/>
    <w:rsid w:val="005C4A16"/>
    <w:rsid w:val="005C535C"/>
    <w:rsid w:val="005D3BC6"/>
    <w:rsid w:val="005D462B"/>
    <w:rsid w:val="005E43C4"/>
    <w:rsid w:val="005E5221"/>
    <w:rsid w:val="005E6486"/>
    <w:rsid w:val="005E6CD4"/>
    <w:rsid w:val="005E6DFE"/>
    <w:rsid w:val="005E7257"/>
    <w:rsid w:val="005F3CCC"/>
    <w:rsid w:val="005F5B74"/>
    <w:rsid w:val="0060159E"/>
    <w:rsid w:val="00603296"/>
    <w:rsid w:val="00604983"/>
    <w:rsid w:val="00606AF5"/>
    <w:rsid w:val="006126AD"/>
    <w:rsid w:val="006148A6"/>
    <w:rsid w:val="00622091"/>
    <w:rsid w:val="00631A3B"/>
    <w:rsid w:val="00632FDF"/>
    <w:rsid w:val="006355E3"/>
    <w:rsid w:val="0063679B"/>
    <w:rsid w:val="00640C01"/>
    <w:rsid w:val="006412EB"/>
    <w:rsid w:val="00641441"/>
    <w:rsid w:val="00644EE8"/>
    <w:rsid w:val="00653B0A"/>
    <w:rsid w:val="00654604"/>
    <w:rsid w:val="00657619"/>
    <w:rsid w:val="00660C91"/>
    <w:rsid w:val="006628C6"/>
    <w:rsid w:val="00670C21"/>
    <w:rsid w:val="00671A72"/>
    <w:rsid w:val="0067365D"/>
    <w:rsid w:val="0067450B"/>
    <w:rsid w:val="00676071"/>
    <w:rsid w:val="00680E5B"/>
    <w:rsid w:val="00682C6C"/>
    <w:rsid w:val="00682F51"/>
    <w:rsid w:val="00684C59"/>
    <w:rsid w:val="00685974"/>
    <w:rsid w:val="00686D0E"/>
    <w:rsid w:val="00693093"/>
    <w:rsid w:val="00695F06"/>
    <w:rsid w:val="006974F3"/>
    <w:rsid w:val="00697A46"/>
    <w:rsid w:val="006A1EB4"/>
    <w:rsid w:val="006A692A"/>
    <w:rsid w:val="006A6B20"/>
    <w:rsid w:val="006B3459"/>
    <w:rsid w:val="006B6BD6"/>
    <w:rsid w:val="006C198A"/>
    <w:rsid w:val="006C1E25"/>
    <w:rsid w:val="006C32F8"/>
    <w:rsid w:val="006D4961"/>
    <w:rsid w:val="006E3EB3"/>
    <w:rsid w:val="006E6796"/>
    <w:rsid w:val="006F128B"/>
    <w:rsid w:val="006F4C9B"/>
    <w:rsid w:val="007004D3"/>
    <w:rsid w:val="007005BC"/>
    <w:rsid w:val="00700D0C"/>
    <w:rsid w:val="00701C9B"/>
    <w:rsid w:val="00702202"/>
    <w:rsid w:val="00706EB2"/>
    <w:rsid w:val="0071053B"/>
    <w:rsid w:val="00712D9C"/>
    <w:rsid w:val="007134E3"/>
    <w:rsid w:val="00716ADC"/>
    <w:rsid w:val="00717360"/>
    <w:rsid w:val="00717DF8"/>
    <w:rsid w:val="0072156B"/>
    <w:rsid w:val="0072647E"/>
    <w:rsid w:val="00727A7B"/>
    <w:rsid w:val="00731CD8"/>
    <w:rsid w:val="00735E63"/>
    <w:rsid w:val="00736BEF"/>
    <w:rsid w:val="00741F14"/>
    <w:rsid w:val="0074240E"/>
    <w:rsid w:val="0074495F"/>
    <w:rsid w:val="00745950"/>
    <w:rsid w:val="00746596"/>
    <w:rsid w:val="00746CF0"/>
    <w:rsid w:val="00746EE8"/>
    <w:rsid w:val="00752D43"/>
    <w:rsid w:val="00752FAA"/>
    <w:rsid w:val="0075630D"/>
    <w:rsid w:val="0075750B"/>
    <w:rsid w:val="00763DA0"/>
    <w:rsid w:val="007670FF"/>
    <w:rsid w:val="00767B29"/>
    <w:rsid w:val="00772EEB"/>
    <w:rsid w:val="00777005"/>
    <w:rsid w:val="007776EF"/>
    <w:rsid w:val="00777861"/>
    <w:rsid w:val="007778D4"/>
    <w:rsid w:val="0078138E"/>
    <w:rsid w:val="0078499F"/>
    <w:rsid w:val="00785483"/>
    <w:rsid w:val="00786C0A"/>
    <w:rsid w:val="00786F6F"/>
    <w:rsid w:val="007923EC"/>
    <w:rsid w:val="00793802"/>
    <w:rsid w:val="00793872"/>
    <w:rsid w:val="007A1E3F"/>
    <w:rsid w:val="007A5B3D"/>
    <w:rsid w:val="007B670F"/>
    <w:rsid w:val="007C60A5"/>
    <w:rsid w:val="007D0136"/>
    <w:rsid w:val="007D0440"/>
    <w:rsid w:val="007D0E48"/>
    <w:rsid w:val="007E1861"/>
    <w:rsid w:val="007E3679"/>
    <w:rsid w:val="007E3A22"/>
    <w:rsid w:val="007E4BD8"/>
    <w:rsid w:val="007E71EE"/>
    <w:rsid w:val="007E7B66"/>
    <w:rsid w:val="007F3135"/>
    <w:rsid w:val="007F3558"/>
    <w:rsid w:val="007F4031"/>
    <w:rsid w:val="007F5488"/>
    <w:rsid w:val="008031F6"/>
    <w:rsid w:val="0080595B"/>
    <w:rsid w:val="0080634C"/>
    <w:rsid w:val="0081122E"/>
    <w:rsid w:val="00812E71"/>
    <w:rsid w:val="00817344"/>
    <w:rsid w:val="00823175"/>
    <w:rsid w:val="00824110"/>
    <w:rsid w:val="008267CB"/>
    <w:rsid w:val="00827BD4"/>
    <w:rsid w:val="00836AA2"/>
    <w:rsid w:val="00843473"/>
    <w:rsid w:val="008461D6"/>
    <w:rsid w:val="0085035C"/>
    <w:rsid w:val="0085169B"/>
    <w:rsid w:val="008605A0"/>
    <w:rsid w:val="008612F0"/>
    <w:rsid w:val="008620FE"/>
    <w:rsid w:val="00864DC2"/>
    <w:rsid w:val="00865781"/>
    <w:rsid w:val="00871EDE"/>
    <w:rsid w:val="00872D61"/>
    <w:rsid w:val="0087491C"/>
    <w:rsid w:val="00875048"/>
    <w:rsid w:val="00875C59"/>
    <w:rsid w:val="0087653B"/>
    <w:rsid w:val="00877503"/>
    <w:rsid w:val="00877573"/>
    <w:rsid w:val="00882788"/>
    <w:rsid w:val="00884A3E"/>
    <w:rsid w:val="00886288"/>
    <w:rsid w:val="00895C06"/>
    <w:rsid w:val="00896E91"/>
    <w:rsid w:val="00897CE7"/>
    <w:rsid w:val="008B1337"/>
    <w:rsid w:val="008B143A"/>
    <w:rsid w:val="008B1D87"/>
    <w:rsid w:val="008B276C"/>
    <w:rsid w:val="008B63BB"/>
    <w:rsid w:val="008B72A0"/>
    <w:rsid w:val="008C56B4"/>
    <w:rsid w:val="008C793E"/>
    <w:rsid w:val="008D28C3"/>
    <w:rsid w:val="008D31DB"/>
    <w:rsid w:val="008D3509"/>
    <w:rsid w:val="008D4527"/>
    <w:rsid w:val="008D580C"/>
    <w:rsid w:val="008E081D"/>
    <w:rsid w:val="008E1266"/>
    <w:rsid w:val="008E6182"/>
    <w:rsid w:val="008E641C"/>
    <w:rsid w:val="008E743E"/>
    <w:rsid w:val="008F4745"/>
    <w:rsid w:val="008F4A12"/>
    <w:rsid w:val="0090023B"/>
    <w:rsid w:val="0090459E"/>
    <w:rsid w:val="009071C8"/>
    <w:rsid w:val="00910586"/>
    <w:rsid w:val="00912CED"/>
    <w:rsid w:val="00912DDB"/>
    <w:rsid w:val="00916192"/>
    <w:rsid w:val="00916689"/>
    <w:rsid w:val="009167B3"/>
    <w:rsid w:val="00917A85"/>
    <w:rsid w:val="00917C6F"/>
    <w:rsid w:val="00920FFB"/>
    <w:rsid w:val="00922B71"/>
    <w:rsid w:val="009263E4"/>
    <w:rsid w:val="00927AED"/>
    <w:rsid w:val="00931377"/>
    <w:rsid w:val="00931965"/>
    <w:rsid w:val="00931B1E"/>
    <w:rsid w:val="00933872"/>
    <w:rsid w:val="00935678"/>
    <w:rsid w:val="00935FF5"/>
    <w:rsid w:val="00936817"/>
    <w:rsid w:val="00942080"/>
    <w:rsid w:val="00942FAF"/>
    <w:rsid w:val="00943D03"/>
    <w:rsid w:val="009453ED"/>
    <w:rsid w:val="0094581B"/>
    <w:rsid w:val="00945D0F"/>
    <w:rsid w:val="0094626A"/>
    <w:rsid w:val="0094656F"/>
    <w:rsid w:val="00950699"/>
    <w:rsid w:val="009571A4"/>
    <w:rsid w:val="009614D0"/>
    <w:rsid w:val="009624DE"/>
    <w:rsid w:val="009626BA"/>
    <w:rsid w:val="00962764"/>
    <w:rsid w:val="009642A2"/>
    <w:rsid w:val="00964958"/>
    <w:rsid w:val="009659CF"/>
    <w:rsid w:val="00966B24"/>
    <w:rsid w:val="00967CDE"/>
    <w:rsid w:val="00970DAF"/>
    <w:rsid w:val="009738C4"/>
    <w:rsid w:val="0097675D"/>
    <w:rsid w:val="00976FBF"/>
    <w:rsid w:val="00977612"/>
    <w:rsid w:val="00981D27"/>
    <w:rsid w:val="009850A4"/>
    <w:rsid w:val="00986881"/>
    <w:rsid w:val="0099199D"/>
    <w:rsid w:val="00992E36"/>
    <w:rsid w:val="0099560B"/>
    <w:rsid w:val="009A59C5"/>
    <w:rsid w:val="009B07FE"/>
    <w:rsid w:val="009B1ED4"/>
    <w:rsid w:val="009B3785"/>
    <w:rsid w:val="009B3A14"/>
    <w:rsid w:val="009B65D2"/>
    <w:rsid w:val="009C2160"/>
    <w:rsid w:val="009C32E9"/>
    <w:rsid w:val="009C3981"/>
    <w:rsid w:val="009C777F"/>
    <w:rsid w:val="009D12A1"/>
    <w:rsid w:val="009D37F8"/>
    <w:rsid w:val="009E58A2"/>
    <w:rsid w:val="009E6509"/>
    <w:rsid w:val="009E7AFC"/>
    <w:rsid w:val="009F0BBF"/>
    <w:rsid w:val="009F6415"/>
    <w:rsid w:val="009F68E4"/>
    <w:rsid w:val="009F6935"/>
    <w:rsid w:val="009F753B"/>
    <w:rsid w:val="00A02252"/>
    <w:rsid w:val="00A03268"/>
    <w:rsid w:val="00A03E64"/>
    <w:rsid w:val="00A05DBF"/>
    <w:rsid w:val="00A072C8"/>
    <w:rsid w:val="00A1294C"/>
    <w:rsid w:val="00A17E80"/>
    <w:rsid w:val="00A21BB9"/>
    <w:rsid w:val="00A222B5"/>
    <w:rsid w:val="00A23995"/>
    <w:rsid w:val="00A24FAD"/>
    <w:rsid w:val="00A25963"/>
    <w:rsid w:val="00A26603"/>
    <w:rsid w:val="00A27476"/>
    <w:rsid w:val="00A30310"/>
    <w:rsid w:val="00A30A51"/>
    <w:rsid w:val="00A35FBB"/>
    <w:rsid w:val="00A44A48"/>
    <w:rsid w:val="00A46F5E"/>
    <w:rsid w:val="00A4701F"/>
    <w:rsid w:val="00A55001"/>
    <w:rsid w:val="00A60F20"/>
    <w:rsid w:val="00A61CA6"/>
    <w:rsid w:val="00A70F49"/>
    <w:rsid w:val="00A73BAD"/>
    <w:rsid w:val="00A761B5"/>
    <w:rsid w:val="00A802BD"/>
    <w:rsid w:val="00A808ED"/>
    <w:rsid w:val="00A820B1"/>
    <w:rsid w:val="00A821DA"/>
    <w:rsid w:val="00A82E6A"/>
    <w:rsid w:val="00A83F15"/>
    <w:rsid w:val="00A83F4E"/>
    <w:rsid w:val="00A8597B"/>
    <w:rsid w:val="00A904D2"/>
    <w:rsid w:val="00A92A45"/>
    <w:rsid w:val="00A9304D"/>
    <w:rsid w:val="00A9420C"/>
    <w:rsid w:val="00A94717"/>
    <w:rsid w:val="00AA3007"/>
    <w:rsid w:val="00AA3113"/>
    <w:rsid w:val="00AA385C"/>
    <w:rsid w:val="00AB0EBC"/>
    <w:rsid w:val="00AB5C6D"/>
    <w:rsid w:val="00AB7D7D"/>
    <w:rsid w:val="00AD1611"/>
    <w:rsid w:val="00AD3EC7"/>
    <w:rsid w:val="00AE1D59"/>
    <w:rsid w:val="00AE329A"/>
    <w:rsid w:val="00AE6062"/>
    <w:rsid w:val="00AE6D40"/>
    <w:rsid w:val="00AF3F4F"/>
    <w:rsid w:val="00AF41A8"/>
    <w:rsid w:val="00B078BD"/>
    <w:rsid w:val="00B1022D"/>
    <w:rsid w:val="00B12EB3"/>
    <w:rsid w:val="00B167A1"/>
    <w:rsid w:val="00B16BD0"/>
    <w:rsid w:val="00B16E77"/>
    <w:rsid w:val="00B32A24"/>
    <w:rsid w:val="00B41273"/>
    <w:rsid w:val="00B462F7"/>
    <w:rsid w:val="00B4632F"/>
    <w:rsid w:val="00B46771"/>
    <w:rsid w:val="00B469A2"/>
    <w:rsid w:val="00B46D98"/>
    <w:rsid w:val="00B47CA9"/>
    <w:rsid w:val="00B50F19"/>
    <w:rsid w:val="00B53BA8"/>
    <w:rsid w:val="00B53E96"/>
    <w:rsid w:val="00B5677C"/>
    <w:rsid w:val="00B60A9E"/>
    <w:rsid w:val="00B61DB4"/>
    <w:rsid w:val="00B62099"/>
    <w:rsid w:val="00B62CAA"/>
    <w:rsid w:val="00B639B7"/>
    <w:rsid w:val="00B65FE1"/>
    <w:rsid w:val="00B67BA4"/>
    <w:rsid w:val="00B72297"/>
    <w:rsid w:val="00B80455"/>
    <w:rsid w:val="00B8090F"/>
    <w:rsid w:val="00B81552"/>
    <w:rsid w:val="00B854FA"/>
    <w:rsid w:val="00B855DE"/>
    <w:rsid w:val="00B87DFC"/>
    <w:rsid w:val="00B953EC"/>
    <w:rsid w:val="00BA0086"/>
    <w:rsid w:val="00BA010E"/>
    <w:rsid w:val="00BA0C78"/>
    <w:rsid w:val="00BA326E"/>
    <w:rsid w:val="00BB3A45"/>
    <w:rsid w:val="00BB4DA9"/>
    <w:rsid w:val="00BB632A"/>
    <w:rsid w:val="00BC0387"/>
    <w:rsid w:val="00BC18B8"/>
    <w:rsid w:val="00BC34AE"/>
    <w:rsid w:val="00BC7F2E"/>
    <w:rsid w:val="00BC7FF1"/>
    <w:rsid w:val="00BD0370"/>
    <w:rsid w:val="00BE2A2D"/>
    <w:rsid w:val="00BE6ACA"/>
    <w:rsid w:val="00BE7271"/>
    <w:rsid w:val="00BE7725"/>
    <w:rsid w:val="00BE7C12"/>
    <w:rsid w:val="00BF7DB6"/>
    <w:rsid w:val="00C01A45"/>
    <w:rsid w:val="00C04259"/>
    <w:rsid w:val="00C04978"/>
    <w:rsid w:val="00C07818"/>
    <w:rsid w:val="00C123FE"/>
    <w:rsid w:val="00C16888"/>
    <w:rsid w:val="00C17311"/>
    <w:rsid w:val="00C17F62"/>
    <w:rsid w:val="00C2530C"/>
    <w:rsid w:val="00C25487"/>
    <w:rsid w:val="00C26409"/>
    <w:rsid w:val="00C32C40"/>
    <w:rsid w:val="00C34E81"/>
    <w:rsid w:val="00C47EC9"/>
    <w:rsid w:val="00C51F41"/>
    <w:rsid w:val="00C533FD"/>
    <w:rsid w:val="00C5598A"/>
    <w:rsid w:val="00C56028"/>
    <w:rsid w:val="00C5611C"/>
    <w:rsid w:val="00C61504"/>
    <w:rsid w:val="00C64F8E"/>
    <w:rsid w:val="00C6542E"/>
    <w:rsid w:val="00C70123"/>
    <w:rsid w:val="00C70852"/>
    <w:rsid w:val="00C749A7"/>
    <w:rsid w:val="00C7531A"/>
    <w:rsid w:val="00C76A72"/>
    <w:rsid w:val="00C77B86"/>
    <w:rsid w:val="00C81C2E"/>
    <w:rsid w:val="00C841F3"/>
    <w:rsid w:val="00C87A06"/>
    <w:rsid w:val="00C945B6"/>
    <w:rsid w:val="00C953E1"/>
    <w:rsid w:val="00C95DD2"/>
    <w:rsid w:val="00C96715"/>
    <w:rsid w:val="00CB1386"/>
    <w:rsid w:val="00CB358F"/>
    <w:rsid w:val="00CB4FEA"/>
    <w:rsid w:val="00CB7434"/>
    <w:rsid w:val="00CC31F2"/>
    <w:rsid w:val="00CC38D0"/>
    <w:rsid w:val="00CC3CFA"/>
    <w:rsid w:val="00CC3E9C"/>
    <w:rsid w:val="00CD0977"/>
    <w:rsid w:val="00CD2E5A"/>
    <w:rsid w:val="00CD32F8"/>
    <w:rsid w:val="00CD3974"/>
    <w:rsid w:val="00CD4FA7"/>
    <w:rsid w:val="00CD53DD"/>
    <w:rsid w:val="00CD60D1"/>
    <w:rsid w:val="00CD7FC7"/>
    <w:rsid w:val="00CE0DF8"/>
    <w:rsid w:val="00CE127E"/>
    <w:rsid w:val="00CE3166"/>
    <w:rsid w:val="00CE318B"/>
    <w:rsid w:val="00CE597A"/>
    <w:rsid w:val="00CE63D4"/>
    <w:rsid w:val="00CE6AB2"/>
    <w:rsid w:val="00CF2EF8"/>
    <w:rsid w:val="00CF341F"/>
    <w:rsid w:val="00CF5DE3"/>
    <w:rsid w:val="00CF7CF6"/>
    <w:rsid w:val="00D00921"/>
    <w:rsid w:val="00D02354"/>
    <w:rsid w:val="00D04F2C"/>
    <w:rsid w:val="00D0598B"/>
    <w:rsid w:val="00D05E51"/>
    <w:rsid w:val="00D07FC5"/>
    <w:rsid w:val="00D10838"/>
    <w:rsid w:val="00D14386"/>
    <w:rsid w:val="00D21146"/>
    <w:rsid w:val="00D26769"/>
    <w:rsid w:val="00D26B49"/>
    <w:rsid w:val="00D37B17"/>
    <w:rsid w:val="00D413C4"/>
    <w:rsid w:val="00D45306"/>
    <w:rsid w:val="00D537D9"/>
    <w:rsid w:val="00D6301B"/>
    <w:rsid w:val="00D63BCE"/>
    <w:rsid w:val="00D65F69"/>
    <w:rsid w:val="00D66A28"/>
    <w:rsid w:val="00D66E3E"/>
    <w:rsid w:val="00D737C5"/>
    <w:rsid w:val="00D74FB4"/>
    <w:rsid w:val="00D772A3"/>
    <w:rsid w:val="00D80071"/>
    <w:rsid w:val="00D81EA9"/>
    <w:rsid w:val="00D8517E"/>
    <w:rsid w:val="00D857B7"/>
    <w:rsid w:val="00D936DA"/>
    <w:rsid w:val="00DA5851"/>
    <w:rsid w:val="00DB0E9C"/>
    <w:rsid w:val="00DB60B8"/>
    <w:rsid w:val="00DB64DD"/>
    <w:rsid w:val="00DB6890"/>
    <w:rsid w:val="00DB770D"/>
    <w:rsid w:val="00DC036B"/>
    <w:rsid w:val="00DC2633"/>
    <w:rsid w:val="00DD118E"/>
    <w:rsid w:val="00DD133C"/>
    <w:rsid w:val="00DD45C6"/>
    <w:rsid w:val="00DD7DFD"/>
    <w:rsid w:val="00DE350B"/>
    <w:rsid w:val="00DE3FE6"/>
    <w:rsid w:val="00DE5271"/>
    <w:rsid w:val="00DE570E"/>
    <w:rsid w:val="00DE65C6"/>
    <w:rsid w:val="00DE6902"/>
    <w:rsid w:val="00DE7172"/>
    <w:rsid w:val="00DF0872"/>
    <w:rsid w:val="00DF4E05"/>
    <w:rsid w:val="00DF60EF"/>
    <w:rsid w:val="00DF6B91"/>
    <w:rsid w:val="00DF7C5F"/>
    <w:rsid w:val="00E010D3"/>
    <w:rsid w:val="00E04644"/>
    <w:rsid w:val="00E054CA"/>
    <w:rsid w:val="00E076D0"/>
    <w:rsid w:val="00E10C5B"/>
    <w:rsid w:val="00E17E9A"/>
    <w:rsid w:val="00E4200C"/>
    <w:rsid w:val="00E45D81"/>
    <w:rsid w:val="00E50AA9"/>
    <w:rsid w:val="00E50D93"/>
    <w:rsid w:val="00E56582"/>
    <w:rsid w:val="00E600E0"/>
    <w:rsid w:val="00E67029"/>
    <w:rsid w:val="00E7033B"/>
    <w:rsid w:val="00E72A53"/>
    <w:rsid w:val="00E74326"/>
    <w:rsid w:val="00E748ED"/>
    <w:rsid w:val="00E76A73"/>
    <w:rsid w:val="00E76B0B"/>
    <w:rsid w:val="00E80901"/>
    <w:rsid w:val="00E84C3A"/>
    <w:rsid w:val="00E93354"/>
    <w:rsid w:val="00E9494F"/>
    <w:rsid w:val="00E97AF0"/>
    <w:rsid w:val="00EA5C74"/>
    <w:rsid w:val="00EA6254"/>
    <w:rsid w:val="00EB2EE0"/>
    <w:rsid w:val="00EB46E5"/>
    <w:rsid w:val="00EC0FFC"/>
    <w:rsid w:val="00EC108E"/>
    <w:rsid w:val="00EC5BF7"/>
    <w:rsid w:val="00ED3450"/>
    <w:rsid w:val="00ED405B"/>
    <w:rsid w:val="00ED6B44"/>
    <w:rsid w:val="00EE2D8D"/>
    <w:rsid w:val="00EE721A"/>
    <w:rsid w:val="00EF0080"/>
    <w:rsid w:val="00EF01F0"/>
    <w:rsid w:val="00EF32C8"/>
    <w:rsid w:val="00EF6C8E"/>
    <w:rsid w:val="00F0148B"/>
    <w:rsid w:val="00F01A42"/>
    <w:rsid w:val="00F02F0D"/>
    <w:rsid w:val="00F14429"/>
    <w:rsid w:val="00F1502C"/>
    <w:rsid w:val="00F15AA5"/>
    <w:rsid w:val="00F22113"/>
    <w:rsid w:val="00F22A6B"/>
    <w:rsid w:val="00F22E80"/>
    <w:rsid w:val="00F2698D"/>
    <w:rsid w:val="00F27840"/>
    <w:rsid w:val="00F34AEE"/>
    <w:rsid w:val="00F36F3D"/>
    <w:rsid w:val="00F41EBB"/>
    <w:rsid w:val="00F4488C"/>
    <w:rsid w:val="00F46114"/>
    <w:rsid w:val="00F479E7"/>
    <w:rsid w:val="00F507DE"/>
    <w:rsid w:val="00F572F1"/>
    <w:rsid w:val="00F603E1"/>
    <w:rsid w:val="00F60C82"/>
    <w:rsid w:val="00F6453F"/>
    <w:rsid w:val="00F66B88"/>
    <w:rsid w:val="00F67017"/>
    <w:rsid w:val="00F735A6"/>
    <w:rsid w:val="00F7379B"/>
    <w:rsid w:val="00F750BA"/>
    <w:rsid w:val="00F76F03"/>
    <w:rsid w:val="00F800D1"/>
    <w:rsid w:val="00F80EC3"/>
    <w:rsid w:val="00F83BF6"/>
    <w:rsid w:val="00F87369"/>
    <w:rsid w:val="00F90257"/>
    <w:rsid w:val="00F9108B"/>
    <w:rsid w:val="00F9135C"/>
    <w:rsid w:val="00F95BDC"/>
    <w:rsid w:val="00F95E9A"/>
    <w:rsid w:val="00FA0F09"/>
    <w:rsid w:val="00FA4B49"/>
    <w:rsid w:val="00FA5083"/>
    <w:rsid w:val="00FA6503"/>
    <w:rsid w:val="00FA6FA6"/>
    <w:rsid w:val="00FB17C3"/>
    <w:rsid w:val="00FB2BC2"/>
    <w:rsid w:val="00FB488B"/>
    <w:rsid w:val="00FC3151"/>
    <w:rsid w:val="00FC67A6"/>
    <w:rsid w:val="00FC6A6D"/>
    <w:rsid w:val="00FD0AEE"/>
    <w:rsid w:val="00FD23A1"/>
    <w:rsid w:val="00FE1C4C"/>
    <w:rsid w:val="00FE6053"/>
    <w:rsid w:val="00FE7053"/>
    <w:rsid w:val="00FF4127"/>
    <w:rsid w:val="00FF6244"/>
    <w:rsid w:val="00FF62D2"/>
    <w:rsid w:val="00FF697F"/>
    <w:rsid w:val="00FF7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DE20BCA"/>
  <w15:docId w15:val="{4D70E5C2-160F-4EFA-B43C-248CF325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5BF7"/>
    <w:rPr>
      <w:rFonts w:ascii="Arial" w:hAnsi="Arial" w:cs="Arial"/>
      <w:sz w:val="24"/>
      <w:szCs w:val="24"/>
      <w:lang w:val="ca-ES"/>
    </w:rPr>
  </w:style>
  <w:style w:type="paragraph" w:styleId="Ttulo1">
    <w:name w:val="heading 1"/>
    <w:basedOn w:val="Normal"/>
    <w:next w:val="Normal"/>
    <w:link w:val="Ttulo1Car"/>
    <w:uiPriority w:val="99"/>
    <w:qFormat/>
    <w:rsid w:val="00DD118E"/>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DD118E"/>
    <w:pPr>
      <w:keepNext/>
      <w:spacing w:before="240" w:after="60"/>
      <w:outlineLvl w:val="1"/>
    </w:pPr>
    <w:rPr>
      <w:b/>
      <w:bCs/>
      <w:i/>
      <w:iCs/>
      <w:sz w:val="28"/>
      <w:szCs w:val="28"/>
    </w:rPr>
  </w:style>
  <w:style w:type="paragraph" w:styleId="Ttulo3">
    <w:name w:val="heading 3"/>
    <w:basedOn w:val="Normal"/>
    <w:next w:val="Normal"/>
    <w:link w:val="Ttulo3Car"/>
    <w:uiPriority w:val="99"/>
    <w:qFormat/>
    <w:rsid w:val="00DD118E"/>
    <w:pPr>
      <w:keepNext/>
      <w:spacing w:before="240" w:after="60"/>
      <w:outlineLvl w:val="2"/>
    </w:pPr>
    <w:rPr>
      <w:b/>
      <w:bCs/>
      <w:sz w:val="26"/>
      <w:szCs w:val="26"/>
    </w:rPr>
  </w:style>
  <w:style w:type="paragraph" w:styleId="Ttulo4">
    <w:name w:val="heading 4"/>
    <w:basedOn w:val="Normal"/>
    <w:next w:val="Normal"/>
    <w:link w:val="Ttulo4Car"/>
    <w:uiPriority w:val="99"/>
    <w:qFormat/>
    <w:rsid w:val="00DD118E"/>
    <w:pPr>
      <w:keepNext/>
      <w:spacing w:before="240" w:after="60"/>
      <w:outlineLvl w:val="3"/>
    </w:pPr>
    <w:rPr>
      <w:rFonts w:cs="Times New Roman"/>
      <w:b/>
      <w:bCs/>
      <w:sz w:val="28"/>
      <w:szCs w:val="28"/>
    </w:rPr>
  </w:style>
  <w:style w:type="paragraph" w:styleId="Ttulo5">
    <w:name w:val="heading 5"/>
    <w:basedOn w:val="Normal"/>
    <w:next w:val="Normal"/>
    <w:link w:val="Ttulo5Car"/>
    <w:uiPriority w:val="99"/>
    <w:qFormat/>
    <w:rsid w:val="00DD118E"/>
    <w:pPr>
      <w:spacing w:before="240" w:after="60"/>
      <w:outlineLvl w:val="4"/>
    </w:pPr>
    <w:rPr>
      <w:b/>
      <w:bCs/>
      <w:i/>
      <w:iCs/>
      <w:sz w:val="26"/>
      <w:szCs w:val="26"/>
    </w:rPr>
  </w:style>
  <w:style w:type="paragraph" w:styleId="Ttulo6">
    <w:name w:val="heading 6"/>
    <w:basedOn w:val="Normal"/>
    <w:next w:val="Normal"/>
    <w:link w:val="Ttulo6Car"/>
    <w:uiPriority w:val="99"/>
    <w:qFormat/>
    <w:rsid w:val="00CE127E"/>
    <w:pPr>
      <w:spacing w:before="240" w:after="60"/>
      <w:outlineLvl w:val="5"/>
    </w:pPr>
    <w:rPr>
      <w:rFonts w:cs="Times New Roman"/>
      <w:b/>
      <w:bCs/>
      <w:sz w:val="22"/>
      <w:szCs w:val="22"/>
    </w:rPr>
  </w:style>
  <w:style w:type="paragraph" w:styleId="Ttulo7">
    <w:name w:val="heading 7"/>
    <w:basedOn w:val="Normal"/>
    <w:next w:val="Normal"/>
    <w:link w:val="Ttulo7Car"/>
    <w:uiPriority w:val="99"/>
    <w:qFormat/>
    <w:rsid w:val="00DD118E"/>
    <w:pPr>
      <w:keepNext/>
      <w:outlineLvl w:val="6"/>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80E5B"/>
    <w:rPr>
      <w:rFonts w:ascii="Cambria" w:hAnsi="Cambria" w:cs="Cambria"/>
      <w:b/>
      <w:bCs/>
      <w:kern w:val="32"/>
      <w:sz w:val="32"/>
      <w:szCs w:val="32"/>
      <w:lang w:val="ca-ES"/>
    </w:rPr>
  </w:style>
  <w:style w:type="character" w:customStyle="1" w:styleId="Ttulo2Car">
    <w:name w:val="Título 2 Car"/>
    <w:basedOn w:val="Fuentedeprrafopredeter"/>
    <w:link w:val="Ttulo2"/>
    <w:uiPriority w:val="99"/>
    <w:semiHidden/>
    <w:locked/>
    <w:rsid w:val="00680E5B"/>
    <w:rPr>
      <w:rFonts w:ascii="Cambria" w:hAnsi="Cambria" w:cs="Cambria"/>
      <w:b/>
      <w:bCs/>
      <w:i/>
      <w:iCs/>
      <w:sz w:val="28"/>
      <w:szCs w:val="28"/>
      <w:lang w:val="ca-ES"/>
    </w:rPr>
  </w:style>
  <w:style w:type="character" w:customStyle="1" w:styleId="Ttulo3Car">
    <w:name w:val="Título 3 Car"/>
    <w:basedOn w:val="Fuentedeprrafopredeter"/>
    <w:link w:val="Ttulo3"/>
    <w:uiPriority w:val="99"/>
    <w:semiHidden/>
    <w:locked/>
    <w:rsid w:val="00680E5B"/>
    <w:rPr>
      <w:rFonts w:ascii="Cambria" w:hAnsi="Cambria" w:cs="Cambria"/>
      <w:b/>
      <w:bCs/>
      <w:sz w:val="26"/>
      <w:szCs w:val="26"/>
      <w:lang w:val="ca-ES"/>
    </w:rPr>
  </w:style>
  <w:style w:type="character" w:customStyle="1" w:styleId="Ttulo4Car">
    <w:name w:val="Título 4 Car"/>
    <w:basedOn w:val="Fuentedeprrafopredeter"/>
    <w:link w:val="Ttulo4"/>
    <w:uiPriority w:val="99"/>
    <w:semiHidden/>
    <w:locked/>
    <w:rsid w:val="00680E5B"/>
    <w:rPr>
      <w:rFonts w:ascii="Calibri" w:hAnsi="Calibri" w:cs="Calibri"/>
      <w:b/>
      <w:bCs/>
      <w:sz w:val="28"/>
      <w:szCs w:val="28"/>
      <w:lang w:val="ca-ES"/>
    </w:rPr>
  </w:style>
  <w:style w:type="character" w:customStyle="1" w:styleId="Ttulo5Car">
    <w:name w:val="Título 5 Car"/>
    <w:basedOn w:val="Fuentedeprrafopredeter"/>
    <w:link w:val="Ttulo5"/>
    <w:uiPriority w:val="99"/>
    <w:semiHidden/>
    <w:locked/>
    <w:rsid w:val="00680E5B"/>
    <w:rPr>
      <w:rFonts w:ascii="Calibri" w:hAnsi="Calibri" w:cs="Calibri"/>
      <w:b/>
      <w:bCs/>
      <w:i/>
      <w:iCs/>
      <w:sz w:val="26"/>
      <w:szCs w:val="26"/>
      <w:lang w:val="ca-ES"/>
    </w:rPr>
  </w:style>
  <w:style w:type="character" w:customStyle="1" w:styleId="Ttulo6Car">
    <w:name w:val="Título 6 Car"/>
    <w:basedOn w:val="Fuentedeprrafopredeter"/>
    <w:link w:val="Ttulo6"/>
    <w:uiPriority w:val="99"/>
    <w:semiHidden/>
    <w:locked/>
    <w:rsid w:val="00680E5B"/>
    <w:rPr>
      <w:rFonts w:ascii="Calibri" w:hAnsi="Calibri" w:cs="Calibri"/>
      <w:b/>
      <w:bCs/>
      <w:sz w:val="22"/>
      <w:szCs w:val="22"/>
      <w:lang w:val="ca-ES"/>
    </w:rPr>
  </w:style>
  <w:style w:type="character" w:customStyle="1" w:styleId="Ttulo7Car">
    <w:name w:val="Título 7 Car"/>
    <w:basedOn w:val="Fuentedeprrafopredeter"/>
    <w:link w:val="Ttulo7"/>
    <w:uiPriority w:val="99"/>
    <w:semiHidden/>
    <w:locked/>
    <w:rsid w:val="00680E5B"/>
    <w:rPr>
      <w:rFonts w:ascii="Calibri" w:hAnsi="Calibri" w:cs="Calibri"/>
      <w:sz w:val="24"/>
      <w:szCs w:val="24"/>
      <w:lang w:val="ca-ES"/>
    </w:rPr>
  </w:style>
  <w:style w:type="table" w:styleId="Tablaconcuadrcula">
    <w:name w:val="Table Grid"/>
    <w:basedOn w:val="Tablanormal"/>
    <w:uiPriority w:val="99"/>
    <w:rsid w:val="00545565"/>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
    <w:name w:val="LISTA"/>
    <w:basedOn w:val="Normal"/>
    <w:uiPriority w:val="99"/>
    <w:rsid w:val="00DD118E"/>
    <w:pPr>
      <w:ind w:right="851"/>
      <w:jc w:val="both"/>
    </w:pPr>
    <w:rPr>
      <w:sz w:val="20"/>
      <w:szCs w:val="20"/>
    </w:rPr>
  </w:style>
  <w:style w:type="paragraph" w:customStyle="1" w:styleId="TOPO">
    <w:name w:val="TOPO"/>
    <w:basedOn w:val="Normal"/>
    <w:uiPriority w:val="99"/>
    <w:rsid w:val="00DD118E"/>
    <w:pPr>
      <w:numPr>
        <w:numId w:val="1"/>
      </w:numPr>
      <w:jc w:val="both"/>
    </w:pPr>
    <w:rPr>
      <w:b/>
      <w:bCs/>
      <w:sz w:val="22"/>
      <w:szCs w:val="22"/>
    </w:rPr>
  </w:style>
  <w:style w:type="paragraph" w:customStyle="1" w:styleId="topo2">
    <w:name w:val="topo 2"/>
    <w:basedOn w:val="Normal"/>
    <w:uiPriority w:val="99"/>
    <w:rsid w:val="00DD118E"/>
    <w:pPr>
      <w:numPr>
        <w:ilvl w:val="1"/>
        <w:numId w:val="2"/>
      </w:numPr>
      <w:jc w:val="both"/>
    </w:pPr>
    <w:rPr>
      <w:sz w:val="22"/>
      <w:szCs w:val="22"/>
    </w:rPr>
  </w:style>
  <w:style w:type="paragraph" w:styleId="Piedepgina">
    <w:name w:val="footer"/>
    <w:basedOn w:val="Normal"/>
    <w:link w:val="PiedepginaCar"/>
    <w:uiPriority w:val="99"/>
    <w:rsid w:val="00DD118E"/>
    <w:pPr>
      <w:tabs>
        <w:tab w:val="center" w:pos="4252"/>
        <w:tab w:val="right" w:pos="8504"/>
      </w:tabs>
    </w:pPr>
    <w:rPr>
      <w:sz w:val="22"/>
      <w:szCs w:val="22"/>
    </w:rPr>
  </w:style>
  <w:style w:type="character" w:customStyle="1" w:styleId="PiedepginaCar">
    <w:name w:val="Pie de página Car"/>
    <w:basedOn w:val="Fuentedeprrafopredeter"/>
    <w:link w:val="Piedepgina"/>
    <w:uiPriority w:val="99"/>
    <w:semiHidden/>
    <w:locked/>
    <w:rsid w:val="00680E5B"/>
    <w:rPr>
      <w:rFonts w:ascii="Arial" w:hAnsi="Arial" w:cs="Arial"/>
      <w:sz w:val="24"/>
      <w:szCs w:val="24"/>
      <w:lang w:val="ca-ES"/>
    </w:rPr>
  </w:style>
  <w:style w:type="paragraph" w:customStyle="1" w:styleId="indice">
    <w:name w:val="indice"/>
    <w:basedOn w:val="Ttulo4"/>
    <w:uiPriority w:val="99"/>
    <w:rsid w:val="00DD118E"/>
    <w:pPr>
      <w:spacing w:before="0" w:after="0"/>
      <w:jc w:val="right"/>
    </w:pPr>
    <w:rPr>
      <w:rFonts w:cs="Arial"/>
      <w:color w:val="008080"/>
      <w:sz w:val="24"/>
      <w:szCs w:val="24"/>
    </w:rPr>
  </w:style>
  <w:style w:type="paragraph" w:styleId="Textoindependiente">
    <w:name w:val="Body Text"/>
    <w:basedOn w:val="Normal"/>
    <w:link w:val="TextoindependienteCar"/>
    <w:uiPriority w:val="99"/>
    <w:rsid w:val="00DD118E"/>
    <w:pPr>
      <w:jc w:val="both"/>
    </w:pPr>
    <w:rPr>
      <w:sz w:val="22"/>
      <w:szCs w:val="22"/>
    </w:rPr>
  </w:style>
  <w:style w:type="character" w:customStyle="1" w:styleId="TextoindependienteCar">
    <w:name w:val="Texto independiente Car"/>
    <w:basedOn w:val="Fuentedeprrafopredeter"/>
    <w:link w:val="Textoindependiente"/>
    <w:uiPriority w:val="99"/>
    <w:semiHidden/>
    <w:locked/>
    <w:rsid w:val="00680E5B"/>
    <w:rPr>
      <w:rFonts w:ascii="Arial" w:hAnsi="Arial" w:cs="Arial"/>
      <w:sz w:val="24"/>
      <w:szCs w:val="24"/>
      <w:lang w:val="ca-ES"/>
    </w:rPr>
  </w:style>
  <w:style w:type="paragraph" w:styleId="Textoindependiente3">
    <w:name w:val="Body Text 3"/>
    <w:basedOn w:val="Normal"/>
    <w:link w:val="Textoindependiente3Car"/>
    <w:uiPriority w:val="99"/>
    <w:rsid w:val="00DD118E"/>
    <w:pPr>
      <w:jc w:val="both"/>
    </w:pPr>
    <w:rPr>
      <w:b/>
      <w:bCs/>
      <w:color w:val="FFFFFF"/>
    </w:rPr>
  </w:style>
  <w:style w:type="character" w:customStyle="1" w:styleId="Textoindependiente3Car">
    <w:name w:val="Texto independiente 3 Car"/>
    <w:basedOn w:val="Fuentedeprrafopredeter"/>
    <w:link w:val="Textoindependiente3"/>
    <w:uiPriority w:val="99"/>
    <w:semiHidden/>
    <w:locked/>
    <w:rsid w:val="00680E5B"/>
    <w:rPr>
      <w:rFonts w:ascii="Arial" w:hAnsi="Arial" w:cs="Arial"/>
      <w:sz w:val="16"/>
      <w:szCs w:val="16"/>
      <w:lang w:val="ca-ES"/>
    </w:rPr>
  </w:style>
  <w:style w:type="paragraph" w:customStyle="1" w:styleId="Estndar">
    <w:name w:val="Estándar"/>
    <w:basedOn w:val="Normal"/>
    <w:link w:val="EstndarCar"/>
    <w:uiPriority w:val="99"/>
    <w:rsid w:val="00DD118E"/>
    <w:rPr>
      <w:rFonts w:cs="Times New Roman"/>
    </w:rPr>
  </w:style>
  <w:style w:type="paragraph" w:styleId="Textonotapie">
    <w:name w:val="footnote text"/>
    <w:basedOn w:val="Normal"/>
    <w:link w:val="TextonotapieCar"/>
    <w:uiPriority w:val="99"/>
    <w:semiHidden/>
    <w:rsid w:val="00DD118E"/>
    <w:rPr>
      <w:rFonts w:cs="Times New Roman"/>
      <w:sz w:val="20"/>
      <w:szCs w:val="20"/>
    </w:rPr>
  </w:style>
  <w:style w:type="character" w:customStyle="1" w:styleId="TextonotapieCar">
    <w:name w:val="Texto nota pie Car"/>
    <w:basedOn w:val="Fuentedeprrafopredeter"/>
    <w:link w:val="Textonotapie"/>
    <w:uiPriority w:val="99"/>
    <w:semiHidden/>
    <w:locked/>
    <w:rsid w:val="00680E5B"/>
    <w:rPr>
      <w:rFonts w:ascii="Arial" w:hAnsi="Arial" w:cs="Arial"/>
      <w:lang w:val="ca-ES"/>
    </w:rPr>
  </w:style>
  <w:style w:type="character" w:styleId="Refdenotaalpie">
    <w:name w:val="footnote reference"/>
    <w:basedOn w:val="Fuentedeprrafopredeter"/>
    <w:uiPriority w:val="99"/>
    <w:semiHidden/>
    <w:rsid w:val="00DD118E"/>
    <w:rPr>
      <w:rFonts w:cs="Times New Roman"/>
      <w:vertAlign w:val="superscript"/>
    </w:rPr>
  </w:style>
  <w:style w:type="paragraph" w:styleId="TDC1">
    <w:name w:val="toc 1"/>
    <w:basedOn w:val="Normal"/>
    <w:next w:val="Normal"/>
    <w:autoRedefine/>
    <w:uiPriority w:val="99"/>
    <w:semiHidden/>
    <w:rsid w:val="00DD118E"/>
    <w:pPr>
      <w:tabs>
        <w:tab w:val="right" w:leader="dot" w:pos="8494"/>
      </w:tabs>
    </w:pPr>
    <w:rPr>
      <w:caps/>
      <w:noProof/>
      <w:color w:val="008080"/>
      <w:sz w:val="20"/>
      <w:szCs w:val="20"/>
    </w:rPr>
  </w:style>
  <w:style w:type="character" w:styleId="Hipervnculo">
    <w:name w:val="Hyperlink"/>
    <w:basedOn w:val="Fuentedeprrafopredeter"/>
    <w:uiPriority w:val="99"/>
    <w:rsid w:val="00DD118E"/>
    <w:rPr>
      <w:rFonts w:cs="Times New Roman"/>
      <w:color w:val="0000FF"/>
      <w:u w:val="single"/>
    </w:rPr>
  </w:style>
  <w:style w:type="paragraph" w:styleId="Encabezado">
    <w:name w:val="header"/>
    <w:basedOn w:val="Normal"/>
    <w:link w:val="EncabezadoCar"/>
    <w:uiPriority w:val="99"/>
    <w:rsid w:val="00DD118E"/>
    <w:pPr>
      <w:tabs>
        <w:tab w:val="center" w:pos="4252"/>
        <w:tab w:val="right" w:pos="8504"/>
      </w:tabs>
    </w:pPr>
    <w:rPr>
      <w:sz w:val="22"/>
      <w:szCs w:val="22"/>
    </w:rPr>
  </w:style>
  <w:style w:type="character" w:customStyle="1" w:styleId="EncabezadoCar">
    <w:name w:val="Encabezado Car"/>
    <w:basedOn w:val="Fuentedeprrafopredeter"/>
    <w:link w:val="Encabezado"/>
    <w:uiPriority w:val="99"/>
    <w:semiHidden/>
    <w:locked/>
    <w:rsid w:val="00680E5B"/>
    <w:rPr>
      <w:rFonts w:ascii="Arial" w:hAnsi="Arial" w:cs="Arial"/>
      <w:sz w:val="24"/>
      <w:szCs w:val="24"/>
      <w:lang w:val="ca-ES"/>
    </w:rPr>
  </w:style>
  <w:style w:type="paragraph" w:styleId="Textoindependiente2">
    <w:name w:val="Body Text 2"/>
    <w:basedOn w:val="Normal"/>
    <w:link w:val="Textoindependiente2Car"/>
    <w:uiPriority w:val="99"/>
    <w:rsid w:val="00DD118E"/>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680E5B"/>
    <w:rPr>
      <w:rFonts w:ascii="Arial" w:hAnsi="Arial" w:cs="Arial"/>
      <w:sz w:val="24"/>
      <w:szCs w:val="24"/>
      <w:lang w:val="ca-ES"/>
    </w:rPr>
  </w:style>
  <w:style w:type="character" w:styleId="Nmerodepgina">
    <w:name w:val="page number"/>
    <w:basedOn w:val="Fuentedeprrafopredeter"/>
    <w:uiPriority w:val="99"/>
    <w:rsid w:val="00DD118E"/>
    <w:rPr>
      <w:rFonts w:cs="Times New Roman"/>
    </w:rPr>
  </w:style>
  <w:style w:type="paragraph" w:styleId="Textodeglobo">
    <w:name w:val="Balloon Text"/>
    <w:basedOn w:val="Normal"/>
    <w:link w:val="TextodegloboCar"/>
    <w:uiPriority w:val="99"/>
    <w:semiHidden/>
    <w:rsid w:val="00AE6D40"/>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80E5B"/>
    <w:rPr>
      <w:rFonts w:cs="Times New Roman"/>
      <w:sz w:val="2"/>
      <w:szCs w:val="2"/>
      <w:lang w:val="ca-ES"/>
    </w:rPr>
  </w:style>
  <w:style w:type="character" w:styleId="Refdecomentario">
    <w:name w:val="annotation reference"/>
    <w:basedOn w:val="Fuentedeprrafopredeter"/>
    <w:uiPriority w:val="99"/>
    <w:semiHidden/>
    <w:rsid w:val="00FD0AEE"/>
    <w:rPr>
      <w:rFonts w:cs="Times New Roman"/>
      <w:sz w:val="16"/>
      <w:szCs w:val="16"/>
    </w:rPr>
  </w:style>
  <w:style w:type="paragraph" w:styleId="Textocomentario">
    <w:name w:val="annotation text"/>
    <w:basedOn w:val="Normal"/>
    <w:link w:val="TextocomentarioCar"/>
    <w:uiPriority w:val="99"/>
    <w:semiHidden/>
    <w:rsid w:val="00FD0AEE"/>
    <w:rPr>
      <w:sz w:val="20"/>
      <w:szCs w:val="20"/>
    </w:rPr>
  </w:style>
  <w:style w:type="character" w:customStyle="1" w:styleId="TextocomentarioCar">
    <w:name w:val="Texto comentario Car"/>
    <w:basedOn w:val="Fuentedeprrafopredeter"/>
    <w:link w:val="Textocomentario"/>
    <w:uiPriority w:val="99"/>
    <w:locked/>
    <w:rsid w:val="00FD0AEE"/>
    <w:rPr>
      <w:rFonts w:ascii="Arial" w:hAnsi="Arial" w:cs="Arial"/>
      <w:lang w:val="ca-ES"/>
    </w:rPr>
  </w:style>
  <w:style w:type="paragraph" w:styleId="Asuntodelcomentario">
    <w:name w:val="annotation subject"/>
    <w:basedOn w:val="Textocomentario"/>
    <w:next w:val="Textocomentario"/>
    <w:link w:val="AsuntodelcomentarioCar"/>
    <w:uiPriority w:val="99"/>
    <w:semiHidden/>
    <w:rsid w:val="00FD0AEE"/>
    <w:rPr>
      <w:b/>
      <w:bCs/>
    </w:rPr>
  </w:style>
  <w:style w:type="character" w:customStyle="1" w:styleId="AsuntodelcomentarioCar">
    <w:name w:val="Asunto del comentario Car"/>
    <w:basedOn w:val="TextocomentarioCar"/>
    <w:link w:val="Asuntodelcomentario"/>
    <w:uiPriority w:val="99"/>
    <w:locked/>
    <w:rsid w:val="00FD0AEE"/>
    <w:rPr>
      <w:rFonts w:ascii="Arial" w:hAnsi="Arial" w:cs="Arial"/>
      <w:b/>
      <w:bCs/>
      <w:lang w:val="ca-ES"/>
    </w:rPr>
  </w:style>
  <w:style w:type="paragraph" w:styleId="Prrafodelista">
    <w:name w:val="List Paragraph"/>
    <w:basedOn w:val="Normal"/>
    <w:uiPriority w:val="99"/>
    <w:qFormat/>
    <w:rsid w:val="00FB2BC2"/>
    <w:pPr>
      <w:ind w:left="720"/>
    </w:pPr>
  </w:style>
  <w:style w:type="character" w:customStyle="1" w:styleId="EstndarCar">
    <w:name w:val="Estándar Car"/>
    <w:basedOn w:val="Fuentedeprrafopredeter"/>
    <w:link w:val="Estndar"/>
    <w:uiPriority w:val="99"/>
    <w:locked/>
    <w:rsid w:val="00DE570E"/>
    <w:rPr>
      <w:rFonts w:cs="Times New Roman"/>
      <w:sz w:val="24"/>
      <w:szCs w:val="24"/>
      <w:lang w:val="ca-ES" w:eastAsia="es-ES"/>
    </w:rPr>
  </w:style>
  <w:style w:type="paragraph" w:customStyle="1" w:styleId="TableParagraph">
    <w:name w:val="Table Paragraph"/>
    <w:basedOn w:val="Normal"/>
    <w:uiPriority w:val="99"/>
    <w:rsid w:val="00101350"/>
    <w:pPr>
      <w:widowControl w:val="0"/>
    </w:pPr>
    <w:rPr>
      <w:rFonts w:ascii="Calibri" w:hAnsi="Calibri" w:cs="Calibri"/>
      <w:sz w:val="22"/>
      <w:szCs w:val="22"/>
      <w:lang w:val="en-US" w:eastAsia="en-US"/>
    </w:rPr>
  </w:style>
  <w:style w:type="paragraph" w:styleId="Revisin">
    <w:name w:val="Revision"/>
    <w:hidden/>
    <w:uiPriority w:val="99"/>
    <w:semiHidden/>
    <w:rsid w:val="0072647E"/>
    <w:rPr>
      <w:rFonts w:ascii="Arial" w:hAnsi="Arial" w:cs="Arial"/>
      <w:sz w:val="24"/>
      <w:szCs w:val="24"/>
      <w:lang w:val="ca-ES"/>
    </w:rPr>
  </w:style>
  <w:style w:type="character" w:styleId="Textoennegrita">
    <w:name w:val="Strong"/>
    <w:basedOn w:val="Fuentedeprrafopredeter"/>
    <w:uiPriority w:val="22"/>
    <w:qFormat/>
    <w:locked/>
    <w:rsid w:val="00B41273"/>
    <w:rPr>
      <w:b/>
      <w:bCs/>
    </w:rPr>
  </w:style>
  <w:style w:type="paragraph" w:customStyle="1" w:styleId="DWStyle">
    <w:name w:val="DW Style"/>
    <w:basedOn w:val="Normal"/>
    <w:autoRedefine/>
    <w:rsid w:val="00472D65"/>
    <w:pPr>
      <w:jc w:val="both"/>
    </w:pPr>
    <w:rPr>
      <w:rFonts w:eastAsia="Arial Unicode MS"/>
      <w:bCs/>
    </w:rPr>
  </w:style>
  <w:style w:type="paragraph" w:customStyle="1" w:styleId="Prrafodelista1">
    <w:name w:val="Párrafo de lista1"/>
    <w:basedOn w:val="Normal"/>
    <w:uiPriority w:val="99"/>
    <w:rsid w:val="009E58A2"/>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126281">
      <w:marLeft w:val="0"/>
      <w:marRight w:val="0"/>
      <w:marTop w:val="0"/>
      <w:marBottom w:val="0"/>
      <w:divBdr>
        <w:top w:val="none" w:sz="0" w:space="0" w:color="auto"/>
        <w:left w:val="none" w:sz="0" w:space="0" w:color="auto"/>
        <w:bottom w:val="none" w:sz="0" w:space="0" w:color="auto"/>
        <w:right w:val="none" w:sz="0" w:space="0" w:color="auto"/>
      </w:divBdr>
    </w:div>
    <w:div w:id="189812628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EC2190-AB97-43F3-8510-6E3D0925C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833</Words>
  <Characters>4881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BAREMS I CRITERIS PER A L’ATORGAMENT D’AJUTS ECONÒMICS DE L’AJUNTAMENT D’ESPLUGUES DE LLOBREGAT</vt:lpstr>
    </vt:vector>
  </TitlesOfParts>
  <Company>Ajuntament Esplugues</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BAREMS I CRITERIS PER A L’ATORGAMENT D’AJUTS ECONÒMICS DE L’AJUNTAMENT D’ESPLUGUES DE LLOBREGAT</dc:title>
  <dc:creator>Ajuntament Esplugues</dc:creator>
  <cp:lastModifiedBy>Jose Maria Sanchez-Gomez</cp:lastModifiedBy>
  <cp:revision>5</cp:revision>
  <cp:lastPrinted>2018-06-20T10:50:00Z</cp:lastPrinted>
  <dcterms:created xsi:type="dcterms:W3CDTF">2022-07-11T09:45:00Z</dcterms:created>
  <dcterms:modified xsi:type="dcterms:W3CDTF">2022-07-12T09:05:00Z</dcterms:modified>
</cp:coreProperties>
</file>