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985" w:rsidRDefault="00244985" w:rsidP="00872E56">
      <w:pPr>
        <w:rPr>
          <w:rFonts w:ascii="Helvetica" w:eastAsia="Times New Roman" w:hAnsi="Helvetica" w:cs="Helvetica"/>
          <w:b/>
          <w:bCs/>
          <w:color w:val="333333"/>
          <w:sz w:val="27"/>
          <w:lang w:val="es-ES" w:eastAsia="ca-ES"/>
        </w:rPr>
      </w:pPr>
      <w:r>
        <w:rPr>
          <w:rFonts w:ascii="Helvetica" w:eastAsia="Times New Roman" w:hAnsi="Helvetica" w:cs="Helvetica"/>
          <w:b/>
          <w:bCs/>
          <w:noProof/>
          <w:color w:val="333333"/>
          <w:sz w:val="27"/>
          <w:lang w:eastAsia="ca-ES"/>
        </w:rPr>
        <w:drawing>
          <wp:inline distT="0" distB="0" distL="0" distR="0">
            <wp:extent cx="3709670" cy="927735"/>
            <wp:effectExtent l="1905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709670" cy="927735"/>
                    </a:xfrm>
                    <a:prstGeom prst="rect">
                      <a:avLst/>
                    </a:prstGeom>
                    <a:noFill/>
                    <a:ln w="9525">
                      <a:noFill/>
                      <a:miter lim="800000"/>
                      <a:headEnd/>
                      <a:tailEnd/>
                    </a:ln>
                  </pic:spPr>
                </pic:pic>
              </a:graphicData>
            </a:graphic>
          </wp:inline>
        </w:drawing>
      </w:r>
    </w:p>
    <w:p w:rsidR="00244985" w:rsidRDefault="00244985" w:rsidP="00872E56">
      <w:pPr>
        <w:rPr>
          <w:rFonts w:ascii="Helvetica" w:eastAsia="Times New Roman" w:hAnsi="Helvetica" w:cs="Helvetica"/>
          <w:b/>
          <w:bCs/>
          <w:color w:val="333333"/>
          <w:sz w:val="27"/>
          <w:lang w:val="es-ES" w:eastAsia="ca-ES"/>
        </w:rPr>
      </w:pPr>
    </w:p>
    <w:p w:rsidR="00872E56" w:rsidRPr="00872E56" w:rsidRDefault="00872E56" w:rsidP="00872E56">
      <w:pPr>
        <w:rPr>
          <w:rFonts w:ascii="Helvetica" w:eastAsia="Times New Roman" w:hAnsi="Helvetica" w:cs="Helvetica"/>
          <w:b/>
          <w:bCs/>
          <w:color w:val="333333"/>
          <w:sz w:val="27"/>
          <w:lang w:val="es-ES" w:eastAsia="ca-ES"/>
        </w:rPr>
      </w:pPr>
      <w:r w:rsidRPr="00872E56">
        <w:rPr>
          <w:rFonts w:ascii="Helvetica" w:eastAsia="Times New Roman" w:hAnsi="Helvetica" w:cs="Helvetica"/>
          <w:b/>
          <w:bCs/>
          <w:color w:val="333333"/>
          <w:sz w:val="27"/>
          <w:lang w:val="es-ES" w:eastAsia="ca-ES"/>
        </w:rPr>
        <w:t xml:space="preserve">CONVENIO ENTRE </w:t>
      </w:r>
      <w:r w:rsidRPr="00872E56">
        <w:rPr>
          <w:rFonts w:ascii="Helvetica" w:eastAsia="Times New Roman" w:hAnsi="Helvetica" w:cs="Helvetica"/>
          <w:b/>
          <w:bCs/>
          <w:color w:val="333333"/>
          <w:sz w:val="27"/>
          <w:lang w:val="es-ES" w:eastAsia="ca-ES"/>
        </w:rPr>
        <w:t>El AYUNTAMIENTO DE VANDELLÒS Y l</w:t>
      </w:r>
      <w:r w:rsidR="00244985">
        <w:rPr>
          <w:rFonts w:ascii="Helvetica" w:eastAsia="Times New Roman" w:hAnsi="Helvetica" w:cs="Helvetica"/>
          <w:b/>
          <w:bCs/>
          <w:color w:val="333333"/>
          <w:sz w:val="27"/>
          <w:lang w:val="es-ES" w:eastAsia="ca-ES"/>
        </w:rPr>
        <w:t>'HOSPITALET DE L’INFANT Y EL</w:t>
      </w:r>
      <w:r w:rsidRPr="00872E56">
        <w:rPr>
          <w:rFonts w:ascii="Helvetica" w:eastAsia="Times New Roman" w:hAnsi="Helvetica" w:cs="Helvetica"/>
          <w:b/>
          <w:bCs/>
          <w:color w:val="333333"/>
          <w:sz w:val="27"/>
          <w:lang w:val="es-ES" w:eastAsia="ca-ES"/>
        </w:rPr>
        <w:t xml:space="preserve"> CENTRO ASOCIADO DE TORTOSA DE LA UNED PARA LAS ACTIVIDADES FORMATIVAS DE 2022</w:t>
      </w:r>
    </w:p>
    <w:p w:rsidR="00872E56" w:rsidRPr="00872E56" w:rsidRDefault="00872E56" w:rsidP="00872E56">
      <w:pPr>
        <w:rPr>
          <w:rFonts w:ascii="Helvetica" w:eastAsia="Times New Roman" w:hAnsi="Helvetica" w:cs="Helvetica"/>
          <w:b/>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 xml:space="preserve">Reunidos, por un lado el Sr. Alfons Garcia Rodríguez, con NIF </w:t>
      </w:r>
      <w:proofErr w:type="gramStart"/>
      <w:r w:rsidRPr="00872E56">
        <w:rPr>
          <w:rFonts w:ascii="Helvetica" w:eastAsia="Times New Roman" w:hAnsi="Helvetica" w:cs="Helvetica"/>
          <w:bCs/>
          <w:color w:val="333333"/>
          <w:sz w:val="27"/>
          <w:lang w:val="es-ES" w:eastAsia="ca-ES"/>
        </w:rPr>
        <w:t>40914565A ,</w:t>
      </w:r>
      <w:proofErr w:type="gramEnd"/>
      <w:r w:rsidRPr="00872E56">
        <w:rPr>
          <w:rFonts w:ascii="Helvetica" w:eastAsia="Times New Roman" w:hAnsi="Helvetica" w:cs="Helvetica"/>
          <w:bCs/>
          <w:color w:val="333333"/>
          <w:sz w:val="27"/>
          <w:lang w:val="es-ES" w:eastAsia="ca-ES"/>
        </w:rPr>
        <w:t xml:space="preserve"> en calidad de alcalde - presidente </w:t>
      </w:r>
      <w:r>
        <w:rPr>
          <w:rFonts w:ascii="Helvetica" w:eastAsia="Times New Roman" w:hAnsi="Helvetica" w:cs="Helvetica"/>
          <w:bCs/>
          <w:color w:val="333333"/>
          <w:sz w:val="27"/>
          <w:lang w:val="es-ES" w:eastAsia="ca-ES"/>
        </w:rPr>
        <w:t>de I'Ayuntamiento de Vandellòs i l’</w:t>
      </w:r>
      <w:r w:rsidRPr="00872E56">
        <w:rPr>
          <w:rFonts w:ascii="Helvetica" w:eastAsia="Times New Roman" w:hAnsi="Helvetica" w:cs="Helvetica"/>
          <w:bCs/>
          <w:color w:val="333333"/>
          <w:sz w:val="27"/>
          <w:lang w:val="es-ES" w:eastAsia="ca-ES"/>
        </w:rPr>
        <w:t xml:space="preserve"> Hospitalet del lnfant P4316400C,</w:t>
      </w: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Y de la otra, Meritxell Roigé Pedrola, mayor de edad, con NIF 52602218E, en calidad de representante de la entidad Centro Asociado de Tortosa de la UNED U02800241,</w:t>
      </w:r>
    </w:p>
    <w:p w:rsidR="00872E56" w:rsidRPr="00872E56" w:rsidRDefault="00872E56" w:rsidP="00872E56">
      <w:pPr>
        <w:rPr>
          <w:rFonts w:ascii="Helvetica" w:eastAsia="Times New Roman" w:hAnsi="Helvetica" w:cs="Helvetica"/>
          <w:bCs/>
          <w:color w:val="333333"/>
          <w:sz w:val="27"/>
          <w:lang w:val="es-ES" w:eastAsia="ca-ES"/>
        </w:rPr>
      </w:pPr>
    </w:p>
    <w:p w:rsidR="00872E56" w:rsidRPr="00244985" w:rsidRDefault="00872E56" w:rsidP="00872E56">
      <w:pPr>
        <w:rPr>
          <w:rFonts w:ascii="Helvetica" w:eastAsia="Times New Roman" w:hAnsi="Helvetica" w:cs="Helvetica"/>
          <w:b/>
          <w:bCs/>
          <w:color w:val="333333"/>
          <w:sz w:val="27"/>
          <w:lang w:val="es-ES" w:eastAsia="ca-ES"/>
        </w:rPr>
      </w:pPr>
      <w:r w:rsidRPr="00244985">
        <w:rPr>
          <w:rFonts w:ascii="Helvetica" w:eastAsia="Times New Roman" w:hAnsi="Helvetica" w:cs="Helvetica"/>
          <w:b/>
          <w:bCs/>
          <w:color w:val="333333"/>
          <w:sz w:val="27"/>
          <w:lang w:val="es-ES" w:eastAsia="ca-ES"/>
        </w:rPr>
        <w:t>EXPONEN:</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Primero.- Que es de interés municipal disponer de la oferta formativa de la UNED al aula Universitaria de este ent</w:t>
      </w:r>
      <w:r>
        <w:rPr>
          <w:rFonts w:ascii="Helvetica" w:eastAsia="Times New Roman" w:hAnsi="Helvetica" w:cs="Helvetica"/>
          <w:bCs/>
          <w:color w:val="333333"/>
          <w:sz w:val="27"/>
          <w:lang w:val="es-ES" w:eastAsia="ca-ES"/>
        </w:rPr>
        <w:t>e en el municipio de Vandellòs i</w:t>
      </w:r>
      <w:r w:rsidRPr="00872E56">
        <w:rPr>
          <w:rFonts w:ascii="Helvetica" w:eastAsia="Times New Roman" w:hAnsi="Helvetica" w:cs="Helvetica"/>
          <w:bCs/>
          <w:color w:val="333333"/>
          <w:sz w:val="27"/>
          <w:lang w:val="es-ES" w:eastAsia="ca-ES"/>
        </w:rPr>
        <w:t xml:space="preserve"> l'Hospitalet de l'Infant.</w:t>
      </w: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Segundo.- Q</w:t>
      </w:r>
      <w:r>
        <w:rPr>
          <w:rFonts w:ascii="Helvetica" w:eastAsia="Times New Roman" w:hAnsi="Helvetica" w:cs="Helvetica"/>
          <w:bCs/>
          <w:color w:val="333333"/>
          <w:sz w:val="27"/>
          <w:lang w:val="es-ES" w:eastAsia="ca-ES"/>
        </w:rPr>
        <w:t xml:space="preserve">ue l'Ayuntamiento de Vandellòs </w:t>
      </w:r>
      <w:proofErr w:type="gramStart"/>
      <w:r>
        <w:rPr>
          <w:rFonts w:ascii="Helvetica" w:eastAsia="Times New Roman" w:hAnsi="Helvetica" w:cs="Helvetica"/>
          <w:bCs/>
          <w:color w:val="333333"/>
          <w:sz w:val="27"/>
          <w:lang w:val="es-ES" w:eastAsia="ca-ES"/>
        </w:rPr>
        <w:t>i</w:t>
      </w:r>
      <w:r w:rsidRPr="00872E56">
        <w:rPr>
          <w:rFonts w:ascii="Helvetica" w:eastAsia="Times New Roman" w:hAnsi="Helvetica" w:cs="Helvetica"/>
          <w:bCs/>
          <w:color w:val="333333"/>
          <w:sz w:val="27"/>
          <w:lang w:val="es-ES" w:eastAsia="ca-ES"/>
        </w:rPr>
        <w:t xml:space="preserve"> !'</w:t>
      </w:r>
      <w:proofErr w:type="gramEnd"/>
      <w:r w:rsidRPr="00872E56">
        <w:rPr>
          <w:rFonts w:ascii="Helvetica" w:eastAsia="Times New Roman" w:hAnsi="Helvetica" w:cs="Helvetica"/>
          <w:bCs/>
          <w:color w:val="333333"/>
          <w:sz w:val="27"/>
          <w:lang w:val="es-ES" w:eastAsia="ca-ES"/>
        </w:rPr>
        <w:t>Hospitalet del lnfant tiene como objeto la promoción de la formación a lo largo de la vida para las personas adultas en el municipio, para mejorar la calidad de vida y fomentar el acceso al conocimiento.</w:t>
      </w: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 xml:space="preserve">Tercero.- La entidad Centro Asociado de Tortosa de la UNED lleva a cabo enseñanzas universitarias públicas a distancia y tutorías presenciales, así como otros tipos de enseñanza orientados a </w:t>
      </w:r>
      <w:r w:rsidRPr="00872E56">
        <w:rPr>
          <w:rFonts w:ascii="Helvetica" w:eastAsia="Times New Roman" w:hAnsi="Helvetica" w:cs="Helvetica"/>
          <w:bCs/>
          <w:color w:val="333333"/>
          <w:sz w:val="27"/>
          <w:lang w:val="es-ES" w:eastAsia="ca-ES"/>
        </w:rPr>
        <w:lastRenderedPageBreak/>
        <w:t xml:space="preserve">personas adultas (enseñanza de lenguas, enseñanzas para personas de más de 55 </w:t>
      </w:r>
      <w:proofErr w:type="gramStart"/>
      <w:r w:rsidRPr="00872E56">
        <w:rPr>
          <w:rFonts w:ascii="Helvetica" w:eastAsia="Times New Roman" w:hAnsi="Helvetica" w:cs="Helvetica"/>
          <w:bCs/>
          <w:color w:val="333333"/>
          <w:sz w:val="27"/>
          <w:lang w:val="es-ES" w:eastAsia="ca-ES"/>
        </w:rPr>
        <w:t>años ...)</w:t>
      </w:r>
      <w:proofErr w:type="gramEnd"/>
    </w:p>
    <w:p w:rsidR="00872E56" w:rsidRPr="00872E56" w:rsidRDefault="00872E56" w:rsidP="00872E56">
      <w:pPr>
        <w:rPr>
          <w:rFonts w:ascii="Helvetica" w:eastAsia="Times New Roman" w:hAnsi="Helvetica" w:cs="Helvetica"/>
          <w:bCs/>
          <w:color w:val="333333"/>
          <w:sz w:val="27"/>
          <w:lang w:val="es-ES" w:eastAsia="ca-ES"/>
        </w:rPr>
      </w:pPr>
      <w:r>
        <w:rPr>
          <w:rFonts w:ascii="Helvetica" w:eastAsia="Times New Roman" w:hAnsi="Helvetica" w:cs="Helvetica"/>
          <w:bCs/>
          <w:color w:val="333333"/>
          <w:sz w:val="27"/>
          <w:lang w:val="es-ES" w:eastAsia="ca-ES"/>
        </w:rPr>
        <w:t>Cuarto</w:t>
      </w:r>
      <w:r w:rsidRPr="00872E56">
        <w:rPr>
          <w:rFonts w:ascii="Helvetica" w:eastAsia="Times New Roman" w:hAnsi="Helvetica" w:cs="Helvetica"/>
          <w:bCs/>
          <w:color w:val="333333"/>
          <w:sz w:val="27"/>
          <w:lang w:val="es-ES" w:eastAsia="ca-ES"/>
        </w:rPr>
        <w:t xml:space="preserve">.- </w:t>
      </w:r>
      <w:r>
        <w:rPr>
          <w:rFonts w:ascii="Helvetica" w:eastAsia="Times New Roman" w:hAnsi="Helvetica" w:cs="Helvetica"/>
          <w:bCs/>
          <w:color w:val="333333"/>
          <w:sz w:val="27"/>
          <w:lang w:val="es-ES" w:eastAsia="ca-ES"/>
        </w:rPr>
        <w:t>El</w:t>
      </w:r>
      <w:r w:rsidRPr="00872E56">
        <w:rPr>
          <w:rFonts w:ascii="Helvetica" w:eastAsia="Times New Roman" w:hAnsi="Helvetica" w:cs="Helvetica"/>
          <w:bCs/>
          <w:color w:val="333333"/>
          <w:sz w:val="27"/>
          <w:lang w:val="es-ES" w:eastAsia="ca-ES"/>
        </w:rPr>
        <w:t xml:space="preserve"> Centro Asociado de Tortosa de la UNED dispone de una oferta formativa con tutorías presenciales al a</w:t>
      </w:r>
      <w:r>
        <w:rPr>
          <w:rFonts w:ascii="Helvetica" w:eastAsia="Times New Roman" w:hAnsi="Helvetica" w:cs="Helvetica"/>
          <w:bCs/>
          <w:color w:val="333333"/>
          <w:sz w:val="27"/>
          <w:lang w:val="es-ES" w:eastAsia="ca-ES"/>
        </w:rPr>
        <w:t>ula Universitaria de Vandellòs i</w:t>
      </w:r>
      <w:r w:rsidRPr="00872E56">
        <w:rPr>
          <w:rFonts w:ascii="Helvetica" w:eastAsia="Times New Roman" w:hAnsi="Helvetica" w:cs="Helvetica"/>
          <w:bCs/>
          <w:color w:val="333333"/>
          <w:sz w:val="27"/>
          <w:lang w:val="es-ES" w:eastAsia="ca-ES"/>
        </w:rPr>
        <w:t xml:space="preserve"> l'Hospitalet de l'Infant para el año 2022, tal como consta en el expediente mencionado y se anexa.</w:t>
      </w: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 xml:space="preserve">Quinto.- Que el artículo 22 de la Ley 38/2003, de 17 de noviembre, General de Subvenciones, prevé como supuesto de concesión directa de subvenciones el de las previstas nominativamente en los presupuestos municipales, en conformidad con el que establecen los convenios y en la normativa reguladora de las mismas: "Se entiende por subvención prevista nominativamente en los Presupuestos Generales del Estado aquella en que al menos su dotación presupuestaría y beneficiario aparezcan determinados en los estados de gasto del presupuesto. El objeto de estas subvenciones tiene que quedar determinado expresamente en el correspondiente convenio de colaboración o resolución de concesión que, en todo caso, tendrá que ser congruente con la clasificación funcional y económica del correspondiente crédito </w:t>
      </w:r>
      <w:proofErr w:type="gramStart"/>
      <w:r w:rsidRPr="00872E56">
        <w:rPr>
          <w:rFonts w:ascii="Helvetica" w:eastAsia="Times New Roman" w:hAnsi="Helvetica" w:cs="Helvetica"/>
          <w:bCs/>
          <w:color w:val="333333"/>
          <w:sz w:val="27"/>
          <w:lang w:val="es-ES" w:eastAsia="ca-ES"/>
        </w:rPr>
        <w:t>presupuestario "</w:t>
      </w:r>
      <w:proofErr w:type="gramEnd"/>
      <w:r w:rsidRPr="00872E56">
        <w:rPr>
          <w:rFonts w:ascii="Helvetica" w:eastAsia="Times New Roman" w:hAnsi="Helvetica" w:cs="Helvetica"/>
          <w:bCs/>
          <w:color w:val="333333"/>
          <w:sz w:val="27"/>
          <w:lang w:val="es-ES" w:eastAsia="ca-ES"/>
        </w:rPr>
        <w:t>.</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 xml:space="preserve">Sexto.- Que el artículo 65.3 del Real Decret 887/2006, de 21 de julio, por el cual se aprueba el Reglamento de la Ley General de Subvenciones, dispone que el convenio de concesión de una subvención nominativa </w:t>
      </w:r>
      <w:proofErr w:type="gramStart"/>
      <w:r w:rsidRPr="00872E56">
        <w:rPr>
          <w:rFonts w:ascii="Helvetica" w:eastAsia="Times New Roman" w:hAnsi="Helvetica" w:cs="Helvetica"/>
          <w:bCs/>
          <w:color w:val="333333"/>
          <w:sz w:val="27"/>
          <w:lang w:val="es-ES" w:eastAsia="ca-ES"/>
        </w:rPr>
        <w:t>tendrá</w:t>
      </w:r>
      <w:proofErr w:type="gramEnd"/>
      <w:r w:rsidRPr="00872E56">
        <w:rPr>
          <w:rFonts w:ascii="Helvetica" w:eastAsia="Times New Roman" w:hAnsi="Helvetica" w:cs="Helvetica"/>
          <w:bCs/>
          <w:color w:val="333333"/>
          <w:sz w:val="27"/>
          <w:lang w:val="es-ES" w:eastAsia="ca-ES"/>
        </w:rPr>
        <w:t xml:space="preserve"> el carácter de bases reguladoras de la concesión a los efectos de aquello que se dispone a la Ley General de Subvenciones.</w:t>
      </w:r>
    </w:p>
    <w:p w:rsidR="00872E56" w:rsidRPr="00872E56" w:rsidRDefault="00872E56" w:rsidP="00872E56">
      <w:pPr>
        <w:rPr>
          <w:rFonts w:ascii="Helvetica" w:eastAsia="Times New Roman" w:hAnsi="Helvetica" w:cs="Helvetica"/>
          <w:bCs/>
          <w:color w:val="333333"/>
          <w:sz w:val="27"/>
          <w:lang w:val="es-ES" w:eastAsia="ca-ES"/>
        </w:rPr>
      </w:pPr>
      <w:r>
        <w:rPr>
          <w:rFonts w:ascii="Helvetica" w:eastAsia="Times New Roman" w:hAnsi="Helvetica" w:cs="Helvetica"/>
          <w:bCs/>
          <w:color w:val="333333"/>
          <w:sz w:val="27"/>
          <w:lang w:val="es-ES" w:eastAsia="ca-ES"/>
        </w:rPr>
        <w:t>Séptimo.- Que el</w:t>
      </w:r>
      <w:r w:rsidRPr="00872E56">
        <w:rPr>
          <w:rFonts w:ascii="Helvetica" w:eastAsia="Times New Roman" w:hAnsi="Helvetica" w:cs="Helvetica"/>
          <w:bCs/>
          <w:color w:val="333333"/>
          <w:sz w:val="27"/>
          <w:lang w:val="es-ES" w:eastAsia="ca-ES"/>
        </w:rPr>
        <w:t xml:space="preserve"> Centro Asociado de Tortosa de la UNED cumple con todos los requisitos necesarios para poder ser beneficiario de la subvención regulada por el presente convenio, de acuerdo con el contenido decís artículos 11 y 13 de la Ley 38/2003, de 17 de noviembre, General de Subvenciones.</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 xml:space="preserve">Octavo.- Que el presupuesto municipal del Ayuntamiento, para el ejercicio 2022, prevé el otorgamiento de una subvención a favor de la entidad Centro Asociado de Tortosa de la UNED U02800241, con cargo a la aplicación presupuestaria 2022-15-326-42300 CONVENIO </w:t>
      </w:r>
      <w:r w:rsidRPr="00872E56">
        <w:rPr>
          <w:rFonts w:ascii="Helvetica" w:eastAsia="Times New Roman" w:hAnsi="Helvetica" w:cs="Helvetica"/>
          <w:bCs/>
          <w:color w:val="333333"/>
          <w:sz w:val="27"/>
          <w:lang w:val="es-ES" w:eastAsia="ca-ES"/>
        </w:rPr>
        <w:lastRenderedPageBreak/>
        <w:t>UNED, con el fin de colaborar económicamente en los gastos de la actividad mencionada, y que esta subvención está prevista en el Plan Estratégico de Subvenciones de I'Ayuntamiento de Vandellòs y el Hospitalet del lnfant.</w:t>
      </w:r>
    </w:p>
    <w:p w:rsid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Por todo esto,</w:t>
      </w: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
          <w:bCs/>
          <w:color w:val="333333"/>
          <w:sz w:val="27"/>
          <w:lang w:val="es-ES" w:eastAsia="ca-ES"/>
        </w:rPr>
      </w:pPr>
      <w:r w:rsidRPr="00872E56">
        <w:rPr>
          <w:rFonts w:ascii="Helvetica" w:eastAsia="Times New Roman" w:hAnsi="Helvetica" w:cs="Helvetica"/>
          <w:b/>
          <w:bCs/>
          <w:color w:val="333333"/>
          <w:sz w:val="27"/>
          <w:lang w:val="es-ES" w:eastAsia="ca-ES"/>
        </w:rPr>
        <w:t>ACUERDAN:</w:t>
      </w: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Primero.- Constituye el objeto del convenio los gastos derivados de la organización y realización del proyecto de actividades para el año 2022.</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Segundo.- Para ayudar a financiar la actividad mencionada, el Ayuntamiento se compromete a aportar 63.965,04 euros al Centro Asociado de Tortosa de la UNED U02800241, en 2022, con cargo a la aplicación presupuestaria 2022-15-326-42300 CONVENIO UNED. El importe de esta aportación se abonará por el sistema de pago anticipado, previo a la justificación, en un único pago una vez aprobada y publicada la subvención. Se exime a la entidad de depositar garantía atendida la actividad que lleva a cabo.</w:t>
      </w:r>
    </w:p>
    <w:p w:rsidR="00872E56" w:rsidRPr="00872E56" w:rsidRDefault="00244985" w:rsidP="00872E56">
      <w:pPr>
        <w:rPr>
          <w:rFonts w:ascii="Helvetica" w:eastAsia="Times New Roman" w:hAnsi="Helvetica" w:cs="Helvetica"/>
          <w:bCs/>
          <w:color w:val="333333"/>
          <w:sz w:val="27"/>
          <w:lang w:val="es-ES" w:eastAsia="ca-ES"/>
        </w:rPr>
      </w:pPr>
      <w:r>
        <w:rPr>
          <w:rFonts w:ascii="Helvetica" w:eastAsia="Times New Roman" w:hAnsi="Helvetica" w:cs="Helvetica"/>
          <w:bCs/>
          <w:color w:val="333333"/>
          <w:sz w:val="27"/>
          <w:lang w:val="es-ES" w:eastAsia="ca-ES"/>
        </w:rPr>
        <w:t>El</w:t>
      </w:r>
      <w:r w:rsidR="00872E56" w:rsidRPr="00872E56">
        <w:rPr>
          <w:rFonts w:ascii="Helvetica" w:eastAsia="Times New Roman" w:hAnsi="Helvetica" w:cs="Helvetica"/>
          <w:bCs/>
          <w:color w:val="333333"/>
          <w:sz w:val="27"/>
          <w:lang w:val="es-ES" w:eastAsia="ca-ES"/>
        </w:rPr>
        <w:t xml:space="preserve"> Centro Asociado de Tortosa de la UNED se compromete a destinar el importe íntegro de la subvención concedida a la finalidad objeto de la misma, y se somete a aquello que dispone el artículo 14 de la Ley General de Subvenciones, en cuanto a las obligaciones de los beneficiarios. Esta ayuda es compatible con ayudas similares, que hará falta que sean comunicados tan pronto como se hayan concedido.</w:t>
      </w:r>
    </w:p>
    <w:p w:rsidR="00872E56" w:rsidRPr="00872E56" w:rsidRDefault="00244985" w:rsidP="00872E56">
      <w:pPr>
        <w:rPr>
          <w:rFonts w:ascii="Helvetica" w:eastAsia="Times New Roman" w:hAnsi="Helvetica" w:cs="Helvetica"/>
          <w:bCs/>
          <w:color w:val="333333"/>
          <w:sz w:val="27"/>
          <w:lang w:val="es-ES" w:eastAsia="ca-ES"/>
        </w:rPr>
      </w:pPr>
      <w:r>
        <w:rPr>
          <w:rFonts w:ascii="Helvetica" w:eastAsia="Times New Roman" w:hAnsi="Helvetica" w:cs="Helvetica"/>
          <w:bCs/>
          <w:color w:val="333333"/>
          <w:sz w:val="27"/>
          <w:lang w:val="es-ES" w:eastAsia="ca-ES"/>
        </w:rPr>
        <w:t xml:space="preserve">El </w:t>
      </w:r>
      <w:r w:rsidR="00872E56" w:rsidRPr="00872E56">
        <w:rPr>
          <w:rFonts w:ascii="Helvetica" w:eastAsia="Times New Roman" w:hAnsi="Helvetica" w:cs="Helvetica"/>
          <w:bCs/>
          <w:color w:val="333333"/>
          <w:sz w:val="27"/>
          <w:lang w:val="es-ES" w:eastAsia="ca-ES"/>
        </w:rPr>
        <w:t>Centro Asociado de Tortosa de la UNED tendrá que justificar documentalmente los gastos generados por las actividades realizadas con subvención del Ayuntamiento, de acuerdo con la Base 39 de las Bases de Ejecución del Presupuesto de 2022 y, entre los cuales, habrá que presentar una memoria de la actividad y el detalle de ingresos y gastos, sin necesidad de presentar facturas.</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lastRenderedPageBreak/>
        <w:t xml:space="preserve">Se considerarán gastos subvencionables las incluidas al Capítulo VI Gastos subvencionables. Justificación y Pago, artículo 20, de la Ordenanza General de Subvenciones de I'Ayuntamiento de Vandellòs </w:t>
      </w:r>
      <w:r w:rsidR="00244985">
        <w:rPr>
          <w:rFonts w:ascii="Helvetica" w:eastAsia="Times New Roman" w:hAnsi="Helvetica" w:cs="Helvetica"/>
          <w:bCs/>
          <w:color w:val="333333"/>
          <w:sz w:val="27"/>
          <w:lang w:val="es-ES" w:eastAsia="ca-ES"/>
        </w:rPr>
        <w:t>i</w:t>
      </w:r>
      <w:r w:rsidRPr="00872E56">
        <w:rPr>
          <w:rFonts w:ascii="Helvetica" w:eastAsia="Times New Roman" w:hAnsi="Helvetica" w:cs="Helvetica"/>
          <w:bCs/>
          <w:color w:val="333333"/>
          <w:sz w:val="27"/>
          <w:lang w:val="es-ES" w:eastAsia="ca-ES"/>
        </w:rPr>
        <w:t xml:space="preserve"> </w:t>
      </w:r>
      <w:r w:rsidR="00244985">
        <w:rPr>
          <w:rFonts w:ascii="Helvetica" w:eastAsia="Times New Roman" w:hAnsi="Helvetica" w:cs="Helvetica"/>
          <w:bCs/>
          <w:color w:val="333333"/>
          <w:sz w:val="27"/>
          <w:lang w:val="es-ES" w:eastAsia="ca-ES"/>
        </w:rPr>
        <w:t>l’</w:t>
      </w:r>
      <w:r w:rsidRPr="00872E56">
        <w:rPr>
          <w:rFonts w:ascii="Helvetica" w:eastAsia="Times New Roman" w:hAnsi="Helvetica" w:cs="Helvetica"/>
          <w:bCs/>
          <w:color w:val="333333"/>
          <w:sz w:val="27"/>
          <w:lang w:val="es-ES" w:eastAsia="ca-ES"/>
        </w:rPr>
        <w:t>Hospitalet del lnfant.</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El plazo para presentar la justificación finaliza el 1 de junio del año siguiente al del otorgamiento de la subvención.</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 xml:space="preserve">Tercero.- </w:t>
      </w:r>
      <w:r w:rsidR="00244985">
        <w:rPr>
          <w:rFonts w:ascii="Helvetica" w:eastAsia="Times New Roman" w:hAnsi="Helvetica" w:cs="Helvetica"/>
          <w:bCs/>
          <w:color w:val="333333"/>
          <w:sz w:val="27"/>
          <w:lang w:val="es-ES" w:eastAsia="ca-ES"/>
        </w:rPr>
        <w:t>El</w:t>
      </w:r>
      <w:r w:rsidRPr="00872E56">
        <w:rPr>
          <w:rFonts w:ascii="Helvetica" w:eastAsia="Times New Roman" w:hAnsi="Helvetica" w:cs="Helvetica"/>
          <w:bCs/>
          <w:color w:val="333333"/>
          <w:sz w:val="27"/>
          <w:lang w:val="es-ES" w:eastAsia="ca-ES"/>
        </w:rPr>
        <w:t xml:space="preserve"> Centro Asociado de Tortosa de la UNED colaborará y apoyará en el Ayuntamiento, cuando así lo requiera, en la organización de actividades educativas a distancia en el ámbito </w:t>
      </w:r>
      <w:proofErr w:type="gramStart"/>
      <w:r w:rsidRPr="00872E56">
        <w:rPr>
          <w:rFonts w:ascii="Helvetica" w:eastAsia="Times New Roman" w:hAnsi="Helvetica" w:cs="Helvetica"/>
          <w:bCs/>
          <w:color w:val="333333"/>
          <w:sz w:val="27"/>
          <w:lang w:val="es-ES" w:eastAsia="ca-ES"/>
        </w:rPr>
        <w:t>universitario .</w:t>
      </w:r>
      <w:proofErr w:type="gramEnd"/>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Cuarto.- En toda la publicidad y en todos los documentos que se editen en cualquier medio de comunicación referentes a las actividades programadas por parte de la entidad, habrá de constar de manera exprés y clara que se hacen con el apoyo de</w:t>
      </w:r>
      <w:r w:rsidR="00244985">
        <w:rPr>
          <w:rFonts w:ascii="Helvetica" w:eastAsia="Times New Roman" w:hAnsi="Helvetica" w:cs="Helvetica"/>
          <w:bCs/>
          <w:color w:val="333333"/>
          <w:sz w:val="27"/>
          <w:lang w:val="es-ES" w:eastAsia="ca-ES"/>
        </w:rPr>
        <w:t xml:space="preserve"> I' Ayuntamiento de Vandellòs </w:t>
      </w:r>
      <w:proofErr w:type="gramStart"/>
      <w:r w:rsidR="00244985">
        <w:rPr>
          <w:rFonts w:ascii="Helvetica" w:eastAsia="Times New Roman" w:hAnsi="Helvetica" w:cs="Helvetica"/>
          <w:bCs/>
          <w:color w:val="333333"/>
          <w:sz w:val="27"/>
          <w:lang w:val="es-ES" w:eastAsia="ca-ES"/>
        </w:rPr>
        <w:t xml:space="preserve">i </w:t>
      </w:r>
      <w:r w:rsidRPr="00872E56">
        <w:rPr>
          <w:rFonts w:ascii="Helvetica" w:eastAsia="Times New Roman" w:hAnsi="Helvetica" w:cs="Helvetica"/>
          <w:bCs/>
          <w:color w:val="333333"/>
          <w:sz w:val="27"/>
          <w:lang w:val="es-ES" w:eastAsia="ca-ES"/>
        </w:rPr>
        <w:t>!'</w:t>
      </w:r>
      <w:proofErr w:type="gramEnd"/>
      <w:r w:rsidRPr="00872E56">
        <w:rPr>
          <w:rFonts w:ascii="Helvetica" w:eastAsia="Times New Roman" w:hAnsi="Helvetica" w:cs="Helvetica"/>
          <w:bCs/>
          <w:color w:val="333333"/>
          <w:sz w:val="27"/>
          <w:lang w:val="es-ES" w:eastAsia="ca-ES"/>
        </w:rPr>
        <w:t>Hospitalet del lnfant, así como la imagen corporativa oficial de esta institución.</w:t>
      </w: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En prueba de conformidad, ambas partes firman por duplicado este convenio,</w:t>
      </w: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p>
    <w:p w:rsidR="00872E56" w:rsidRPr="00872E56" w:rsidRDefault="00872E56" w:rsidP="00872E56">
      <w:pPr>
        <w:rPr>
          <w:rFonts w:ascii="Helvetica" w:eastAsia="Times New Roman" w:hAnsi="Helvetica" w:cs="Helvetica"/>
          <w:bCs/>
          <w:color w:val="333333"/>
          <w:sz w:val="27"/>
          <w:lang w:val="es-ES" w:eastAsia="ca-ES"/>
        </w:rPr>
      </w:pPr>
      <w:r w:rsidRPr="00872E56">
        <w:rPr>
          <w:rFonts w:ascii="Helvetica" w:eastAsia="Times New Roman" w:hAnsi="Helvetica" w:cs="Helvetica"/>
          <w:bCs/>
          <w:color w:val="333333"/>
          <w:sz w:val="27"/>
          <w:lang w:val="es-ES" w:eastAsia="ca-ES"/>
        </w:rPr>
        <w:t xml:space="preserve">Sr. Alfons Garcia Rodríguez </w:t>
      </w:r>
      <w:r w:rsidRPr="00872E56">
        <w:rPr>
          <w:rFonts w:ascii="Helvetica" w:eastAsia="Times New Roman" w:hAnsi="Helvetica" w:cs="Helvetica"/>
          <w:bCs/>
          <w:color w:val="333333"/>
          <w:sz w:val="27"/>
          <w:lang w:val="es-ES" w:eastAsia="ca-ES"/>
        </w:rPr>
        <w:tab/>
      </w:r>
      <w:r w:rsidRPr="00872E56">
        <w:rPr>
          <w:rFonts w:ascii="Helvetica" w:eastAsia="Times New Roman" w:hAnsi="Helvetica" w:cs="Helvetica"/>
          <w:bCs/>
          <w:color w:val="333333"/>
          <w:sz w:val="27"/>
          <w:lang w:val="es-ES" w:eastAsia="ca-ES"/>
        </w:rPr>
        <w:tab/>
      </w:r>
      <w:r w:rsidRPr="00872E56">
        <w:rPr>
          <w:rFonts w:ascii="Helvetica" w:eastAsia="Times New Roman" w:hAnsi="Helvetica" w:cs="Helvetica"/>
          <w:bCs/>
          <w:color w:val="333333"/>
          <w:sz w:val="27"/>
          <w:lang w:val="es-ES" w:eastAsia="ca-ES"/>
        </w:rPr>
        <w:tab/>
        <w:t>Sra. Meritxell Roigé Pedrola</w:t>
      </w:r>
    </w:p>
    <w:p w:rsidR="00872E56" w:rsidRPr="00872E56" w:rsidRDefault="00872E56">
      <w:pPr>
        <w:rPr>
          <w:lang w:val="es-ES"/>
        </w:rPr>
      </w:pPr>
    </w:p>
    <w:sectPr w:rsidR="00872E56" w:rsidRPr="00872E56" w:rsidSect="003A5D6A">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dirty" w:grammar="clean"/>
  <w:defaultTabStop w:val="708"/>
  <w:hyphenationZone w:val="425"/>
  <w:characterSpacingControl w:val="doNotCompress"/>
  <w:compat/>
  <w:rsids>
    <w:rsidRoot w:val="00872E56"/>
    <w:rsid w:val="00244985"/>
    <w:rsid w:val="003A5D6A"/>
    <w:rsid w:val="00872E56"/>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D6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icon-inline">
    <w:name w:val="icon-inline"/>
    <w:basedOn w:val="Fuentedeprrafopredeter"/>
    <w:rsid w:val="00872E56"/>
  </w:style>
  <w:style w:type="paragraph" w:styleId="Textodeglobo">
    <w:name w:val="Balloon Text"/>
    <w:basedOn w:val="Normal"/>
    <w:link w:val="TextodegloboCar"/>
    <w:uiPriority w:val="99"/>
    <w:semiHidden/>
    <w:unhideWhenUsed/>
    <w:rsid w:val="002449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449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6358683">
      <w:bodyDiv w:val="1"/>
      <w:marLeft w:val="0"/>
      <w:marRight w:val="0"/>
      <w:marTop w:val="0"/>
      <w:marBottom w:val="0"/>
      <w:divBdr>
        <w:top w:val="none" w:sz="0" w:space="0" w:color="auto"/>
        <w:left w:val="none" w:sz="0" w:space="0" w:color="auto"/>
        <w:bottom w:val="none" w:sz="0" w:space="0" w:color="auto"/>
        <w:right w:val="none" w:sz="0" w:space="0" w:color="auto"/>
      </w:divBdr>
      <w:divsChild>
        <w:div w:id="1954512846">
          <w:marLeft w:val="-309"/>
          <w:marRight w:val="-309"/>
          <w:marTop w:val="0"/>
          <w:marBottom w:val="309"/>
          <w:divBdr>
            <w:top w:val="none" w:sz="0" w:space="0" w:color="auto"/>
            <w:left w:val="none" w:sz="0" w:space="0" w:color="auto"/>
            <w:bottom w:val="none" w:sz="0" w:space="0" w:color="auto"/>
            <w:right w:val="none" w:sz="0" w:space="0" w:color="auto"/>
          </w:divBdr>
          <w:divsChild>
            <w:div w:id="1056514430">
              <w:marLeft w:val="0"/>
              <w:marRight w:val="0"/>
              <w:marTop w:val="0"/>
              <w:marBottom w:val="0"/>
              <w:divBdr>
                <w:top w:val="none" w:sz="0" w:space="0" w:color="auto"/>
                <w:left w:val="none" w:sz="0" w:space="0" w:color="auto"/>
                <w:bottom w:val="none" w:sz="0" w:space="0" w:color="auto"/>
                <w:right w:val="none" w:sz="0" w:space="0" w:color="auto"/>
              </w:divBdr>
              <w:divsChild>
                <w:div w:id="1076514596">
                  <w:marLeft w:val="0"/>
                  <w:marRight w:val="0"/>
                  <w:marTop w:val="0"/>
                  <w:marBottom w:val="0"/>
                  <w:divBdr>
                    <w:top w:val="single" w:sz="8" w:space="6" w:color="CCCCCC"/>
                    <w:left w:val="none" w:sz="0" w:space="12" w:color="auto"/>
                    <w:bottom w:val="single" w:sz="8" w:space="6" w:color="CCCCCC"/>
                    <w:right w:val="single" w:sz="8" w:space="12" w:color="CCCCCC"/>
                  </w:divBdr>
                </w:div>
              </w:divsChild>
            </w:div>
          </w:divsChild>
        </w:div>
        <w:div w:id="649528192">
          <w:marLeft w:val="0"/>
          <w:marRight w:val="0"/>
          <w:marTop w:val="309"/>
          <w:marBottom w:val="309"/>
          <w:divBdr>
            <w:top w:val="none" w:sz="0" w:space="0" w:color="auto"/>
            <w:left w:val="none" w:sz="0" w:space="0" w:color="auto"/>
            <w:bottom w:val="none" w:sz="0" w:space="0" w:color="auto"/>
            <w:right w:val="none" w:sz="0" w:space="0" w:color="auto"/>
          </w:divBdr>
          <w:divsChild>
            <w:div w:id="210384981">
              <w:marLeft w:val="-309"/>
              <w:marRight w:val="-309"/>
              <w:marTop w:val="0"/>
              <w:marBottom w:val="0"/>
              <w:divBdr>
                <w:top w:val="none" w:sz="0" w:space="0" w:color="auto"/>
                <w:left w:val="none" w:sz="0" w:space="0" w:color="auto"/>
                <w:bottom w:val="none" w:sz="0" w:space="0" w:color="auto"/>
                <w:right w:val="none" w:sz="0" w:space="0" w:color="auto"/>
              </w:divBdr>
              <w:divsChild>
                <w:div w:id="933905130">
                  <w:marLeft w:val="2743"/>
                  <w:marRight w:val="0"/>
                  <w:marTop w:val="0"/>
                  <w:marBottom w:val="0"/>
                  <w:divBdr>
                    <w:top w:val="none" w:sz="0" w:space="0" w:color="auto"/>
                    <w:left w:val="none" w:sz="0" w:space="0" w:color="auto"/>
                    <w:bottom w:val="none" w:sz="0" w:space="0" w:color="auto"/>
                    <w:right w:val="none" w:sz="0" w:space="0" w:color="auto"/>
                  </w:divBdr>
                </w:div>
                <w:div w:id="39138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878</Words>
  <Characters>5010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isancho</dc:creator>
  <cp:lastModifiedBy>isancho</cp:lastModifiedBy>
  <cp:revision>1</cp:revision>
  <dcterms:created xsi:type="dcterms:W3CDTF">2022-07-28T10:27:00Z</dcterms:created>
  <dcterms:modified xsi:type="dcterms:W3CDTF">2022-07-28T10:42:00Z</dcterms:modified>
</cp:coreProperties>
</file>