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B610F6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B610F6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gramStart"/>
            <w:r w:rsidRPr="00B610F6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B610F6">
              <w:rPr>
                <w:rFonts w:asciiTheme="minorHAnsi" w:hAnsiTheme="minorHAnsi" w:cstheme="minorHAnsi"/>
              </w:rPr>
              <w:t xml:space="preserve"> </w:t>
            </w:r>
            <w:r w:rsidR="00B610F6" w:rsidRPr="00B610F6">
              <w:rPr>
                <w:rFonts w:asciiTheme="minorHAnsi" w:hAnsiTheme="minorHAnsi" w:cstheme="minorHAnsi"/>
              </w:rPr>
              <w:t>ASOCIACIÓN ZAS!</w:t>
            </w:r>
            <w:proofErr w:type="gramEnd"/>
            <w:r w:rsidR="00B610F6" w:rsidRPr="00B610F6">
              <w:rPr>
                <w:rFonts w:asciiTheme="minorHAnsi" w:hAnsiTheme="minorHAnsi" w:cstheme="minorHAnsi"/>
              </w:rPr>
              <w:t xml:space="preserve"> ZURRUMURRUEN AURKAKO SAREA – RED VASCA ANTIRUMORES</w:t>
            </w:r>
          </w:p>
        </w:tc>
      </w:tr>
      <w:tr w:rsidR="00B610F6" w:rsidRPr="00B610F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</w:rPr>
              <w:t>ASOCIACIÓN ZAS! ZURRUMURRUEN AURKAKO SAREA – RED VASCA ANTIRUMORES</w:t>
            </w:r>
          </w:p>
        </w:tc>
      </w:tr>
      <w:tr w:rsidR="00B610F6" w:rsidRPr="00B610F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>
              <w:t>G95942926</w:t>
            </w:r>
          </w:p>
        </w:tc>
      </w:tr>
      <w:tr w:rsidR="00B610F6" w:rsidRPr="00B610F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0F6" w:rsidRPr="00B610F6" w:rsidRDefault="00B610F6" w:rsidP="00B610F6">
            <w:pPr>
              <w:pStyle w:val="Gorputz-testua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L</w:t>
            </w:r>
            <w:r w:rsidRPr="00B610F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a estrategia de sensibilización social de la </w:t>
            </w:r>
            <w:proofErr w:type="spellStart"/>
            <w:r w:rsidRPr="00B610F6">
              <w:rPr>
                <w:rFonts w:ascii="Calibri" w:hAnsi="Calibri" w:cs="Calibri"/>
                <w:sz w:val="22"/>
                <w:szCs w:val="22"/>
              </w:rPr>
              <w:t>asociación</w:t>
            </w:r>
            <w:proofErr w:type="spellEnd"/>
            <w:r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610F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para prevenir el racismo y la xenofobia, y así mejorar la convivencia en nuestra sociedad. </w:t>
            </w:r>
          </w:p>
        </w:tc>
      </w:tr>
      <w:tr w:rsidR="00B610F6" w:rsidRPr="00B610F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Pr="00B610F6">
              <w:rPr>
                <w:rFonts w:asciiTheme="minorHAnsi" w:hAnsiTheme="minorHAnsi" w:cstheme="minorHAnsi"/>
              </w:rPr>
              <w:t>.500,00 €</w:t>
            </w:r>
          </w:p>
        </w:tc>
      </w:tr>
      <w:tr w:rsidR="00B610F6" w:rsidRPr="00B610F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Dirulaguntzak</w:t>
            </w:r>
            <w:proofErr w:type="spellEnd"/>
            <w:r>
              <w:rPr>
                <w:rFonts w:asciiTheme="minorHAnsi" w:hAnsiTheme="minorHAnsi" w:cstheme="minorHAnsi"/>
              </w:rPr>
              <w:t xml:space="preserve">: </w:t>
            </w:r>
            <w:r w:rsidRPr="00B610F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Zurrumurru Sarea</w:t>
            </w:r>
            <w:r w:rsidRPr="00B610F6">
              <w:rPr>
                <w:rFonts w:asciiTheme="minorHAnsi" w:hAnsiTheme="minorHAnsi" w:cstheme="minorHAnsi"/>
              </w:rPr>
              <w:t xml:space="preserve"> </w:t>
            </w:r>
            <w:r w:rsidR="00D15639">
              <w:t>0501.481.05.231.31.2022</w:t>
            </w:r>
          </w:p>
        </w:tc>
      </w:tr>
      <w:tr w:rsidR="00B610F6" w:rsidRPr="00B610F6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10F6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10F6" w:rsidRPr="00B610F6" w:rsidRDefault="00B610F6" w:rsidP="00D15639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Nº decreto: 1</w:t>
            </w:r>
            <w:r w:rsidR="00D15639">
              <w:rPr>
                <w:rFonts w:asciiTheme="minorHAnsi" w:hAnsiTheme="minorHAnsi" w:cstheme="minorHAnsi"/>
                <w:lang w:val="es-ES"/>
              </w:rPr>
              <w:t>251</w:t>
            </w:r>
            <w:r w:rsidRPr="00B610F6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D15639">
              <w:rPr>
                <w:rFonts w:asciiTheme="minorHAnsi" w:hAnsiTheme="minorHAnsi" w:cstheme="minorHAnsi"/>
                <w:lang w:val="es-ES"/>
              </w:rPr>
              <w:t>24</w:t>
            </w:r>
            <w:r w:rsidRPr="00B610F6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D15639">
              <w:rPr>
                <w:rFonts w:asciiTheme="minorHAnsi" w:hAnsiTheme="minorHAnsi" w:cstheme="minorHAnsi"/>
                <w:lang w:val="es-ES"/>
              </w:rPr>
              <w:t>junio</w:t>
            </w:r>
          </w:p>
        </w:tc>
      </w:tr>
    </w:tbl>
    <w:p w:rsidR="00C774BA" w:rsidRDefault="00C774BA"/>
    <w:p w:rsidR="00B610F6" w:rsidRPr="0083755F" w:rsidRDefault="00B610F6" w:rsidP="00B610F6">
      <w:pPr>
        <w:pStyle w:val="Gorputz-testua22"/>
        <w:widowControl/>
        <w:rPr>
          <w:sz w:val="22"/>
          <w:szCs w:val="22"/>
          <w:lang w:val="eu-ES"/>
        </w:rPr>
      </w:pPr>
    </w:p>
    <w:p w:rsidR="00B610F6" w:rsidRDefault="00B610F6"/>
    <w:sectPr w:rsidR="00B610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4065CC"/>
    <w:rsid w:val="004A39C2"/>
    <w:rsid w:val="00530E5D"/>
    <w:rsid w:val="00713D7E"/>
    <w:rsid w:val="007D1461"/>
    <w:rsid w:val="008166F3"/>
    <w:rsid w:val="00843ED4"/>
    <w:rsid w:val="009143AB"/>
    <w:rsid w:val="00B421E3"/>
    <w:rsid w:val="00B610F6"/>
    <w:rsid w:val="00BE13E3"/>
    <w:rsid w:val="00C46614"/>
    <w:rsid w:val="00C774BA"/>
    <w:rsid w:val="00CC7D6B"/>
    <w:rsid w:val="00D15639"/>
    <w:rsid w:val="00D54907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paragraph" w:styleId="Gorputz-testua">
    <w:name w:val="Body Text"/>
    <w:basedOn w:val="Normala"/>
    <w:link w:val="Gorputz-testuaKar"/>
    <w:rsid w:val="00B610F6"/>
    <w:pPr>
      <w:suppressAutoHyphens/>
      <w:jc w:val="both"/>
    </w:pPr>
    <w:rPr>
      <w:rFonts w:ascii="Book Antiqua" w:eastAsia="Times New Roman" w:hAnsi="Book Antiqua" w:cs="Times New Roman"/>
      <w:sz w:val="24"/>
      <w:szCs w:val="24"/>
      <w:lang w:eastAsia="ar-SA"/>
    </w:rPr>
  </w:style>
  <w:style w:type="character" w:customStyle="1" w:styleId="Gorputz-testuaKar">
    <w:name w:val="Gorputz-testua Kar"/>
    <w:basedOn w:val="Paragrafoarenletra-tipolehenetsia"/>
    <w:link w:val="Gorputz-testua"/>
    <w:rsid w:val="00B610F6"/>
    <w:rPr>
      <w:rFonts w:ascii="Book Antiqua" w:eastAsia="Times New Roman" w:hAnsi="Book Antiqua" w:cs="Times New Roman"/>
      <w:sz w:val="24"/>
      <w:szCs w:val="24"/>
      <w:lang w:val="eu-ES" w:eastAsia="ar-SA"/>
    </w:rPr>
  </w:style>
  <w:style w:type="paragraph" w:customStyle="1" w:styleId="Gorputz-testua22">
    <w:name w:val="Gorputz-testua 22"/>
    <w:basedOn w:val="Normala"/>
    <w:rsid w:val="00B610F6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2022-07-05T07:43:00Z</dcterms:created>
  <dcterms:modified xsi:type="dcterms:W3CDTF">2022-07-05T07:44:00Z</dcterms:modified>
</cp:coreProperties>
</file>