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8FF22" w14:textId="7FAEC020" w:rsidR="00E37BEE" w:rsidRDefault="009F4D22" w:rsidP="009F4D22">
      <w:pPr>
        <w:jc w:val="center"/>
        <w:rPr>
          <w:rFonts w:ascii="Franklin Gothic Book" w:eastAsia="Tahoma" w:hAnsi="Franklin Gothic Book" w:cs="Arial"/>
          <w:sz w:val="18"/>
          <w:szCs w:val="18"/>
          <w:lang w:val="es-ES"/>
        </w:rPr>
      </w:pPr>
      <w:r>
        <w:rPr>
          <w:rFonts w:ascii="Franklin Gothic Book" w:eastAsia="Tahoma" w:hAnsi="Franklin Gothic Book" w:cs="Arial"/>
          <w:sz w:val="18"/>
          <w:szCs w:val="18"/>
          <w:lang w:val="es-ES"/>
        </w:rPr>
        <w:t>DEIALDIA / CONVOCATORIA</w:t>
      </w:r>
    </w:p>
    <w:p w14:paraId="6E0D91AB" w14:textId="77777777" w:rsidR="009F4D22" w:rsidRPr="00970D64" w:rsidRDefault="009F4D22" w:rsidP="009F4D22">
      <w:pPr>
        <w:jc w:val="center"/>
        <w:rPr>
          <w:rFonts w:ascii="Franklin Gothic Book" w:eastAsia="Tahoma" w:hAnsi="Franklin Gothic Book" w:cs="Arial"/>
          <w:sz w:val="18"/>
          <w:szCs w:val="18"/>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1"/>
        <w:gridCol w:w="4278"/>
      </w:tblGrid>
      <w:tr w:rsidR="00B46DF2" w:rsidRPr="00970D64" w14:paraId="0012EA00" w14:textId="77777777" w:rsidTr="00970D64">
        <w:tc>
          <w:tcPr>
            <w:tcW w:w="4321" w:type="dxa"/>
          </w:tcPr>
          <w:p w14:paraId="20C426F1" w14:textId="77777777" w:rsidR="00CC5268" w:rsidRPr="00970D64" w:rsidRDefault="00CC5268" w:rsidP="00970D6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1. artikulua. Xedea eta bete beharreko baldintzak.</w:t>
            </w:r>
          </w:p>
          <w:p w14:paraId="2016BC7A" w14:textId="77777777" w:rsidR="00CC5268" w:rsidRPr="00970D64" w:rsidRDefault="00CC5268" w:rsidP="00970D64">
            <w:pPr>
              <w:ind w:left="567" w:right="423"/>
              <w:jc w:val="both"/>
              <w:rPr>
                <w:rFonts w:ascii="Franklin Gothic Book" w:hAnsi="Franklin Gothic Book" w:cs="Arial"/>
                <w:sz w:val="18"/>
                <w:szCs w:val="18"/>
                <w:lang w:val="eu-ES"/>
              </w:rPr>
            </w:pPr>
          </w:p>
          <w:p w14:paraId="23494E64" w14:textId="77777777" w:rsidR="00CC5268" w:rsidRPr="00970D64" w:rsidRDefault="00CC5268" w:rsidP="00970D6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Laguntza hauen xedea da diru-laguntza ematea Getariako udalerrian ohiko egoitza izateko alokairu erregimenean etxebizitza bat duten 18 eta 35 urte bitarteko (biak barne) gazteei.</w:t>
            </w:r>
          </w:p>
          <w:p w14:paraId="4E512366" w14:textId="77777777" w:rsidR="00CC5268" w:rsidRPr="00970D64" w:rsidRDefault="00CC5268" w:rsidP="00970D64">
            <w:pPr>
              <w:ind w:right="423"/>
              <w:jc w:val="both"/>
              <w:rPr>
                <w:rFonts w:ascii="Franklin Gothic Book" w:hAnsi="Franklin Gothic Book" w:cs="Arial"/>
                <w:sz w:val="18"/>
                <w:szCs w:val="18"/>
                <w:lang w:val="eu-ES"/>
              </w:rPr>
            </w:pPr>
          </w:p>
          <w:p w14:paraId="19C7EE6D" w14:textId="77777777" w:rsidR="00CC5268" w:rsidRPr="00970D64" w:rsidRDefault="00CC5268" w:rsidP="00970D6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Ordenantzan ezarritako </w:t>
            </w:r>
            <w:r w:rsidRPr="00970D64">
              <w:rPr>
                <w:rFonts w:ascii="Franklin Gothic Book" w:hAnsi="Franklin Gothic Book" w:cs="Arial"/>
                <w:b/>
                <w:bCs/>
                <w:sz w:val="18"/>
                <w:szCs w:val="18"/>
                <w:lang w:val="eu-ES"/>
              </w:rPr>
              <w:t>baldintzen</w:t>
            </w:r>
            <w:r w:rsidRPr="00970D64">
              <w:rPr>
                <w:rFonts w:ascii="Franklin Gothic Book" w:hAnsi="Franklin Gothic Book" w:cs="Arial"/>
                <w:sz w:val="18"/>
                <w:szCs w:val="18"/>
                <w:lang w:val="eu-ES"/>
              </w:rPr>
              <w:t xml:space="preserve"> arabera tramitatu eta emango da dirulaguntza, ordenantzaren 4.artikuluak ezartzen dituen baldintzak betetzen dituzten herritarren artean: </w:t>
            </w:r>
          </w:p>
          <w:p w14:paraId="2612946E" w14:textId="77777777" w:rsidR="00CC5268" w:rsidRPr="00970D64" w:rsidRDefault="00CC5268" w:rsidP="00970D64">
            <w:pPr>
              <w:ind w:left="873" w:right="423"/>
              <w:jc w:val="both"/>
              <w:rPr>
                <w:rFonts w:ascii="Franklin Gothic Book" w:hAnsi="Franklin Gothic Book" w:cs="Arial"/>
                <w:sz w:val="18"/>
                <w:szCs w:val="18"/>
                <w:lang w:val="eu-ES"/>
              </w:rPr>
            </w:pPr>
          </w:p>
          <w:p w14:paraId="31D508B8" w14:textId="01FA74F0" w:rsidR="00CC5268" w:rsidRPr="00970D64" w:rsidRDefault="00CC5268" w:rsidP="00970D64">
            <w:pPr>
              <w:numPr>
                <w:ilvl w:val="0"/>
                <w:numId w:val="1"/>
              </w:numPr>
              <w:ind w:right="423"/>
              <w:jc w:val="both"/>
              <w:rPr>
                <w:rFonts w:ascii="Franklin Gothic Book" w:hAnsi="Franklin Gothic Book" w:cs="Arial"/>
                <w:sz w:val="18"/>
                <w:szCs w:val="18"/>
                <w:lang w:val="eu-ES"/>
              </w:rPr>
            </w:pPr>
            <w:r w:rsidRPr="00970D64">
              <w:rPr>
                <w:rFonts w:ascii="Franklin Gothic Book" w:hAnsi="Franklin Gothic Book" w:cs="Arial"/>
                <w:b/>
                <w:bCs/>
                <w:sz w:val="18"/>
                <w:szCs w:val="18"/>
                <w:lang w:val="eu-ES"/>
              </w:rPr>
              <w:t>202</w:t>
            </w:r>
            <w:r w:rsidR="005E7909" w:rsidRPr="00970D64">
              <w:rPr>
                <w:rFonts w:ascii="Franklin Gothic Book" w:hAnsi="Franklin Gothic Book" w:cs="Arial"/>
                <w:b/>
                <w:bCs/>
                <w:sz w:val="18"/>
                <w:szCs w:val="18"/>
                <w:lang w:val="eu-ES"/>
              </w:rPr>
              <w:t>2</w:t>
            </w:r>
            <w:r w:rsidRPr="00970D64">
              <w:rPr>
                <w:rFonts w:ascii="Franklin Gothic Book" w:hAnsi="Franklin Gothic Book" w:cs="Arial"/>
                <w:b/>
                <w:bCs/>
                <w:sz w:val="18"/>
                <w:szCs w:val="18"/>
                <w:lang w:val="eu-ES"/>
              </w:rPr>
              <w:t>ko</w:t>
            </w: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Urtarrilaren 1etik 202</w:t>
            </w:r>
            <w:r w:rsidR="005E7909" w:rsidRPr="00970D64">
              <w:rPr>
                <w:rFonts w:ascii="Franklin Gothic Book" w:hAnsi="Franklin Gothic Book" w:cs="Arial"/>
                <w:b/>
                <w:bCs/>
                <w:sz w:val="18"/>
                <w:szCs w:val="18"/>
                <w:lang w:val="eu-ES"/>
              </w:rPr>
              <w:t>2</w:t>
            </w:r>
            <w:r w:rsidRPr="00970D64">
              <w:rPr>
                <w:rFonts w:ascii="Franklin Gothic Book" w:hAnsi="Franklin Gothic Book" w:cs="Arial"/>
                <w:b/>
                <w:bCs/>
                <w:sz w:val="18"/>
                <w:szCs w:val="18"/>
                <w:lang w:val="eu-ES"/>
              </w:rPr>
              <w:t xml:space="preserve">ko </w:t>
            </w:r>
            <w:r w:rsidR="005E7909" w:rsidRPr="00970D64">
              <w:rPr>
                <w:rFonts w:ascii="Franklin Gothic Book" w:hAnsi="Franklin Gothic Book" w:cs="Arial"/>
                <w:b/>
                <w:bCs/>
                <w:sz w:val="18"/>
                <w:szCs w:val="18"/>
                <w:lang w:val="eu-ES"/>
              </w:rPr>
              <w:t>ekainaren</w:t>
            </w:r>
            <w:r w:rsidRPr="00970D64">
              <w:rPr>
                <w:rFonts w:ascii="Franklin Gothic Book" w:hAnsi="Franklin Gothic Book" w:cs="Arial"/>
                <w:b/>
                <w:bCs/>
                <w:sz w:val="18"/>
                <w:szCs w:val="18"/>
                <w:lang w:val="eu-ES"/>
              </w:rPr>
              <w:t xml:space="preserve"> 3</w:t>
            </w:r>
            <w:r w:rsidR="005E7909" w:rsidRPr="00970D64">
              <w:rPr>
                <w:rFonts w:ascii="Franklin Gothic Book" w:hAnsi="Franklin Gothic Book" w:cs="Arial"/>
                <w:b/>
                <w:bCs/>
                <w:sz w:val="18"/>
                <w:szCs w:val="18"/>
                <w:lang w:val="eu-ES"/>
              </w:rPr>
              <w:t>0e</w:t>
            </w:r>
            <w:r w:rsidRPr="00970D64">
              <w:rPr>
                <w:rFonts w:ascii="Franklin Gothic Book" w:hAnsi="Franklin Gothic Book" w:cs="Arial"/>
                <w:b/>
                <w:bCs/>
                <w:sz w:val="18"/>
                <w:szCs w:val="18"/>
                <w:lang w:val="eu-ES"/>
              </w:rPr>
              <w:t>ra</w:t>
            </w:r>
            <w:r w:rsidRPr="00970D64">
              <w:rPr>
                <w:rFonts w:ascii="Franklin Gothic Book" w:hAnsi="Franklin Gothic Book" w:cs="Arial"/>
                <w:sz w:val="18"/>
                <w:szCs w:val="18"/>
                <w:lang w:val="eu-ES"/>
              </w:rPr>
              <w:t xml:space="preserve"> bitarteko alokairu gastuak soilik kontuan izango dira, jada ordainduta daudenak. </w:t>
            </w:r>
          </w:p>
          <w:p w14:paraId="54BC3CA1" w14:textId="77777777" w:rsidR="00CC5268" w:rsidRPr="00970D64" w:rsidRDefault="00CC5268" w:rsidP="00970D64">
            <w:pPr>
              <w:numPr>
                <w:ilvl w:val="0"/>
                <w:numId w:val="1"/>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Alokairu kontratua </w:t>
            </w:r>
            <w:r w:rsidRPr="00970D64">
              <w:rPr>
                <w:rFonts w:ascii="Franklin Gothic Book" w:hAnsi="Franklin Gothic Book" w:cs="Arial"/>
                <w:b/>
                <w:bCs/>
                <w:sz w:val="18"/>
                <w:szCs w:val="18"/>
                <w:lang w:val="eu-ES"/>
              </w:rPr>
              <w:t>gutxienez urtebetekoa izan beharko da.</w:t>
            </w:r>
            <w:r w:rsidRPr="00970D64">
              <w:rPr>
                <w:rFonts w:ascii="Franklin Gothic Book" w:hAnsi="Franklin Gothic Book" w:cs="Arial"/>
                <w:sz w:val="18"/>
                <w:szCs w:val="18"/>
                <w:lang w:val="eu-ES"/>
              </w:rPr>
              <w:t xml:space="preserve"> </w:t>
            </w:r>
          </w:p>
          <w:p w14:paraId="546ED8C2" w14:textId="77777777" w:rsidR="00CC5268" w:rsidRPr="00970D64" w:rsidRDefault="00CC5268" w:rsidP="00970D64">
            <w:pPr>
              <w:numPr>
                <w:ilvl w:val="0"/>
                <w:numId w:val="1"/>
              </w:numPr>
              <w:ind w:right="423"/>
              <w:jc w:val="both"/>
              <w:rPr>
                <w:rFonts w:ascii="Franklin Gothic Book" w:hAnsi="Franklin Gothic Book" w:cs="Arial"/>
                <w:sz w:val="18"/>
                <w:szCs w:val="18"/>
                <w:lang w:val="eu-ES"/>
              </w:rPr>
            </w:pPr>
            <w:proofErr w:type="spellStart"/>
            <w:r w:rsidRPr="00970D64">
              <w:rPr>
                <w:rFonts w:ascii="Franklin Gothic Book" w:hAnsi="Franklin Gothic Book" w:cs="Arial"/>
                <w:b/>
                <w:bCs/>
                <w:sz w:val="18"/>
                <w:szCs w:val="18"/>
                <w:lang w:val="eu-ES"/>
              </w:rPr>
              <w:t>Gaztelaguneko</w:t>
            </w:r>
            <w:proofErr w:type="spellEnd"/>
            <w:r w:rsidRPr="00970D64">
              <w:rPr>
                <w:rFonts w:ascii="Franklin Gothic Book" w:hAnsi="Franklin Gothic Book" w:cs="Arial"/>
                <w:sz w:val="18"/>
                <w:szCs w:val="18"/>
                <w:lang w:val="eu-ES"/>
              </w:rPr>
              <w:t xml:space="preserve"> laguntzarekin </w:t>
            </w:r>
            <w:r w:rsidRPr="00970D64">
              <w:rPr>
                <w:rFonts w:ascii="Franklin Gothic Book" w:hAnsi="Franklin Gothic Book" w:cs="Arial"/>
                <w:b/>
                <w:bCs/>
                <w:sz w:val="18"/>
                <w:szCs w:val="18"/>
                <w:lang w:val="eu-ES"/>
              </w:rPr>
              <w:t>ez dator bat</w:t>
            </w:r>
            <w:r w:rsidRPr="00970D64">
              <w:rPr>
                <w:rFonts w:ascii="Franklin Gothic Book" w:hAnsi="Franklin Gothic Book" w:cs="Arial"/>
                <w:sz w:val="18"/>
                <w:szCs w:val="18"/>
                <w:lang w:val="eu-ES"/>
              </w:rPr>
              <w:t xml:space="preserve">: Eusko Jaurlaritzarenak diren </w:t>
            </w:r>
            <w:proofErr w:type="spellStart"/>
            <w:r w:rsidRPr="00970D64">
              <w:rPr>
                <w:rFonts w:ascii="Franklin Gothic Book" w:hAnsi="Franklin Gothic Book" w:cs="Arial"/>
                <w:sz w:val="18"/>
                <w:szCs w:val="18"/>
                <w:lang w:val="eu-ES"/>
              </w:rPr>
              <w:t>Gaztelaguneko</w:t>
            </w:r>
            <w:proofErr w:type="spellEnd"/>
            <w:r w:rsidRPr="00970D64">
              <w:rPr>
                <w:rFonts w:ascii="Franklin Gothic Book" w:hAnsi="Franklin Gothic Book" w:cs="Arial"/>
                <w:sz w:val="18"/>
                <w:szCs w:val="18"/>
                <w:lang w:val="eu-ES"/>
              </w:rPr>
              <w:t xml:space="preserve">  dirulaguntzekin bateraezinak dira laguntza hauek, hala arautzen baitu Eusko Jaurlaritzaren 2018ko abenduaren 18ko arauak. </w:t>
            </w:r>
          </w:p>
          <w:p w14:paraId="3B7E7660" w14:textId="77777777" w:rsidR="00CC5268" w:rsidRPr="00970D64" w:rsidRDefault="00CC5268" w:rsidP="00970D64">
            <w:pPr>
              <w:ind w:left="567" w:right="423"/>
              <w:jc w:val="both"/>
              <w:rPr>
                <w:rFonts w:ascii="Franklin Gothic Book" w:hAnsi="Franklin Gothic Book" w:cs="Arial"/>
                <w:sz w:val="18"/>
                <w:szCs w:val="18"/>
                <w:lang w:val="eu-ES"/>
              </w:rPr>
            </w:pPr>
          </w:p>
          <w:p w14:paraId="7D9009ED" w14:textId="77777777" w:rsidR="00CC5268" w:rsidRPr="00970D64" w:rsidRDefault="00CC5268" w:rsidP="00970D6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Etxebizitza partekatzen duten baina </w:t>
            </w:r>
            <w:r w:rsidRPr="00970D64">
              <w:rPr>
                <w:rFonts w:ascii="Franklin Gothic Book" w:hAnsi="Franklin Gothic Book" w:cs="Arial"/>
                <w:b/>
                <w:bCs/>
                <w:sz w:val="18"/>
                <w:szCs w:val="18"/>
                <w:lang w:val="eu-ES"/>
              </w:rPr>
              <w:t>familia- unitate bat osatzen ez duten pertsona fisikoen</w:t>
            </w:r>
            <w:r w:rsidRPr="00970D64">
              <w:rPr>
                <w:rFonts w:ascii="Franklin Gothic Book" w:hAnsi="Franklin Gothic Book" w:cs="Arial"/>
                <w:sz w:val="18"/>
                <w:szCs w:val="18"/>
                <w:lang w:val="eu-ES"/>
              </w:rPr>
              <w:t xml:space="preserve"> eskaeren kasuan (adibidez, lagun arteko pisua):</w:t>
            </w:r>
          </w:p>
          <w:p w14:paraId="19D9CD20" w14:textId="77777777" w:rsidR="00CC5268" w:rsidRPr="00970D64" w:rsidRDefault="00CC5268" w:rsidP="00970D64">
            <w:pPr>
              <w:ind w:left="1080" w:right="423"/>
              <w:jc w:val="both"/>
              <w:rPr>
                <w:rFonts w:ascii="Franklin Gothic Book" w:hAnsi="Franklin Gothic Book" w:cs="Arial"/>
                <w:sz w:val="18"/>
                <w:szCs w:val="18"/>
                <w:lang w:val="eu-ES"/>
              </w:rPr>
            </w:pPr>
          </w:p>
          <w:p w14:paraId="539EFA33" w14:textId="77777777" w:rsidR="00CC5268" w:rsidRPr="00970D64" w:rsidRDefault="00CC5268" w:rsidP="00970D64">
            <w:pPr>
              <w:numPr>
                <w:ilvl w:val="0"/>
                <w:numId w:val="1"/>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Hileko 250 euroko laguntza osoa eskatzaileen artean proportzionalki banatuko da.</w:t>
            </w:r>
          </w:p>
          <w:p w14:paraId="14F14B80" w14:textId="77777777" w:rsidR="00CC5268" w:rsidRPr="00970D64" w:rsidRDefault="00CC5268" w:rsidP="00970D64">
            <w:pPr>
              <w:numPr>
                <w:ilvl w:val="0"/>
                <w:numId w:val="1"/>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Urteko diru sarreran arabera:</w:t>
            </w:r>
          </w:p>
          <w:p w14:paraId="07EA203B" w14:textId="77777777" w:rsidR="00CC5268" w:rsidRPr="00970D64" w:rsidRDefault="00CC5268" w:rsidP="00970D64">
            <w:pPr>
              <w:autoSpaceDE w:val="0"/>
              <w:autoSpaceDN w:val="0"/>
              <w:adjustRightInd w:val="0"/>
              <w:ind w:left="1440"/>
              <w:rPr>
                <w:rFonts w:ascii="Franklin Gothic Book" w:hAnsi="Franklin Gothic Book" w:cs="Arial"/>
                <w:sz w:val="18"/>
                <w:szCs w:val="18"/>
                <w:lang w:val="eu-ES"/>
              </w:rPr>
            </w:pPr>
            <w:r w:rsidRPr="00970D64">
              <w:rPr>
                <w:rFonts w:ascii="Franklin Gothic Book" w:hAnsi="Franklin Gothic Book" w:cs="Arial"/>
                <w:sz w:val="18"/>
                <w:szCs w:val="18"/>
                <w:lang w:val="eu-ES"/>
              </w:rPr>
              <w:t>— 28.000,00 euro gordin urtean (eskatzaile bakarra bada).</w:t>
            </w:r>
          </w:p>
          <w:p w14:paraId="3BE329C9" w14:textId="77777777" w:rsidR="00CC5268" w:rsidRPr="00970D64" w:rsidRDefault="00CC5268" w:rsidP="00970D64">
            <w:pPr>
              <w:autoSpaceDE w:val="0"/>
              <w:autoSpaceDN w:val="0"/>
              <w:adjustRightInd w:val="0"/>
              <w:ind w:left="1440"/>
              <w:rPr>
                <w:rFonts w:ascii="Franklin Gothic Book" w:hAnsi="Franklin Gothic Book" w:cs="Arial"/>
                <w:sz w:val="18"/>
                <w:szCs w:val="18"/>
                <w:lang w:val="eu-ES"/>
              </w:rPr>
            </w:pPr>
            <w:r w:rsidRPr="00970D64">
              <w:rPr>
                <w:rFonts w:ascii="Franklin Gothic Book" w:hAnsi="Franklin Gothic Book" w:cs="Arial"/>
                <w:sz w:val="18"/>
                <w:szCs w:val="18"/>
                <w:lang w:val="eu-ES"/>
              </w:rPr>
              <w:t>— 35.000,00 euro gordin urtean (bi eskatzaile edo gehiago badira).</w:t>
            </w:r>
          </w:p>
          <w:p w14:paraId="14C6E042" w14:textId="77777777" w:rsidR="00CC5268" w:rsidRPr="00970D64" w:rsidRDefault="00CC5268" w:rsidP="00970D64">
            <w:pPr>
              <w:numPr>
                <w:ilvl w:val="0"/>
                <w:numId w:val="1"/>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gordin urtean:</w:t>
            </w:r>
          </w:p>
          <w:p w14:paraId="2C960E75" w14:textId="77777777" w:rsidR="00CC5268" w:rsidRPr="00970D64" w:rsidRDefault="00CC5268" w:rsidP="00970D64">
            <w:pPr>
              <w:autoSpaceDE w:val="0"/>
              <w:autoSpaceDN w:val="0"/>
              <w:adjustRightInd w:val="0"/>
              <w:ind w:left="1440"/>
              <w:rPr>
                <w:rFonts w:ascii="Franklin Gothic Book" w:hAnsi="Franklin Gothic Book" w:cs="Arial"/>
                <w:sz w:val="18"/>
                <w:szCs w:val="18"/>
                <w:lang w:val="eu-ES"/>
              </w:rPr>
            </w:pPr>
            <w:r w:rsidRPr="00970D64">
              <w:rPr>
                <w:rFonts w:ascii="Franklin Gothic Book" w:hAnsi="Franklin Gothic Book" w:cs="Arial"/>
                <w:sz w:val="18"/>
                <w:szCs w:val="18"/>
                <w:lang w:val="eu-ES"/>
              </w:rPr>
              <w:t>— 0-15.000: % 75.</w:t>
            </w:r>
          </w:p>
          <w:p w14:paraId="13B5671D" w14:textId="77777777" w:rsidR="00CC5268" w:rsidRPr="00970D64" w:rsidRDefault="00CC5268" w:rsidP="00970D64">
            <w:pPr>
              <w:autoSpaceDE w:val="0"/>
              <w:autoSpaceDN w:val="0"/>
              <w:adjustRightInd w:val="0"/>
              <w:ind w:left="1440"/>
              <w:rPr>
                <w:rFonts w:ascii="Franklin Gothic Book" w:hAnsi="Franklin Gothic Book" w:cs="Arial"/>
                <w:sz w:val="18"/>
                <w:szCs w:val="18"/>
                <w:lang w:val="eu-ES"/>
              </w:rPr>
            </w:pPr>
            <w:r w:rsidRPr="00970D64">
              <w:rPr>
                <w:rFonts w:ascii="Franklin Gothic Book" w:hAnsi="Franklin Gothic Book" w:cs="Arial"/>
                <w:sz w:val="18"/>
                <w:szCs w:val="18"/>
                <w:lang w:val="eu-ES"/>
              </w:rPr>
              <w:t>— 15.000,01-21.000: % 55.</w:t>
            </w:r>
          </w:p>
          <w:p w14:paraId="31417763" w14:textId="77777777" w:rsidR="00CC5268" w:rsidRPr="00970D64" w:rsidRDefault="00CC5268" w:rsidP="00970D64">
            <w:pPr>
              <w:autoSpaceDE w:val="0"/>
              <w:autoSpaceDN w:val="0"/>
              <w:adjustRightInd w:val="0"/>
              <w:ind w:left="1440"/>
              <w:rPr>
                <w:rFonts w:ascii="Franklin Gothic Book" w:hAnsi="Franklin Gothic Book" w:cs="Arial"/>
                <w:sz w:val="18"/>
                <w:szCs w:val="18"/>
                <w:lang w:val="eu-ES"/>
              </w:rPr>
            </w:pPr>
            <w:r w:rsidRPr="00970D64">
              <w:rPr>
                <w:rFonts w:ascii="Franklin Gothic Book" w:hAnsi="Franklin Gothic Book" w:cs="Arial"/>
                <w:sz w:val="18"/>
                <w:szCs w:val="18"/>
                <w:lang w:val="eu-ES"/>
              </w:rPr>
              <w:t>— 21.001-28.000: % 35.</w:t>
            </w:r>
          </w:p>
          <w:p w14:paraId="378DDF1E" w14:textId="77777777" w:rsidR="00CC5268" w:rsidRPr="00970D64" w:rsidRDefault="00CC5268" w:rsidP="00970D64">
            <w:pPr>
              <w:numPr>
                <w:ilvl w:val="0"/>
                <w:numId w:val="2"/>
              </w:numPr>
              <w:autoSpaceDE w:val="0"/>
              <w:autoSpaceDN w:val="0"/>
              <w:adjustRightInd w:val="0"/>
              <w:rPr>
                <w:rFonts w:ascii="Franklin Gothic Book" w:hAnsi="Franklin Gothic Book" w:cs="Arial"/>
                <w:sz w:val="18"/>
                <w:szCs w:val="18"/>
                <w:lang w:val="eu-ES"/>
              </w:rPr>
            </w:pPr>
            <w:r w:rsidRPr="00970D64">
              <w:rPr>
                <w:rFonts w:ascii="Franklin Gothic Book" w:hAnsi="Franklin Gothic Book" w:cs="Arial"/>
                <w:sz w:val="18"/>
                <w:szCs w:val="18"/>
                <w:lang w:val="eu-ES"/>
              </w:rPr>
              <w:t>28.000-35.000: % 20.</w:t>
            </w:r>
          </w:p>
          <w:p w14:paraId="58B546AE" w14:textId="77777777" w:rsidR="00CC5268" w:rsidRPr="00970D64" w:rsidRDefault="00CC5268" w:rsidP="00970D64">
            <w:pPr>
              <w:ind w:right="423"/>
              <w:jc w:val="both"/>
              <w:rPr>
                <w:rFonts w:ascii="Franklin Gothic Book" w:hAnsi="Franklin Gothic Book" w:cs="Arial"/>
                <w:sz w:val="18"/>
                <w:szCs w:val="18"/>
                <w:lang w:val="eu-ES"/>
              </w:rPr>
            </w:pPr>
          </w:p>
          <w:p w14:paraId="3D6577AC" w14:textId="77777777" w:rsidR="00CC5268" w:rsidRPr="00970D64" w:rsidRDefault="00CC5268" w:rsidP="00970D64">
            <w:pPr>
              <w:ind w:right="423"/>
              <w:jc w:val="both"/>
              <w:rPr>
                <w:rFonts w:ascii="Franklin Gothic Book" w:hAnsi="Franklin Gothic Book" w:cs="Arial"/>
                <w:sz w:val="18"/>
                <w:szCs w:val="18"/>
                <w:lang w:val="eu-ES"/>
              </w:rPr>
            </w:pPr>
            <w:r w:rsidRPr="00970D64">
              <w:rPr>
                <w:rFonts w:ascii="Franklin Gothic Book" w:hAnsi="Franklin Gothic Book" w:cs="Arial"/>
                <w:b/>
                <w:bCs/>
                <w:sz w:val="18"/>
                <w:szCs w:val="18"/>
                <w:lang w:val="eu-ES"/>
              </w:rPr>
              <w:t>Ez dira diru-laguntzaren onuradun</w:t>
            </w:r>
            <w:r w:rsidRPr="00970D64">
              <w:rPr>
                <w:rFonts w:ascii="Franklin Gothic Book" w:hAnsi="Franklin Gothic Book" w:cs="Arial"/>
                <w:sz w:val="18"/>
                <w:szCs w:val="18"/>
                <w:lang w:val="eu-ES"/>
              </w:rPr>
              <w:t xml:space="preserve"> izango honako egoera hauetan aurkitzen diren eskaerak: </w:t>
            </w:r>
          </w:p>
          <w:p w14:paraId="78ACE1FD" w14:textId="77777777" w:rsidR="00CC5268" w:rsidRPr="00970D64" w:rsidRDefault="00CC5268" w:rsidP="00970D64">
            <w:pPr>
              <w:ind w:right="423"/>
              <w:jc w:val="both"/>
              <w:rPr>
                <w:rFonts w:ascii="Franklin Gothic Book" w:hAnsi="Franklin Gothic Book" w:cs="Arial"/>
                <w:sz w:val="18"/>
                <w:szCs w:val="18"/>
                <w:lang w:val="eu-ES"/>
              </w:rPr>
            </w:pPr>
          </w:p>
          <w:p w14:paraId="1B66A551" w14:textId="77777777" w:rsidR="00CC5268" w:rsidRPr="00970D64" w:rsidRDefault="00CC5268" w:rsidP="00970D6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Sustapen publikoko babes ofizialeko etxebizitzak, tasatuak barne. </w:t>
            </w:r>
          </w:p>
          <w:p w14:paraId="4BE0D863" w14:textId="77777777" w:rsidR="00CC5268" w:rsidRPr="00970D64" w:rsidRDefault="00CC5268" w:rsidP="00970D6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Helburu turistikoa duena.</w:t>
            </w:r>
          </w:p>
          <w:p w14:paraId="0BDA1E24" w14:textId="77777777" w:rsidR="00CC5268" w:rsidRPr="00970D64" w:rsidRDefault="00CC5268" w:rsidP="00970D6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Azpierrentamenduak. </w:t>
            </w:r>
          </w:p>
          <w:p w14:paraId="49C30C31" w14:textId="77777777" w:rsidR="00CC5268" w:rsidRPr="00970D64" w:rsidRDefault="00CC5268" w:rsidP="00970D6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Logelen alokairuak (logela eskubidea). </w:t>
            </w:r>
          </w:p>
          <w:p w14:paraId="5AB787B8" w14:textId="77777777" w:rsidR="00CC5268" w:rsidRPr="00970D64" w:rsidRDefault="00CC5268" w:rsidP="00970D6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Etxebizitza gisa erabilitako bizigarritasun baimenik gabeko lokalak. </w:t>
            </w:r>
          </w:p>
          <w:p w14:paraId="4DDE8877" w14:textId="77777777" w:rsidR="00CC5268" w:rsidRPr="00970D64" w:rsidRDefault="00CC5268" w:rsidP="00970D6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Bizigune programaren barruan dauden alokairu etxebizitzak. </w:t>
            </w:r>
          </w:p>
          <w:p w14:paraId="6D262946" w14:textId="77777777" w:rsidR="00CC5268" w:rsidRPr="00970D64" w:rsidRDefault="00CC5268" w:rsidP="00970D6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Ez da onartuko urte bete baino iraupen txikiagoa duen kontraturik. </w:t>
            </w:r>
          </w:p>
          <w:p w14:paraId="6C0A5FC8" w14:textId="77777777" w:rsidR="00CC5268" w:rsidRPr="00970D64" w:rsidRDefault="00CC5268" w:rsidP="00970D6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Euren izaera edo helburua </w:t>
            </w:r>
            <w:r w:rsidRPr="00970D64">
              <w:rPr>
                <w:rFonts w:ascii="Franklin Gothic Book" w:hAnsi="Franklin Gothic Book" w:cs="Arial"/>
                <w:sz w:val="18"/>
                <w:szCs w:val="18"/>
                <w:lang w:val="eu-ES"/>
              </w:rPr>
              <w:lastRenderedPageBreak/>
              <w:t xml:space="preserve">kontutan izanik, beste udal departamendu, administrazio edo erakunde autonomoren baten programei zuzendu beharrekoak. </w:t>
            </w:r>
          </w:p>
          <w:p w14:paraId="65097783" w14:textId="77777777" w:rsidR="00CC5268" w:rsidRPr="00970D64" w:rsidRDefault="00CC5268" w:rsidP="00970D64">
            <w:pPr>
              <w:ind w:left="567" w:right="423"/>
              <w:jc w:val="both"/>
              <w:rPr>
                <w:rFonts w:ascii="Franklin Gothic Book" w:hAnsi="Franklin Gothic Book" w:cs="Arial"/>
                <w:sz w:val="18"/>
                <w:szCs w:val="18"/>
                <w:u w:val="single"/>
                <w:lang w:val="eu-ES"/>
              </w:rPr>
            </w:pPr>
          </w:p>
          <w:p w14:paraId="373AC02C" w14:textId="77777777" w:rsidR="00CC5268" w:rsidRPr="00970D64" w:rsidRDefault="00CC5268" w:rsidP="00970D6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2. artikulua. Partida eta aurrekontuko diru-hornidura.</w:t>
            </w:r>
          </w:p>
          <w:p w14:paraId="63EB1AD2" w14:textId="77777777" w:rsidR="00CC5268" w:rsidRPr="00970D64" w:rsidRDefault="00CC5268" w:rsidP="00970D64">
            <w:pPr>
              <w:ind w:left="567" w:right="423"/>
              <w:jc w:val="both"/>
              <w:rPr>
                <w:rFonts w:ascii="Franklin Gothic Book" w:hAnsi="Franklin Gothic Book" w:cs="Arial"/>
                <w:sz w:val="18"/>
                <w:szCs w:val="18"/>
                <w:lang w:val="eu-ES"/>
              </w:rPr>
            </w:pPr>
          </w:p>
          <w:p w14:paraId="4D70C507" w14:textId="56CAB6B5" w:rsidR="00CC5268" w:rsidRPr="00970D64" w:rsidRDefault="00CC5268" w:rsidP="00F327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Deialdi honetan emango diren diru-laguntzen zenbatekoa guztira 20.000,00 eurokoa izango da, eta hori 202</w:t>
            </w:r>
            <w:r w:rsidR="006C04B2">
              <w:rPr>
                <w:rFonts w:ascii="Franklin Gothic Book" w:hAnsi="Franklin Gothic Book" w:cs="Arial"/>
                <w:sz w:val="18"/>
                <w:szCs w:val="18"/>
                <w:lang w:val="eu-ES"/>
              </w:rPr>
              <w:t>2</w:t>
            </w:r>
            <w:r w:rsidRPr="00970D64">
              <w:rPr>
                <w:rFonts w:ascii="Franklin Gothic Book" w:hAnsi="Franklin Gothic Book" w:cs="Arial"/>
                <w:sz w:val="18"/>
                <w:szCs w:val="18"/>
                <w:lang w:val="eu-ES"/>
              </w:rPr>
              <w:t xml:space="preserve"> urterako Getariako Udalaren Aurrekontu Orokorren partida honetatik egingo da: </w:t>
            </w:r>
            <w:r w:rsidR="00F327B9" w:rsidRPr="00F327B9">
              <w:rPr>
                <w:rFonts w:ascii="Franklin Gothic Book" w:hAnsi="Franklin Gothic Book"/>
                <w:color w:val="000000"/>
                <w:sz w:val="18"/>
                <w:szCs w:val="18"/>
                <w:lang w:val="eu-ES"/>
              </w:rPr>
              <w:t>2200.480.152.00.01</w:t>
            </w:r>
            <w:r w:rsidR="00F327B9">
              <w:rPr>
                <w:rFonts w:ascii="Franklin Gothic Book" w:hAnsi="Franklin Gothic Book"/>
                <w:color w:val="000000"/>
                <w:sz w:val="18"/>
                <w:szCs w:val="18"/>
                <w:lang w:val="eu-ES"/>
              </w:rPr>
              <w:t xml:space="preserve"> </w:t>
            </w:r>
            <w:r w:rsidRPr="00970D64">
              <w:rPr>
                <w:rFonts w:ascii="Franklin Gothic Book" w:hAnsi="Franklin Gothic Book" w:cs="Arial"/>
                <w:sz w:val="18"/>
                <w:szCs w:val="18"/>
                <w:lang w:val="eu-ES"/>
              </w:rPr>
              <w:t>«Gazteentzako alokairuak sustatzeko dirulaguntza».</w:t>
            </w:r>
          </w:p>
          <w:p w14:paraId="7A43761B" w14:textId="77777777" w:rsidR="00CC5268" w:rsidRPr="00970D64" w:rsidRDefault="00CC5268" w:rsidP="00970D64">
            <w:pPr>
              <w:ind w:left="567" w:right="423"/>
              <w:jc w:val="both"/>
              <w:rPr>
                <w:rFonts w:ascii="Franklin Gothic Book" w:hAnsi="Franklin Gothic Book" w:cs="Arial"/>
                <w:sz w:val="18"/>
                <w:szCs w:val="18"/>
                <w:lang w:val="eu-ES"/>
              </w:rPr>
            </w:pPr>
          </w:p>
          <w:p w14:paraId="0916DE7A" w14:textId="77777777" w:rsidR="00CC5268" w:rsidRPr="00970D64" w:rsidRDefault="00CC5268" w:rsidP="00970D6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3. artikulua. Aurkeztu beharreko agiriak eta epea.</w:t>
            </w:r>
          </w:p>
          <w:p w14:paraId="4D619AC1" w14:textId="77777777" w:rsidR="00CC5268" w:rsidRPr="00970D64" w:rsidRDefault="00CC5268" w:rsidP="00970D64">
            <w:pPr>
              <w:ind w:left="567" w:right="423"/>
              <w:jc w:val="both"/>
              <w:rPr>
                <w:rFonts w:ascii="Franklin Gothic Book" w:hAnsi="Franklin Gothic Book" w:cs="Arial"/>
                <w:sz w:val="18"/>
                <w:szCs w:val="18"/>
                <w:lang w:val="eu-ES"/>
              </w:rPr>
            </w:pPr>
          </w:p>
          <w:p w14:paraId="347AACF0" w14:textId="77777777" w:rsidR="00CC5268" w:rsidRPr="00970D64" w:rsidRDefault="00CC5268" w:rsidP="00970D6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Dokumentazioa</w:t>
            </w:r>
            <w:r w:rsidRPr="00970D64">
              <w:rPr>
                <w:rFonts w:ascii="Franklin Gothic Book" w:hAnsi="Franklin Gothic Book" w:cs="Arial"/>
                <w:sz w:val="18"/>
                <w:szCs w:val="18"/>
                <w:lang w:val="eu-ES"/>
              </w:rPr>
              <w:t xml:space="preserve">: Deialdi honen eskaera orria jaso ahalko da udaletxearen sarrera erregistroan edota </w:t>
            </w:r>
            <w:hyperlink r:id="rId7" w:history="1">
              <w:r w:rsidRPr="00970D64">
                <w:rPr>
                  <w:rStyle w:val="Hipervnculo"/>
                  <w:rFonts w:ascii="Franklin Gothic Book" w:hAnsi="Franklin Gothic Book" w:cs="Arial"/>
                  <w:sz w:val="18"/>
                  <w:szCs w:val="18"/>
                  <w:lang w:val="eu-ES"/>
                </w:rPr>
                <w:t>www.getaria.eus</w:t>
              </w:r>
            </w:hyperlink>
            <w:r w:rsidRPr="00970D64">
              <w:rPr>
                <w:rFonts w:ascii="Franklin Gothic Book" w:hAnsi="Franklin Gothic Book" w:cs="Arial"/>
                <w:sz w:val="18"/>
                <w:szCs w:val="18"/>
                <w:lang w:val="eu-ES"/>
              </w:rPr>
              <w:t xml:space="preserve"> webgunean. Eskabidearekin batera, oinarri orokorren 9. artikuluan zerrendatutako agiriak aurkeztu beharko dira.</w:t>
            </w:r>
          </w:p>
          <w:p w14:paraId="61495052" w14:textId="77777777" w:rsidR="00CC5268" w:rsidRPr="00970D64" w:rsidRDefault="00CC5268" w:rsidP="00970D64">
            <w:pPr>
              <w:ind w:left="567" w:right="423"/>
              <w:jc w:val="both"/>
              <w:rPr>
                <w:rFonts w:ascii="Franklin Gothic Book" w:hAnsi="Franklin Gothic Book" w:cs="Arial"/>
                <w:sz w:val="18"/>
                <w:szCs w:val="18"/>
                <w:lang w:val="eu-ES"/>
              </w:rPr>
            </w:pPr>
          </w:p>
          <w:p w14:paraId="549B5186" w14:textId="65D966DF" w:rsidR="00CC5268" w:rsidRPr="00970D64" w:rsidRDefault="00CC5268" w:rsidP="00970D6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Eskariak aurkezteko epea</w:t>
            </w:r>
            <w:r w:rsidRPr="00970D64">
              <w:rPr>
                <w:rFonts w:ascii="Franklin Gothic Book" w:hAnsi="Franklin Gothic Book" w:cs="Arial"/>
                <w:sz w:val="18"/>
                <w:szCs w:val="18"/>
                <w:lang w:val="eu-ES"/>
              </w:rPr>
              <w:t xml:space="preserve">: 2022ko </w:t>
            </w:r>
            <w:r w:rsidR="005E7909" w:rsidRPr="00970D64">
              <w:rPr>
                <w:rFonts w:ascii="Franklin Gothic Book" w:hAnsi="Franklin Gothic Book" w:cs="Arial"/>
                <w:sz w:val="18"/>
                <w:szCs w:val="18"/>
                <w:lang w:val="eu-ES"/>
              </w:rPr>
              <w:t>uztailak</w:t>
            </w:r>
            <w:r w:rsidRPr="00970D64">
              <w:rPr>
                <w:rFonts w:ascii="Franklin Gothic Book" w:hAnsi="Franklin Gothic Book" w:cs="Arial"/>
                <w:sz w:val="18"/>
                <w:szCs w:val="18"/>
                <w:lang w:val="eu-ES"/>
              </w:rPr>
              <w:t xml:space="preserve"> 1etik 2022ko </w:t>
            </w:r>
            <w:r w:rsidR="005E7909" w:rsidRPr="00970D64">
              <w:rPr>
                <w:rFonts w:ascii="Franklin Gothic Book" w:hAnsi="Franklin Gothic Book" w:cs="Arial"/>
                <w:sz w:val="18"/>
                <w:szCs w:val="18"/>
                <w:lang w:val="eu-ES"/>
              </w:rPr>
              <w:t>uztailak</w:t>
            </w:r>
            <w:r w:rsidRPr="00970D64">
              <w:rPr>
                <w:rFonts w:ascii="Franklin Gothic Book" w:hAnsi="Franklin Gothic Book" w:cs="Arial"/>
                <w:sz w:val="18"/>
                <w:szCs w:val="18"/>
                <w:lang w:val="eu-ES"/>
              </w:rPr>
              <w:t xml:space="preserve"> </w:t>
            </w:r>
            <w:r w:rsidR="005E7909" w:rsidRPr="00970D64">
              <w:rPr>
                <w:rFonts w:ascii="Franklin Gothic Book" w:hAnsi="Franklin Gothic Book" w:cs="Arial"/>
                <w:sz w:val="18"/>
                <w:szCs w:val="18"/>
                <w:lang w:val="eu-ES"/>
              </w:rPr>
              <w:t>22</w:t>
            </w:r>
            <w:r w:rsidRPr="00970D64">
              <w:rPr>
                <w:rFonts w:ascii="Franklin Gothic Book" w:hAnsi="Franklin Gothic Book" w:cs="Arial"/>
                <w:sz w:val="18"/>
                <w:szCs w:val="18"/>
                <w:lang w:val="eu-ES"/>
              </w:rPr>
              <w:t xml:space="preserve"> arte, biak barne</w:t>
            </w:r>
            <w:r w:rsidR="005E7909" w:rsidRPr="00970D64">
              <w:rPr>
                <w:rFonts w:ascii="Franklin Gothic Book" w:hAnsi="Franklin Gothic Book" w:cs="Arial"/>
                <w:sz w:val="18"/>
                <w:szCs w:val="18"/>
                <w:lang w:val="eu-ES"/>
              </w:rPr>
              <w:t xml:space="preserve">; </w:t>
            </w:r>
            <w:r w:rsidRPr="00970D64">
              <w:rPr>
                <w:rFonts w:ascii="Franklin Gothic Book" w:hAnsi="Franklin Gothic Book" w:cs="Arial"/>
                <w:sz w:val="18"/>
                <w:szCs w:val="18"/>
                <w:lang w:val="eu-ES"/>
              </w:rPr>
              <w:t xml:space="preserve">hortik aurrera egindako eskariak ez dira kontuan izango. Egindako eskariak aztertu ondoren, dokumentazioa zuzendu beharra badago, horretarako beste 10 egun baliodun egongo dira. </w:t>
            </w:r>
          </w:p>
          <w:p w14:paraId="6593658F" w14:textId="77777777" w:rsidR="00CC5268" w:rsidRPr="00970D64" w:rsidRDefault="00CC5268" w:rsidP="00970D64">
            <w:pPr>
              <w:ind w:left="567" w:right="423"/>
              <w:jc w:val="both"/>
              <w:rPr>
                <w:rFonts w:ascii="Franklin Gothic Book" w:hAnsi="Franklin Gothic Book" w:cs="Arial"/>
                <w:sz w:val="18"/>
                <w:szCs w:val="18"/>
                <w:lang w:val="eu-ES"/>
              </w:rPr>
            </w:pPr>
          </w:p>
          <w:p w14:paraId="62ABFDA8" w14:textId="77777777" w:rsidR="00CC5268" w:rsidRPr="00970D64" w:rsidRDefault="00CC5268" w:rsidP="00970D6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 xml:space="preserve">Eskariak aurkezteko tokia: </w:t>
            </w:r>
            <w:r w:rsidRPr="00970D64">
              <w:rPr>
                <w:rFonts w:ascii="Franklin Gothic Book" w:hAnsi="Franklin Gothic Book" w:cs="Arial"/>
                <w:sz w:val="18"/>
                <w:szCs w:val="18"/>
                <w:lang w:val="eu-ES"/>
              </w:rPr>
              <w:t xml:space="preserve">Eskabideak </w:t>
            </w:r>
            <w:proofErr w:type="spellStart"/>
            <w:r w:rsidRPr="00970D64">
              <w:rPr>
                <w:rFonts w:ascii="Franklin Gothic Book" w:hAnsi="Franklin Gothic Book" w:cs="Arial"/>
                <w:sz w:val="18"/>
                <w:szCs w:val="18"/>
                <w:lang w:val="eu-ES"/>
              </w:rPr>
              <w:t>presentzialki</w:t>
            </w:r>
            <w:proofErr w:type="spellEnd"/>
            <w:r w:rsidRPr="00970D64">
              <w:rPr>
                <w:rFonts w:ascii="Franklin Gothic Book" w:hAnsi="Franklin Gothic Book" w:cs="Arial"/>
                <w:sz w:val="18"/>
                <w:szCs w:val="18"/>
                <w:lang w:val="eu-ES"/>
              </w:rPr>
              <w:t xml:space="preserve"> Udaletxeko harreran edo </w:t>
            </w:r>
            <w:proofErr w:type="spellStart"/>
            <w:r w:rsidRPr="00970D64">
              <w:rPr>
                <w:rFonts w:ascii="Franklin Gothic Book" w:hAnsi="Franklin Gothic Book" w:cs="Arial"/>
                <w:sz w:val="18"/>
                <w:szCs w:val="18"/>
                <w:lang w:val="eu-ES"/>
              </w:rPr>
              <w:t>elektronikoki</w:t>
            </w:r>
            <w:proofErr w:type="spellEnd"/>
            <w:r w:rsidRPr="00970D64">
              <w:rPr>
                <w:rFonts w:ascii="Franklin Gothic Book" w:hAnsi="Franklin Gothic Book" w:cs="Arial"/>
                <w:sz w:val="18"/>
                <w:szCs w:val="18"/>
                <w:lang w:val="eu-ES"/>
              </w:rPr>
              <w:t xml:space="preserve"> (</w:t>
            </w:r>
            <w:proofErr w:type="spellStart"/>
            <w:r w:rsidRPr="00970D64">
              <w:rPr>
                <w:rFonts w:ascii="Franklin Gothic Book" w:hAnsi="Franklin Gothic Book" w:cs="Arial"/>
                <w:sz w:val="18"/>
                <w:szCs w:val="18"/>
                <w:lang w:val="eu-ES"/>
              </w:rPr>
              <w:t>B@k-Q</w:t>
            </w:r>
            <w:proofErr w:type="spellEnd"/>
            <w:r w:rsidRPr="00970D64">
              <w:rPr>
                <w:rFonts w:ascii="Franklin Gothic Book" w:hAnsi="Franklin Gothic Book" w:cs="Arial"/>
                <w:sz w:val="18"/>
                <w:szCs w:val="18"/>
                <w:lang w:val="eu-ES"/>
              </w:rPr>
              <w:t xml:space="preserve">, NAN elektronikoa, Izenpe txartela… Ziurtagiri digitala izan behar da) webgunetik </w:t>
            </w:r>
            <w:hyperlink r:id="rId8" w:history="1">
              <w:r w:rsidRPr="00970D64">
                <w:rPr>
                  <w:rStyle w:val="Hipervnculo"/>
                  <w:rFonts w:ascii="Franklin Gothic Book" w:hAnsi="Franklin Gothic Book" w:cs="Arial"/>
                  <w:sz w:val="18"/>
                  <w:szCs w:val="18"/>
                  <w:lang w:val="eu-ES"/>
                </w:rPr>
                <w:t>https://labur.eus/OqT1U</w:t>
              </w:r>
            </w:hyperlink>
            <w:r w:rsidRPr="00970D64">
              <w:rPr>
                <w:rFonts w:ascii="Franklin Gothic Book" w:hAnsi="Franklin Gothic Book" w:cs="Arial"/>
                <w:sz w:val="18"/>
                <w:szCs w:val="18"/>
                <w:lang w:val="eu-ES"/>
              </w:rPr>
              <w:t xml:space="preserve"> eskatu ahalko da, “Eskaera Orokor” bat eginda. Baita ere 39/2015 Legeak ezarritako bestelako tokietan. </w:t>
            </w:r>
          </w:p>
          <w:p w14:paraId="7B2F06A5" w14:textId="3A4AA2A3" w:rsidR="00CC5268" w:rsidRDefault="00CC5268" w:rsidP="00970D64">
            <w:pPr>
              <w:ind w:left="567" w:right="423"/>
              <w:jc w:val="both"/>
              <w:rPr>
                <w:rFonts w:ascii="Franklin Gothic Book" w:hAnsi="Franklin Gothic Book" w:cs="Arial"/>
                <w:sz w:val="18"/>
                <w:szCs w:val="18"/>
                <w:lang w:val="eu-ES"/>
              </w:rPr>
            </w:pPr>
          </w:p>
          <w:p w14:paraId="5C4E0867" w14:textId="77777777" w:rsidR="00970D64" w:rsidRPr="00970D64" w:rsidRDefault="00970D64" w:rsidP="00970D64">
            <w:pPr>
              <w:ind w:left="567" w:right="423"/>
              <w:jc w:val="both"/>
              <w:rPr>
                <w:rFonts w:ascii="Franklin Gothic Book" w:hAnsi="Franklin Gothic Book" w:cs="Arial"/>
                <w:sz w:val="18"/>
                <w:szCs w:val="18"/>
                <w:lang w:val="eu-ES"/>
              </w:rPr>
            </w:pPr>
          </w:p>
          <w:p w14:paraId="561EE85E" w14:textId="77777777" w:rsidR="00CC5268" w:rsidRPr="00970D64" w:rsidRDefault="00CC5268" w:rsidP="00970D6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4.artikulua: Ordainketak.</w:t>
            </w:r>
          </w:p>
          <w:p w14:paraId="7AC544DF" w14:textId="77777777" w:rsidR="00CC5268" w:rsidRPr="00970D64" w:rsidRDefault="00CC5268" w:rsidP="00970D64">
            <w:pPr>
              <w:ind w:left="567" w:right="423"/>
              <w:jc w:val="both"/>
              <w:rPr>
                <w:rFonts w:ascii="Franklin Gothic Book" w:hAnsi="Franklin Gothic Book" w:cs="Arial"/>
                <w:sz w:val="18"/>
                <w:szCs w:val="18"/>
                <w:lang w:val="eu-ES"/>
              </w:rPr>
            </w:pPr>
          </w:p>
          <w:p w14:paraId="7CF02056" w14:textId="66A9E638" w:rsidR="00CC5268" w:rsidRPr="00970D64" w:rsidRDefault="00CC5268" w:rsidP="00970D6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Ordainketa:</w:t>
            </w:r>
            <w:r w:rsidRPr="00970D64">
              <w:rPr>
                <w:rFonts w:ascii="Franklin Gothic Book" w:hAnsi="Franklin Gothic Book" w:cs="Arial"/>
                <w:sz w:val="18"/>
                <w:szCs w:val="18"/>
                <w:lang w:val="eu-ES"/>
              </w:rPr>
              <w:t xml:space="preserve"> 202</w:t>
            </w:r>
            <w:r w:rsidR="005E7909" w:rsidRPr="00970D64">
              <w:rPr>
                <w:rFonts w:ascii="Franklin Gothic Book" w:hAnsi="Franklin Gothic Book" w:cs="Arial"/>
                <w:sz w:val="18"/>
                <w:szCs w:val="18"/>
                <w:lang w:val="eu-ES"/>
              </w:rPr>
              <w:t>2</w:t>
            </w:r>
            <w:r w:rsidRPr="00970D64">
              <w:rPr>
                <w:rFonts w:ascii="Franklin Gothic Book" w:hAnsi="Franklin Gothic Book" w:cs="Arial"/>
                <w:sz w:val="18"/>
                <w:szCs w:val="18"/>
                <w:lang w:val="eu-ES"/>
              </w:rPr>
              <w:t xml:space="preserve">.ekitaldiari dagokion ordainketa </w:t>
            </w:r>
            <w:r w:rsidR="005E7909" w:rsidRPr="00970D64">
              <w:rPr>
                <w:rFonts w:ascii="Franklin Gothic Book" w:hAnsi="Franklin Gothic Book" w:cs="Arial"/>
                <w:sz w:val="18"/>
                <w:szCs w:val="18"/>
                <w:lang w:val="eu-ES"/>
              </w:rPr>
              <w:t>bi zatitan</w:t>
            </w:r>
            <w:r w:rsidRPr="00970D64">
              <w:rPr>
                <w:rFonts w:ascii="Franklin Gothic Book" w:hAnsi="Franklin Gothic Book" w:cs="Arial"/>
                <w:sz w:val="18"/>
                <w:szCs w:val="18"/>
                <w:lang w:val="eu-ES"/>
              </w:rPr>
              <w:t xml:space="preserve"> izango da</w:t>
            </w:r>
            <w:r w:rsidR="005E7909" w:rsidRPr="00970D64">
              <w:rPr>
                <w:rFonts w:ascii="Franklin Gothic Book" w:hAnsi="Franklin Gothic Book" w:cs="Arial"/>
                <w:sz w:val="18"/>
                <w:szCs w:val="18"/>
                <w:lang w:val="eu-ES"/>
              </w:rPr>
              <w:t xml:space="preserve">, deialdi honetan lehenengoa </w:t>
            </w:r>
            <w:r w:rsidRPr="00970D64">
              <w:rPr>
                <w:rFonts w:ascii="Franklin Gothic Book" w:hAnsi="Franklin Gothic Book" w:cs="Arial"/>
                <w:sz w:val="18"/>
                <w:szCs w:val="18"/>
                <w:lang w:val="eu-ES"/>
              </w:rPr>
              <w:t>eta behin agiri guztiak justifikatu ostean egingo da</w:t>
            </w:r>
            <w:r w:rsidR="005E7909" w:rsidRPr="00970D64">
              <w:rPr>
                <w:rFonts w:ascii="Franklin Gothic Book" w:hAnsi="Franklin Gothic Book" w:cs="Arial"/>
                <w:sz w:val="18"/>
                <w:szCs w:val="18"/>
                <w:lang w:val="eu-ES"/>
              </w:rPr>
              <w:t xml:space="preserve"> horien ordainketak</w:t>
            </w:r>
            <w:r w:rsidRPr="00970D64">
              <w:rPr>
                <w:rFonts w:ascii="Franklin Gothic Book" w:hAnsi="Franklin Gothic Book" w:cs="Arial"/>
                <w:sz w:val="18"/>
                <w:szCs w:val="18"/>
                <w:lang w:val="eu-ES"/>
              </w:rPr>
              <w:t>: 2022.</w:t>
            </w:r>
            <w:r w:rsidR="005E7909" w:rsidRPr="00970D64">
              <w:rPr>
                <w:rFonts w:ascii="Franklin Gothic Book" w:hAnsi="Franklin Gothic Book" w:cs="Arial"/>
                <w:sz w:val="18"/>
                <w:szCs w:val="18"/>
                <w:lang w:val="eu-ES"/>
              </w:rPr>
              <w:t>uztaila amaieran</w:t>
            </w:r>
            <w:r w:rsidRPr="00970D64">
              <w:rPr>
                <w:rFonts w:ascii="Franklin Gothic Book" w:hAnsi="Franklin Gothic Book" w:cs="Arial"/>
                <w:sz w:val="18"/>
                <w:szCs w:val="18"/>
                <w:lang w:val="eu-ES"/>
              </w:rPr>
              <w:t xml:space="preserve">. </w:t>
            </w:r>
          </w:p>
          <w:p w14:paraId="231570DD" w14:textId="77777777" w:rsidR="00CC5268" w:rsidRPr="00970D64" w:rsidRDefault="00CC5268" w:rsidP="00970D64">
            <w:pPr>
              <w:ind w:left="567" w:right="423"/>
              <w:jc w:val="both"/>
              <w:rPr>
                <w:rFonts w:ascii="Franklin Gothic Book" w:hAnsi="Franklin Gothic Book" w:cs="Arial"/>
                <w:sz w:val="18"/>
                <w:szCs w:val="18"/>
                <w:lang w:val="eu-ES"/>
              </w:rPr>
            </w:pPr>
          </w:p>
          <w:p w14:paraId="08979E3D" w14:textId="5F78672E" w:rsidR="00CC5268" w:rsidRPr="00970D64" w:rsidRDefault="00CC5268" w:rsidP="00970D6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w:t>
            </w:r>
            <w:r w:rsidRPr="00970D64">
              <w:rPr>
                <w:rFonts w:ascii="Franklin Gothic Book" w:hAnsi="Franklin Gothic Book" w:cs="Arial"/>
                <w:b/>
                <w:bCs/>
                <w:sz w:val="18"/>
                <w:szCs w:val="18"/>
                <w:lang w:val="eu-ES"/>
              </w:rPr>
              <w:t>Justifikatu beharreko epealdia:</w:t>
            </w:r>
            <w:r w:rsidRPr="00970D64">
              <w:rPr>
                <w:rFonts w:ascii="Franklin Gothic Book" w:hAnsi="Franklin Gothic Book" w:cs="Arial"/>
                <w:sz w:val="18"/>
                <w:szCs w:val="18"/>
                <w:lang w:val="eu-ES"/>
              </w:rPr>
              <w:t xml:space="preserve"> 202</w:t>
            </w:r>
            <w:r w:rsidR="005E7909" w:rsidRPr="00970D64">
              <w:rPr>
                <w:rFonts w:ascii="Franklin Gothic Book" w:hAnsi="Franklin Gothic Book" w:cs="Arial"/>
                <w:sz w:val="18"/>
                <w:szCs w:val="18"/>
                <w:lang w:val="eu-ES"/>
              </w:rPr>
              <w:t>2</w:t>
            </w:r>
            <w:r w:rsidRPr="00970D64">
              <w:rPr>
                <w:rFonts w:ascii="Franklin Gothic Book" w:hAnsi="Franklin Gothic Book" w:cs="Arial"/>
                <w:sz w:val="18"/>
                <w:szCs w:val="18"/>
                <w:lang w:val="eu-ES"/>
              </w:rPr>
              <w:t>ko ekitaldiari dagokion</w:t>
            </w:r>
            <w:r w:rsidR="005E7909" w:rsidRPr="00970D64">
              <w:rPr>
                <w:rFonts w:ascii="Franklin Gothic Book" w:hAnsi="Franklin Gothic Book" w:cs="Arial"/>
                <w:sz w:val="18"/>
                <w:szCs w:val="18"/>
                <w:lang w:val="eu-ES"/>
              </w:rPr>
              <w:t xml:space="preserve"> lehen seihilekoan</w:t>
            </w:r>
            <w:r w:rsidRPr="00970D64">
              <w:rPr>
                <w:rFonts w:ascii="Franklin Gothic Book" w:hAnsi="Franklin Gothic Book" w:cs="Arial"/>
                <w:sz w:val="18"/>
                <w:szCs w:val="18"/>
                <w:lang w:val="eu-ES"/>
              </w:rPr>
              <w:t xml:space="preserve"> alokairu-gastuak justifikatuko dira. Betiere ordaindutako kopurua data tarte horretan justifikatutako ordainagirien arabera. </w:t>
            </w:r>
          </w:p>
          <w:p w14:paraId="3B9E365E" w14:textId="77777777" w:rsidR="00CC5268" w:rsidRPr="00970D64" w:rsidRDefault="00CC5268" w:rsidP="00970D64">
            <w:pPr>
              <w:ind w:left="567" w:right="423"/>
              <w:jc w:val="both"/>
              <w:rPr>
                <w:rFonts w:ascii="Franklin Gothic Book" w:hAnsi="Franklin Gothic Book" w:cs="Arial"/>
                <w:sz w:val="18"/>
                <w:szCs w:val="18"/>
                <w:lang w:val="eu-ES"/>
              </w:rPr>
            </w:pPr>
          </w:p>
          <w:p w14:paraId="3F98946F" w14:textId="1152796D" w:rsidR="00CC5268" w:rsidRPr="00970D64" w:rsidRDefault="00CC5268" w:rsidP="00970D64">
            <w:pPr>
              <w:ind w:left="567" w:right="423"/>
              <w:jc w:val="both"/>
              <w:rPr>
                <w:rFonts w:ascii="Franklin Gothic Book" w:hAnsi="Franklin Gothic Book" w:cs="Arial"/>
                <w:i/>
                <w:iCs/>
                <w:sz w:val="18"/>
                <w:szCs w:val="18"/>
                <w:lang w:val="eu-ES"/>
              </w:rPr>
            </w:pPr>
            <w:r w:rsidRPr="00970D64">
              <w:rPr>
                <w:rFonts w:ascii="Franklin Gothic Book" w:hAnsi="Franklin Gothic Book" w:cs="Arial"/>
                <w:sz w:val="18"/>
                <w:szCs w:val="18"/>
                <w:lang w:val="eu-ES"/>
              </w:rPr>
              <w:t>**</w:t>
            </w:r>
            <w:r w:rsidRPr="00970D64">
              <w:rPr>
                <w:rFonts w:ascii="Franklin Gothic Book" w:hAnsi="Franklin Gothic Book" w:cs="Arial"/>
                <w:i/>
                <w:iCs/>
                <w:sz w:val="18"/>
                <w:szCs w:val="18"/>
                <w:lang w:val="eu-ES"/>
              </w:rPr>
              <w:t>Adibidez, 202</w:t>
            </w:r>
            <w:r w:rsidR="005E7909" w:rsidRPr="00970D64">
              <w:rPr>
                <w:rFonts w:ascii="Franklin Gothic Book" w:hAnsi="Franklin Gothic Book" w:cs="Arial"/>
                <w:i/>
                <w:iCs/>
                <w:sz w:val="18"/>
                <w:szCs w:val="18"/>
                <w:lang w:val="eu-ES"/>
              </w:rPr>
              <w:t>2</w:t>
            </w:r>
            <w:r w:rsidRPr="00970D64">
              <w:rPr>
                <w:rFonts w:ascii="Franklin Gothic Book" w:hAnsi="Franklin Gothic Book" w:cs="Arial"/>
                <w:i/>
                <w:iCs/>
                <w:sz w:val="18"/>
                <w:szCs w:val="18"/>
                <w:lang w:val="eu-ES"/>
              </w:rPr>
              <w:t xml:space="preserve">ko </w:t>
            </w:r>
            <w:r w:rsidR="005E7909" w:rsidRPr="00970D64">
              <w:rPr>
                <w:rFonts w:ascii="Franklin Gothic Book" w:hAnsi="Franklin Gothic Book" w:cs="Arial"/>
                <w:i/>
                <w:iCs/>
                <w:sz w:val="18"/>
                <w:szCs w:val="18"/>
                <w:lang w:val="eu-ES"/>
              </w:rPr>
              <w:t>martxotik</w:t>
            </w:r>
            <w:r w:rsidRPr="00970D64">
              <w:rPr>
                <w:rFonts w:ascii="Franklin Gothic Book" w:hAnsi="Franklin Gothic Book" w:cs="Arial"/>
                <w:i/>
                <w:iCs/>
                <w:sz w:val="18"/>
                <w:szCs w:val="18"/>
                <w:lang w:val="eu-ES"/>
              </w:rPr>
              <w:t xml:space="preserve"> gaur arte izandako alokairu gastuak soilik dituen pertsona batek, horien alokairu-ordainketak ekarri beharko ditu</w:t>
            </w:r>
            <w:r w:rsidR="005E7909" w:rsidRPr="00970D64">
              <w:rPr>
                <w:rFonts w:ascii="Franklin Gothic Book" w:hAnsi="Franklin Gothic Book" w:cs="Arial"/>
                <w:i/>
                <w:iCs/>
                <w:sz w:val="18"/>
                <w:szCs w:val="18"/>
                <w:lang w:val="eu-ES"/>
              </w:rPr>
              <w:t xml:space="preserve">. </w:t>
            </w:r>
            <w:r w:rsidRPr="00970D64">
              <w:rPr>
                <w:rFonts w:ascii="Franklin Gothic Book" w:hAnsi="Franklin Gothic Book" w:cs="Arial"/>
                <w:i/>
                <w:iCs/>
                <w:sz w:val="18"/>
                <w:szCs w:val="18"/>
                <w:lang w:val="eu-ES"/>
              </w:rPr>
              <w:t xml:space="preserve"> </w:t>
            </w:r>
          </w:p>
          <w:p w14:paraId="51DA641D" w14:textId="1C07F91B" w:rsidR="00CC5268" w:rsidRPr="00970D64" w:rsidRDefault="00CC5268" w:rsidP="00970D6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  </w:t>
            </w:r>
            <w:r w:rsidRPr="00970D64">
              <w:rPr>
                <w:rFonts w:ascii="Franklin Gothic Book" w:hAnsi="Franklin Gothic Book" w:cs="Arial"/>
                <w:b/>
                <w:bCs/>
                <w:sz w:val="18"/>
                <w:szCs w:val="18"/>
                <w:lang w:val="eu-ES"/>
              </w:rPr>
              <w:t>Aurkeztu beharreko egiaztatze agiriak</w:t>
            </w:r>
            <w:r w:rsidRPr="00970D64">
              <w:rPr>
                <w:rFonts w:ascii="Franklin Gothic Book" w:hAnsi="Franklin Gothic Book" w:cs="Arial"/>
                <w:sz w:val="18"/>
                <w:szCs w:val="18"/>
                <w:lang w:val="eu-ES"/>
              </w:rPr>
              <w:t xml:space="preserve">: oinarri orokorren 9. artikuluan </w:t>
            </w:r>
            <w:r w:rsidRPr="00970D64">
              <w:rPr>
                <w:rFonts w:ascii="Franklin Gothic Book" w:hAnsi="Franklin Gothic Book" w:cs="Arial"/>
                <w:sz w:val="18"/>
                <w:szCs w:val="18"/>
                <w:lang w:val="eu-ES"/>
              </w:rPr>
              <w:lastRenderedPageBreak/>
              <w:t>zerrendatutako agiriak izango dira aurkeztu beharreko guztiak, udalak bere kabuz lortu ahal dituenak ez ezik (errolda agiria esate baterako). Aurkeztu beharreko agiri hauek Getariako Udaleko webgunean ikusgai daude “Udala</w:t>
            </w:r>
            <w:r w:rsidRPr="00970D64">
              <w:rPr>
                <w:rFonts w:ascii="Franklin Gothic Book" w:hAnsi="Franklin Gothic Book" w:cs="Arial"/>
                <w:sz w:val="18"/>
                <w:szCs w:val="18"/>
                <w:lang w:val="eu-ES"/>
              </w:rPr>
              <w:sym w:font="Wingdings" w:char="F0E0"/>
            </w:r>
            <w:r w:rsidRPr="00970D64">
              <w:rPr>
                <w:rFonts w:ascii="Franklin Gothic Book" w:hAnsi="Franklin Gothic Book" w:cs="Arial"/>
                <w:sz w:val="18"/>
                <w:szCs w:val="18"/>
                <w:lang w:val="eu-ES"/>
              </w:rPr>
              <w:t xml:space="preserve"> Ordenantzak” atalean: </w:t>
            </w:r>
            <w:hyperlink r:id="rId9" w:history="1">
              <w:r w:rsidRPr="00970D64">
                <w:rPr>
                  <w:rStyle w:val="Hipervnculo"/>
                  <w:rFonts w:ascii="Franklin Gothic Book" w:hAnsi="Franklin Gothic Book" w:cs="Arial"/>
                  <w:sz w:val="18"/>
                  <w:szCs w:val="18"/>
                  <w:lang w:val="eu-ES"/>
                </w:rPr>
                <w:t>https://www.getaria.eus/eu/ordenantzak/</w:t>
              </w:r>
            </w:hyperlink>
            <w:r w:rsidRPr="00970D64">
              <w:rPr>
                <w:rFonts w:ascii="Franklin Gothic Book" w:hAnsi="Franklin Gothic Book" w:cs="Arial"/>
                <w:sz w:val="18"/>
                <w:szCs w:val="18"/>
                <w:lang w:val="eu-ES"/>
              </w:rPr>
              <w:t xml:space="preserve"> . Hain zuzen ere, Ordenantzaren 9.puntuan.</w:t>
            </w:r>
          </w:p>
          <w:p w14:paraId="423F9AFB" w14:textId="77777777" w:rsidR="00CC5268" w:rsidRPr="00970D64" w:rsidRDefault="00CC5268" w:rsidP="00970D64">
            <w:pPr>
              <w:ind w:left="567" w:right="423"/>
              <w:jc w:val="both"/>
              <w:rPr>
                <w:rFonts w:ascii="Franklin Gothic Book" w:hAnsi="Franklin Gothic Book" w:cs="Arial"/>
                <w:sz w:val="18"/>
                <w:szCs w:val="18"/>
                <w:lang w:val="eu-ES"/>
              </w:rPr>
            </w:pPr>
          </w:p>
          <w:p w14:paraId="1D295EFC" w14:textId="52273D02" w:rsidR="00CC5268" w:rsidRPr="00970D64" w:rsidRDefault="00CC5268" w:rsidP="00970D6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Diru-laguntzaren zenbatekoa</w:t>
            </w:r>
            <w:r w:rsidRPr="00970D64">
              <w:rPr>
                <w:rFonts w:ascii="Franklin Gothic Book" w:hAnsi="Franklin Gothic Book" w:cs="Arial"/>
                <w:sz w:val="18"/>
                <w:szCs w:val="18"/>
                <w:lang w:val="eu-ES"/>
              </w:rPr>
              <w:t>: hileko alokairu prezioaren %75 izango da, gehienez hilean 250 euroko laguntza eskaera bakoitzeko eta betiere 12 hilabeteko epealdi batetarako gehienez ere (202</w:t>
            </w:r>
            <w:r w:rsidR="005E7909" w:rsidRPr="00970D64">
              <w:rPr>
                <w:rFonts w:ascii="Franklin Gothic Book" w:hAnsi="Franklin Gothic Book" w:cs="Arial"/>
                <w:sz w:val="18"/>
                <w:szCs w:val="18"/>
                <w:lang w:val="eu-ES"/>
              </w:rPr>
              <w:t>2.</w:t>
            </w:r>
            <w:r w:rsidRPr="00970D64">
              <w:rPr>
                <w:rFonts w:ascii="Franklin Gothic Book" w:hAnsi="Franklin Gothic Book" w:cs="Arial"/>
                <w:sz w:val="18"/>
                <w:szCs w:val="18"/>
                <w:lang w:val="eu-ES"/>
              </w:rPr>
              <w:t xml:space="preserve">urteko </w:t>
            </w:r>
            <w:r w:rsidR="005E7909" w:rsidRPr="00970D64">
              <w:rPr>
                <w:rFonts w:ascii="Franklin Gothic Book" w:hAnsi="Franklin Gothic Book" w:cs="Arial"/>
                <w:sz w:val="18"/>
                <w:szCs w:val="18"/>
                <w:lang w:val="eu-ES"/>
              </w:rPr>
              <w:t>lehen seihileko honen b</w:t>
            </w:r>
            <w:r w:rsidRPr="00970D64">
              <w:rPr>
                <w:rFonts w:ascii="Franklin Gothic Book" w:hAnsi="Franklin Gothic Book" w:cs="Arial"/>
                <w:sz w:val="18"/>
                <w:szCs w:val="18"/>
                <w:lang w:val="eu-ES"/>
              </w:rPr>
              <w:t>aitan).</w:t>
            </w:r>
          </w:p>
          <w:p w14:paraId="572DAE2E" w14:textId="77777777" w:rsidR="00CC5268" w:rsidRPr="00970D64" w:rsidRDefault="00CC5268" w:rsidP="00970D64">
            <w:pPr>
              <w:ind w:left="567" w:right="423"/>
              <w:jc w:val="both"/>
              <w:rPr>
                <w:rFonts w:ascii="Franklin Gothic Book" w:hAnsi="Franklin Gothic Book" w:cs="Arial"/>
                <w:sz w:val="18"/>
                <w:szCs w:val="18"/>
                <w:lang w:val="eu-ES"/>
              </w:rPr>
            </w:pPr>
          </w:p>
          <w:p w14:paraId="0E80033D" w14:textId="77777777" w:rsidR="00CC5268" w:rsidRPr="00970D64" w:rsidRDefault="00CC5268" w:rsidP="00970D6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5. artikulua. Ebazpena eta jakinarazpena.</w:t>
            </w:r>
          </w:p>
          <w:p w14:paraId="6008FD8C" w14:textId="77777777" w:rsidR="00CC5268" w:rsidRPr="00970D64" w:rsidRDefault="00CC5268" w:rsidP="00970D64">
            <w:pPr>
              <w:ind w:left="567" w:right="423"/>
              <w:jc w:val="both"/>
              <w:rPr>
                <w:rFonts w:ascii="Franklin Gothic Book" w:hAnsi="Franklin Gothic Book" w:cs="Arial"/>
                <w:sz w:val="18"/>
                <w:szCs w:val="18"/>
                <w:lang w:val="eu-ES"/>
              </w:rPr>
            </w:pPr>
          </w:p>
          <w:p w14:paraId="53F3BB26" w14:textId="77777777" w:rsidR="00CC5268" w:rsidRPr="00970D64" w:rsidRDefault="00CC5268" w:rsidP="00970D6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Ordenantzaren 8.artikuluan xedatutako prozeduraren bitartez banatuko dira dirulaguntzak, alkate ebazpen bidez. Betiere, onuradunek 5. 6. eta 7.artikuluak zehaztutako baldintzak betetzen baditu eta horiek hala justifikatzen baditu.  </w:t>
            </w:r>
          </w:p>
          <w:p w14:paraId="485F9219" w14:textId="77777777" w:rsidR="00CC5268" w:rsidRPr="00970D64" w:rsidRDefault="00CC5268" w:rsidP="00970D64">
            <w:pPr>
              <w:ind w:left="567" w:right="423"/>
              <w:jc w:val="both"/>
              <w:rPr>
                <w:rFonts w:ascii="Franklin Gothic Book" w:hAnsi="Franklin Gothic Book" w:cs="Arial"/>
                <w:sz w:val="18"/>
                <w:szCs w:val="18"/>
                <w:lang w:val="eu-ES"/>
              </w:rPr>
            </w:pPr>
          </w:p>
          <w:p w14:paraId="15749523" w14:textId="77777777" w:rsidR="00CC5268" w:rsidRPr="00970D64" w:rsidRDefault="00CC5268" w:rsidP="00970D6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Dirulaguntzen ebazpenak administrazio bidea amaituko du, eta eman eta jakinarazteko gehieneko epea sei hilabetekoa izango da. Epe hori deialdia argitaratzen denetik aurrera hasiko da zenbatzen. Prozeduraren ebazpena interesdunei jakinaraziko zaie urriaren 1eko 39/2015 Legeko 40. artikuluan aurreikusitakoaren arabera, eta lege horretako 43. artikuluak jasotzen dituen xedapenen arabera gauzatuko da.</w:t>
            </w:r>
          </w:p>
          <w:p w14:paraId="348A2134" w14:textId="77777777" w:rsidR="00CC5268" w:rsidRPr="00970D64" w:rsidRDefault="00CC5268" w:rsidP="00970D64">
            <w:pPr>
              <w:ind w:left="567" w:right="423"/>
              <w:jc w:val="both"/>
              <w:rPr>
                <w:rFonts w:ascii="Franklin Gothic Book" w:hAnsi="Franklin Gothic Book" w:cs="Arial"/>
                <w:sz w:val="18"/>
                <w:szCs w:val="18"/>
                <w:lang w:val="eu-ES"/>
              </w:rPr>
            </w:pPr>
          </w:p>
          <w:p w14:paraId="3228984A" w14:textId="77777777" w:rsidR="00CC5268" w:rsidRPr="00970D64" w:rsidRDefault="00CC5268" w:rsidP="00970D6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6. artikulua. Errekurtsoak.</w:t>
            </w:r>
          </w:p>
          <w:p w14:paraId="5A6724E6" w14:textId="77777777" w:rsidR="00CC5268" w:rsidRPr="00970D64" w:rsidRDefault="00CC5268" w:rsidP="00970D64">
            <w:pPr>
              <w:ind w:left="567" w:right="423"/>
              <w:jc w:val="both"/>
              <w:rPr>
                <w:rFonts w:ascii="Franklin Gothic Book" w:hAnsi="Franklin Gothic Book" w:cs="Arial"/>
                <w:sz w:val="18"/>
                <w:szCs w:val="18"/>
                <w:lang w:val="eu-ES"/>
              </w:rPr>
            </w:pPr>
          </w:p>
          <w:p w14:paraId="41FF797A" w14:textId="63377743" w:rsidR="00CC5268" w:rsidRDefault="00CC5268" w:rsidP="00970D6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Interesdunek deialdi honen aurka zuzenean administrazioarekiko auzi errekurtsoa aurkez dezakete Donostiako Administrazioarekiko Auzien Epaitegietan, argitaratutako egunaren biharamunetik hasi eta bi hilabeteko epean. </w:t>
            </w:r>
          </w:p>
          <w:p w14:paraId="61E72CD0" w14:textId="77777777" w:rsidR="00970D64" w:rsidRPr="00970D64" w:rsidRDefault="00970D64" w:rsidP="00970D64">
            <w:pPr>
              <w:ind w:right="423"/>
              <w:jc w:val="both"/>
              <w:rPr>
                <w:rFonts w:ascii="Franklin Gothic Book" w:hAnsi="Franklin Gothic Book" w:cs="Arial"/>
                <w:sz w:val="18"/>
                <w:szCs w:val="18"/>
                <w:lang w:val="eu-ES"/>
              </w:rPr>
            </w:pPr>
          </w:p>
          <w:p w14:paraId="00E402B5" w14:textId="77777777" w:rsidR="00CC5268" w:rsidRPr="00970D64" w:rsidRDefault="00CC5268" w:rsidP="00970D64">
            <w:pPr>
              <w:ind w:left="567" w:right="423"/>
              <w:jc w:val="both"/>
              <w:rPr>
                <w:rFonts w:ascii="Franklin Gothic Book" w:hAnsi="Franklin Gothic Book" w:cs="Arial"/>
                <w:sz w:val="18"/>
                <w:szCs w:val="18"/>
                <w:lang w:val="eu-ES"/>
              </w:rPr>
            </w:pPr>
          </w:p>
          <w:p w14:paraId="464894DF" w14:textId="77777777" w:rsidR="00CC5268" w:rsidRPr="00970D64" w:rsidRDefault="00CC5268" w:rsidP="00970D6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Hala ere, partikularrek aukera dute horren aurretik berraztertzeko hautazko errekurtsoa aurkezteko oinarri hauek onartu dituen organo eskudunaren aurrean, argitaratutako egunaren biharamunetik hasi eta hilabeteko epean. Hori eginez gero, ezingo da administrazioarekiko auzi errekurtsorik aurkeztu, harik eta berraztertzekoaren berariazko ebazpena eman edo ustezko ezespena gertatu arte. </w:t>
            </w:r>
          </w:p>
          <w:p w14:paraId="698414EA" w14:textId="77777777" w:rsidR="00CC5268" w:rsidRPr="00970D64" w:rsidRDefault="00CC5268" w:rsidP="00970D64">
            <w:pPr>
              <w:ind w:left="567" w:right="423"/>
              <w:jc w:val="both"/>
              <w:rPr>
                <w:rFonts w:ascii="Franklin Gothic Book" w:hAnsi="Franklin Gothic Book" w:cs="Arial"/>
                <w:sz w:val="18"/>
                <w:szCs w:val="18"/>
                <w:lang w:val="eu-ES"/>
              </w:rPr>
            </w:pPr>
          </w:p>
          <w:p w14:paraId="0B233B83" w14:textId="465C4DFE" w:rsidR="00CC5268" w:rsidRPr="00970D64" w:rsidRDefault="00CC5268" w:rsidP="00970D6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Dena dela, egoki iritzitako beste edozein errekurtso aurkez daiteke.</w:t>
            </w:r>
          </w:p>
          <w:p w14:paraId="5E28E210" w14:textId="61756304" w:rsidR="005E7909" w:rsidRPr="00970D64" w:rsidRDefault="005E7909" w:rsidP="00970D64">
            <w:pPr>
              <w:ind w:right="423"/>
              <w:jc w:val="both"/>
              <w:rPr>
                <w:rFonts w:ascii="Franklin Gothic Book" w:hAnsi="Franklin Gothic Book" w:cs="Arial"/>
                <w:sz w:val="18"/>
                <w:szCs w:val="18"/>
                <w:lang w:val="eu-ES"/>
              </w:rPr>
            </w:pPr>
          </w:p>
          <w:p w14:paraId="6F647D2C" w14:textId="4B5E3081" w:rsidR="005E7909" w:rsidRPr="00970D64" w:rsidRDefault="005E7909" w:rsidP="00970D6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Haritz Alberdi Arrillaga, Alkatea- Getarian, 2022ko ekainak 30ean. </w:t>
            </w:r>
          </w:p>
          <w:p w14:paraId="61AED6A5" w14:textId="77777777" w:rsidR="00CC5268" w:rsidRPr="00970D64" w:rsidRDefault="00CC5268" w:rsidP="00970D64">
            <w:pPr>
              <w:tabs>
                <w:tab w:val="center" w:pos="4513"/>
              </w:tabs>
              <w:suppressAutoHyphens/>
              <w:jc w:val="both"/>
              <w:rPr>
                <w:rFonts w:ascii="Franklin Gothic Book" w:hAnsi="Franklin Gothic Book" w:cs="Arial"/>
                <w:spacing w:val="-2"/>
                <w:sz w:val="18"/>
                <w:szCs w:val="18"/>
                <w:lang w:val="eu-ES"/>
              </w:rPr>
            </w:pPr>
          </w:p>
          <w:p w14:paraId="3494E7F9" w14:textId="77777777" w:rsidR="00B46DF2" w:rsidRPr="00970D64" w:rsidRDefault="00B46DF2" w:rsidP="00970D64">
            <w:pPr>
              <w:rPr>
                <w:rFonts w:ascii="Franklin Gothic Book" w:eastAsia="Tahoma" w:hAnsi="Franklin Gothic Book" w:cs="Arial"/>
                <w:sz w:val="18"/>
                <w:szCs w:val="18"/>
                <w:lang w:val="eu-ES"/>
              </w:rPr>
            </w:pPr>
          </w:p>
        </w:tc>
        <w:tc>
          <w:tcPr>
            <w:tcW w:w="4322" w:type="dxa"/>
          </w:tcPr>
          <w:p w14:paraId="207E1E7A" w14:textId="77777777" w:rsidR="002B52F9" w:rsidRPr="00970D64" w:rsidRDefault="002B52F9" w:rsidP="00970D6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u w:val="single"/>
                <w:lang w:val="es-ES"/>
              </w:rPr>
              <w:lastRenderedPageBreak/>
              <w:t>Artículo 1. Objeto y requisitos a cumplir.</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El objeto de estas ayudas es subvencionar a jóvenes de entre 18 y 35 años, ambos inclusive, que dispongan de una vivienda en régimen de alquiler para su residencia habitual en el municipio de Getaria.</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La tramitación y concesión de la subvención se realizará en los </w:t>
            </w:r>
            <w:r w:rsidRPr="00970D64">
              <w:rPr>
                <w:rFonts w:ascii="Franklin Gothic Book" w:hAnsi="Franklin Gothic Book"/>
                <w:b/>
                <w:bCs/>
                <w:color w:val="000000"/>
                <w:sz w:val="18"/>
                <w:szCs w:val="18"/>
                <w:lang w:val="es-ES"/>
              </w:rPr>
              <w:t>términos</w:t>
            </w:r>
            <w:r w:rsidRPr="00970D64">
              <w:rPr>
                <w:rFonts w:ascii="Franklin Gothic Book" w:hAnsi="Franklin Gothic Book"/>
                <w:color w:val="000000"/>
                <w:sz w:val="18"/>
                <w:szCs w:val="18"/>
                <w:lang w:val="es-ES"/>
              </w:rPr>
              <w:t xml:space="preserve"> establecidos en la Ordenanza, entre los ciudadanos que cumplan los requisitos establecidos en el artículo 4 de la Ordenanza:</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Sólo se tendrán en cuenta los gastos de alquiler del 1 de Enero de 2022 al 30 de junio de 2022, ya abonados.</w:t>
            </w:r>
            <w:r w:rsidRPr="00970D64">
              <w:rPr>
                <w:rFonts w:ascii="Franklin Gothic Book" w:hAnsi="Franklin Gothic Book"/>
                <w:color w:val="000000"/>
                <w:sz w:val="18"/>
                <w:szCs w:val="18"/>
                <w:lang w:val="es-ES"/>
              </w:rPr>
              <w:br/>
              <w:t>- El contrato de alquiler deberá tener una duración mínima de un año.</w:t>
            </w:r>
            <w:r w:rsidRPr="00970D64">
              <w:rPr>
                <w:rFonts w:ascii="Franklin Gothic Book" w:hAnsi="Franklin Gothic Book"/>
                <w:color w:val="000000"/>
                <w:sz w:val="18"/>
                <w:szCs w:val="18"/>
                <w:lang w:val="es-ES"/>
              </w:rPr>
              <w:br/>
              <w:t xml:space="preserve">- No está de acuerdo con la ayuda de </w:t>
            </w:r>
            <w:proofErr w:type="spellStart"/>
            <w:r w:rsidRPr="00970D64">
              <w:rPr>
                <w:rFonts w:ascii="Franklin Gothic Book" w:hAnsi="Franklin Gothic Book"/>
                <w:color w:val="000000"/>
                <w:sz w:val="18"/>
                <w:szCs w:val="18"/>
                <w:lang w:val="es-ES"/>
              </w:rPr>
              <w:t>Gaztelagun</w:t>
            </w:r>
            <w:proofErr w:type="spellEnd"/>
            <w:r w:rsidRPr="00970D64">
              <w:rPr>
                <w:rFonts w:ascii="Franklin Gothic Book" w:hAnsi="Franklin Gothic Book"/>
                <w:color w:val="000000"/>
                <w:sz w:val="18"/>
                <w:szCs w:val="18"/>
                <w:lang w:val="es-ES"/>
              </w:rPr>
              <w:t>: estas ayudas son incompatibles con las subvenciones del Gobierno Vasco, según la norma del Gobierno Vasco de 18 de diciembre de 2018.</w:t>
            </w:r>
            <w:r w:rsidRPr="00970D64">
              <w:rPr>
                <w:rFonts w:ascii="Franklin Gothic Book" w:hAnsi="Franklin Gothic Book"/>
                <w:color w:val="000000"/>
                <w:sz w:val="18"/>
                <w:szCs w:val="18"/>
                <w:lang w:val="es-ES"/>
              </w:rPr>
              <w:br/>
            </w:r>
          </w:p>
          <w:p w14:paraId="1301DC72" w14:textId="77777777" w:rsidR="002B52F9" w:rsidRPr="00970D64" w:rsidRDefault="002B52F9" w:rsidP="00970D64">
            <w:pPr>
              <w:jc w:val="both"/>
              <w:textAlignment w:val="baseline"/>
              <w:rPr>
                <w:rFonts w:ascii="Franklin Gothic Book" w:hAnsi="Franklin Gothic Book"/>
                <w:color w:val="000000"/>
                <w:sz w:val="18"/>
                <w:szCs w:val="18"/>
                <w:lang w:val="es-ES"/>
              </w:rPr>
            </w:pPr>
          </w:p>
          <w:p w14:paraId="28A9F7C9" w14:textId="77777777" w:rsidR="002B52F9" w:rsidRPr="00970D64" w:rsidRDefault="002B52F9" w:rsidP="00970D6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xml:space="preserve">En el caso de solicitudes de </w:t>
            </w:r>
            <w:r w:rsidRPr="00970D64">
              <w:rPr>
                <w:rFonts w:ascii="Franklin Gothic Book" w:hAnsi="Franklin Gothic Book"/>
                <w:b/>
                <w:bCs/>
                <w:color w:val="000000"/>
                <w:sz w:val="18"/>
                <w:szCs w:val="18"/>
                <w:lang w:val="es-ES"/>
              </w:rPr>
              <w:t xml:space="preserve">personas físicas que comparten </w:t>
            </w:r>
            <w:proofErr w:type="gramStart"/>
            <w:r w:rsidRPr="00970D64">
              <w:rPr>
                <w:rFonts w:ascii="Franklin Gothic Book" w:hAnsi="Franklin Gothic Book"/>
                <w:b/>
                <w:bCs/>
                <w:color w:val="000000"/>
                <w:sz w:val="18"/>
                <w:szCs w:val="18"/>
                <w:lang w:val="es-ES"/>
              </w:rPr>
              <w:t>vivienda</w:t>
            </w:r>
            <w:proofErr w:type="gramEnd"/>
            <w:r w:rsidRPr="00970D64">
              <w:rPr>
                <w:rFonts w:ascii="Franklin Gothic Book" w:hAnsi="Franklin Gothic Book"/>
                <w:b/>
                <w:bCs/>
                <w:color w:val="000000"/>
                <w:sz w:val="18"/>
                <w:szCs w:val="18"/>
                <w:lang w:val="es-ES"/>
              </w:rPr>
              <w:t xml:space="preserve"> pero no forman una unidad familiar</w:t>
            </w:r>
            <w:r w:rsidRPr="00970D64">
              <w:rPr>
                <w:rFonts w:ascii="Franklin Gothic Book" w:hAnsi="Franklin Gothic Book"/>
                <w:color w:val="000000"/>
                <w:sz w:val="18"/>
                <w:szCs w:val="18"/>
                <w:lang w:val="es-ES"/>
              </w:rPr>
              <w:t xml:space="preserve"> (por ejemplo, piso entre amigos):</w:t>
            </w:r>
          </w:p>
          <w:p w14:paraId="0A84C04E" w14:textId="77777777" w:rsidR="002B52F9" w:rsidRPr="00970D64" w:rsidRDefault="002B52F9" w:rsidP="00970D6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La ayuda total de 250 euros mensuales se distribuirá proporcionalmente entre los solicitantes.</w:t>
            </w:r>
            <w:r w:rsidRPr="00970D64">
              <w:rPr>
                <w:rFonts w:ascii="Franklin Gothic Book" w:hAnsi="Franklin Gothic Book"/>
                <w:color w:val="000000"/>
                <w:sz w:val="18"/>
                <w:szCs w:val="18"/>
                <w:lang w:val="es-ES"/>
              </w:rPr>
              <w:br/>
              <w:t>- Por ingreso anual:</w:t>
            </w:r>
          </w:p>
          <w:p w14:paraId="52F8EB6D" w14:textId="77777777" w:rsidR="00970D64" w:rsidRPr="00970D64" w:rsidRDefault="002B52F9" w:rsidP="00970D6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28.000,00 euros brutos anuales (si es un único solicitante).</w:t>
            </w:r>
          </w:p>
          <w:p w14:paraId="17E53B05" w14:textId="326CA6DD" w:rsidR="002B52F9" w:rsidRPr="00970D64" w:rsidRDefault="002B52F9" w:rsidP="00970D6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35.000,00 euros brutos anuales (si son dos o más solicitantes).</w:t>
            </w:r>
          </w:p>
          <w:p w14:paraId="72BC637B" w14:textId="0D4A4634" w:rsidR="002B52F9" w:rsidRPr="00970D64" w:rsidRDefault="002B52F9" w:rsidP="00970D6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€brutos anuales:</w:t>
            </w:r>
          </w:p>
          <w:p w14:paraId="5DE5CFE9" w14:textId="77777777" w:rsidR="002B52F9" w:rsidRPr="00970D64" w:rsidRDefault="002B52F9" w:rsidP="00970D6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—0-15.000: 75%.</w:t>
            </w:r>
          </w:p>
          <w:p w14:paraId="3EFA8E57" w14:textId="5465F649" w:rsidR="002B52F9" w:rsidRPr="00970D64" w:rsidRDefault="002B52F9" w:rsidP="00970D6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—15.000,01-21.000: 55%.</w:t>
            </w:r>
          </w:p>
          <w:p w14:paraId="0D9F7362" w14:textId="45ECCA74" w:rsidR="002B52F9" w:rsidRPr="00970D64" w:rsidRDefault="002B52F9" w:rsidP="00970D6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—21.001 a 28.000: 35%.</w:t>
            </w:r>
          </w:p>
          <w:p w14:paraId="5808C80C" w14:textId="66A623C9" w:rsidR="002B52F9" w:rsidRPr="00970D64" w:rsidRDefault="002B52F9" w:rsidP="00970D6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28.000-35.000: 20%.</w:t>
            </w:r>
          </w:p>
          <w:p w14:paraId="71EC787D" w14:textId="0DFDCF31" w:rsidR="00B46DF2" w:rsidRDefault="00B46DF2" w:rsidP="00970D64">
            <w:pPr>
              <w:rPr>
                <w:rFonts w:ascii="Franklin Gothic Book" w:eastAsia="Tahoma" w:hAnsi="Franklin Gothic Book" w:cs="Arial"/>
                <w:sz w:val="18"/>
                <w:szCs w:val="18"/>
                <w:lang w:val="eu-ES"/>
              </w:rPr>
            </w:pPr>
          </w:p>
          <w:p w14:paraId="3A2C086F" w14:textId="77777777" w:rsidR="00416683" w:rsidRDefault="00416683" w:rsidP="00416683">
            <w:pPr>
              <w:jc w:val="both"/>
              <w:textAlignment w:val="baseline"/>
              <w:rPr>
                <w:rFonts w:ascii="Franklin Gothic Book" w:hAnsi="Franklin Gothic Book"/>
                <w:b/>
                <w:bCs/>
                <w:color w:val="000000"/>
                <w:sz w:val="18"/>
                <w:szCs w:val="18"/>
                <w:lang w:val="es-ES"/>
              </w:rPr>
            </w:pPr>
          </w:p>
          <w:p w14:paraId="3B55EB9E" w14:textId="6A3CD108" w:rsidR="00416683" w:rsidRDefault="00970D64" w:rsidP="00416683">
            <w:pPr>
              <w:jc w:val="both"/>
              <w:textAlignment w:val="baseline"/>
              <w:rPr>
                <w:rFonts w:ascii="Franklin Gothic Book" w:hAnsi="Franklin Gothic Book"/>
                <w:color w:val="000000"/>
                <w:sz w:val="18"/>
                <w:szCs w:val="18"/>
                <w:lang w:val="es-ES"/>
              </w:rPr>
            </w:pPr>
            <w:r w:rsidRPr="00416683">
              <w:rPr>
                <w:rFonts w:ascii="Franklin Gothic Book" w:hAnsi="Franklin Gothic Book"/>
                <w:b/>
                <w:bCs/>
                <w:color w:val="000000"/>
                <w:sz w:val="18"/>
                <w:szCs w:val="18"/>
                <w:lang w:val="es-ES"/>
              </w:rPr>
              <w:t>No serán beneficiarias</w:t>
            </w:r>
            <w:r w:rsidRPr="00970D64">
              <w:rPr>
                <w:rFonts w:ascii="Franklin Gothic Book" w:hAnsi="Franklin Gothic Book"/>
                <w:color w:val="000000"/>
                <w:sz w:val="18"/>
                <w:szCs w:val="18"/>
                <w:lang w:val="es-ES"/>
              </w:rPr>
              <w:t xml:space="preserve"> de la subvención las solicitudes que se encuentren en alguna de las siguientes situaciones:</w:t>
            </w:r>
          </w:p>
          <w:p w14:paraId="7CCA186E" w14:textId="38AC0C05" w:rsidR="00970D64" w:rsidRPr="00970D64" w:rsidRDefault="00970D64" w:rsidP="00416683">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Viviendas de protección oficial de promoción pública, incluidas las tasadas.</w:t>
            </w:r>
            <w:r w:rsidRPr="00970D64">
              <w:rPr>
                <w:rFonts w:ascii="Franklin Gothic Book" w:hAnsi="Franklin Gothic Book"/>
                <w:color w:val="000000"/>
                <w:sz w:val="18"/>
                <w:szCs w:val="18"/>
                <w:lang w:val="es-ES"/>
              </w:rPr>
              <w:br/>
              <w:t>- Con finalidad turística.</w:t>
            </w:r>
            <w:r w:rsidRPr="00970D64">
              <w:rPr>
                <w:rFonts w:ascii="Franklin Gothic Book" w:hAnsi="Franklin Gothic Book"/>
                <w:color w:val="000000"/>
                <w:sz w:val="18"/>
                <w:szCs w:val="18"/>
                <w:lang w:val="es-ES"/>
              </w:rPr>
              <w:br/>
              <w:t>- Subarrendamientos.</w:t>
            </w:r>
            <w:r w:rsidRPr="00970D64">
              <w:rPr>
                <w:rFonts w:ascii="Franklin Gothic Book" w:hAnsi="Franklin Gothic Book"/>
                <w:color w:val="000000"/>
                <w:sz w:val="18"/>
                <w:szCs w:val="18"/>
                <w:lang w:val="es-ES"/>
              </w:rPr>
              <w:br/>
              <w:t>- Alquileres de habitaciones (derecho de habitación).</w:t>
            </w:r>
            <w:r w:rsidRPr="00970D64">
              <w:rPr>
                <w:rFonts w:ascii="Franklin Gothic Book" w:hAnsi="Franklin Gothic Book"/>
                <w:color w:val="000000"/>
                <w:sz w:val="18"/>
                <w:szCs w:val="18"/>
                <w:lang w:val="es-ES"/>
              </w:rPr>
              <w:br/>
              <w:t>- Locales sin autorización de habitabilidad utilizada como vivienda.</w:t>
            </w:r>
            <w:r w:rsidRPr="00970D64">
              <w:rPr>
                <w:rFonts w:ascii="Franklin Gothic Book" w:hAnsi="Franklin Gothic Book"/>
                <w:color w:val="000000"/>
                <w:sz w:val="18"/>
                <w:szCs w:val="18"/>
                <w:lang w:val="es-ES"/>
              </w:rPr>
              <w:br/>
              <w:t xml:space="preserve">- Viviendas de alquiler incluidas en el programa </w:t>
            </w:r>
            <w:proofErr w:type="spellStart"/>
            <w:r w:rsidRPr="00970D64">
              <w:rPr>
                <w:rFonts w:ascii="Franklin Gothic Book" w:hAnsi="Franklin Gothic Book"/>
                <w:color w:val="000000"/>
                <w:sz w:val="18"/>
                <w:szCs w:val="18"/>
                <w:lang w:val="es-ES"/>
              </w:rPr>
              <w:t>Bizigune</w:t>
            </w:r>
            <w:proofErr w:type="spellEnd"/>
            <w:r w:rsidRPr="00970D64">
              <w:rPr>
                <w:rFonts w:ascii="Franklin Gothic Book" w:hAnsi="Franklin Gothic Book"/>
                <w:color w:val="000000"/>
                <w:sz w:val="18"/>
                <w:szCs w:val="18"/>
                <w:lang w:val="es-ES"/>
              </w:rPr>
              <w:t>.</w:t>
            </w:r>
            <w:r w:rsidRPr="00970D64">
              <w:rPr>
                <w:rFonts w:ascii="Franklin Gothic Book" w:hAnsi="Franklin Gothic Book"/>
                <w:color w:val="000000"/>
                <w:sz w:val="18"/>
                <w:szCs w:val="18"/>
                <w:lang w:val="es-ES"/>
              </w:rPr>
              <w:br/>
              <w:t>- No se admitirán contratos de duración inferior a un año.</w:t>
            </w:r>
            <w:r w:rsidRPr="00970D64">
              <w:rPr>
                <w:rFonts w:ascii="Franklin Gothic Book" w:hAnsi="Franklin Gothic Book"/>
                <w:color w:val="000000"/>
                <w:sz w:val="18"/>
                <w:szCs w:val="18"/>
                <w:lang w:val="es-ES"/>
              </w:rPr>
              <w:br/>
              <w:t xml:space="preserve">- A los programas de otro Departamento, </w:t>
            </w:r>
            <w:r w:rsidRPr="00970D64">
              <w:rPr>
                <w:rFonts w:ascii="Franklin Gothic Book" w:hAnsi="Franklin Gothic Book"/>
                <w:color w:val="000000"/>
                <w:sz w:val="18"/>
                <w:szCs w:val="18"/>
                <w:lang w:val="es-ES"/>
              </w:rPr>
              <w:lastRenderedPageBreak/>
              <w:t>Administración u Organismo Autónomo municipal, según su naturaleza o finalidad.</w:t>
            </w:r>
            <w:r w:rsidRPr="00970D64">
              <w:rPr>
                <w:rFonts w:ascii="Franklin Gothic Book" w:hAnsi="Franklin Gothic Book"/>
                <w:color w:val="000000"/>
                <w:sz w:val="18"/>
                <w:szCs w:val="18"/>
                <w:lang w:val="es-ES"/>
              </w:rPr>
              <w:br/>
            </w:r>
          </w:p>
          <w:p w14:paraId="33F41D86" w14:textId="77777777" w:rsidR="00970D64" w:rsidRPr="00970D64" w:rsidRDefault="00970D64" w:rsidP="00970D64">
            <w:pPr>
              <w:jc w:val="both"/>
              <w:textAlignment w:val="baseline"/>
              <w:rPr>
                <w:rFonts w:ascii="Franklin Gothic Book" w:hAnsi="Franklin Gothic Book"/>
                <w:color w:val="000000"/>
                <w:sz w:val="18"/>
                <w:szCs w:val="18"/>
                <w:lang w:val="es-ES"/>
              </w:rPr>
            </w:pPr>
          </w:p>
          <w:p w14:paraId="298B173D" w14:textId="77777777" w:rsidR="00F327B9" w:rsidRPr="00F327B9" w:rsidRDefault="00970D64" w:rsidP="00F327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jc w:val="both"/>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u w:val="single"/>
                <w:lang w:val="es-ES"/>
              </w:rPr>
              <w:t>Artículo 2. Partida y dotación presupuestaria.</w:t>
            </w:r>
            <w:r w:rsidRPr="00970D64">
              <w:rPr>
                <w:rFonts w:ascii="Franklin Gothic Book" w:hAnsi="Franklin Gothic Book"/>
                <w:color w:val="000000"/>
                <w:sz w:val="18"/>
                <w:szCs w:val="18"/>
                <w:u w:val="single"/>
                <w:lang w:val="es-ES"/>
              </w:rPr>
              <w:br/>
            </w:r>
            <w:r w:rsidRPr="00970D64">
              <w:rPr>
                <w:rFonts w:ascii="Franklin Gothic Book" w:hAnsi="Franklin Gothic Book"/>
                <w:color w:val="000000"/>
                <w:sz w:val="18"/>
                <w:szCs w:val="18"/>
                <w:u w:val="single"/>
                <w:lang w:val="es-ES"/>
              </w:rPr>
              <w:br/>
            </w:r>
            <w:r w:rsidRPr="00970D64">
              <w:rPr>
                <w:rFonts w:ascii="Franklin Gothic Book" w:hAnsi="Franklin Gothic Book"/>
                <w:color w:val="000000"/>
                <w:sz w:val="18"/>
                <w:szCs w:val="18"/>
                <w:lang w:val="es-ES"/>
              </w:rPr>
              <w:t xml:space="preserve">El importe total de las subvenciones a conceder en la presente convocatoria asciende a 20.000,00 euros, que se realizará en la partida </w:t>
            </w:r>
            <w:r w:rsidR="00F327B9" w:rsidRPr="00F327B9">
              <w:rPr>
                <w:rFonts w:ascii="Franklin Gothic Book" w:hAnsi="Franklin Gothic Book"/>
                <w:color w:val="000000"/>
                <w:sz w:val="18"/>
                <w:szCs w:val="18"/>
                <w:lang w:val="es-ES"/>
              </w:rPr>
              <w:t>2200.480.152.00.01</w:t>
            </w:r>
          </w:p>
          <w:p w14:paraId="2E7AF5EF" w14:textId="25B5E164" w:rsidR="00970D64" w:rsidRPr="00970D64" w:rsidRDefault="00970D64" w:rsidP="00F327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jc w:val="both"/>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«subvención para la promoción de alquileres para jóvenes», de los Presupuestos Generales del Ayuntamiento de Getaria para el año 202</w:t>
            </w:r>
            <w:r w:rsidR="006C04B2">
              <w:rPr>
                <w:rFonts w:ascii="Franklin Gothic Book" w:hAnsi="Franklin Gothic Book"/>
                <w:color w:val="000000"/>
                <w:sz w:val="18"/>
                <w:szCs w:val="18"/>
                <w:lang w:val="es-ES"/>
              </w:rPr>
              <w:t>2</w:t>
            </w:r>
            <w:r w:rsidRPr="00970D64">
              <w:rPr>
                <w:rFonts w:ascii="Franklin Gothic Book" w:hAnsi="Franklin Gothic Book"/>
                <w:color w:val="000000"/>
                <w:sz w:val="18"/>
                <w:szCs w:val="18"/>
                <w:lang w:val="es-ES"/>
              </w:rPr>
              <w:t>.</w:t>
            </w:r>
          </w:p>
          <w:p w14:paraId="5E708598" w14:textId="77777777" w:rsidR="00970D64" w:rsidRPr="00970D64" w:rsidRDefault="00970D64" w:rsidP="00970D64">
            <w:pPr>
              <w:rPr>
                <w:rFonts w:ascii="Franklin Gothic Book" w:eastAsia="Tahoma" w:hAnsi="Franklin Gothic Book" w:cs="Arial"/>
                <w:sz w:val="18"/>
                <w:szCs w:val="18"/>
                <w:lang w:val="es-ES"/>
              </w:rPr>
            </w:pPr>
          </w:p>
          <w:p w14:paraId="373BBAEB" w14:textId="77777777" w:rsidR="00970D64" w:rsidRPr="00970D64" w:rsidRDefault="00970D64" w:rsidP="00970D64">
            <w:pPr>
              <w:rPr>
                <w:rFonts w:ascii="Franklin Gothic Book" w:eastAsia="Tahoma" w:hAnsi="Franklin Gothic Book" w:cs="Arial"/>
                <w:sz w:val="18"/>
                <w:szCs w:val="18"/>
                <w:lang w:val="es-ES"/>
              </w:rPr>
            </w:pPr>
          </w:p>
          <w:p w14:paraId="66EDC494" w14:textId="77777777" w:rsidR="00970D64" w:rsidRDefault="00970D64" w:rsidP="00970D64">
            <w:pPr>
              <w:jc w:val="both"/>
              <w:textAlignment w:val="baseline"/>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 xml:space="preserve">Artículo 3. </w:t>
            </w:r>
            <w:proofErr w:type="gramStart"/>
            <w:r w:rsidRPr="00970D64">
              <w:rPr>
                <w:rFonts w:ascii="Franklin Gothic Book" w:hAnsi="Franklin Gothic Book"/>
                <w:color w:val="000000"/>
                <w:sz w:val="18"/>
                <w:szCs w:val="18"/>
                <w:u w:val="single"/>
                <w:lang w:val="es-ES"/>
              </w:rPr>
              <w:t>Documentación a presentar</w:t>
            </w:r>
            <w:proofErr w:type="gramEnd"/>
            <w:r w:rsidRPr="00970D64">
              <w:rPr>
                <w:rFonts w:ascii="Franklin Gothic Book" w:hAnsi="Franklin Gothic Book"/>
                <w:color w:val="000000"/>
                <w:sz w:val="18"/>
                <w:szCs w:val="18"/>
                <w:u w:val="single"/>
                <w:lang w:val="es-ES"/>
              </w:rPr>
              <w:t xml:space="preserve"> y plazo.</w:t>
            </w:r>
          </w:p>
          <w:p w14:paraId="54CB3C1A" w14:textId="3B731B6C" w:rsidR="00970D64" w:rsidRDefault="00970D64" w:rsidP="00970D6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Documentación</w:t>
            </w:r>
            <w:r w:rsidRPr="00970D64">
              <w:rPr>
                <w:rFonts w:ascii="Franklin Gothic Book" w:hAnsi="Franklin Gothic Book"/>
                <w:color w:val="000000"/>
                <w:sz w:val="18"/>
                <w:szCs w:val="18"/>
                <w:lang w:val="es-ES"/>
              </w:rPr>
              <w:t>: se podrá recoger la hoja de solicitud de esta convocatoria en el registro de entrada del Ayuntamiento o en la página web www.getaria.eus. La solicitud deberá ir acompañada de la documentación relacionada en el artículo 9 de las bases generales.</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Plazo de presentación de solicitudes:</w:t>
            </w:r>
            <w:r w:rsidRPr="00970D64">
              <w:rPr>
                <w:rFonts w:ascii="Franklin Gothic Book" w:hAnsi="Franklin Gothic Book"/>
                <w:color w:val="000000"/>
                <w:sz w:val="18"/>
                <w:szCs w:val="18"/>
                <w:lang w:val="es-ES"/>
              </w:rPr>
              <w:t xml:space="preserve"> del 1 de julio de 2022 al 22 de julio de 2022, ambos inclusive, sin que se tengan en cuenta las solicitudes formuladas a partir de ese momento. Si, una vez analizadas las solicitudes formuladas, fuera necesaria la subsanación de la documentación, ésta se ampliará en otros 10 días hábiles.</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Lugar de presentación</w:t>
            </w:r>
            <w:r w:rsidRPr="00970D64">
              <w:rPr>
                <w:rFonts w:ascii="Franklin Gothic Book" w:hAnsi="Franklin Gothic Book"/>
                <w:color w:val="000000"/>
                <w:sz w:val="18"/>
                <w:szCs w:val="18"/>
                <w:lang w:val="es-ES"/>
              </w:rPr>
              <w:t xml:space="preserve"> de solicitudes: las solicitudes podrán solicitarse presencialmente en la recepción del Ayuntamiento o electrónicamente (</w:t>
            </w:r>
            <w:proofErr w:type="spellStart"/>
            <w:r w:rsidRPr="00970D64">
              <w:rPr>
                <w:rFonts w:ascii="Franklin Gothic Book" w:hAnsi="Franklin Gothic Book"/>
                <w:color w:val="000000"/>
                <w:sz w:val="18"/>
                <w:szCs w:val="18"/>
                <w:lang w:val="es-ES"/>
              </w:rPr>
              <w:t>B@k-Q</w:t>
            </w:r>
            <w:proofErr w:type="spellEnd"/>
            <w:r w:rsidRPr="00970D64">
              <w:rPr>
                <w:rFonts w:ascii="Franklin Gothic Book" w:hAnsi="Franklin Gothic Book"/>
                <w:color w:val="000000"/>
                <w:sz w:val="18"/>
                <w:szCs w:val="18"/>
                <w:lang w:val="es-ES"/>
              </w:rPr>
              <w:t>, DNI electrónico, tarjeta Izenpe) desde la página web https://labur.eus/OqT1U mediante una Solicitud General Única. También en otros lugares establecidos por la Ley 39/2015.</w:t>
            </w:r>
          </w:p>
          <w:p w14:paraId="5C309BD9" w14:textId="77777777" w:rsidR="00970D64" w:rsidRDefault="00970D64" w:rsidP="00970D64">
            <w:pPr>
              <w:textAlignment w:val="baseline"/>
              <w:rPr>
                <w:rFonts w:ascii="Franklin Gothic Book" w:hAnsi="Franklin Gothic Book"/>
                <w:color w:val="000000"/>
                <w:sz w:val="18"/>
                <w:szCs w:val="18"/>
                <w:u w:val="single"/>
                <w:lang w:val="es-ES"/>
              </w:rPr>
            </w:pPr>
          </w:p>
          <w:p w14:paraId="24DFFB1A" w14:textId="77777777" w:rsidR="00970D64" w:rsidRDefault="00970D64" w:rsidP="00970D64">
            <w:pPr>
              <w:textAlignment w:val="baseline"/>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Artículo 4: pagos.</w:t>
            </w:r>
          </w:p>
          <w:p w14:paraId="31A18214" w14:textId="77777777" w:rsidR="00970D64" w:rsidRDefault="00970D64" w:rsidP="00970D64">
            <w:pPr>
              <w:ind w:left="720"/>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Pago</w:t>
            </w:r>
            <w:r w:rsidRPr="00970D64">
              <w:rPr>
                <w:rFonts w:ascii="Franklin Gothic Book" w:hAnsi="Franklin Gothic Book"/>
                <w:color w:val="000000"/>
                <w:sz w:val="18"/>
                <w:szCs w:val="18"/>
                <w:lang w:val="es-ES"/>
              </w:rPr>
              <w:t>: el pago correspondiente al ejercicio 2022 se realizará en dos pagos, el primero en esta convocatoria y una vez justificada toda la documentación: a finales de julio de 2022.</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Periodo a justificar</w:t>
            </w:r>
            <w:r w:rsidRPr="00970D64">
              <w:rPr>
                <w:rFonts w:ascii="Franklin Gothic Book" w:hAnsi="Franklin Gothic Book"/>
                <w:color w:val="000000"/>
                <w:sz w:val="18"/>
                <w:szCs w:val="18"/>
                <w:lang w:val="es-ES"/>
              </w:rPr>
              <w:t>: en el primer semestre correspondiente al ejercicio 2022 se justificarán los gastos de alquiler. En todo caso, la cantidad abonada en función de los recibos justificados en dicho periodo.</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 Por ejemplo, una persona que sólo tenga gastos de alquiler desde marzo de 2022 hasta </w:t>
            </w:r>
            <w:proofErr w:type="gramStart"/>
            <w:r w:rsidRPr="00970D64">
              <w:rPr>
                <w:rFonts w:ascii="Franklin Gothic Book" w:hAnsi="Franklin Gothic Book"/>
                <w:color w:val="000000"/>
                <w:sz w:val="18"/>
                <w:szCs w:val="18"/>
                <w:lang w:val="es-ES"/>
              </w:rPr>
              <w:t>hoy,</w:t>
            </w:r>
            <w:proofErr w:type="gramEnd"/>
            <w:r w:rsidRPr="00970D64">
              <w:rPr>
                <w:rFonts w:ascii="Franklin Gothic Book" w:hAnsi="Franklin Gothic Book"/>
                <w:color w:val="000000"/>
                <w:sz w:val="18"/>
                <w:szCs w:val="18"/>
                <w:lang w:val="es-ES"/>
              </w:rPr>
              <w:t xml:space="preserve"> deberá aportar los pagos de alquiler de los mismos.</w:t>
            </w:r>
          </w:p>
          <w:p w14:paraId="3F7D9771" w14:textId="77777777" w:rsidR="00970D64" w:rsidRDefault="00970D64" w:rsidP="00970D64">
            <w:pPr>
              <w:ind w:left="720"/>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xml:space="preserve">— </w:t>
            </w:r>
            <w:r w:rsidRPr="00970D64">
              <w:rPr>
                <w:rFonts w:ascii="Franklin Gothic Book" w:hAnsi="Franklin Gothic Book"/>
                <w:b/>
                <w:bCs/>
                <w:color w:val="000000"/>
                <w:sz w:val="18"/>
                <w:szCs w:val="18"/>
                <w:lang w:val="es-ES"/>
              </w:rPr>
              <w:t>Documentos acreditativos a presentar</w:t>
            </w:r>
            <w:r w:rsidRPr="00970D64">
              <w:rPr>
                <w:rFonts w:ascii="Franklin Gothic Book" w:hAnsi="Franklin Gothic Book"/>
                <w:color w:val="000000"/>
                <w:sz w:val="18"/>
                <w:szCs w:val="18"/>
                <w:lang w:val="es-ES"/>
              </w:rPr>
              <w:t xml:space="preserve">: todos los documentos a presentar serán los </w:t>
            </w:r>
            <w:r w:rsidRPr="00970D64">
              <w:rPr>
                <w:rFonts w:ascii="Franklin Gothic Book" w:hAnsi="Franklin Gothic Book"/>
                <w:color w:val="000000"/>
                <w:sz w:val="18"/>
                <w:szCs w:val="18"/>
                <w:lang w:val="es-ES"/>
              </w:rPr>
              <w:lastRenderedPageBreak/>
              <w:t xml:space="preserve">relacionados en el artículo 9 de las bases generales, además de los que el ayuntamiento pueda obtener de oficio (como el certificado de empadronamiento). </w:t>
            </w:r>
            <w:proofErr w:type="gramStart"/>
            <w:r w:rsidRPr="00970D64">
              <w:rPr>
                <w:rFonts w:ascii="Franklin Gothic Book" w:hAnsi="Franklin Gothic Book"/>
                <w:color w:val="000000"/>
                <w:sz w:val="18"/>
                <w:szCs w:val="18"/>
                <w:lang w:val="es-ES"/>
              </w:rPr>
              <w:t>La siguiente documentación a presentar</w:t>
            </w:r>
            <w:proofErr w:type="gramEnd"/>
            <w:r w:rsidRPr="00970D64">
              <w:rPr>
                <w:rFonts w:ascii="Franklin Gothic Book" w:hAnsi="Franklin Gothic Book"/>
                <w:color w:val="000000"/>
                <w:sz w:val="18"/>
                <w:szCs w:val="18"/>
                <w:lang w:val="es-ES"/>
              </w:rPr>
              <w:t xml:space="preserve"> está disponible en la página web del Ayuntamiento de Getaria en el apartado Ordenanzas Municipales: https://www.getaria.eus/es/ordenanzas /. Concretamente en el punto 9 de la Ordenanza.</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Importe de la subvención</w:t>
            </w:r>
            <w:r w:rsidRPr="00970D64">
              <w:rPr>
                <w:rFonts w:ascii="Franklin Gothic Book" w:hAnsi="Franklin Gothic Book"/>
                <w:color w:val="000000"/>
                <w:sz w:val="18"/>
                <w:szCs w:val="18"/>
                <w:lang w:val="es-ES"/>
              </w:rPr>
              <w:t>: 75% del precio mensual de alquiler, con un máximo de 250 euros mensuales por solicitud y un máximo de 12 meses (dentro de este primer semestre del año 2022).</w:t>
            </w:r>
          </w:p>
          <w:p w14:paraId="1AA200B2" w14:textId="77777777" w:rsidR="00970D64" w:rsidRDefault="00970D64" w:rsidP="00970D64">
            <w:pPr>
              <w:textAlignment w:val="baseline"/>
              <w:rPr>
                <w:rFonts w:ascii="Franklin Gothic Book" w:hAnsi="Franklin Gothic Book"/>
                <w:color w:val="000000"/>
                <w:sz w:val="18"/>
                <w:szCs w:val="18"/>
                <w:lang w:val="es-ES"/>
              </w:rPr>
            </w:pPr>
          </w:p>
          <w:p w14:paraId="53819A5F" w14:textId="77777777" w:rsidR="00970D64" w:rsidRDefault="00970D64" w:rsidP="00970D64">
            <w:pPr>
              <w:textAlignment w:val="baseline"/>
              <w:rPr>
                <w:rFonts w:ascii="Franklin Gothic Book" w:hAnsi="Franklin Gothic Book"/>
                <w:color w:val="000000"/>
                <w:sz w:val="18"/>
                <w:szCs w:val="18"/>
                <w:lang w:val="es-ES"/>
              </w:rPr>
            </w:pPr>
          </w:p>
          <w:p w14:paraId="1EA376A1" w14:textId="77777777" w:rsidR="00970D64" w:rsidRDefault="00970D64" w:rsidP="00970D64">
            <w:pPr>
              <w:jc w:val="both"/>
              <w:textAlignment w:val="baseline"/>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Artículo 5. Resolución y notificación.</w:t>
            </w:r>
          </w:p>
          <w:p w14:paraId="7BFF2E61" w14:textId="000AB9C3" w:rsidR="00970D64" w:rsidRPr="00970D64" w:rsidRDefault="00970D64" w:rsidP="00970D6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La concesión de las subvenciones se realizará por el procedimiento establecido en el artículo 8 de la Ordenanza, mediante Resolución de Alcaldía. Siempre que los beneficiarios cumplan los requisitos establecidos en los artículos 5, 6 y 7 y así lo justifiquen.</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La resolución de las subvenciones pondrá fin a la vía administrativa y el plazo máximo de concesión y notificación será de seis meses. Dicho plazo se computará a partir de la publicación de la convocatoria. La resolución del procedimiento se notificará a los interesados de conformidad con lo previsto en el artículo 40 de la Ley 39/2015, de 1 de octubre, y se sustanciará de acuerdo con las disposiciones contenidas en el artículo 43 de dicha Ley.</w:t>
            </w:r>
          </w:p>
          <w:p w14:paraId="5B8179A8" w14:textId="77777777" w:rsidR="00970D64" w:rsidRPr="00970D64" w:rsidRDefault="00970D64" w:rsidP="00970D64">
            <w:pPr>
              <w:jc w:val="both"/>
              <w:rPr>
                <w:rFonts w:ascii="Franklin Gothic Book" w:hAnsi="Franklin Gothic Book"/>
                <w:color w:val="000000"/>
                <w:sz w:val="18"/>
                <w:szCs w:val="18"/>
                <w:lang w:val="es-ES"/>
              </w:rPr>
            </w:pPr>
          </w:p>
          <w:p w14:paraId="01449588" w14:textId="77777777" w:rsidR="00970D64" w:rsidRPr="00970D64" w:rsidRDefault="00970D64" w:rsidP="00970D64">
            <w:pPr>
              <w:jc w:val="both"/>
              <w:textAlignment w:val="baseline"/>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Artículo 6. Recursos.</w:t>
            </w:r>
          </w:p>
          <w:p w14:paraId="61EF4570" w14:textId="77777777" w:rsidR="00970D64" w:rsidRDefault="00970D64" w:rsidP="00970D6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Contra la presente convocatoria podrán los interesados interponer directamente recurso contencioso-administrativo ante los Juzgados de lo Contencioso-Administrativo de Donostia-San Sebastián en el plazo de dos meses a contar desde el día siguiente al de su publicación.</w:t>
            </w:r>
          </w:p>
          <w:p w14:paraId="65B24617" w14:textId="77777777" w:rsidR="00970D64" w:rsidRDefault="00970D64" w:rsidP="00970D6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No obstante, los particulares podrán interponer previamente recurso potestativo de reposición ante el órgano competente para la aprobación de las presentes bases, en el plazo de un mes a partir del día siguiente al de su publicación. En tal caso, no podrá interponerse recurso contencioso-administrativo hasta que se haya dictado resolución expresa de reposición o se haya producido la desestimación presunta.</w:t>
            </w:r>
          </w:p>
          <w:p w14:paraId="01779576" w14:textId="77777777" w:rsidR="00970D64" w:rsidRDefault="00970D64" w:rsidP="00970D6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No obstante, podrá interponerse cualquier otro recurso que estime oportuno.</w:t>
            </w:r>
          </w:p>
          <w:p w14:paraId="352204C3" w14:textId="63AD770E" w:rsidR="00970D64" w:rsidRPr="00970D64" w:rsidRDefault="00970D64" w:rsidP="00970D6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xml:space="preserve">Haritz Alberdi Arrillaga, </w:t>
            </w:r>
            <w:proofErr w:type="gramStart"/>
            <w:r w:rsidRPr="00970D64">
              <w:rPr>
                <w:rFonts w:ascii="Franklin Gothic Book" w:hAnsi="Franklin Gothic Book"/>
                <w:color w:val="000000"/>
                <w:sz w:val="18"/>
                <w:szCs w:val="18"/>
                <w:lang w:val="es-ES"/>
              </w:rPr>
              <w:t>Alcalde</w:t>
            </w:r>
            <w:proofErr w:type="gramEnd"/>
            <w:r w:rsidRPr="00970D64">
              <w:rPr>
                <w:rFonts w:ascii="Franklin Gothic Book" w:hAnsi="Franklin Gothic Book"/>
                <w:color w:val="000000"/>
                <w:sz w:val="18"/>
                <w:szCs w:val="18"/>
                <w:lang w:val="es-ES"/>
              </w:rPr>
              <w:t>-</w:t>
            </w:r>
            <w:proofErr w:type="spellStart"/>
            <w:r w:rsidRPr="00970D64">
              <w:rPr>
                <w:rFonts w:ascii="Franklin Gothic Book" w:hAnsi="Franklin Gothic Book"/>
                <w:color w:val="000000"/>
                <w:sz w:val="18"/>
                <w:szCs w:val="18"/>
                <w:lang w:val="es-ES"/>
              </w:rPr>
              <w:t>Getaria</w:t>
            </w:r>
            <w:proofErr w:type="spellEnd"/>
            <w:r w:rsidRPr="00970D64">
              <w:rPr>
                <w:rFonts w:ascii="Franklin Gothic Book" w:hAnsi="Franklin Gothic Book"/>
                <w:color w:val="000000"/>
                <w:sz w:val="18"/>
                <w:szCs w:val="18"/>
                <w:lang w:val="es-ES"/>
              </w:rPr>
              <w:t xml:space="preserve">, 30 de </w:t>
            </w:r>
            <w:proofErr w:type="spellStart"/>
            <w:r w:rsidRPr="00970D64">
              <w:rPr>
                <w:rFonts w:ascii="Franklin Gothic Book" w:hAnsi="Franklin Gothic Book"/>
                <w:color w:val="000000"/>
                <w:sz w:val="18"/>
                <w:szCs w:val="18"/>
                <w:lang w:val="es-ES"/>
              </w:rPr>
              <w:t>junio</w:t>
            </w:r>
            <w:proofErr w:type="spellEnd"/>
            <w:r w:rsidRPr="00970D64">
              <w:rPr>
                <w:rFonts w:ascii="Franklin Gothic Book" w:hAnsi="Franklin Gothic Book"/>
                <w:color w:val="000000"/>
                <w:sz w:val="18"/>
                <w:szCs w:val="18"/>
                <w:lang w:val="es-ES"/>
              </w:rPr>
              <w:t xml:space="preserve"> de 2022.</w:t>
            </w:r>
          </w:p>
          <w:p w14:paraId="4F941C6A" w14:textId="1124FAF9" w:rsidR="00970D64" w:rsidRPr="00970D64" w:rsidRDefault="00970D64" w:rsidP="00970D64">
            <w:pPr>
              <w:rPr>
                <w:rFonts w:ascii="Franklin Gothic Book" w:eastAsia="Tahoma" w:hAnsi="Franklin Gothic Book" w:cs="Arial"/>
                <w:sz w:val="18"/>
                <w:szCs w:val="18"/>
                <w:lang w:val="es-ES"/>
              </w:rPr>
            </w:pPr>
          </w:p>
        </w:tc>
      </w:tr>
    </w:tbl>
    <w:p w14:paraId="2DD0A84C" w14:textId="77777777" w:rsidR="00E37BEE" w:rsidRPr="00970D64" w:rsidRDefault="00E37BEE" w:rsidP="00970D64">
      <w:pPr>
        <w:rPr>
          <w:rFonts w:ascii="Franklin Gothic Book" w:eastAsia="Tahoma" w:hAnsi="Franklin Gothic Book" w:cs="Arial"/>
          <w:sz w:val="18"/>
          <w:szCs w:val="18"/>
          <w:lang w:val="eu-ES"/>
        </w:rPr>
      </w:pPr>
    </w:p>
    <w:p w14:paraId="38D5497F" w14:textId="77777777" w:rsidR="00E37BEE" w:rsidRPr="00970D64" w:rsidRDefault="00E37BEE" w:rsidP="00970D64">
      <w:pPr>
        <w:rPr>
          <w:rFonts w:ascii="Franklin Gothic Book" w:eastAsia="Tahoma" w:hAnsi="Franklin Gothic Book" w:cs="Arial"/>
          <w:sz w:val="18"/>
          <w:szCs w:val="18"/>
          <w:lang w:val="eu-ES"/>
        </w:rPr>
      </w:pPr>
    </w:p>
    <w:sectPr w:rsidR="00E37BEE" w:rsidRPr="00970D64" w:rsidSect="0089141B">
      <w:headerReference w:type="even" r:id="rId10"/>
      <w:headerReference w:type="default" r:id="rId11"/>
      <w:footerReference w:type="even" r:id="rId12"/>
      <w:footerReference w:type="default" r:id="rId13"/>
      <w:headerReference w:type="first" r:id="rId14"/>
      <w:footerReference w:type="first" r:id="rId15"/>
      <w:type w:val="continuous"/>
      <w:pgSz w:w="11905" w:h="16837"/>
      <w:pgMar w:top="1417" w:right="1701" w:bottom="1417"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85575" w14:textId="77777777" w:rsidR="003D3459" w:rsidRDefault="00B46DF2">
      <w:r>
        <w:separator/>
      </w:r>
    </w:p>
  </w:endnote>
  <w:endnote w:type="continuationSeparator" w:id="0">
    <w:p w14:paraId="5358F942" w14:textId="77777777" w:rsidR="003D3459" w:rsidRDefault="00B46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14D1A" w14:textId="77777777" w:rsidR="00596966" w:rsidRDefault="005969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F87C2" w14:textId="77777777" w:rsidR="0089141B" w:rsidRPr="00794616" w:rsidRDefault="00B46DF2">
    <w:pPr>
      <w:pStyle w:val="Piedepgina"/>
      <w:rPr>
        <w:sz w:val="16"/>
        <w:szCs w:val="16"/>
      </w:rPr>
    </w:pPr>
    <w:r w:rsidRPr="00794616">
      <w:rPr>
        <w:noProof/>
        <w:sz w:val="16"/>
        <w:szCs w:val="16"/>
      </w:rPr>
      <w:t>Gudarien Enparantza 1 -  20808 GETARIA (Gipuzkoa) Tel.: 943 896024 E-maila: udala@getaria.eus www.getaria.eus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0C245" w14:textId="77777777" w:rsidR="00596966" w:rsidRDefault="005969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BE01C" w14:textId="77777777" w:rsidR="003D3459" w:rsidRDefault="00B46DF2">
      <w:r>
        <w:separator/>
      </w:r>
    </w:p>
  </w:footnote>
  <w:footnote w:type="continuationSeparator" w:id="0">
    <w:p w14:paraId="715AE852" w14:textId="77777777" w:rsidR="003D3459" w:rsidRDefault="00B46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D9044" w14:textId="77777777" w:rsidR="00596966" w:rsidRDefault="005969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86AC" w14:textId="77777777" w:rsidR="0089141B" w:rsidRPr="00FC14A3" w:rsidRDefault="00154E86" w:rsidP="00596966">
    <w:pPr>
      <w:pStyle w:val="Encabezado"/>
      <w:rPr>
        <w:rFonts w:ascii="Arial" w:hAnsi="Arial" w:cs="Arial"/>
        <w:sz w:val="20"/>
        <w:szCs w:val="20"/>
      </w:rPr>
    </w:pPr>
    <w:r>
      <w:rPr>
        <w:rFonts w:ascii="Arial" w:hAnsi="Arial" w:cs="Arial"/>
        <w:sz w:val="20"/>
        <w:szCs w:val="20"/>
      </w:rPr>
      <w:pict w14:anchorId="6836C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8.95pt;height:90.8pt">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E2848" w14:textId="77777777" w:rsidR="00596966" w:rsidRDefault="005969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7B2069"/>
    <w:multiLevelType w:val="hybridMultilevel"/>
    <w:tmpl w:val="4508B570"/>
    <w:lvl w:ilvl="0" w:tplc="ED30D4E6">
      <w:start w:val="1"/>
      <w:numFmt w:val="bullet"/>
      <w:lvlText w:val="-"/>
      <w:lvlJc w:val="left"/>
      <w:pPr>
        <w:ind w:left="360" w:hanging="360"/>
      </w:pPr>
      <w:rPr>
        <w:rFonts w:ascii="Arial" w:eastAsia="Times New Roman" w:hAnsi="Arial" w:cs="Aria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64C10CF6"/>
    <w:multiLevelType w:val="hybridMultilevel"/>
    <w:tmpl w:val="C1EC20F0"/>
    <w:lvl w:ilvl="0" w:tplc="12FC8E2C">
      <w:start w:val="4"/>
      <w:numFmt w:val="bullet"/>
      <w:lvlText w:val="—"/>
      <w:lvlJc w:val="left"/>
      <w:pPr>
        <w:ind w:left="1800" w:hanging="360"/>
      </w:pPr>
      <w:rPr>
        <w:rFonts w:ascii="Arial" w:eastAsia="Times New Roman" w:hAnsi="Arial" w:cs="Aria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 w15:restartNumberingAfterBreak="0">
    <w:nsid w:val="6AD3774B"/>
    <w:multiLevelType w:val="hybridMultilevel"/>
    <w:tmpl w:val="80329724"/>
    <w:lvl w:ilvl="0" w:tplc="FFFFFFFF">
      <w:start w:val="1"/>
      <w:numFmt w:val="bullet"/>
      <w:lvlText w:val="-"/>
      <w:lvlJc w:val="left"/>
      <w:pPr>
        <w:ind w:left="1080" w:hanging="360"/>
      </w:pPr>
      <w:rPr>
        <w:rFonts w:ascii="Arial" w:eastAsia="Times New Roman" w:hAnsi="Arial" w:cs="Arial" w:hint="default"/>
      </w:rPr>
    </w:lvl>
    <w:lvl w:ilvl="1" w:tplc="12FC8E2C">
      <w:start w:val="4"/>
      <w:numFmt w:val="bullet"/>
      <w:lvlText w:val="—"/>
      <w:lvlJc w:val="left"/>
      <w:pPr>
        <w:ind w:left="1800" w:hanging="360"/>
      </w:pPr>
      <w:rPr>
        <w:rFonts w:ascii="Arial" w:eastAsia="Times New Roman" w:hAnsi="Arial" w:cs="Aria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91692978">
    <w:abstractNumId w:val="0"/>
  </w:num>
  <w:num w:numId="2" w16cid:durableId="1605648213">
    <w:abstractNumId w:val="1"/>
  </w:num>
  <w:num w:numId="3" w16cid:durableId="1539464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94F44"/>
    <w:rsid w:val="00095688"/>
    <w:rsid w:val="00154E86"/>
    <w:rsid w:val="0017100A"/>
    <w:rsid w:val="001D7A62"/>
    <w:rsid w:val="002154CE"/>
    <w:rsid w:val="00232755"/>
    <w:rsid w:val="002B52F9"/>
    <w:rsid w:val="002F4ABA"/>
    <w:rsid w:val="0035150C"/>
    <w:rsid w:val="003D3459"/>
    <w:rsid w:val="003F3A6D"/>
    <w:rsid w:val="00403927"/>
    <w:rsid w:val="00416683"/>
    <w:rsid w:val="00596966"/>
    <w:rsid w:val="005D007B"/>
    <w:rsid w:val="005E7909"/>
    <w:rsid w:val="00651767"/>
    <w:rsid w:val="00657FA9"/>
    <w:rsid w:val="006C04B2"/>
    <w:rsid w:val="006C4966"/>
    <w:rsid w:val="007269E4"/>
    <w:rsid w:val="00794616"/>
    <w:rsid w:val="00807F35"/>
    <w:rsid w:val="0089141B"/>
    <w:rsid w:val="008F776E"/>
    <w:rsid w:val="00924C53"/>
    <w:rsid w:val="00970D64"/>
    <w:rsid w:val="009F4D22"/>
    <w:rsid w:val="00A44233"/>
    <w:rsid w:val="00A77B3E"/>
    <w:rsid w:val="00AA30FA"/>
    <w:rsid w:val="00B40FF8"/>
    <w:rsid w:val="00B4404E"/>
    <w:rsid w:val="00B46DF2"/>
    <w:rsid w:val="00C17647"/>
    <w:rsid w:val="00CC5268"/>
    <w:rsid w:val="00D75BEE"/>
    <w:rsid w:val="00E37BEE"/>
    <w:rsid w:val="00E42BC8"/>
    <w:rsid w:val="00EA1276"/>
    <w:rsid w:val="00EB68D5"/>
    <w:rsid w:val="00F327B9"/>
    <w:rsid w:val="00FC14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1FC4276D"/>
  <w15:docId w15:val="{C5DBFE2B-5E4B-44D0-8EFB-0DFA79FDF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A8"/>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764A8"/>
    <w:pPr>
      <w:tabs>
        <w:tab w:val="center" w:pos="4252"/>
        <w:tab w:val="right" w:pos="8504"/>
      </w:tabs>
    </w:pPr>
  </w:style>
  <w:style w:type="paragraph" w:styleId="Piedepgina">
    <w:name w:val="footer"/>
    <w:basedOn w:val="Normal"/>
    <w:link w:val="PiedepginaCar"/>
    <w:uiPriority w:val="99"/>
    <w:unhideWhenUsed/>
    <w:rsid w:val="00794616"/>
    <w:pPr>
      <w:tabs>
        <w:tab w:val="center" w:pos="4252"/>
        <w:tab w:val="right" w:pos="8504"/>
      </w:tabs>
    </w:pPr>
  </w:style>
  <w:style w:type="character" w:customStyle="1" w:styleId="PiedepginaCar">
    <w:name w:val="Pie de página Car"/>
    <w:basedOn w:val="Fuentedeprrafopredeter"/>
    <w:link w:val="Piedepgina"/>
    <w:uiPriority w:val="99"/>
    <w:rsid w:val="00794616"/>
    <w:rPr>
      <w:sz w:val="24"/>
      <w:szCs w:val="24"/>
      <w:lang w:val="en-US" w:eastAsia="en-US"/>
    </w:rPr>
  </w:style>
  <w:style w:type="paragraph" w:customStyle="1" w:styleId="Default">
    <w:name w:val="Default"/>
    <w:rsid w:val="00794616"/>
    <w:pPr>
      <w:widowControl w:val="0"/>
      <w:autoSpaceDE w:val="0"/>
      <w:autoSpaceDN w:val="0"/>
      <w:adjustRightInd w:val="0"/>
    </w:pPr>
    <w:rPr>
      <w:rFonts w:ascii="Arial" w:hAnsi="Arial" w:cs="Arial"/>
      <w:color w:val="000000"/>
      <w:sz w:val="24"/>
      <w:szCs w:val="24"/>
    </w:rPr>
  </w:style>
  <w:style w:type="character" w:customStyle="1" w:styleId="EncabezadoCar">
    <w:name w:val="Encabezado Car"/>
    <w:basedOn w:val="Fuentedeprrafopredeter"/>
    <w:link w:val="Encabezado"/>
    <w:uiPriority w:val="99"/>
    <w:rsid w:val="002F4ABA"/>
    <w:rPr>
      <w:sz w:val="24"/>
      <w:szCs w:val="24"/>
      <w:lang w:val="en-US" w:eastAsia="en-US"/>
    </w:rPr>
  </w:style>
  <w:style w:type="table" w:styleId="Tablaconcuadrcula">
    <w:name w:val="Table Grid"/>
    <w:basedOn w:val="Tablanormal"/>
    <w:uiPriority w:val="59"/>
    <w:rsid w:val="000F104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987BD2"/>
    <w:rPr>
      <w:rFonts w:ascii="Tahoma" w:hAnsi="Tahoma" w:cs="Tahoma"/>
      <w:sz w:val="16"/>
      <w:szCs w:val="16"/>
    </w:rPr>
  </w:style>
  <w:style w:type="character" w:customStyle="1" w:styleId="TextodegloboCar">
    <w:name w:val="Texto de globo Car"/>
    <w:basedOn w:val="Fuentedeprrafopredeter"/>
    <w:link w:val="Textodeglobo"/>
    <w:uiPriority w:val="99"/>
    <w:semiHidden/>
    <w:rsid w:val="00987BD2"/>
    <w:rPr>
      <w:rFonts w:ascii="Tahoma" w:hAnsi="Tahoma" w:cs="Tahoma"/>
      <w:sz w:val="16"/>
      <w:szCs w:val="16"/>
      <w:lang w:val="en-US" w:eastAsia="en-US"/>
    </w:rPr>
  </w:style>
  <w:style w:type="paragraph" w:styleId="Textonotaalfinal">
    <w:name w:val="endnote text"/>
    <w:basedOn w:val="Normal"/>
    <w:link w:val="TextonotaalfinalCar"/>
    <w:semiHidden/>
    <w:unhideWhenUsed/>
    <w:rsid w:val="00E37BEE"/>
    <w:pPr>
      <w:widowControl w:val="0"/>
      <w:snapToGrid w:val="0"/>
    </w:pPr>
    <w:rPr>
      <w:rFonts w:ascii="Courier New" w:hAnsi="Courier New"/>
      <w:sz w:val="20"/>
      <w:szCs w:val="20"/>
      <w:lang w:val="es-ES" w:eastAsia="es-ES"/>
    </w:rPr>
  </w:style>
  <w:style w:type="character" w:customStyle="1" w:styleId="TextonotaalfinalCar">
    <w:name w:val="Texto nota al final Car"/>
    <w:basedOn w:val="Fuentedeprrafopredeter"/>
    <w:link w:val="Textonotaalfinal"/>
    <w:semiHidden/>
    <w:rsid w:val="00E37BEE"/>
    <w:rPr>
      <w:rFonts w:ascii="Courier New" w:hAnsi="Courier New"/>
    </w:rPr>
  </w:style>
  <w:style w:type="character" w:styleId="Refdenotaalfinal">
    <w:name w:val="endnote reference"/>
    <w:basedOn w:val="Fuentedeprrafopredeter"/>
    <w:semiHidden/>
    <w:unhideWhenUsed/>
    <w:rsid w:val="00E37BEE"/>
    <w:rPr>
      <w:vertAlign w:val="superscript"/>
    </w:rPr>
  </w:style>
  <w:style w:type="character" w:styleId="Hipervnculo">
    <w:name w:val="Hyperlink"/>
    <w:basedOn w:val="Fuentedeprrafopredeter"/>
    <w:uiPriority w:val="99"/>
    <w:unhideWhenUsed/>
    <w:rsid w:val="00B46DF2"/>
    <w:rPr>
      <w:color w:val="0563C1" w:themeColor="hyperlink"/>
      <w:u w:val="single"/>
    </w:rPr>
  </w:style>
  <w:style w:type="character" w:styleId="Mencinsinresolver">
    <w:name w:val="Unresolved Mention"/>
    <w:basedOn w:val="Fuentedeprrafopredeter"/>
    <w:uiPriority w:val="99"/>
    <w:rsid w:val="00B46D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10395">
      <w:bodyDiv w:val="1"/>
      <w:marLeft w:val="0"/>
      <w:marRight w:val="0"/>
      <w:marTop w:val="0"/>
      <w:marBottom w:val="0"/>
      <w:divBdr>
        <w:top w:val="none" w:sz="0" w:space="0" w:color="auto"/>
        <w:left w:val="none" w:sz="0" w:space="0" w:color="auto"/>
        <w:bottom w:val="none" w:sz="0" w:space="0" w:color="auto"/>
        <w:right w:val="none" w:sz="0" w:space="0" w:color="auto"/>
      </w:divBdr>
      <w:divsChild>
        <w:div w:id="827091955">
          <w:marLeft w:val="-225"/>
          <w:marRight w:val="-225"/>
          <w:marTop w:val="0"/>
          <w:marBottom w:val="0"/>
          <w:divBdr>
            <w:top w:val="none" w:sz="0" w:space="0" w:color="auto"/>
            <w:left w:val="none" w:sz="0" w:space="0" w:color="auto"/>
            <w:bottom w:val="none" w:sz="0" w:space="0" w:color="auto"/>
            <w:right w:val="none" w:sz="0" w:space="0" w:color="auto"/>
          </w:divBdr>
          <w:divsChild>
            <w:div w:id="175166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526114">
      <w:bodyDiv w:val="1"/>
      <w:marLeft w:val="0"/>
      <w:marRight w:val="0"/>
      <w:marTop w:val="0"/>
      <w:marBottom w:val="0"/>
      <w:divBdr>
        <w:top w:val="none" w:sz="0" w:space="0" w:color="auto"/>
        <w:left w:val="none" w:sz="0" w:space="0" w:color="auto"/>
        <w:bottom w:val="none" w:sz="0" w:space="0" w:color="auto"/>
        <w:right w:val="none" w:sz="0" w:space="0" w:color="auto"/>
      </w:divBdr>
      <w:divsChild>
        <w:div w:id="788085693">
          <w:marLeft w:val="-225"/>
          <w:marRight w:val="-225"/>
          <w:marTop w:val="0"/>
          <w:marBottom w:val="0"/>
          <w:divBdr>
            <w:top w:val="none" w:sz="0" w:space="0" w:color="auto"/>
            <w:left w:val="none" w:sz="0" w:space="0" w:color="auto"/>
            <w:bottom w:val="none" w:sz="0" w:space="0" w:color="auto"/>
            <w:right w:val="none" w:sz="0" w:space="0" w:color="auto"/>
          </w:divBdr>
          <w:divsChild>
            <w:div w:id="7879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4250">
      <w:bodyDiv w:val="1"/>
      <w:marLeft w:val="0"/>
      <w:marRight w:val="0"/>
      <w:marTop w:val="0"/>
      <w:marBottom w:val="0"/>
      <w:divBdr>
        <w:top w:val="none" w:sz="0" w:space="0" w:color="auto"/>
        <w:left w:val="none" w:sz="0" w:space="0" w:color="auto"/>
        <w:bottom w:val="none" w:sz="0" w:space="0" w:color="auto"/>
        <w:right w:val="none" w:sz="0" w:space="0" w:color="auto"/>
      </w:divBdr>
      <w:divsChild>
        <w:div w:id="359208267">
          <w:marLeft w:val="-225"/>
          <w:marRight w:val="-225"/>
          <w:marTop w:val="0"/>
          <w:marBottom w:val="0"/>
          <w:divBdr>
            <w:top w:val="none" w:sz="0" w:space="0" w:color="auto"/>
            <w:left w:val="none" w:sz="0" w:space="0" w:color="auto"/>
            <w:bottom w:val="none" w:sz="0" w:space="0" w:color="auto"/>
            <w:right w:val="none" w:sz="0" w:space="0" w:color="auto"/>
          </w:divBdr>
          <w:divsChild>
            <w:div w:id="40056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662163">
      <w:bodyDiv w:val="1"/>
      <w:marLeft w:val="0"/>
      <w:marRight w:val="0"/>
      <w:marTop w:val="0"/>
      <w:marBottom w:val="0"/>
      <w:divBdr>
        <w:top w:val="none" w:sz="0" w:space="0" w:color="auto"/>
        <w:left w:val="none" w:sz="0" w:space="0" w:color="auto"/>
        <w:bottom w:val="none" w:sz="0" w:space="0" w:color="auto"/>
        <w:right w:val="none" w:sz="0" w:space="0" w:color="auto"/>
      </w:divBdr>
      <w:divsChild>
        <w:div w:id="470289976">
          <w:marLeft w:val="-225"/>
          <w:marRight w:val="-225"/>
          <w:marTop w:val="0"/>
          <w:marBottom w:val="0"/>
          <w:divBdr>
            <w:top w:val="none" w:sz="0" w:space="0" w:color="auto"/>
            <w:left w:val="none" w:sz="0" w:space="0" w:color="auto"/>
            <w:bottom w:val="none" w:sz="0" w:space="0" w:color="auto"/>
            <w:right w:val="none" w:sz="0" w:space="0" w:color="auto"/>
          </w:divBdr>
          <w:divsChild>
            <w:div w:id="108202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abur.eus/OqT1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getaria.eu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etaria.eus/eu/ordenantzak/"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4</Pages>
  <Words>1831</Words>
  <Characters>10075</Characters>
  <Application>Microsoft Office Word</Application>
  <DocSecurity>0</DocSecurity>
  <Lines>83</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Getariako Udala, Idazkaritza</cp:lastModifiedBy>
  <cp:revision>35</cp:revision>
  <cp:lastPrinted>2012-06-19T13:45:00Z</cp:lastPrinted>
  <dcterms:created xsi:type="dcterms:W3CDTF">2010-11-26T06:24:00Z</dcterms:created>
  <dcterms:modified xsi:type="dcterms:W3CDTF">2022-06-30T11:19:00Z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Mzendegi</vt:lpwstr>
  </property>
  <property fmtid="{D5CDD505-2E9C-101B-9397-08002B2CF9AE}" pid="3" name="cgsCodigoCatalogo">
    <vt:lpwstr>J22/0032</vt:lpwstr>
  </property>
  <property fmtid="{D5CDD505-2E9C-101B-9397-08002B2CF9AE}" pid="4" name="cgsCodigoExpediente">
    <vt:lpwstr>2022IDDE0002</vt:lpwstr>
  </property>
  <property fmtid="{D5CDD505-2E9C-101B-9397-08002B2CF9AE}" pid="5" name="cgsGenerador">
    <vt:lpwstr>MUNIGEX</vt:lpwstr>
  </property>
  <property fmtid="{D5CDD505-2E9C-101B-9397-08002B2CF9AE}" pid="6" name="cgsIDGlobalDoc">
    <vt:lpwstr>116243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039</vt:lpwstr>
  </property>
  <property fmtid="{D5CDD505-2E9C-101B-9397-08002B2CF9AE}" pid="10" name="cgsNombreEntidad">
    <vt:lpwstr>GETARIA</vt:lpwstr>
  </property>
  <property fmtid="{D5CDD505-2E9C-101B-9397-08002B2CF9AE}" pid="11" name="cgsNumeroTramite">
    <vt:lpwstr>88074</vt:lpwstr>
  </property>
  <property fmtid="{D5CDD505-2E9C-101B-9397-08002B2CF9AE}" pid="12" name="cgsPlantilla">
    <vt:lpwstr>XXXX</vt:lpwstr>
  </property>
  <property fmtid="{D5CDD505-2E9C-101B-9397-08002B2CF9AE}" pid="13" name="cgsPoblacion">
    <vt:lpwstr>GETARIA</vt:lpwstr>
  </property>
  <property fmtid="{D5CDD505-2E9C-101B-9397-08002B2CF9AE}" pid="14" name="cgsVersionGenerador">
    <vt:lpwstr>7.44</vt:lpwstr>
  </property>
</Properties>
</file>