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06CFB" w14:textId="68C81F31" w:rsidR="008B6E6E" w:rsidRPr="00264872" w:rsidRDefault="00A71957">
      <w:pPr>
        <w:widowControl w:val="0"/>
        <w:pBdr>
          <w:top w:val="nil"/>
          <w:left w:val="nil"/>
          <w:bottom w:val="nil"/>
          <w:right w:val="nil"/>
          <w:between w:val="nil"/>
        </w:pBdr>
        <w:spacing w:before="1040" w:line="247" w:lineRule="auto"/>
        <w:ind w:left="296" w:right="274"/>
        <w:jc w:val="center"/>
        <w:rPr>
          <w:rFonts w:ascii="Garamond" w:eastAsia="Times New Roman" w:hAnsi="Garamond" w:cs="Times New Roman"/>
          <w:b/>
          <w:color w:val="000000"/>
        </w:rPr>
      </w:pPr>
      <w:r w:rsidRPr="00264872">
        <w:rPr>
          <w:rFonts w:ascii="Garamond" w:eastAsia="Times New Roman" w:hAnsi="Garamond" w:cs="Times New Roman"/>
          <w:b/>
          <w:color w:val="000000"/>
        </w:rPr>
        <w:t>RESOLUCIÓN DE</w:t>
      </w:r>
      <w:r w:rsidR="000D0ECD">
        <w:rPr>
          <w:rFonts w:ascii="Garamond" w:eastAsia="Times New Roman" w:hAnsi="Garamond" w:cs="Times New Roman"/>
          <w:b/>
          <w:color w:val="000000"/>
        </w:rPr>
        <w:t xml:space="preserve"> 23 DE JUNIO DE 2022</w:t>
      </w:r>
      <w:r w:rsidRPr="00264872">
        <w:rPr>
          <w:rFonts w:ascii="Garamond" w:eastAsia="Times New Roman" w:hAnsi="Garamond" w:cs="Times New Roman"/>
          <w:b/>
          <w:color w:val="000000"/>
        </w:rPr>
        <w:t xml:space="preserve"> DE</w:t>
      </w:r>
      <w:r w:rsidR="00C62501" w:rsidRPr="00264872">
        <w:rPr>
          <w:rFonts w:ascii="Garamond" w:eastAsia="Times New Roman" w:hAnsi="Garamond" w:cs="Times New Roman"/>
          <w:b/>
          <w:color w:val="000000"/>
        </w:rPr>
        <w:t xml:space="preserve"> LA UNIVERSIDAD POLITÉCNICA DE </w:t>
      </w:r>
      <w:r w:rsidRPr="00264872">
        <w:rPr>
          <w:rFonts w:ascii="Garamond" w:eastAsia="Times New Roman" w:hAnsi="Garamond" w:cs="Times New Roman"/>
          <w:b/>
          <w:color w:val="000000"/>
        </w:rPr>
        <w:t xml:space="preserve">MADRID POR LA </w:t>
      </w:r>
      <w:r w:rsidR="00C62501" w:rsidRPr="00264872">
        <w:rPr>
          <w:rFonts w:ascii="Garamond" w:eastAsia="Times New Roman" w:hAnsi="Garamond" w:cs="Times New Roman"/>
          <w:b/>
          <w:color w:val="000000"/>
        </w:rPr>
        <w:t xml:space="preserve">QUE SE CONVOCAN AYUDAS PARA LA </w:t>
      </w:r>
      <w:r w:rsidRPr="00264872">
        <w:rPr>
          <w:rFonts w:ascii="Garamond" w:eastAsia="Times New Roman" w:hAnsi="Garamond" w:cs="Times New Roman"/>
          <w:b/>
          <w:color w:val="000000"/>
        </w:rPr>
        <w:t>RECUALIFICACIÓN DEL SIST</w:t>
      </w:r>
      <w:r w:rsidR="00C62501" w:rsidRPr="00264872">
        <w:rPr>
          <w:rFonts w:ascii="Garamond" w:eastAsia="Times New Roman" w:hAnsi="Garamond" w:cs="Times New Roman"/>
          <w:b/>
          <w:color w:val="000000"/>
        </w:rPr>
        <w:t xml:space="preserve">EMA UNIVERSITARIO ESPAÑOL PARA </w:t>
      </w:r>
      <w:r w:rsidRPr="00264872">
        <w:rPr>
          <w:rFonts w:ascii="Garamond" w:eastAsia="Times New Roman" w:hAnsi="Garamond" w:cs="Times New Roman"/>
          <w:b/>
          <w:color w:val="000000"/>
        </w:rPr>
        <w:t xml:space="preserve">2021-2023 </w:t>
      </w:r>
    </w:p>
    <w:p w14:paraId="54619D25" w14:textId="77777777" w:rsidR="008B6E6E" w:rsidRPr="00264872" w:rsidRDefault="00A71957">
      <w:pPr>
        <w:widowControl w:val="0"/>
        <w:pBdr>
          <w:top w:val="nil"/>
          <w:left w:val="nil"/>
          <w:bottom w:val="nil"/>
          <w:right w:val="nil"/>
          <w:between w:val="nil"/>
        </w:pBdr>
        <w:spacing w:before="168" w:line="240" w:lineRule="auto"/>
        <w:jc w:val="center"/>
        <w:rPr>
          <w:rFonts w:ascii="Garamond" w:eastAsia="Times New Roman" w:hAnsi="Garamond" w:cs="Times New Roman"/>
          <w:b/>
          <w:color w:val="000000"/>
        </w:rPr>
      </w:pPr>
      <w:r w:rsidRPr="00264872">
        <w:rPr>
          <w:rFonts w:ascii="Garamond" w:eastAsia="Times New Roman" w:hAnsi="Garamond" w:cs="Times New Roman"/>
          <w:b/>
          <w:color w:val="000000"/>
        </w:rPr>
        <w:t xml:space="preserve">II CONVOCATORIA </w:t>
      </w:r>
    </w:p>
    <w:p w14:paraId="3FD6649D" w14:textId="77777777" w:rsidR="008B6E6E" w:rsidRPr="00264872" w:rsidRDefault="00A71957">
      <w:pPr>
        <w:widowControl w:val="0"/>
        <w:pBdr>
          <w:top w:val="nil"/>
          <w:left w:val="nil"/>
          <w:bottom w:val="nil"/>
          <w:right w:val="nil"/>
          <w:between w:val="nil"/>
        </w:pBdr>
        <w:spacing w:before="180" w:line="240" w:lineRule="auto"/>
        <w:jc w:val="center"/>
        <w:rPr>
          <w:rFonts w:ascii="Garamond" w:eastAsia="Times New Roman" w:hAnsi="Garamond" w:cs="Times New Roman"/>
          <w:b/>
          <w:i/>
          <w:color w:val="000000"/>
        </w:rPr>
      </w:pPr>
      <w:r w:rsidRPr="00264872">
        <w:rPr>
          <w:rFonts w:ascii="Garamond" w:eastAsia="Times New Roman" w:hAnsi="Garamond" w:cs="Times New Roman"/>
          <w:b/>
          <w:i/>
          <w:color w:val="000000"/>
        </w:rPr>
        <w:t xml:space="preserve">Aprobada en Comisión de Investigación de 21 de junio de 2022 </w:t>
      </w:r>
    </w:p>
    <w:p w14:paraId="1EDEC283" w14:textId="362F2278" w:rsidR="008B6E6E" w:rsidRPr="00264872" w:rsidRDefault="00A71957" w:rsidP="00C62501">
      <w:pPr>
        <w:widowControl w:val="0"/>
        <w:pBdr>
          <w:top w:val="nil"/>
          <w:left w:val="nil"/>
          <w:bottom w:val="nil"/>
          <w:right w:val="nil"/>
          <w:between w:val="nil"/>
        </w:pBdr>
        <w:spacing w:before="423" w:line="229" w:lineRule="auto"/>
        <w:ind w:left="18" w:right="2" w:firstLine="3"/>
        <w:jc w:val="both"/>
        <w:rPr>
          <w:rFonts w:ascii="Garamond" w:eastAsia="Times New Roman" w:hAnsi="Garamond" w:cs="Times New Roman"/>
          <w:color w:val="000000"/>
        </w:rPr>
      </w:pPr>
      <w:r w:rsidRPr="00264872">
        <w:rPr>
          <w:rFonts w:ascii="Garamond" w:eastAsia="Times New Roman" w:hAnsi="Garamond" w:cs="Times New Roman"/>
          <w:color w:val="000000"/>
        </w:rPr>
        <w:t>El Ministerio de Universidades, a través del Real Decreto 289/</w:t>
      </w:r>
      <w:r w:rsidR="00C62501" w:rsidRPr="00264872">
        <w:rPr>
          <w:rFonts w:ascii="Garamond" w:eastAsia="Times New Roman" w:hAnsi="Garamond" w:cs="Times New Roman"/>
          <w:color w:val="000000"/>
        </w:rPr>
        <w:t>2021 de 20 de abril, por el que</w:t>
      </w:r>
      <w:r w:rsidRPr="00264872">
        <w:rPr>
          <w:rFonts w:ascii="Garamond" w:eastAsia="Times New Roman" w:hAnsi="Garamond" w:cs="Times New Roman"/>
          <w:color w:val="000000"/>
        </w:rPr>
        <w:t xml:space="preserve"> regula la concesión directa de subvenciones a universidades públic</w:t>
      </w:r>
      <w:r w:rsidR="00C62501" w:rsidRPr="00264872">
        <w:rPr>
          <w:rFonts w:ascii="Garamond" w:eastAsia="Times New Roman" w:hAnsi="Garamond" w:cs="Times New Roman"/>
          <w:color w:val="000000"/>
        </w:rPr>
        <w:t xml:space="preserve">as para la recualificación del </w:t>
      </w:r>
      <w:r w:rsidRPr="00264872">
        <w:rPr>
          <w:rFonts w:ascii="Garamond" w:eastAsia="Times New Roman" w:hAnsi="Garamond" w:cs="Times New Roman"/>
          <w:color w:val="000000"/>
        </w:rPr>
        <w:t>sistema universitario español (en adelante, RD 289/2021), reali</w:t>
      </w:r>
      <w:r w:rsidR="00C62501" w:rsidRPr="00264872">
        <w:rPr>
          <w:rFonts w:ascii="Garamond" w:eastAsia="Times New Roman" w:hAnsi="Garamond" w:cs="Times New Roman"/>
          <w:color w:val="000000"/>
        </w:rPr>
        <w:t xml:space="preserve">za una inversión plurianual </w:t>
      </w:r>
      <w:r w:rsidRPr="00264872">
        <w:rPr>
          <w:rFonts w:ascii="Garamond" w:eastAsia="Times New Roman" w:hAnsi="Garamond" w:cs="Times New Roman"/>
          <w:color w:val="000000"/>
        </w:rPr>
        <w:t xml:space="preserve">dirigida a la recualificación de sus jóvenes doctores, al fomento de </w:t>
      </w:r>
      <w:r w:rsidR="00C62501" w:rsidRPr="00264872">
        <w:rPr>
          <w:rFonts w:ascii="Garamond" w:eastAsia="Times New Roman" w:hAnsi="Garamond" w:cs="Times New Roman"/>
          <w:color w:val="000000"/>
        </w:rPr>
        <w:t xml:space="preserve">la movilidad de su profesorado </w:t>
      </w:r>
      <w:r w:rsidRPr="00264872">
        <w:rPr>
          <w:rFonts w:ascii="Garamond" w:eastAsia="Times New Roman" w:hAnsi="Garamond" w:cs="Times New Roman"/>
          <w:color w:val="000000"/>
        </w:rPr>
        <w:t>funcionario y contratado y a la atracción del talento internacional.</w:t>
      </w:r>
      <w:r w:rsidR="00C62501" w:rsidRPr="00264872">
        <w:rPr>
          <w:rFonts w:ascii="Garamond" w:eastAsia="Times New Roman" w:hAnsi="Garamond" w:cs="Times New Roman"/>
          <w:color w:val="000000"/>
        </w:rPr>
        <w:t xml:space="preserve"> Esta concesión forma parte del</w:t>
      </w:r>
      <w:r w:rsidRPr="00264872">
        <w:rPr>
          <w:rFonts w:ascii="Garamond" w:eastAsia="Times New Roman" w:hAnsi="Garamond" w:cs="Times New Roman"/>
          <w:color w:val="000000"/>
        </w:rPr>
        <w:t xml:space="preserve"> Plan de Recuperación, Transformación y Resiliencia del Gobierno de España. </w:t>
      </w:r>
    </w:p>
    <w:p w14:paraId="62D8EF82" w14:textId="77777777" w:rsidR="008B6E6E" w:rsidRPr="00264872" w:rsidRDefault="00A71957">
      <w:pPr>
        <w:widowControl w:val="0"/>
        <w:pBdr>
          <w:top w:val="nil"/>
          <w:left w:val="nil"/>
          <w:bottom w:val="nil"/>
          <w:right w:val="nil"/>
          <w:between w:val="nil"/>
        </w:pBdr>
        <w:spacing w:before="256" w:line="230" w:lineRule="auto"/>
        <w:ind w:left="21" w:right="516"/>
        <w:jc w:val="both"/>
        <w:rPr>
          <w:rFonts w:ascii="Garamond" w:eastAsia="Times New Roman" w:hAnsi="Garamond" w:cs="Times New Roman"/>
        </w:rPr>
      </w:pPr>
      <w:r w:rsidRPr="00264872">
        <w:rPr>
          <w:rFonts w:ascii="Garamond" w:eastAsia="Times New Roman" w:hAnsi="Garamond" w:cs="Times New Roman"/>
          <w:color w:val="000000"/>
        </w:rPr>
        <w:t>El citado real decreto establece subvenciones para tres modalidades de ayudas:</w:t>
      </w:r>
    </w:p>
    <w:p w14:paraId="376938DA" w14:textId="77777777" w:rsidR="008B6E6E" w:rsidRPr="00264872" w:rsidRDefault="00A71957">
      <w:pPr>
        <w:widowControl w:val="0"/>
        <w:pBdr>
          <w:top w:val="nil"/>
          <w:left w:val="nil"/>
          <w:bottom w:val="nil"/>
          <w:right w:val="nil"/>
          <w:between w:val="nil"/>
        </w:pBdr>
        <w:spacing w:before="256" w:line="230" w:lineRule="auto"/>
        <w:ind w:left="741" w:right="232"/>
        <w:jc w:val="both"/>
        <w:rPr>
          <w:rFonts w:ascii="Garamond" w:eastAsia="Times New Roman" w:hAnsi="Garamond" w:cs="Times New Roman"/>
          <w:color w:val="000000"/>
        </w:rPr>
      </w:pPr>
      <w:r w:rsidRPr="00264872">
        <w:rPr>
          <w:rFonts w:ascii="Garamond" w:eastAsia="Times New Roman" w:hAnsi="Garamond" w:cs="Times New Roman"/>
          <w:color w:val="000000"/>
        </w:rPr>
        <w:t xml:space="preserve">1. Ayudas Margarita Salas para la formación de jóvenes doctores </w:t>
      </w:r>
    </w:p>
    <w:p w14:paraId="5AB6C8E1" w14:textId="77777777" w:rsidR="008B6E6E" w:rsidRPr="00264872" w:rsidRDefault="00A71957">
      <w:pPr>
        <w:widowControl w:val="0"/>
        <w:pBdr>
          <w:top w:val="nil"/>
          <w:left w:val="nil"/>
          <w:bottom w:val="nil"/>
          <w:right w:val="nil"/>
          <w:between w:val="nil"/>
        </w:pBdr>
        <w:spacing w:line="230" w:lineRule="auto"/>
        <w:ind w:left="720" w:right="232"/>
        <w:jc w:val="both"/>
        <w:rPr>
          <w:rFonts w:ascii="Garamond" w:eastAsia="Times New Roman" w:hAnsi="Garamond" w:cs="Times New Roman"/>
        </w:rPr>
      </w:pPr>
      <w:r w:rsidRPr="00264872">
        <w:rPr>
          <w:rFonts w:ascii="Garamond" w:eastAsia="Times New Roman" w:hAnsi="Garamond" w:cs="Times New Roman"/>
          <w:color w:val="000000"/>
        </w:rPr>
        <w:t>2. Ayudas para la recualificación del profesorado universitario o contratado</w:t>
      </w:r>
    </w:p>
    <w:p w14:paraId="314536BB" w14:textId="77777777" w:rsidR="008B6E6E" w:rsidRPr="00264872" w:rsidRDefault="00A71957">
      <w:pPr>
        <w:widowControl w:val="0"/>
        <w:pBdr>
          <w:top w:val="nil"/>
          <w:left w:val="nil"/>
          <w:bottom w:val="nil"/>
          <w:right w:val="nil"/>
          <w:between w:val="nil"/>
        </w:pBdr>
        <w:spacing w:line="230" w:lineRule="auto"/>
        <w:ind w:left="720" w:right="232"/>
        <w:jc w:val="both"/>
        <w:rPr>
          <w:rFonts w:ascii="Garamond" w:eastAsia="Times New Roman" w:hAnsi="Garamond" w:cs="Times New Roman"/>
          <w:color w:val="000000"/>
        </w:rPr>
      </w:pPr>
      <w:r w:rsidRPr="00264872">
        <w:rPr>
          <w:rFonts w:ascii="Garamond" w:eastAsia="Times New Roman" w:hAnsi="Garamond" w:cs="Times New Roman"/>
          <w:color w:val="000000"/>
        </w:rPr>
        <w:t xml:space="preserve">3. Ayudas María Zambrano para la atracción de talento internacional.  </w:t>
      </w:r>
    </w:p>
    <w:p w14:paraId="4751795A" w14:textId="58066FE3" w:rsidR="008B6E6E" w:rsidRPr="00264872" w:rsidRDefault="00A71957">
      <w:pPr>
        <w:widowControl w:val="0"/>
        <w:pBdr>
          <w:top w:val="nil"/>
          <w:left w:val="nil"/>
          <w:bottom w:val="nil"/>
          <w:right w:val="nil"/>
          <w:between w:val="nil"/>
        </w:pBdr>
        <w:spacing w:before="418" w:line="228" w:lineRule="auto"/>
        <w:ind w:left="16" w:firstLine="5"/>
        <w:jc w:val="both"/>
        <w:rPr>
          <w:rFonts w:ascii="Garamond" w:eastAsia="Times New Roman" w:hAnsi="Garamond" w:cs="Times New Roman"/>
          <w:color w:val="000000"/>
        </w:rPr>
      </w:pPr>
      <w:r w:rsidRPr="00264872">
        <w:rPr>
          <w:rFonts w:ascii="Garamond" w:eastAsia="Times New Roman" w:hAnsi="Garamond" w:cs="Times New Roman"/>
          <w:color w:val="000000"/>
        </w:rPr>
        <w:t>En virtud de la Orden UNI/551/2021 de 26 de mayo, por la qu</w:t>
      </w:r>
      <w:r w:rsidR="00C62501" w:rsidRPr="00264872">
        <w:rPr>
          <w:rFonts w:ascii="Garamond" w:eastAsia="Times New Roman" w:hAnsi="Garamond" w:cs="Times New Roman"/>
          <w:color w:val="000000"/>
        </w:rPr>
        <w:t xml:space="preserve">e se conceden las subvenciones </w:t>
      </w:r>
      <w:r w:rsidRPr="00264872">
        <w:rPr>
          <w:rFonts w:ascii="Garamond" w:eastAsia="Times New Roman" w:hAnsi="Garamond" w:cs="Times New Roman"/>
          <w:color w:val="000000"/>
        </w:rPr>
        <w:t xml:space="preserve">previstas en el Real Decreto 289/2021, de 20 de abril, por el que se </w:t>
      </w:r>
      <w:r w:rsidR="00C62501" w:rsidRPr="00264872">
        <w:rPr>
          <w:rFonts w:ascii="Garamond" w:eastAsia="Times New Roman" w:hAnsi="Garamond" w:cs="Times New Roman"/>
          <w:color w:val="000000"/>
        </w:rPr>
        <w:t xml:space="preserve">regula la concesión directa de </w:t>
      </w:r>
      <w:r w:rsidRPr="00264872">
        <w:rPr>
          <w:rFonts w:ascii="Garamond" w:eastAsia="Times New Roman" w:hAnsi="Garamond" w:cs="Times New Roman"/>
          <w:color w:val="000000"/>
        </w:rPr>
        <w:t xml:space="preserve">subvenciones a universidades públicas para la recualificación del </w:t>
      </w:r>
      <w:r w:rsidR="00C62501" w:rsidRPr="00264872">
        <w:rPr>
          <w:rFonts w:ascii="Garamond" w:eastAsia="Times New Roman" w:hAnsi="Garamond" w:cs="Times New Roman"/>
          <w:color w:val="000000"/>
        </w:rPr>
        <w:t xml:space="preserve">sistema universitario español, </w:t>
      </w:r>
      <w:r w:rsidRPr="00264872">
        <w:rPr>
          <w:rFonts w:ascii="Garamond" w:eastAsia="Times New Roman" w:hAnsi="Garamond" w:cs="Times New Roman"/>
          <w:color w:val="000000"/>
        </w:rPr>
        <w:t>se resuelve conceder la subvención con referencia UP2021-035 a</w:t>
      </w:r>
      <w:r w:rsidR="00C62501" w:rsidRPr="00264872">
        <w:rPr>
          <w:rFonts w:ascii="Garamond" w:eastAsia="Times New Roman" w:hAnsi="Garamond" w:cs="Times New Roman"/>
          <w:color w:val="000000"/>
        </w:rPr>
        <w:t xml:space="preserve"> la Universidad Politécnica de </w:t>
      </w:r>
      <w:r w:rsidRPr="00264872">
        <w:rPr>
          <w:rFonts w:ascii="Garamond" w:eastAsia="Times New Roman" w:hAnsi="Garamond" w:cs="Times New Roman"/>
          <w:color w:val="000000"/>
        </w:rPr>
        <w:t>Madrid, por un total de 10.600.896€, a razón de 3.533.632 € pa</w:t>
      </w:r>
      <w:r w:rsidR="00C62501" w:rsidRPr="00264872">
        <w:rPr>
          <w:rFonts w:ascii="Garamond" w:eastAsia="Times New Roman" w:hAnsi="Garamond" w:cs="Times New Roman"/>
          <w:color w:val="000000"/>
        </w:rPr>
        <w:t xml:space="preserve">ra los años 2021, 2022 y 2023, </w:t>
      </w:r>
      <w:r w:rsidRPr="00264872">
        <w:rPr>
          <w:rFonts w:ascii="Garamond" w:eastAsia="Times New Roman" w:hAnsi="Garamond" w:cs="Times New Roman"/>
          <w:color w:val="000000"/>
        </w:rPr>
        <w:t xml:space="preserve">dirigida a otorgar un mínimo de 73 ayudas entre las tres modalidades.  </w:t>
      </w:r>
    </w:p>
    <w:p w14:paraId="1BA94E3C" w14:textId="6992B1A4" w:rsidR="008B6E6E" w:rsidRPr="00264872" w:rsidRDefault="00A71957">
      <w:pPr>
        <w:widowControl w:val="0"/>
        <w:pBdr>
          <w:top w:val="nil"/>
          <w:left w:val="nil"/>
          <w:bottom w:val="nil"/>
          <w:right w:val="nil"/>
          <w:between w:val="nil"/>
        </w:pBdr>
        <w:spacing w:before="261" w:line="228" w:lineRule="auto"/>
        <w:ind w:right="3" w:firstLine="23"/>
        <w:jc w:val="both"/>
        <w:rPr>
          <w:rFonts w:ascii="Garamond" w:eastAsia="Times New Roman" w:hAnsi="Garamond" w:cs="Times New Roman"/>
          <w:color w:val="000000"/>
        </w:rPr>
      </w:pPr>
      <w:r w:rsidRPr="00264872">
        <w:rPr>
          <w:rFonts w:ascii="Garamond" w:eastAsia="Times New Roman" w:hAnsi="Garamond" w:cs="Times New Roman"/>
          <w:color w:val="000000"/>
        </w:rPr>
        <w:t>Tras la I convocatoria de las ayudas de la UPM, aprobada en Comi</w:t>
      </w:r>
      <w:r w:rsidR="00C62501" w:rsidRPr="00264872">
        <w:rPr>
          <w:rFonts w:ascii="Garamond" w:eastAsia="Times New Roman" w:hAnsi="Garamond" w:cs="Times New Roman"/>
          <w:color w:val="000000"/>
        </w:rPr>
        <w:t xml:space="preserve">sión de Investigación de 23 de </w:t>
      </w:r>
      <w:r w:rsidRPr="00264872">
        <w:rPr>
          <w:rFonts w:ascii="Garamond" w:eastAsia="Times New Roman" w:hAnsi="Garamond" w:cs="Times New Roman"/>
          <w:color w:val="000000"/>
        </w:rPr>
        <w:t>junio de 2021, y de conformidad con la cláusula Séptim</w:t>
      </w:r>
      <w:r w:rsidR="00C62501" w:rsidRPr="00264872">
        <w:rPr>
          <w:rFonts w:ascii="Garamond" w:eastAsia="Times New Roman" w:hAnsi="Garamond" w:cs="Times New Roman"/>
          <w:color w:val="000000"/>
        </w:rPr>
        <w:t xml:space="preserve">a, Punto 3, de la citada Orden </w:t>
      </w:r>
      <w:r w:rsidRPr="00264872">
        <w:rPr>
          <w:rFonts w:ascii="Garamond" w:eastAsia="Times New Roman" w:hAnsi="Garamond" w:cs="Times New Roman"/>
          <w:color w:val="000000"/>
        </w:rPr>
        <w:t>UNI/551/2021, procede desarrollar una convocatoria complement</w:t>
      </w:r>
      <w:r w:rsidR="00C62501" w:rsidRPr="00264872">
        <w:rPr>
          <w:rFonts w:ascii="Garamond" w:eastAsia="Times New Roman" w:hAnsi="Garamond" w:cs="Times New Roman"/>
          <w:color w:val="000000"/>
        </w:rPr>
        <w:t>aria con los fondos resultantes</w:t>
      </w:r>
      <w:r w:rsidRPr="00264872">
        <w:rPr>
          <w:rFonts w:ascii="Garamond" w:eastAsia="Times New Roman" w:hAnsi="Garamond" w:cs="Times New Roman"/>
          <w:color w:val="000000"/>
        </w:rPr>
        <w:t xml:space="preserve"> de renuncias o vacantes por no aceptación de las ayudas. </w:t>
      </w:r>
    </w:p>
    <w:p w14:paraId="492B13C9" w14:textId="3F4E99FB" w:rsidR="008B6E6E" w:rsidRPr="00264872" w:rsidRDefault="00A71957">
      <w:pPr>
        <w:widowControl w:val="0"/>
        <w:pBdr>
          <w:top w:val="nil"/>
          <w:left w:val="nil"/>
          <w:bottom w:val="nil"/>
          <w:right w:val="nil"/>
          <w:between w:val="nil"/>
        </w:pBdr>
        <w:spacing w:before="256" w:line="229" w:lineRule="auto"/>
        <w:ind w:left="18" w:firstLine="3"/>
        <w:jc w:val="both"/>
        <w:rPr>
          <w:rFonts w:ascii="Garamond" w:eastAsia="Times New Roman" w:hAnsi="Garamond" w:cs="Times New Roman"/>
          <w:color w:val="000000"/>
        </w:rPr>
      </w:pPr>
      <w:r w:rsidRPr="00264872">
        <w:rPr>
          <w:rFonts w:ascii="Garamond" w:eastAsia="Times New Roman" w:hAnsi="Garamond" w:cs="Times New Roman"/>
          <w:color w:val="000000"/>
        </w:rPr>
        <w:t>Estas ayudas están en consonancia con lo dispuesto en el artícu</w:t>
      </w:r>
      <w:r w:rsidR="00C62501" w:rsidRPr="00264872">
        <w:rPr>
          <w:rFonts w:ascii="Garamond" w:eastAsia="Times New Roman" w:hAnsi="Garamond" w:cs="Times New Roman"/>
          <w:color w:val="000000"/>
        </w:rPr>
        <w:t xml:space="preserve">lo 40.4 de la LOU en el que se </w:t>
      </w:r>
      <w:r w:rsidRPr="00264872">
        <w:rPr>
          <w:rFonts w:ascii="Garamond" w:eastAsia="Times New Roman" w:hAnsi="Garamond" w:cs="Times New Roman"/>
          <w:color w:val="000000"/>
        </w:rPr>
        <w:t>establece que las Universidades fomentarán la movilidad de su p</w:t>
      </w:r>
      <w:r w:rsidR="00C62501" w:rsidRPr="00264872">
        <w:rPr>
          <w:rFonts w:ascii="Garamond" w:eastAsia="Times New Roman" w:hAnsi="Garamond" w:cs="Times New Roman"/>
          <w:color w:val="000000"/>
        </w:rPr>
        <w:t>ersonal docente e investigador,</w:t>
      </w:r>
      <w:r w:rsidRPr="00264872">
        <w:rPr>
          <w:rFonts w:ascii="Garamond" w:eastAsia="Times New Roman" w:hAnsi="Garamond" w:cs="Times New Roman"/>
          <w:color w:val="000000"/>
        </w:rPr>
        <w:t xml:space="preserve"> y el artículo 147 de los Estatutos de la UPM, aprobados por Decre</w:t>
      </w:r>
      <w:r w:rsidR="00C62501" w:rsidRPr="00264872">
        <w:rPr>
          <w:rFonts w:ascii="Garamond" w:eastAsia="Times New Roman" w:hAnsi="Garamond" w:cs="Times New Roman"/>
          <w:color w:val="000000"/>
        </w:rPr>
        <w:t>to de la Comunidad de Madrid</w:t>
      </w:r>
      <w:r w:rsidRPr="00264872">
        <w:rPr>
          <w:rFonts w:ascii="Garamond" w:eastAsia="Times New Roman" w:hAnsi="Garamond" w:cs="Times New Roman"/>
          <w:color w:val="000000"/>
        </w:rPr>
        <w:t xml:space="preserve"> 74/2010, de 21 de octubre del Consejo de Gobierno, que estab</w:t>
      </w:r>
      <w:r w:rsidR="00C62501" w:rsidRPr="00264872">
        <w:rPr>
          <w:rFonts w:ascii="Garamond" w:eastAsia="Times New Roman" w:hAnsi="Garamond" w:cs="Times New Roman"/>
          <w:color w:val="000000"/>
        </w:rPr>
        <w:t xml:space="preserve">lece el derecho de disfrute de </w:t>
      </w:r>
      <w:r w:rsidRPr="00264872">
        <w:rPr>
          <w:rFonts w:ascii="Garamond" w:eastAsia="Times New Roman" w:hAnsi="Garamond" w:cs="Times New Roman"/>
          <w:color w:val="000000"/>
        </w:rPr>
        <w:t xml:space="preserve">licencias del personal docente e investigador. </w:t>
      </w:r>
    </w:p>
    <w:p w14:paraId="14A2E482" w14:textId="77777777" w:rsidR="008B6E6E" w:rsidRPr="00264872" w:rsidRDefault="00A71957">
      <w:pPr>
        <w:widowControl w:val="0"/>
        <w:pBdr>
          <w:top w:val="nil"/>
          <w:left w:val="nil"/>
          <w:bottom w:val="nil"/>
          <w:right w:val="nil"/>
          <w:between w:val="nil"/>
        </w:pBdr>
        <w:spacing w:before="261" w:line="228" w:lineRule="auto"/>
        <w:ind w:left="18" w:firstLine="2"/>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Las ayudas objeto de esta convocatoria están sometidas a la Ley 14/2011, de 1 de junio, de la  Ciencia, la Tecnología y la Innovación, la Ley 39/2015, de 1 de octubre, del Procedimiento  Administrativo Común de las Administraciones Públicas, la Ley 35/2006, de 28 de noviembre,  del Impuesto sobre la Renta de las Personas Físicas y de modificación parcial de las leyes de los  Impuestos sobre Sociedades, sobre la Renta de no Residentes y sobre el Patrimonio, la Ley  38/2003, de 17 de noviembre, General de Subvenciones, Real Decreto 462/2002, de 24 de mayo,  sobre indemnizaciones por razón del servicio así como la Resolución de 9 de febrero de 2018 por  la que se dictan instrucciones sobre comisiones de servicio con derecho a indemnización, Real  Decreto 898/1985, de </w:t>
      </w:r>
      <w:r w:rsidRPr="00264872">
        <w:rPr>
          <w:rFonts w:ascii="Garamond" w:eastAsia="Times New Roman" w:hAnsi="Garamond" w:cs="Times New Roman"/>
          <w:color w:val="000000"/>
        </w:rPr>
        <w:lastRenderedPageBreak/>
        <w:t xml:space="preserve">30 de abril, sobre régimen del profesorado universitario, Decreto 153/2002, de 12 de septiembre, sobre el régimen del personal docente e investigador contratado por las  Universidades públicas de Madrid y su régimen retributivo, Real Decreto-ley 32/2021, de 28 de  diciembre, de medidas urgentes para la reforma laboral, la garantía de la estabilidad en el empleo  y la transformación del mercado de trabajo, Real Decreto-ley 8/2022, , de 5 de abril, por el que  se adoptan medidas urgentes en el ámbito de la contratación laboral del Sistema Español de  Ciencia, Tecnología e Innovación, y a los Estatutos de la UPM, aprobados por Decreto 74/2010,  de 21 de octubre (BOCM del 15 de noviembre). </w:t>
      </w:r>
    </w:p>
    <w:p w14:paraId="4F2D61D4" w14:textId="2AD12F29" w:rsidR="008B6E6E" w:rsidRPr="00264872" w:rsidRDefault="00A71957" w:rsidP="00C62501">
      <w:pPr>
        <w:widowControl w:val="0"/>
        <w:pBdr>
          <w:top w:val="nil"/>
          <w:left w:val="nil"/>
          <w:bottom w:val="nil"/>
          <w:right w:val="nil"/>
          <w:between w:val="nil"/>
        </w:pBdr>
        <w:spacing w:before="255" w:line="240" w:lineRule="auto"/>
        <w:ind w:left="20"/>
        <w:jc w:val="both"/>
        <w:rPr>
          <w:rFonts w:ascii="Garamond" w:eastAsia="Times New Roman" w:hAnsi="Garamond" w:cs="Times New Roman"/>
          <w:color w:val="000000"/>
        </w:rPr>
      </w:pPr>
      <w:r w:rsidRPr="00264872">
        <w:rPr>
          <w:rFonts w:ascii="Garamond" w:eastAsia="Times New Roman" w:hAnsi="Garamond" w:cs="Times New Roman"/>
          <w:color w:val="000000"/>
        </w:rPr>
        <w:t xml:space="preserve">De acuerdo con las competencias conferidas por el artículo 65 de los citados Estatutos, </w:t>
      </w:r>
    </w:p>
    <w:p w14:paraId="2A447788" w14:textId="77777777" w:rsidR="00C62501" w:rsidRPr="00264872" w:rsidRDefault="00C62501">
      <w:pPr>
        <w:widowControl w:val="0"/>
        <w:pBdr>
          <w:top w:val="nil"/>
          <w:left w:val="nil"/>
          <w:bottom w:val="nil"/>
          <w:right w:val="nil"/>
          <w:between w:val="nil"/>
        </w:pBdr>
        <w:spacing w:line="240" w:lineRule="auto"/>
        <w:jc w:val="both"/>
        <w:rPr>
          <w:rFonts w:ascii="Garamond" w:eastAsia="Times New Roman" w:hAnsi="Garamond" w:cs="Times New Roman"/>
          <w:b/>
          <w:color w:val="000000"/>
        </w:rPr>
      </w:pPr>
    </w:p>
    <w:p w14:paraId="1B0EE779" w14:textId="4F3F6849" w:rsidR="008B6E6E" w:rsidRPr="00264872" w:rsidRDefault="00C62501" w:rsidP="00C62501">
      <w:pPr>
        <w:widowControl w:val="0"/>
        <w:pBdr>
          <w:top w:val="nil"/>
          <w:left w:val="nil"/>
          <w:bottom w:val="nil"/>
          <w:right w:val="nil"/>
          <w:between w:val="nil"/>
        </w:pBdr>
        <w:spacing w:line="240" w:lineRule="auto"/>
        <w:jc w:val="center"/>
        <w:rPr>
          <w:rFonts w:ascii="Garamond" w:eastAsia="Times New Roman" w:hAnsi="Garamond" w:cs="Times New Roman"/>
          <w:b/>
          <w:color w:val="000000"/>
        </w:rPr>
      </w:pPr>
      <w:r w:rsidRPr="00264872">
        <w:rPr>
          <w:rFonts w:ascii="Garamond" w:eastAsia="Times New Roman" w:hAnsi="Garamond" w:cs="Times New Roman"/>
          <w:b/>
          <w:color w:val="000000"/>
        </w:rPr>
        <w:t>DISPONGO</w:t>
      </w:r>
    </w:p>
    <w:p w14:paraId="25D2BE30" w14:textId="0EAAD37B" w:rsidR="008B6E6E" w:rsidRPr="00264872" w:rsidRDefault="00A71957">
      <w:pPr>
        <w:widowControl w:val="0"/>
        <w:pBdr>
          <w:top w:val="nil"/>
          <w:left w:val="nil"/>
          <w:bottom w:val="nil"/>
          <w:right w:val="nil"/>
          <w:between w:val="nil"/>
        </w:pBdr>
        <w:spacing w:before="246" w:line="230" w:lineRule="auto"/>
        <w:ind w:left="24"/>
        <w:jc w:val="both"/>
        <w:rPr>
          <w:rFonts w:ascii="Garamond" w:eastAsia="Times New Roman" w:hAnsi="Garamond" w:cs="Times New Roman"/>
          <w:color w:val="000000"/>
        </w:rPr>
      </w:pPr>
      <w:r w:rsidRPr="00264872">
        <w:rPr>
          <w:rFonts w:ascii="Garamond" w:eastAsia="Times New Roman" w:hAnsi="Garamond" w:cs="Times New Roman"/>
          <w:color w:val="000000"/>
        </w:rPr>
        <w:t>Ordenar la publicación de la presente convocatoria de ayudas, qu</w:t>
      </w:r>
      <w:r w:rsidR="00C62501" w:rsidRPr="00264872">
        <w:rPr>
          <w:rFonts w:ascii="Garamond" w:eastAsia="Times New Roman" w:hAnsi="Garamond" w:cs="Times New Roman"/>
          <w:color w:val="000000"/>
        </w:rPr>
        <w:t xml:space="preserve">e se regirá por las siguientes </w:t>
      </w:r>
      <w:r w:rsidRPr="00264872">
        <w:rPr>
          <w:rFonts w:ascii="Garamond" w:eastAsia="Times New Roman" w:hAnsi="Garamond" w:cs="Times New Roman"/>
          <w:color w:val="000000"/>
        </w:rPr>
        <w:t xml:space="preserve">condiciones: </w:t>
      </w:r>
    </w:p>
    <w:p w14:paraId="20D6F7E1" w14:textId="77777777" w:rsidR="008B6E6E" w:rsidRPr="00264872" w:rsidRDefault="00A71957">
      <w:pPr>
        <w:widowControl w:val="0"/>
        <w:pBdr>
          <w:top w:val="nil"/>
          <w:left w:val="nil"/>
          <w:bottom w:val="nil"/>
          <w:right w:val="nil"/>
          <w:between w:val="nil"/>
        </w:pBdr>
        <w:spacing w:before="255" w:line="240" w:lineRule="auto"/>
        <w:ind w:left="18"/>
        <w:jc w:val="both"/>
        <w:rPr>
          <w:rFonts w:ascii="Garamond" w:eastAsia="Times New Roman" w:hAnsi="Garamond" w:cs="Times New Roman"/>
          <w:color w:val="FFFFFF"/>
        </w:rPr>
      </w:pPr>
      <w:r w:rsidRPr="00264872">
        <w:rPr>
          <w:rFonts w:ascii="Garamond" w:eastAsia="Times New Roman" w:hAnsi="Garamond" w:cs="Times New Roman"/>
          <w:b/>
          <w:i/>
          <w:color w:val="000000"/>
        </w:rPr>
        <w:t>Artículo 1.- Objeto de la convocatoria</w:t>
      </w:r>
      <w:r w:rsidRPr="00264872">
        <w:rPr>
          <w:rFonts w:ascii="Garamond" w:eastAsia="Times New Roman" w:hAnsi="Garamond" w:cs="Times New Roman"/>
          <w:b/>
          <w:color w:val="000000"/>
        </w:rPr>
        <w:t xml:space="preserve"> </w:t>
      </w:r>
      <w:r w:rsidRPr="00264872">
        <w:rPr>
          <w:rFonts w:ascii="Garamond" w:eastAsia="Times New Roman" w:hAnsi="Garamond" w:cs="Times New Roman"/>
          <w:color w:val="FFFFFF"/>
        </w:rPr>
        <w:t xml:space="preserve">[ </w:t>
      </w:r>
    </w:p>
    <w:p w14:paraId="71F02E4E" w14:textId="77777777" w:rsidR="008B6E6E" w:rsidRPr="00264872" w:rsidRDefault="00A71957">
      <w:pPr>
        <w:widowControl w:val="0"/>
        <w:pBdr>
          <w:top w:val="nil"/>
          <w:left w:val="nil"/>
          <w:bottom w:val="nil"/>
          <w:right w:val="nil"/>
          <w:between w:val="nil"/>
        </w:pBdr>
        <w:spacing w:line="240" w:lineRule="auto"/>
        <w:ind w:left="42"/>
        <w:jc w:val="both"/>
        <w:rPr>
          <w:rFonts w:ascii="Garamond" w:eastAsia="Times New Roman" w:hAnsi="Garamond" w:cs="Times New Roman"/>
          <w:color w:val="FFFFFF"/>
        </w:rPr>
      </w:pPr>
      <w:r w:rsidRPr="00264872">
        <w:rPr>
          <w:rFonts w:ascii="Garamond" w:eastAsia="Times New Roman" w:hAnsi="Garamond" w:cs="Times New Roman"/>
          <w:color w:val="FFFFFF"/>
        </w:rPr>
        <w:t xml:space="preserve">1.1. </w:t>
      </w:r>
    </w:p>
    <w:p w14:paraId="262D4FB0" w14:textId="76623C3A" w:rsidR="008B6E6E" w:rsidRPr="00264872" w:rsidRDefault="00A71957">
      <w:pPr>
        <w:widowControl w:val="0"/>
        <w:pBdr>
          <w:top w:val="nil"/>
          <w:left w:val="nil"/>
          <w:bottom w:val="nil"/>
          <w:right w:val="nil"/>
          <w:between w:val="nil"/>
        </w:pBdr>
        <w:spacing w:line="228" w:lineRule="auto"/>
        <w:ind w:left="17" w:right="2" w:firstLine="4"/>
        <w:jc w:val="both"/>
        <w:rPr>
          <w:rFonts w:ascii="Garamond" w:eastAsia="Times New Roman" w:hAnsi="Garamond" w:cs="Times New Roman"/>
          <w:color w:val="000000"/>
        </w:rPr>
      </w:pPr>
      <w:r w:rsidRPr="00264872">
        <w:rPr>
          <w:rFonts w:ascii="Garamond" w:eastAsia="Times New Roman" w:hAnsi="Garamond" w:cs="Times New Roman"/>
          <w:color w:val="000000"/>
        </w:rPr>
        <w:t>Esta II convocatoria plurianual se regirá por lo dispuesto en</w:t>
      </w:r>
      <w:r w:rsidR="00C62501" w:rsidRPr="00264872">
        <w:rPr>
          <w:rFonts w:ascii="Garamond" w:eastAsia="Times New Roman" w:hAnsi="Garamond" w:cs="Times New Roman"/>
          <w:color w:val="000000"/>
        </w:rPr>
        <w:t xml:space="preserve"> el RD 289/2021 así como en lo </w:t>
      </w:r>
      <w:r w:rsidRPr="00264872">
        <w:rPr>
          <w:rFonts w:ascii="Garamond" w:eastAsia="Times New Roman" w:hAnsi="Garamond" w:cs="Times New Roman"/>
          <w:color w:val="000000"/>
        </w:rPr>
        <w:t xml:space="preserve">detallado en la Orden UNI/551/2021 de 26 de mayo, para </w:t>
      </w:r>
      <w:r w:rsidR="00C62501" w:rsidRPr="00264872">
        <w:rPr>
          <w:rFonts w:ascii="Garamond" w:eastAsia="Times New Roman" w:hAnsi="Garamond" w:cs="Times New Roman"/>
          <w:color w:val="000000"/>
        </w:rPr>
        <w:t xml:space="preserve">la recualificación del sistema </w:t>
      </w:r>
      <w:r w:rsidRPr="00264872">
        <w:rPr>
          <w:rFonts w:ascii="Garamond" w:eastAsia="Times New Roman" w:hAnsi="Garamond" w:cs="Times New Roman"/>
          <w:color w:val="000000"/>
        </w:rPr>
        <w:t>universitario español, y desarrolla y regula las condiciones de las solicitu</w:t>
      </w:r>
      <w:r w:rsidR="00C62501" w:rsidRPr="00264872">
        <w:rPr>
          <w:rFonts w:ascii="Garamond" w:eastAsia="Times New Roman" w:hAnsi="Garamond" w:cs="Times New Roman"/>
          <w:color w:val="000000"/>
        </w:rPr>
        <w:t xml:space="preserve">des de la Universidad </w:t>
      </w:r>
      <w:r w:rsidRPr="00264872">
        <w:rPr>
          <w:rFonts w:ascii="Garamond" w:eastAsia="Times New Roman" w:hAnsi="Garamond" w:cs="Times New Roman"/>
          <w:color w:val="000000"/>
        </w:rPr>
        <w:t xml:space="preserve">Politécnica de Madrid. Se realiza tras haber resuelto e iniciado la ejecución de la I convocatoria. </w:t>
      </w:r>
    </w:p>
    <w:p w14:paraId="3356D566" w14:textId="05E4B1E5" w:rsidR="008B6E6E" w:rsidRPr="00264872" w:rsidRDefault="00A71957">
      <w:pPr>
        <w:widowControl w:val="0"/>
        <w:pBdr>
          <w:top w:val="nil"/>
          <w:left w:val="nil"/>
          <w:bottom w:val="nil"/>
          <w:right w:val="nil"/>
          <w:between w:val="nil"/>
        </w:pBdr>
        <w:spacing w:before="256" w:line="229" w:lineRule="auto"/>
        <w:ind w:left="14" w:right="4" w:firstLine="7"/>
        <w:jc w:val="both"/>
        <w:rPr>
          <w:rFonts w:ascii="Garamond" w:eastAsia="Times New Roman" w:hAnsi="Garamond" w:cs="Times New Roman"/>
          <w:color w:val="000000"/>
        </w:rPr>
      </w:pPr>
      <w:r w:rsidRPr="00264872">
        <w:rPr>
          <w:rFonts w:ascii="Garamond" w:eastAsia="Times New Roman" w:hAnsi="Garamond" w:cs="Times New Roman"/>
          <w:color w:val="000000"/>
        </w:rPr>
        <w:t>La II convocatoria está dirigida preferentemente a la internacionaliz</w:t>
      </w:r>
      <w:r w:rsidR="00C62501" w:rsidRPr="00264872">
        <w:rPr>
          <w:rFonts w:ascii="Garamond" w:eastAsia="Times New Roman" w:hAnsi="Garamond" w:cs="Times New Roman"/>
          <w:color w:val="000000"/>
        </w:rPr>
        <w:t xml:space="preserve">ación de sus jóvenes doctores, </w:t>
      </w:r>
      <w:r w:rsidRPr="00264872">
        <w:rPr>
          <w:rFonts w:ascii="Garamond" w:eastAsia="Times New Roman" w:hAnsi="Garamond" w:cs="Times New Roman"/>
          <w:color w:val="000000"/>
        </w:rPr>
        <w:t xml:space="preserve">al fomento de la movilidad internacional del profesorado funcionario </w:t>
      </w:r>
      <w:r w:rsidR="00C62501" w:rsidRPr="00264872">
        <w:rPr>
          <w:rFonts w:ascii="Garamond" w:eastAsia="Times New Roman" w:hAnsi="Garamond" w:cs="Times New Roman"/>
          <w:color w:val="000000"/>
        </w:rPr>
        <w:t xml:space="preserve">y contratado, y a la atracción </w:t>
      </w:r>
      <w:r w:rsidRPr="00264872">
        <w:rPr>
          <w:rFonts w:ascii="Garamond" w:eastAsia="Times New Roman" w:hAnsi="Garamond" w:cs="Times New Roman"/>
          <w:color w:val="000000"/>
        </w:rPr>
        <w:t>del talento internacional siguiendo lo establecido en el cita</w:t>
      </w:r>
      <w:r w:rsidR="00C62501" w:rsidRPr="00264872">
        <w:rPr>
          <w:rFonts w:ascii="Garamond" w:eastAsia="Times New Roman" w:hAnsi="Garamond" w:cs="Times New Roman"/>
          <w:color w:val="000000"/>
        </w:rPr>
        <w:t xml:space="preserve">do RD. Además de los objetivos </w:t>
      </w:r>
      <w:r w:rsidRPr="00264872">
        <w:rPr>
          <w:rFonts w:ascii="Garamond" w:eastAsia="Times New Roman" w:hAnsi="Garamond" w:cs="Times New Roman"/>
          <w:color w:val="000000"/>
        </w:rPr>
        <w:t>generales que tiene el programa y que se han citado en el preámbulo, esta II convocatoria tie</w:t>
      </w:r>
      <w:r w:rsidR="00C62501" w:rsidRPr="00264872">
        <w:rPr>
          <w:rFonts w:ascii="Garamond" w:eastAsia="Times New Roman" w:hAnsi="Garamond" w:cs="Times New Roman"/>
          <w:color w:val="000000"/>
        </w:rPr>
        <w:t xml:space="preserve">ne </w:t>
      </w:r>
      <w:r w:rsidRPr="00264872">
        <w:rPr>
          <w:rFonts w:ascii="Garamond" w:eastAsia="Times New Roman" w:hAnsi="Garamond" w:cs="Times New Roman"/>
          <w:color w:val="000000"/>
        </w:rPr>
        <w:t>por objeto apoyar preferentemente las líneas de investigac</w:t>
      </w:r>
      <w:r w:rsidR="00C62501" w:rsidRPr="00264872">
        <w:rPr>
          <w:rFonts w:ascii="Garamond" w:eastAsia="Times New Roman" w:hAnsi="Garamond" w:cs="Times New Roman"/>
          <w:color w:val="000000"/>
        </w:rPr>
        <w:t xml:space="preserve">ión de la UPM en las áreas de: </w:t>
      </w:r>
      <w:proofErr w:type="spellStart"/>
      <w:r w:rsidRPr="00264872">
        <w:rPr>
          <w:rFonts w:ascii="Garamond" w:eastAsia="Times New Roman" w:hAnsi="Garamond" w:cs="Times New Roman"/>
          <w:color w:val="000000"/>
        </w:rPr>
        <w:t>Neurotecnología</w:t>
      </w:r>
      <w:proofErr w:type="spellEnd"/>
      <w:r w:rsidRPr="00264872">
        <w:rPr>
          <w:rFonts w:ascii="Garamond" w:eastAsia="Times New Roman" w:hAnsi="Garamond" w:cs="Times New Roman"/>
          <w:color w:val="000000"/>
        </w:rPr>
        <w:t>, Energías verdes, Comunicaciones cuánticas, Microelectrónica semiconductores, y Nueva Bauhaus Europea. La UPM tiene ya una intensa actividad de in</w:t>
      </w:r>
      <w:r w:rsidR="00C62501" w:rsidRPr="00264872">
        <w:rPr>
          <w:rFonts w:ascii="Garamond" w:eastAsia="Times New Roman" w:hAnsi="Garamond" w:cs="Times New Roman"/>
          <w:color w:val="000000"/>
        </w:rPr>
        <w:t xml:space="preserve">vestigación en </w:t>
      </w:r>
      <w:r w:rsidRPr="00264872">
        <w:rPr>
          <w:rFonts w:ascii="Garamond" w:eastAsia="Times New Roman" w:hAnsi="Garamond" w:cs="Times New Roman"/>
          <w:color w:val="000000"/>
        </w:rPr>
        <w:t>estas áreas consideradas estratégicas para la Universidad a través</w:t>
      </w:r>
      <w:r w:rsidR="00264872">
        <w:rPr>
          <w:rFonts w:ascii="Garamond" w:eastAsia="Times New Roman" w:hAnsi="Garamond" w:cs="Times New Roman"/>
          <w:color w:val="000000"/>
        </w:rPr>
        <w:t xml:space="preserve"> de proyectos y busca con esta </w:t>
      </w:r>
      <w:r w:rsidRPr="00264872">
        <w:rPr>
          <w:rFonts w:ascii="Garamond" w:eastAsia="Times New Roman" w:hAnsi="Garamond" w:cs="Times New Roman"/>
          <w:color w:val="000000"/>
        </w:rPr>
        <w:t>priorización temática crear sinergias que refuercen con per</w:t>
      </w:r>
      <w:r w:rsidR="00C62501" w:rsidRPr="00264872">
        <w:rPr>
          <w:rFonts w:ascii="Garamond" w:eastAsia="Times New Roman" w:hAnsi="Garamond" w:cs="Times New Roman"/>
          <w:color w:val="000000"/>
        </w:rPr>
        <w:t>sonal investigador excelente la</w:t>
      </w:r>
      <w:r w:rsidRPr="00264872">
        <w:rPr>
          <w:rFonts w:ascii="Garamond" w:eastAsia="Times New Roman" w:hAnsi="Garamond" w:cs="Times New Roman"/>
          <w:color w:val="000000"/>
        </w:rPr>
        <w:t xml:space="preserve"> investigación en dichas áreas lo que permitirá alcanzar hitos y avances más ambiciosos. </w:t>
      </w:r>
    </w:p>
    <w:p w14:paraId="34E1B695" w14:textId="77777777" w:rsidR="00264872" w:rsidRDefault="00264872"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p>
    <w:p w14:paraId="25458851" w14:textId="0B6ECE01" w:rsidR="008B6E6E" w:rsidRDefault="00A71957"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convocatoria presenta tres modalidades:  </w:t>
      </w:r>
    </w:p>
    <w:p w14:paraId="35183021" w14:textId="77777777" w:rsidR="00264872" w:rsidRPr="00264872" w:rsidRDefault="00264872"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p>
    <w:p w14:paraId="354D7A2E" w14:textId="77777777" w:rsidR="00C62501" w:rsidRPr="00264872" w:rsidRDefault="00A71957" w:rsidP="00C62501">
      <w:pPr>
        <w:widowControl w:val="0"/>
        <w:pBdr>
          <w:top w:val="nil"/>
          <w:left w:val="nil"/>
          <w:bottom w:val="nil"/>
          <w:right w:val="nil"/>
          <w:between w:val="nil"/>
        </w:pBdr>
        <w:spacing w:before="246" w:line="230" w:lineRule="auto"/>
        <w:ind w:left="731" w:right="62"/>
        <w:contextualSpacing/>
        <w:jc w:val="both"/>
        <w:rPr>
          <w:rFonts w:ascii="Garamond" w:eastAsia="Times New Roman" w:hAnsi="Garamond" w:cs="Times New Roman"/>
          <w:color w:val="000000"/>
        </w:rPr>
      </w:pPr>
      <w:r w:rsidRPr="00264872">
        <w:rPr>
          <w:rFonts w:ascii="Garamond" w:eastAsia="Times New Roman" w:hAnsi="Garamond" w:cs="Times New Roman"/>
          <w:b/>
          <w:color w:val="000000"/>
        </w:rPr>
        <w:t xml:space="preserve">Modalidad 1: </w:t>
      </w:r>
      <w:r w:rsidRPr="00264872">
        <w:rPr>
          <w:rFonts w:ascii="Garamond" w:eastAsia="Times New Roman" w:hAnsi="Garamond" w:cs="Times New Roman"/>
          <w:color w:val="000000"/>
        </w:rPr>
        <w:t xml:space="preserve">Ayudas Margarita Salas para la formación de jóvenes doctores </w:t>
      </w:r>
    </w:p>
    <w:p w14:paraId="778B523B" w14:textId="3FCB32EC" w:rsidR="008B6E6E" w:rsidRPr="00264872" w:rsidRDefault="00A71957" w:rsidP="00C62501">
      <w:pPr>
        <w:widowControl w:val="0"/>
        <w:pBdr>
          <w:top w:val="nil"/>
          <w:left w:val="nil"/>
          <w:bottom w:val="nil"/>
          <w:right w:val="nil"/>
          <w:between w:val="nil"/>
        </w:pBdr>
        <w:spacing w:before="246" w:line="230" w:lineRule="auto"/>
        <w:ind w:left="731" w:right="62"/>
        <w:contextualSpacing/>
        <w:jc w:val="both"/>
        <w:rPr>
          <w:rFonts w:ascii="Garamond" w:eastAsia="Times New Roman" w:hAnsi="Garamond" w:cs="Times New Roman"/>
          <w:color w:val="000000"/>
        </w:rPr>
      </w:pPr>
      <w:r w:rsidRPr="00264872">
        <w:rPr>
          <w:rFonts w:ascii="Garamond" w:eastAsia="Times New Roman" w:hAnsi="Garamond" w:cs="Times New Roman"/>
          <w:b/>
          <w:color w:val="000000"/>
        </w:rPr>
        <w:t xml:space="preserve">Modalidad 2: </w:t>
      </w:r>
      <w:r w:rsidRPr="00264872">
        <w:rPr>
          <w:rFonts w:ascii="Garamond" w:eastAsia="Times New Roman" w:hAnsi="Garamond" w:cs="Times New Roman"/>
          <w:color w:val="000000"/>
        </w:rPr>
        <w:t xml:space="preserve">Ayudas para la recualificación del profesorado universitario o contratado </w:t>
      </w:r>
      <w:r w:rsidRPr="00264872">
        <w:rPr>
          <w:rFonts w:ascii="Garamond" w:eastAsia="Times New Roman" w:hAnsi="Garamond" w:cs="Times New Roman"/>
          <w:b/>
          <w:color w:val="000000"/>
        </w:rPr>
        <w:t xml:space="preserve">Modalidad 3: </w:t>
      </w:r>
      <w:r w:rsidRPr="00264872">
        <w:rPr>
          <w:rFonts w:ascii="Garamond" w:eastAsia="Times New Roman" w:hAnsi="Garamond" w:cs="Times New Roman"/>
          <w:color w:val="000000"/>
        </w:rPr>
        <w:t>Ayudas María Zambrano para la atrac</w:t>
      </w:r>
      <w:r w:rsidR="00C62501" w:rsidRPr="00264872">
        <w:rPr>
          <w:rFonts w:ascii="Garamond" w:eastAsia="Times New Roman" w:hAnsi="Garamond" w:cs="Times New Roman"/>
          <w:color w:val="000000"/>
        </w:rPr>
        <w:t xml:space="preserve">ción de talento internacional. </w:t>
      </w:r>
    </w:p>
    <w:p w14:paraId="36DE943A" w14:textId="77777777" w:rsidR="008B6E6E" w:rsidRPr="00264872" w:rsidRDefault="008B6E6E">
      <w:pPr>
        <w:widowControl w:val="0"/>
        <w:pBdr>
          <w:top w:val="nil"/>
          <w:left w:val="nil"/>
          <w:bottom w:val="nil"/>
          <w:right w:val="nil"/>
          <w:between w:val="nil"/>
        </w:pBdr>
        <w:spacing w:line="228" w:lineRule="auto"/>
        <w:ind w:left="23" w:right="2" w:hanging="2"/>
        <w:jc w:val="both"/>
        <w:rPr>
          <w:rFonts w:ascii="Garamond" w:eastAsia="Times New Roman" w:hAnsi="Garamond" w:cs="Times New Roman"/>
        </w:rPr>
      </w:pPr>
    </w:p>
    <w:p w14:paraId="13E9330A" w14:textId="7F7ADF63" w:rsidR="008B6E6E" w:rsidRPr="00264872" w:rsidRDefault="00A71957">
      <w:pPr>
        <w:widowControl w:val="0"/>
        <w:pBdr>
          <w:top w:val="nil"/>
          <w:left w:val="nil"/>
          <w:bottom w:val="nil"/>
          <w:right w:val="nil"/>
          <w:between w:val="nil"/>
        </w:pBdr>
        <w:spacing w:line="228" w:lineRule="auto"/>
        <w:ind w:left="23" w:right="2" w:hanging="2"/>
        <w:jc w:val="both"/>
        <w:rPr>
          <w:rFonts w:ascii="Garamond" w:eastAsia="Times New Roman" w:hAnsi="Garamond" w:cs="Times New Roman"/>
          <w:color w:val="000000"/>
        </w:rPr>
      </w:pPr>
      <w:r w:rsidRPr="00264872">
        <w:rPr>
          <w:rFonts w:ascii="Garamond" w:eastAsia="Times New Roman" w:hAnsi="Garamond" w:cs="Times New Roman"/>
          <w:color w:val="000000"/>
        </w:rPr>
        <w:t>Las ayudas de esta II convocatoria se resolverán en el año 2</w:t>
      </w:r>
      <w:r w:rsidR="00C62501" w:rsidRPr="00264872">
        <w:rPr>
          <w:rFonts w:ascii="Garamond" w:eastAsia="Times New Roman" w:hAnsi="Garamond" w:cs="Times New Roman"/>
          <w:color w:val="000000"/>
        </w:rPr>
        <w:t xml:space="preserve">022 y las estancias concedidas </w:t>
      </w:r>
      <w:r w:rsidRPr="00264872">
        <w:rPr>
          <w:rFonts w:ascii="Garamond" w:eastAsia="Times New Roman" w:hAnsi="Garamond" w:cs="Times New Roman"/>
          <w:color w:val="000000"/>
        </w:rPr>
        <w:t xml:space="preserve">comenzarán entre la fecha de resolución de la convocatoria y </w:t>
      </w:r>
      <w:r w:rsidRPr="00264872">
        <w:rPr>
          <w:rFonts w:ascii="Garamond" w:eastAsia="Times New Roman" w:hAnsi="Garamond" w:cs="Times New Roman"/>
          <w:b/>
          <w:color w:val="000000"/>
        </w:rPr>
        <w:t xml:space="preserve">el 1 de enero de 2023. </w:t>
      </w:r>
      <w:r w:rsidR="00C62501" w:rsidRPr="00264872">
        <w:rPr>
          <w:rFonts w:ascii="Garamond" w:eastAsia="Times New Roman" w:hAnsi="Garamond" w:cs="Times New Roman"/>
          <w:color w:val="000000"/>
        </w:rPr>
        <w:t>Conforme a la cláu</w:t>
      </w:r>
      <w:r w:rsidRPr="00264872">
        <w:rPr>
          <w:rFonts w:ascii="Garamond" w:eastAsia="Times New Roman" w:hAnsi="Garamond" w:cs="Times New Roman"/>
          <w:color w:val="000000"/>
        </w:rPr>
        <w:t>sula Octava de la Orden UNI/551/2021, todas las estancia</w:t>
      </w:r>
      <w:r w:rsidR="00C62501" w:rsidRPr="00264872">
        <w:rPr>
          <w:rFonts w:ascii="Garamond" w:eastAsia="Times New Roman" w:hAnsi="Garamond" w:cs="Times New Roman"/>
          <w:color w:val="000000"/>
        </w:rPr>
        <w:t xml:space="preserve">s de esta convocatoria deberán </w:t>
      </w:r>
      <w:r w:rsidRPr="00264872">
        <w:rPr>
          <w:rFonts w:ascii="Garamond" w:eastAsia="Times New Roman" w:hAnsi="Garamond" w:cs="Times New Roman"/>
          <w:color w:val="000000"/>
        </w:rPr>
        <w:t xml:space="preserve">de haberse completado antes del 31 de diciembre de 2024, fecha de finalización del programa. </w:t>
      </w:r>
    </w:p>
    <w:p w14:paraId="7457C26C" w14:textId="77777777" w:rsidR="008B6E6E" w:rsidRPr="00264872" w:rsidRDefault="00A71957">
      <w:pPr>
        <w:widowControl w:val="0"/>
        <w:pBdr>
          <w:top w:val="nil"/>
          <w:left w:val="nil"/>
          <w:bottom w:val="nil"/>
          <w:right w:val="nil"/>
          <w:between w:val="nil"/>
        </w:pBdr>
        <w:spacing w:before="256" w:line="240" w:lineRule="auto"/>
        <w:ind w:left="18"/>
        <w:jc w:val="both"/>
        <w:rPr>
          <w:rFonts w:ascii="Garamond" w:eastAsia="Times New Roman" w:hAnsi="Garamond" w:cs="Times New Roman"/>
          <w:b/>
          <w:i/>
        </w:rPr>
      </w:pPr>
      <w:r w:rsidRPr="00264872">
        <w:rPr>
          <w:rFonts w:ascii="Garamond" w:eastAsia="Times New Roman" w:hAnsi="Garamond" w:cs="Times New Roman"/>
          <w:b/>
          <w:i/>
          <w:color w:val="000000"/>
        </w:rPr>
        <w:t>Artículo 2. Dotación, número y naturaleza de las ayudas</w:t>
      </w:r>
    </w:p>
    <w:p w14:paraId="2A8842CC" w14:textId="6EF244E3" w:rsidR="008B6E6E" w:rsidRPr="00264872" w:rsidRDefault="00A71957" w:rsidP="00A745CF">
      <w:pPr>
        <w:widowControl w:val="0"/>
        <w:pBdr>
          <w:top w:val="nil"/>
          <w:left w:val="nil"/>
          <w:bottom w:val="nil"/>
          <w:right w:val="nil"/>
          <w:between w:val="nil"/>
        </w:pBdr>
        <w:spacing w:before="256" w:line="240" w:lineRule="auto"/>
        <w:ind w:left="18"/>
        <w:jc w:val="both"/>
        <w:rPr>
          <w:rFonts w:ascii="Garamond" w:eastAsia="Times New Roman" w:hAnsi="Garamond" w:cs="Times New Roman"/>
          <w:color w:val="000000"/>
        </w:rPr>
      </w:pPr>
      <w:r w:rsidRPr="00264872">
        <w:rPr>
          <w:rFonts w:ascii="Garamond" w:eastAsia="Times New Roman" w:hAnsi="Garamond" w:cs="Times New Roman"/>
          <w:color w:val="000000"/>
        </w:rPr>
        <w:t>La Orden UNI/551/2021 de 26 de mayo estipula una cuantía t</w:t>
      </w:r>
      <w:r w:rsidR="00C62501" w:rsidRPr="00264872">
        <w:rPr>
          <w:rFonts w:ascii="Garamond" w:eastAsia="Times New Roman" w:hAnsi="Garamond" w:cs="Times New Roman"/>
          <w:color w:val="000000"/>
        </w:rPr>
        <w:t>otal de 10.600.896€, a razón de</w:t>
      </w:r>
      <w:r w:rsidRPr="00264872">
        <w:rPr>
          <w:rFonts w:ascii="Garamond" w:eastAsia="Times New Roman" w:hAnsi="Garamond" w:cs="Times New Roman"/>
          <w:color w:val="000000"/>
        </w:rPr>
        <w:t xml:space="preserve"> 3.533.632€ para los años 2021, 2022 y 2023, con el objetivo de</w:t>
      </w:r>
      <w:r w:rsidR="00C62501" w:rsidRPr="00264872">
        <w:rPr>
          <w:rFonts w:ascii="Garamond" w:eastAsia="Times New Roman" w:hAnsi="Garamond" w:cs="Times New Roman"/>
          <w:color w:val="000000"/>
        </w:rPr>
        <w:t xml:space="preserve"> cubrir un mínimo de 73 ayudas </w:t>
      </w:r>
      <w:r w:rsidRPr="00264872">
        <w:rPr>
          <w:rFonts w:ascii="Garamond" w:eastAsia="Times New Roman" w:hAnsi="Garamond" w:cs="Times New Roman"/>
          <w:color w:val="000000"/>
        </w:rPr>
        <w:t>entre las tres modalidades, y dedicar un mínimo del 50% de la do</w:t>
      </w:r>
      <w:r w:rsidR="00C62501" w:rsidRPr="00264872">
        <w:rPr>
          <w:rFonts w:ascii="Garamond" w:eastAsia="Times New Roman" w:hAnsi="Garamond" w:cs="Times New Roman"/>
          <w:color w:val="000000"/>
        </w:rPr>
        <w:t xml:space="preserve">tación a la modalidad 1. Estos </w:t>
      </w:r>
      <w:r w:rsidRPr="00264872">
        <w:rPr>
          <w:rFonts w:ascii="Garamond" w:eastAsia="Times New Roman" w:hAnsi="Garamond" w:cs="Times New Roman"/>
          <w:color w:val="000000"/>
        </w:rPr>
        <w:t>objetivos se cumplieron en la I convocatoria en la que se resolv</w:t>
      </w:r>
      <w:r w:rsidR="00C62501" w:rsidRPr="00264872">
        <w:rPr>
          <w:rFonts w:ascii="Garamond" w:eastAsia="Times New Roman" w:hAnsi="Garamond" w:cs="Times New Roman"/>
          <w:color w:val="000000"/>
        </w:rPr>
        <w:t xml:space="preserve">ieron 94 ayudas por un importe </w:t>
      </w:r>
      <w:r w:rsidRPr="00264872">
        <w:rPr>
          <w:rFonts w:ascii="Garamond" w:eastAsia="Times New Roman" w:hAnsi="Garamond" w:cs="Times New Roman"/>
          <w:color w:val="000000"/>
        </w:rPr>
        <w:t>de 8.651.480,08€. Esta II convocatoria complementaria está di</w:t>
      </w:r>
      <w:r w:rsidR="00C62501" w:rsidRPr="00264872">
        <w:rPr>
          <w:rFonts w:ascii="Garamond" w:eastAsia="Times New Roman" w:hAnsi="Garamond" w:cs="Times New Roman"/>
          <w:color w:val="000000"/>
        </w:rPr>
        <w:t xml:space="preserve">rigida a cubrir ayudas con los </w:t>
      </w:r>
      <w:r w:rsidRPr="00264872">
        <w:rPr>
          <w:rFonts w:ascii="Garamond" w:eastAsia="Times New Roman" w:hAnsi="Garamond" w:cs="Times New Roman"/>
          <w:color w:val="000000"/>
        </w:rPr>
        <w:t>fondos resultantes de renuncias o vacantes por no aceptación de las ayudas de la I convocatoria que se produzcan antes de la fecha de resolución de esta II c</w:t>
      </w:r>
      <w:r w:rsidR="00C62501" w:rsidRPr="00264872">
        <w:rPr>
          <w:rFonts w:ascii="Garamond" w:eastAsia="Times New Roman" w:hAnsi="Garamond" w:cs="Times New Roman"/>
          <w:color w:val="000000"/>
        </w:rPr>
        <w:t xml:space="preserve">onvocatoria hasta completar la </w:t>
      </w:r>
      <w:r w:rsidRPr="00264872">
        <w:rPr>
          <w:rFonts w:ascii="Garamond" w:eastAsia="Times New Roman" w:hAnsi="Garamond" w:cs="Times New Roman"/>
          <w:color w:val="000000"/>
        </w:rPr>
        <w:t>cantidad de 10.600.896€</w:t>
      </w:r>
      <w:r w:rsidR="00A745CF" w:rsidRPr="00264872">
        <w:rPr>
          <w:rFonts w:ascii="Garamond" w:eastAsia="Times New Roman" w:hAnsi="Garamond" w:cs="Times New Roman"/>
          <w:color w:val="000000"/>
        </w:rPr>
        <w:t>.</w:t>
      </w:r>
      <w:r w:rsidRPr="00264872">
        <w:rPr>
          <w:rFonts w:ascii="Garamond" w:eastAsia="Times New Roman" w:hAnsi="Garamond" w:cs="Times New Roman"/>
          <w:color w:val="000000"/>
        </w:rPr>
        <w:t xml:space="preserve"> La dotación </w:t>
      </w:r>
      <w:r w:rsidRPr="00264872">
        <w:rPr>
          <w:rFonts w:ascii="Garamond" w:eastAsia="Times New Roman" w:hAnsi="Garamond" w:cs="Times New Roman"/>
          <w:color w:val="000000"/>
        </w:rPr>
        <w:lastRenderedPageBreak/>
        <w:t>de esta II convocatoria es plurianual</w:t>
      </w:r>
      <w:r w:rsidR="00A745CF" w:rsidRPr="00264872">
        <w:rPr>
          <w:rFonts w:ascii="Garamond" w:eastAsia="Times New Roman" w:hAnsi="Garamond" w:cs="Times New Roman"/>
          <w:color w:val="000000"/>
        </w:rPr>
        <w:t>.</w:t>
      </w:r>
    </w:p>
    <w:p w14:paraId="48776486" w14:textId="0DF63F4D" w:rsidR="008B6E6E" w:rsidRPr="00264872" w:rsidRDefault="00A71957">
      <w:pPr>
        <w:widowControl w:val="0"/>
        <w:pBdr>
          <w:top w:val="nil"/>
          <w:left w:val="nil"/>
          <w:bottom w:val="nil"/>
          <w:right w:val="nil"/>
          <w:between w:val="nil"/>
        </w:pBdr>
        <w:spacing w:before="269" w:line="230" w:lineRule="auto"/>
        <w:ind w:left="17" w:right="1" w:firstLine="12"/>
        <w:jc w:val="both"/>
        <w:rPr>
          <w:rFonts w:ascii="Garamond" w:eastAsia="Times New Roman" w:hAnsi="Garamond" w:cs="Times New Roman"/>
          <w:color w:val="000000"/>
        </w:rPr>
      </w:pPr>
      <w:r w:rsidRPr="00264872">
        <w:rPr>
          <w:rFonts w:ascii="Garamond" w:eastAsia="Times New Roman" w:hAnsi="Garamond" w:cs="Times New Roman"/>
          <w:color w:val="000000"/>
        </w:rPr>
        <w:t xml:space="preserve">Se reserva un 3% de la cuantía concedida para la promoción de </w:t>
      </w:r>
      <w:r w:rsidR="00C62501" w:rsidRPr="00264872">
        <w:rPr>
          <w:rFonts w:ascii="Garamond" w:eastAsia="Times New Roman" w:hAnsi="Garamond" w:cs="Times New Roman"/>
          <w:color w:val="000000"/>
        </w:rPr>
        <w:t xml:space="preserve">la igualdad de oportunidades e </w:t>
      </w:r>
      <w:r w:rsidRPr="00264872">
        <w:rPr>
          <w:rFonts w:ascii="Garamond" w:eastAsia="Times New Roman" w:hAnsi="Garamond" w:cs="Times New Roman"/>
          <w:color w:val="000000"/>
        </w:rPr>
        <w:t>inclusión de las personas con discapacidad que cumplan los req</w:t>
      </w:r>
      <w:r w:rsidR="00C62501" w:rsidRPr="00264872">
        <w:rPr>
          <w:rFonts w:ascii="Garamond" w:eastAsia="Times New Roman" w:hAnsi="Garamond" w:cs="Times New Roman"/>
          <w:color w:val="000000"/>
        </w:rPr>
        <w:t xml:space="preserve">uisitos expresados en la Orden </w:t>
      </w:r>
      <w:r w:rsidRPr="00264872">
        <w:rPr>
          <w:rFonts w:ascii="Garamond" w:eastAsia="Times New Roman" w:hAnsi="Garamond" w:cs="Times New Roman"/>
          <w:color w:val="000000"/>
        </w:rPr>
        <w:t xml:space="preserve">UNI/551/2021, para solicitudes en cualquiera de las tres </w:t>
      </w:r>
      <w:r w:rsidR="00C62501" w:rsidRPr="00264872">
        <w:rPr>
          <w:rFonts w:ascii="Garamond" w:eastAsia="Times New Roman" w:hAnsi="Garamond" w:cs="Times New Roman"/>
          <w:color w:val="000000"/>
        </w:rPr>
        <w:t xml:space="preserve">modalidades. En caso de quedar </w:t>
      </w:r>
      <w:r w:rsidRPr="00264872">
        <w:rPr>
          <w:rFonts w:ascii="Garamond" w:eastAsia="Times New Roman" w:hAnsi="Garamond" w:cs="Times New Roman"/>
          <w:color w:val="000000"/>
        </w:rPr>
        <w:t xml:space="preserve">remanente en alguna modalidad, se incorporará a los presupuestos de las otras modalidades </w:t>
      </w:r>
    </w:p>
    <w:p w14:paraId="27584F69" w14:textId="35A9DCFA" w:rsidR="008B6E6E"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Las ayudas se destinarán a: </w:t>
      </w:r>
    </w:p>
    <w:p w14:paraId="508F27E7" w14:textId="77777777" w:rsidR="00264872" w:rsidRPr="00264872" w:rsidRDefault="00264872" w:rsidP="00264872">
      <w:pPr>
        <w:widowControl w:val="0"/>
        <w:pBdr>
          <w:top w:val="nil"/>
          <w:left w:val="nil"/>
          <w:bottom w:val="nil"/>
          <w:right w:val="nil"/>
          <w:between w:val="nil"/>
        </w:pBdr>
        <w:spacing w:before="255" w:line="240" w:lineRule="auto"/>
        <w:ind w:left="23"/>
        <w:contextualSpacing/>
        <w:jc w:val="both"/>
        <w:rPr>
          <w:rFonts w:ascii="Garamond" w:eastAsia="Times New Roman" w:hAnsi="Garamond" w:cs="Times New Roman"/>
          <w:color w:val="000000"/>
        </w:rPr>
      </w:pPr>
    </w:p>
    <w:p w14:paraId="01EB23C0" w14:textId="4264DC0D" w:rsidR="008B6E6E" w:rsidRPr="00AC05DA" w:rsidRDefault="00A71957" w:rsidP="00AC05DA">
      <w:pPr>
        <w:pStyle w:val="Prrafodelista"/>
        <w:widowControl w:val="0"/>
        <w:numPr>
          <w:ilvl w:val="0"/>
          <w:numId w:val="32"/>
        </w:numPr>
        <w:pBdr>
          <w:top w:val="nil"/>
          <w:left w:val="nil"/>
          <w:bottom w:val="nil"/>
          <w:right w:val="nil"/>
          <w:between w:val="nil"/>
        </w:pBdr>
        <w:spacing w:line="228" w:lineRule="auto"/>
        <w:ind w:right="3"/>
        <w:jc w:val="both"/>
        <w:rPr>
          <w:rFonts w:ascii="Garamond" w:eastAsia="Times New Roman" w:hAnsi="Garamond" w:cs="Times New Roman"/>
          <w:color w:val="000000"/>
        </w:rPr>
      </w:pPr>
      <w:r w:rsidRPr="00AC05DA">
        <w:rPr>
          <w:rFonts w:ascii="Garamond" w:eastAsia="Times New Roman" w:hAnsi="Garamond" w:cs="Times New Roman"/>
          <w:color w:val="000000"/>
        </w:rPr>
        <w:t>Modalidad 1: al menos 10 estancias presenciales</w:t>
      </w:r>
      <w:r w:rsidR="00B6234F" w:rsidRPr="00AC05DA">
        <w:rPr>
          <w:rFonts w:ascii="Garamond" w:eastAsia="Times New Roman" w:hAnsi="Garamond" w:cs="Times New Roman"/>
          <w:color w:val="000000"/>
        </w:rPr>
        <w:t xml:space="preserve"> y continuadas de formación en </w:t>
      </w:r>
      <w:r w:rsidRPr="00AC05DA">
        <w:rPr>
          <w:rFonts w:ascii="Garamond" w:eastAsia="Times New Roman" w:hAnsi="Garamond" w:cs="Times New Roman"/>
          <w:color w:val="000000"/>
        </w:rPr>
        <w:t>universidades españolas excluida la UPM; o en cen</w:t>
      </w:r>
      <w:r w:rsidR="00B6234F" w:rsidRPr="00AC05DA">
        <w:rPr>
          <w:rFonts w:ascii="Garamond" w:eastAsia="Times New Roman" w:hAnsi="Garamond" w:cs="Times New Roman"/>
          <w:color w:val="000000"/>
        </w:rPr>
        <w:t xml:space="preserve">tros de investigación públicos </w:t>
      </w:r>
      <w:r w:rsidRPr="00AC05DA">
        <w:rPr>
          <w:rFonts w:ascii="Garamond" w:eastAsia="Times New Roman" w:hAnsi="Garamond" w:cs="Times New Roman"/>
          <w:color w:val="000000"/>
        </w:rPr>
        <w:t>españoles, excluidos los que tengan participación d</w:t>
      </w:r>
      <w:r w:rsidR="00B6234F" w:rsidRPr="00AC05DA">
        <w:rPr>
          <w:rFonts w:ascii="Garamond" w:eastAsia="Times New Roman" w:hAnsi="Garamond" w:cs="Times New Roman"/>
          <w:color w:val="000000"/>
        </w:rPr>
        <w:t xml:space="preserve">e la UPM, con el último año de </w:t>
      </w:r>
      <w:r w:rsidRPr="00AC05DA">
        <w:rPr>
          <w:rFonts w:ascii="Garamond" w:eastAsia="Times New Roman" w:hAnsi="Garamond" w:cs="Times New Roman"/>
          <w:color w:val="000000"/>
        </w:rPr>
        <w:t>estancia en una universidad pública española; o</w:t>
      </w:r>
      <w:r w:rsidR="00B6234F" w:rsidRPr="00AC05DA">
        <w:rPr>
          <w:rFonts w:ascii="Garamond" w:eastAsia="Times New Roman" w:hAnsi="Garamond" w:cs="Times New Roman"/>
          <w:color w:val="000000"/>
        </w:rPr>
        <w:t xml:space="preserve"> en universidades o centros de </w:t>
      </w:r>
      <w:r w:rsidRPr="00AC05DA">
        <w:rPr>
          <w:rFonts w:ascii="Garamond" w:eastAsia="Times New Roman" w:hAnsi="Garamond" w:cs="Times New Roman"/>
          <w:color w:val="000000"/>
        </w:rPr>
        <w:t>investigación públicos o privados extranjeros con el</w:t>
      </w:r>
      <w:r w:rsidR="00B6234F" w:rsidRPr="00AC05DA">
        <w:rPr>
          <w:rFonts w:ascii="Garamond" w:eastAsia="Times New Roman" w:hAnsi="Garamond" w:cs="Times New Roman"/>
          <w:color w:val="000000"/>
        </w:rPr>
        <w:t xml:space="preserve"> último año de estancia en una </w:t>
      </w:r>
      <w:r w:rsidRPr="00AC05DA">
        <w:rPr>
          <w:rFonts w:ascii="Garamond" w:eastAsia="Times New Roman" w:hAnsi="Garamond" w:cs="Times New Roman"/>
          <w:color w:val="000000"/>
        </w:rPr>
        <w:t xml:space="preserve">universidad pública española </w:t>
      </w:r>
    </w:p>
    <w:p w14:paraId="34C71D7F" w14:textId="70950225" w:rsidR="008B6E6E" w:rsidRPr="00AC05DA" w:rsidRDefault="00A71957" w:rsidP="00AC05DA">
      <w:pPr>
        <w:pStyle w:val="Prrafodelista"/>
        <w:widowControl w:val="0"/>
        <w:numPr>
          <w:ilvl w:val="0"/>
          <w:numId w:val="32"/>
        </w:numPr>
        <w:pBdr>
          <w:top w:val="nil"/>
          <w:left w:val="nil"/>
          <w:bottom w:val="nil"/>
          <w:right w:val="nil"/>
          <w:between w:val="nil"/>
        </w:pBdr>
        <w:spacing w:before="7" w:line="228" w:lineRule="auto"/>
        <w:ind w:right="3"/>
        <w:jc w:val="both"/>
        <w:rPr>
          <w:rFonts w:ascii="Garamond" w:eastAsia="Times New Roman" w:hAnsi="Garamond" w:cs="Times New Roman"/>
          <w:color w:val="000000"/>
        </w:rPr>
      </w:pPr>
      <w:r w:rsidRPr="00AC05DA">
        <w:rPr>
          <w:rFonts w:ascii="Garamond" w:eastAsia="Times New Roman" w:hAnsi="Garamond" w:cs="Times New Roman"/>
          <w:color w:val="000000"/>
        </w:rPr>
        <w:t>Modalidad 2: al menos 8 estancias presenciales de forma</w:t>
      </w:r>
      <w:r w:rsidR="00B6234F" w:rsidRPr="00AC05DA">
        <w:rPr>
          <w:rFonts w:ascii="Garamond" w:eastAsia="Times New Roman" w:hAnsi="Garamond" w:cs="Times New Roman"/>
          <w:color w:val="000000"/>
        </w:rPr>
        <w:t>ción en universidades o centros</w:t>
      </w:r>
      <w:r w:rsidRPr="00AC05DA">
        <w:rPr>
          <w:rFonts w:ascii="Garamond" w:eastAsia="Times New Roman" w:hAnsi="Garamond" w:cs="Times New Roman"/>
          <w:color w:val="000000"/>
        </w:rPr>
        <w:t xml:space="preserve"> de investigación públicos españoles; o en universida</w:t>
      </w:r>
      <w:r w:rsidR="00B6234F" w:rsidRPr="00AC05DA">
        <w:rPr>
          <w:rFonts w:ascii="Garamond" w:eastAsia="Times New Roman" w:hAnsi="Garamond" w:cs="Times New Roman"/>
          <w:color w:val="000000"/>
        </w:rPr>
        <w:t xml:space="preserve">des o centros de investigación </w:t>
      </w:r>
      <w:r w:rsidRPr="00AC05DA">
        <w:rPr>
          <w:rFonts w:ascii="Garamond" w:eastAsia="Times New Roman" w:hAnsi="Garamond" w:cs="Times New Roman"/>
          <w:color w:val="000000"/>
        </w:rPr>
        <w:t xml:space="preserve">públicos o privados extranjeros de profesores funcionarios o contratados de la UPM </w:t>
      </w:r>
    </w:p>
    <w:p w14:paraId="55C35313" w14:textId="21D8A2D5" w:rsidR="008B6E6E" w:rsidRPr="00AC05DA" w:rsidRDefault="00A71957" w:rsidP="00AC05DA">
      <w:pPr>
        <w:pStyle w:val="Prrafodelista"/>
        <w:widowControl w:val="0"/>
        <w:numPr>
          <w:ilvl w:val="0"/>
          <w:numId w:val="32"/>
        </w:numPr>
        <w:pBdr>
          <w:top w:val="nil"/>
          <w:left w:val="nil"/>
          <w:bottom w:val="nil"/>
          <w:right w:val="nil"/>
          <w:between w:val="nil"/>
        </w:pBdr>
        <w:spacing w:before="7" w:line="228" w:lineRule="auto"/>
        <w:ind w:right="2"/>
        <w:jc w:val="both"/>
        <w:rPr>
          <w:rFonts w:ascii="Garamond" w:eastAsia="Times New Roman" w:hAnsi="Garamond" w:cs="Times New Roman"/>
          <w:color w:val="000000"/>
        </w:rPr>
      </w:pPr>
      <w:r w:rsidRPr="00AC05DA">
        <w:rPr>
          <w:rFonts w:ascii="Garamond" w:eastAsia="Times New Roman" w:hAnsi="Garamond" w:cs="Times New Roman"/>
          <w:color w:val="000000"/>
        </w:rPr>
        <w:t>Modalidad 3: al menos 10 estancias presenciales y conti</w:t>
      </w:r>
      <w:r w:rsidR="00B6234F" w:rsidRPr="00AC05DA">
        <w:rPr>
          <w:rFonts w:ascii="Garamond" w:eastAsia="Times New Roman" w:hAnsi="Garamond" w:cs="Times New Roman"/>
          <w:color w:val="000000"/>
        </w:rPr>
        <w:t xml:space="preserve">nuadas de formación en la UPM, </w:t>
      </w:r>
      <w:r w:rsidRPr="00AC05DA">
        <w:rPr>
          <w:rFonts w:ascii="Garamond" w:eastAsia="Times New Roman" w:hAnsi="Garamond" w:cs="Times New Roman"/>
          <w:color w:val="000000"/>
        </w:rPr>
        <w:t>de personal docente e investigador con trayectoria posdo</w:t>
      </w:r>
      <w:r w:rsidR="00B6234F" w:rsidRPr="00AC05DA">
        <w:rPr>
          <w:rFonts w:ascii="Garamond" w:eastAsia="Times New Roman" w:hAnsi="Garamond" w:cs="Times New Roman"/>
          <w:color w:val="000000"/>
        </w:rPr>
        <w:t xml:space="preserve">ctoral acumulada no inferior a </w:t>
      </w:r>
      <w:r w:rsidRPr="00AC05DA">
        <w:rPr>
          <w:rFonts w:ascii="Garamond" w:eastAsia="Times New Roman" w:hAnsi="Garamond" w:cs="Times New Roman"/>
          <w:color w:val="000000"/>
        </w:rPr>
        <w:t>24 meses en universidades o centros de investigación esp</w:t>
      </w:r>
      <w:r w:rsidR="00B6234F" w:rsidRPr="00AC05DA">
        <w:rPr>
          <w:rFonts w:ascii="Garamond" w:eastAsia="Times New Roman" w:hAnsi="Garamond" w:cs="Times New Roman"/>
          <w:color w:val="000000"/>
        </w:rPr>
        <w:t>añoles o extranjeros diferentes</w:t>
      </w:r>
      <w:r w:rsidRPr="00AC05DA">
        <w:rPr>
          <w:rFonts w:ascii="Garamond" w:eastAsia="Times New Roman" w:hAnsi="Garamond" w:cs="Times New Roman"/>
          <w:color w:val="000000"/>
        </w:rPr>
        <w:t xml:space="preserve"> al de la defensa de la tesis doctoral. </w:t>
      </w:r>
    </w:p>
    <w:p w14:paraId="4156EAC0" w14:textId="1FDA0476" w:rsidR="008B6E6E" w:rsidRPr="00264872" w:rsidRDefault="00A71957">
      <w:pPr>
        <w:widowControl w:val="0"/>
        <w:pBdr>
          <w:top w:val="nil"/>
          <w:left w:val="nil"/>
          <w:bottom w:val="nil"/>
          <w:right w:val="nil"/>
          <w:between w:val="nil"/>
        </w:pBdr>
        <w:spacing w:before="261" w:line="225" w:lineRule="auto"/>
        <w:ind w:left="18" w:right="2" w:firstLine="2"/>
        <w:jc w:val="both"/>
        <w:rPr>
          <w:rFonts w:ascii="Garamond" w:eastAsia="Times New Roman" w:hAnsi="Garamond" w:cs="Times New Roman"/>
          <w:color w:val="000000"/>
        </w:rPr>
      </w:pPr>
      <w:r w:rsidRPr="00264872">
        <w:rPr>
          <w:rFonts w:ascii="Garamond" w:eastAsia="Times New Roman" w:hAnsi="Garamond" w:cs="Times New Roman"/>
          <w:color w:val="000000"/>
        </w:rPr>
        <w:t>La concesión de estancias se hará en orden a cubrir la distrib</w:t>
      </w:r>
      <w:r w:rsidR="00B6234F" w:rsidRPr="00264872">
        <w:rPr>
          <w:rFonts w:ascii="Garamond" w:eastAsia="Times New Roman" w:hAnsi="Garamond" w:cs="Times New Roman"/>
          <w:color w:val="000000"/>
        </w:rPr>
        <w:t xml:space="preserve">ución de la dotación entre las </w:t>
      </w:r>
      <w:r w:rsidRPr="00264872">
        <w:rPr>
          <w:rFonts w:ascii="Garamond" w:eastAsia="Times New Roman" w:hAnsi="Garamond" w:cs="Times New Roman"/>
          <w:color w:val="000000"/>
        </w:rPr>
        <w:t xml:space="preserve">modalidades, de forma que se cumplan las condiciones exigidas en la Orden UNI/556/2021. </w:t>
      </w:r>
    </w:p>
    <w:p w14:paraId="3E78A257" w14:textId="77777777" w:rsidR="008B6E6E" w:rsidRPr="00264872" w:rsidRDefault="00A71957">
      <w:pPr>
        <w:widowControl w:val="0"/>
        <w:pBdr>
          <w:top w:val="nil"/>
          <w:left w:val="nil"/>
          <w:bottom w:val="nil"/>
          <w:right w:val="nil"/>
          <w:between w:val="nil"/>
        </w:pBdr>
        <w:spacing w:before="264" w:line="240" w:lineRule="auto"/>
        <w:ind w:left="18"/>
        <w:jc w:val="both"/>
        <w:rPr>
          <w:rFonts w:ascii="Garamond" w:eastAsia="Times New Roman" w:hAnsi="Garamond" w:cs="Times New Roman"/>
          <w:b/>
          <w:i/>
          <w:color w:val="000000"/>
        </w:rPr>
      </w:pPr>
      <w:r w:rsidRPr="00264872">
        <w:rPr>
          <w:rFonts w:ascii="Garamond" w:eastAsia="Times New Roman" w:hAnsi="Garamond" w:cs="Times New Roman"/>
          <w:b/>
          <w:i/>
          <w:color w:val="000000"/>
        </w:rPr>
        <w:t xml:space="preserve">Artículo 3. Vinculación laboral con la UPM y cuantía de las ayudas </w:t>
      </w:r>
    </w:p>
    <w:p w14:paraId="34F8AE3C" w14:textId="1850C34B" w:rsidR="008B6E6E" w:rsidRPr="00264872" w:rsidRDefault="00A71957">
      <w:pPr>
        <w:widowControl w:val="0"/>
        <w:pBdr>
          <w:top w:val="nil"/>
          <w:left w:val="nil"/>
          <w:bottom w:val="nil"/>
          <w:right w:val="nil"/>
          <w:between w:val="nil"/>
        </w:pBdr>
        <w:spacing w:before="246" w:line="230" w:lineRule="auto"/>
        <w:ind w:left="24" w:right="1" w:hanging="3"/>
        <w:jc w:val="both"/>
        <w:rPr>
          <w:rFonts w:ascii="Garamond" w:eastAsia="Times New Roman" w:hAnsi="Garamond" w:cs="Times New Roman"/>
          <w:color w:val="000000"/>
        </w:rPr>
      </w:pPr>
      <w:r w:rsidRPr="00264872">
        <w:rPr>
          <w:rFonts w:ascii="Garamond" w:eastAsia="Times New Roman" w:hAnsi="Garamond" w:cs="Times New Roman"/>
          <w:color w:val="000000"/>
        </w:rPr>
        <w:t>La cuantía de las ayudas y los gastos financiables están establec</w:t>
      </w:r>
      <w:r w:rsidR="00B6234F" w:rsidRPr="00264872">
        <w:rPr>
          <w:rFonts w:ascii="Garamond" w:eastAsia="Times New Roman" w:hAnsi="Garamond" w:cs="Times New Roman"/>
          <w:color w:val="000000"/>
        </w:rPr>
        <w:t>idos en el RD 289/2021 de 20 de</w:t>
      </w:r>
      <w:r w:rsidRPr="00264872">
        <w:rPr>
          <w:rFonts w:ascii="Garamond" w:eastAsia="Times New Roman" w:hAnsi="Garamond" w:cs="Times New Roman"/>
          <w:color w:val="000000"/>
        </w:rPr>
        <w:t xml:space="preserve"> abril del Ministerio de Universidades para cada una de </w:t>
      </w:r>
      <w:r w:rsidR="00B6234F" w:rsidRPr="00264872">
        <w:rPr>
          <w:rFonts w:ascii="Garamond" w:eastAsia="Times New Roman" w:hAnsi="Garamond" w:cs="Times New Roman"/>
          <w:color w:val="000000"/>
        </w:rPr>
        <w:t>ellas en las tres modalidades.</w:t>
      </w:r>
    </w:p>
    <w:p w14:paraId="43410A57" w14:textId="5D4C2BC3" w:rsidR="008B6E6E" w:rsidRPr="00264872" w:rsidRDefault="00A71957">
      <w:pPr>
        <w:widowControl w:val="0"/>
        <w:pBdr>
          <w:top w:val="nil"/>
          <w:left w:val="nil"/>
          <w:bottom w:val="nil"/>
          <w:right w:val="nil"/>
          <w:between w:val="nil"/>
        </w:pBdr>
        <w:spacing w:before="255" w:line="230" w:lineRule="auto"/>
        <w:ind w:left="23" w:right="4" w:hanging="2"/>
        <w:jc w:val="both"/>
        <w:rPr>
          <w:rFonts w:ascii="Garamond" w:eastAsia="Times New Roman" w:hAnsi="Garamond" w:cs="Times New Roman"/>
          <w:color w:val="000000"/>
        </w:rPr>
      </w:pPr>
      <w:r w:rsidRPr="00264872">
        <w:rPr>
          <w:rFonts w:ascii="Garamond" w:eastAsia="Times New Roman" w:hAnsi="Garamond" w:cs="Times New Roman"/>
          <w:color w:val="000000"/>
        </w:rPr>
        <w:t>La vinculación con la Universidad Politécnica de Madrid de los ben</w:t>
      </w:r>
      <w:r w:rsidR="00B6234F" w:rsidRPr="00264872">
        <w:rPr>
          <w:rFonts w:ascii="Garamond" w:eastAsia="Times New Roman" w:hAnsi="Garamond" w:cs="Times New Roman"/>
          <w:color w:val="000000"/>
        </w:rPr>
        <w:t xml:space="preserve">eficiarios se instrumentará de </w:t>
      </w:r>
      <w:r w:rsidRPr="00264872">
        <w:rPr>
          <w:rFonts w:ascii="Garamond" w:eastAsia="Times New Roman" w:hAnsi="Garamond" w:cs="Times New Roman"/>
          <w:color w:val="000000"/>
        </w:rPr>
        <w:t xml:space="preserve">la siguiente forma, de acuerdo a la Orden UNI/551/2021: </w:t>
      </w:r>
    </w:p>
    <w:p w14:paraId="12158654" w14:textId="77777777" w:rsidR="00B6234F" w:rsidRPr="00264872" w:rsidRDefault="00B6234F" w:rsidP="00B6234F">
      <w:pPr>
        <w:widowControl w:val="0"/>
        <w:pBdr>
          <w:top w:val="nil"/>
          <w:left w:val="nil"/>
          <w:bottom w:val="nil"/>
          <w:right w:val="nil"/>
          <w:between w:val="nil"/>
        </w:pBdr>
        <w:spacing w:before="255" w:line="240" w:lineRule="auto"/>
        <w:ind w:left="23"/>
        <w:contextualSpacing/>
        <w:jc w:val="both"/>
        <w:rPr>
          <w:rFonts w:ascii="Garamond" w:eastAsia="Times New Roman" w:hAnsi="Garamond" w:cs="Times New Roman"/>
          <w:b/>
          <w:color w:val="000000"/>
        </w:rPr>
      </w:pPr>
    </w:p>
    <w:p w14:paraId="31367D94" w14:textId="7F664943" w:rsidR="008B6E6E" w:rsidRPr="00264872" w:rsidRDefault="00B6234F" w:rsidP="00B6234F">
      <w:pPr>
        <w:widowControl w:val="0"/>
        <w:pBdr>
          <w:top w:val="nil"/>
          <w:left w:val="nil"/>
          <w:bottom w:val="nil"/>
          <w:right w:val="nil"/>
          <w:between w:val="nil"/>
        </w:pBdr>
        <w:spacing w:before="255" w:line="240" w:lineRule="auto"/>
        <w:ind w:left="23"/>
        <w:contextualSpacing/>
        <w:jc w:val="both"/>
        <w:rPr>
          <w:rFonts w:ascii="Garamond" w:eastAsia="Times New Roman" w:hAnsi="Garamond" w:cs="Times New Roman"/>
          <w:b/>
          <w:color w:val="000000"/>
        </w:rPr>
      </w:pPr>
      <w:r w:rsidRPr="00264872">
        <w:rPr>
          <w:rFonts w:ascii="Garamond" w:eastAsia="Times New Roman" w:hAnsi="Garamond" w:cs="Times New Roman"/>
          <w:b/>
          <w:color w:val="000000"/>
        </w:rPr>
        <w:t>Modalidad 1:</w:t>
      </w:r>
    </w:p>
    <w:p w14:paraId="4A36F2C3" w14:textId="77777777" w:rsidR="00B6234F" w:rsidRPr="00264872" w:rsidRDefault="00B6234F" w:rsidP="00B6234F">
      <w:pPr>
        <w:widowControl w:val="0"/>
        <w:pBdr>
          <w:top w:val="nil"/>
          <w:left w:val="nil"/>
          <w:bottom w:val="nil"/>
          <w:right w:val="nil"/>
          <w:between w:val="nil"/>
        </w:pBdr>
        <w:spacing w:before="255" w:line="240" w:lineRule="auto"/>
        <w:ind w:left="23"/>
        <w:contextualSpacing/>
        <w:jc w:val="both"/>
        <w:rPr>
          <w:rFonts w:ascii="Garamond" w:eastAsia="Times New Roman" w:hAnsi="Garamond" w:cs="Times New Roman"/>
          <w:b/>
          <w:color w:val="000000"/>
        </w:rPr>
      </w:pPr>
    </w:p>
    <w:p w14:paraId="127C65AB" w14:textId="508C9CC0" w:rsidR="008B6E6E" w:rsidRDefault="00A71957">
      <w:pPr>
        <w:widowControl w:val="0"/>
        <w:pBdr>
          <w:top w:val="nil"/>
          <w:left w:val="nil"/>
          <w:bottom w:val="nil"/>
          <w:right w:val="nil"/>
          <w:between w:val="nil"/>
        </w:pBdr>
        <w:spacing w:line="228" w:lineRule="auto"/>
        <w:ind w:left="20" w:right="3"/>
        <w:jc w:val="both"/>
        <w:rPr>
          <w:rFonts w:ascii="Garamond" w:eastAsia="Times New Roman" w:hAnsi="Garamond" w:cs="Times New Roman"/>
          <w:color w:val="000000"/>
        </w:rPr>
      </w:pPr>
      <w:r w:rsidRPr="00264872">
        <w:rPr>
          <w:rFonts w:ascii="Garamond" w:eastAsia="Times New Roman" w:hAnsi="Garamond" w:cs="Times New Roman"/>
          <w:color w:val="000000"/>
        </w:rPr>
        <w:t xml:space="preserve">Mediante la formalización, antes de comenzar la estancia, de un contrato de Acceso al Sistema  Español de Ciencia, Tecnología e Innovación (Art. 22 de la Ley 14/2011, de 1 de junio, de la  Ciencia, la Tecnología y la Innovación) o contrato equivalente según la normativa vigente en el momento de la contratación, con la UPM de 3.500 euros brutos mensuales durante su estancia en  el extranjero y 2.800 euros brutos mensuales para los meses de estancia en España (obligado el  último año en universidad pública española si hay periodo en el extranjero o en un centro de  investigación público español).  </w:t>
      </w:r>
    </w:p>
    <w:p w14:paraId="3D665482" w14:textId="77777777" w:rsidR="00264872" w:rsidRPr="00264872" w:rsidRDefault="00264872">
      <w:pPr>
        <w:widowControl w:val="0"/>
        <w:pBdr>
          <w:top w:val="nil"/>
          <w:left w:val="nil"/>
          <w:bottom w:val="nil"/>
          <w:right w:val="nil"/>
          <w:between w:val="nil"/>
        </w:pBdr>
        <w:spacing w:line="228" w:lineRule="auto"/>
        <w:ind w:left="20" w:right="3"/>
        <w:jc w:val="both"/>
        <w:rPr>
          <w:rFonts w:ascii="Garamond" w:eastAsia="Times New Roman" w:hAnsi="Garamond" w:cs="Times New Roman"/>
          <w:color w:val="000000"/>
        </w:rPr>
      </w:pPr>
    </w:p>
    <w:p w14:paraId="49550EDD" w14:textId="02DF2C28" w:rsidR="008B6E6E" w:rsidRPr="00695046" w:rsidRDefault="00A71957" w:rsidP="00695046">
      <w:pPr>
        <w:pStyle w:val="Prrafodelista"/>
        <w:widowControl w:val="0"/>
        <w:numPr>
          <w:ilvl w:val="0"/>
          <w:numId w:val="33"/>
        </w:numPr>
        <w:pBdr>
          <w:top w:val="nil"/>
          <w:left w:val="nil"/>
          <w:bottom w:val="nil"/>
          <w:right w:val="nil"/>
          <w:between w:val="nil"/>
        </w:pBdr>
        <w:spacing w:before="6" w:line="229" w:lineRule="auto"/>
        <w:ind w:right="1"/>
        <w:jc w:val="both"/>
        <w:rPr>
          <w:rFonts w:ascii="Garamond" w:eastAsia="Times New Roman" w:hAnsi="Garamond" w:cs="Times New Roman"/>
          <w:color w:val="000000"/>
        </w:rPr>
      </w:pPr>
      <w:r w:rsidRPr="00695046">
        <w:rPr>
          <w:rFonts w:ascii="Garamond" w:eastAsia="Times New Roman" w:hAnsi="Garamond" w:cs="Times New Roman"/>
          <w:color w:val="000000"/>
        </w:rPr>
        <w:t xml:space="preserve">En caso de contar en la fecha del inicio de la estancia de </w:t>
      </w:r>
      <w:r w:rsidR="00B6234F" w:rsidRPr="00695046">
        <w:rPr>
          <w:rFonts w:ascii="Garamond" w:eastAsia="Times New Roman" w:hAnsi="Garamond" w:cs="Times New Roman"/>
          <w:color w:val="000000"/>
        </w:rPr>
        <w:t xml:space="preserve">un contrato de Ayudante con la </w:t>
      </w:r>
      <w:r w:rsidRPr="00695046">
        <w:rPr>
          <w:rFonts w:ascii="Garamond" w:eastAsia="Times New Roman" w:hAnsi="Garamond" w:cs="Times New Roman"/>
          <w:color w:val="000000"/>
        </w:rPr>
        <w:t>Universidad Politécnica de Madrid, se suspenderá su contrato y se form</w:t>
      </w:r>
      <w:r w:rsidR="00B6234F" w:rsidRPr="00695046">
        <w:rPr>
          <w:rFonts w:ascii="Garamond" w:eastAsia="Times New Roman" w:hAnsi="Garamond" w:cs="Times New Roman"/>
          <w:color w:val="000000"/>
        </w:rPr>
        <w:t xml:space="preserve">alizará el contrato </w:t>
      </w:r>
      <w:r w:rsidRPr="00695046">
        <w:rPr>
          <w:rFonts w:ascii="Garamond" w:eastAsia="Times New Roman" w:hAnsi="Garamond" w:cs="Times New Roman"/>
          <w:color w:val="000000"/>
        </w:rPr>
        <w:t>indicado. Sólo podrán solicitarse ayudas de 2 años,</w:t>
      </w:r>
      <w:r w:rsidR="00B6234F" w:rsidRPr="00695046">
        <w:rPr>
          <w:rFonts w:ascii="Garamond" w:eastAsia="Times New Roman" w:hAnsi="Garamond" w:cs="Times New Roman"/>
          <w:color w:val="000000"/>
        </w:rPr>
        <w:t xml:space="preserve"> o bien de estancia nacional en</w:t>
      </w:r>
      <w:r w:rsidRPr="00695046">
        <w:rPr>
          <w:rFonts w:ascii="Garamond" w:eastAsia="Times New Roman" w:hAnsi="Garamond" w:cs="Times New Roman"/>
          <w:color w:val="000000"/>
        </w:rPr>
        <w:t xml:space="preserve"> universidad pública española excluida la UPM; o bien en c</w:t>
      </w:r>
      <w:r w:rsidR="00B6234F" w:rsidRPr="00695046">
        <w:rPr>
          <w:rFonts w:ascii="Garamond" w:eastAsia="Times New Roman" w:hAnsi="Garamond" w:cs="Times New Roman"/>
          <w:color w:val="000000"/>
        </w:rPr>
        <w:t xml:space="preserve">entro de investigación público </w:t>
      </w:r>
      <w:r w:rsidRPr="00695046">
        <w:rPr>
          <w:rFonts w:ascii="Garamond" w:eastAsia="Times New Roman" w:hAnsi="Garamond" w:cs="Times New Roman"/>
          <w:color w:val="000000"/>
        </w:rPr>
        <w:t>español, o universidad extranjera o centro de investigación ex</w:t>
      </w:r>
      <w:r w:rsidR="00B6234F" w:rsidRPr="00695046">
        <w:rPr>
          <w:rFonts w:ascii="Garamond" w:eastAsia="Times New Roman" w:hAnsi="Garamond" w:cs="Times New Roman"/>
          <w:color w:val="000000"/>
        </w:rPr>
        <w:t xml:space="preserve">tranjero con último año en </w:t>
      </w:r>
      <w:r w:rsidRPr="00695046">
        <w:rPr>
          <w:rFonts w:ascii="Garamond" w:eastAsia="Times New Roman" w:hAnsi="Garamond" w:cs="Times New Roman"/>
          <w:color w:val="000000"/>
        </w:rPr>
        <w:t>universidad pública española -incluida la UPM. A la</w:t>
      </w:r>
      <w:r w:rsidR="00B6234F" w:rsidRPr="00695046">
        <w:rPr>
          <w:rFonts w:ascii="Garamond" w:eastAsia="Times New Roman" w:hAnsi="Garamond" w:cs="Times New Roman"/>
          <w:color w:val="000000"/>
        </w:rPr>
        <w:t xml:space="preserve"> finalización del contrato, se </w:t>
      </w:r>
      <w:r w:rsidRPr="00695046">
        <w:rPr>
          <w:rFonts w:ascii="Garamond" w:eastAsia="Times New Roman" w:hAnsi="Garamond" w:cs="Times New Roman"/>
          <w:color w:val="000000"/>
        </w:rPr>
        <w:t>reactivará el contrato de Ayudante en las mismas c</w:t>
      </w:r>
      <w:r w:rsidR="00B6234F" w:rsidRPr="00695046">
        <w:rPr>
          <w:rFonts w:ascii="Garamond" w:eastAsia="Times New Roman" w:hAnsi="Garamond" w:cs="Times New Roman"/>
          <w:color w:val="000000"/>
        </w:rPr>
        <w:t xml:space="preserve">ondiciones que tenía cuando se </w:t>
      </w:r>
      <w:r w:rsidRPr="00695046">
        <w:rPr>
          <w:rFonts w:ascii="Garamond" w:eastAsia="Times New Roman" w:hAnsi="Garamond" w:cs="Times New Roman"/>
          <w:color w:val="000000"/>
        </w:rPr>
        <w:t>suspendió. En el último año de la ayuda, si el candidato está a</w:t>
      </w:r>
      <w:r w:rsidR="00B6234F" w:rsidRPr="00695046">
        <w:rPr>
          <w:rFonts w:ascii="Garamond" w:eastAsia="Times New Roman" w:hAnsi="Garamond" w:cs="Times New Roman"/>
          <w:color w:val="000000"/>
        </w:rPr>
        <w:t xml:space="preserve">creditado y la disponibilidad </w:t>
      </w:r>
      <w:r w:rsidRPr="00695046">
        <w:rPr>
          <w:rFonts w:ascii="Garamond" w:eastAsia="Times New Roman" w:hAnsi="Garamond" w:cs="Times New Roman"/>
          <w:color w:val="000000"/>
        </w:rPr>
        <w:t>presupuestaria lo permite, se convocará una plaza de Pro</w:t>
      </w:r>
      <w:r w:rsidR="00B6234F" w:rsidRPr="00695046">
        <w:rPr>
          <w:rFonts w:ascii="Garamond" w:eastAsia="Times New Roman" w:hAnsi="Garamond" w:cs="Times New Roman"/>
          <w:color w:val="000000"/>
        </w:rPr>
        <w:t xml:space="preserve">fesor Ayudante Doctor a la que </w:t>
      </w:r>
      <w:r w:rsidRPr="00695046">
        <w:rPr>
          <w:rFonts w:ascii="Garamond" w:eastAsia="Times New Roman" w:hAnsi="Garamond" w:cs="Times New Roman"/>
          <w:color w:val="000000"/>
        </w:rPr>
        <w:t>pueda optar en libre competencia, y el candidato que la ga</w:t>
      </w:r>
      <w:r w:rsidR="00B6234F" w:rsidRPr="00695046">
        <w:rPr>
          <w:rFonts w:ascii="Garamond" w:eastAsia="Times New Roman" w:hAnsi="Garamond" w:cs="Times New Roman"/>
          <w:color w:val="000000"/>
        </w:rPr>
        <w:t xml:space="preserve">ne podrá incorporarse a ella a </w:t>
      </w:r>
      <w:r w:rsidRPr="00695046">
        <w:rPr>
          <w:rFonts w:ascii="Garamond" w:eastAsia="Times New Roman" w:hAnsi="Garamond" w:cs="Times New Roman"/>
          <w:color w:val="000000"/>
        </w:rPr>
        <w:t xml:space="preserve">la finalización de la ayuda. </w:t>
      </w:r>
    </w:p>
    <w:p w14:paraId="5F280189" w14:textId="6C8F20EB" w:rsidR="008B6E6E" w:rsidRPr="00695046" w:rsidRDefault="00A71957" w:rsidP="00695046">
      <w:pPr>
        <w:pStyle w:val="Prrafodelista"/>
        <w:widowControl w:val="0"/>
        <w:numPr>
          <w:ilvl w:val="0"/>
          <w:numId w:val="33"/>
        </w:numPr>
        <w:pBdr>
          <w:top w:val="nil"/>
          <w:left w:val="nil"/>
          <w:bottom w:val="nil"/>
          <w:right w:val="nil"/>
          <w:between w:val="nil"/>
        </w:pBdr>
        <w:spacing w:before="6" w:line="240" w:lineRule="auto"/>
        <w:jc w:val="both"/>
        <w:rPr>
          <w:rFonts w:ascii="Garamond" w:eastAsia="Times New Roman" w:hAnsi="Garamond" w:cs="Times New Roman"/>
          <w:color w:val="000000"/>
        </w:rPr>
      </w:pPr>
      <w:r w:rsidRPr="00695046">
        <w:rPr>
          <w:rFonts w:ascii="Garamond" w:eastAsia="Times New Roman" w:hAnsi="Garamond" w:cs="Times New Roman"/>
          <w:color w:val="000000"/>
        </w:rPr>
        <w:lastRenderedPageBreak/>
        <w:t xml:space="preserve">El resto de solicitantes, podrán solicitar ayudas de: </w:t>
      </w:r>
    </w:p>
    <w:p w14:paraId="1CCFC907" w14:textId="495FF602" w:rsidR="008B6E6E" w:rsidRPr="00695046" w:rsidRDefault="00A71957" w:rsidP="00695046">
      <w:pPr>
        <w:pStyle w:val="Prrafodelista"/>
        <w:widowControl w:val="0"/>
        <w:numPr>
          <w:ilvl w:val="0"/>
          <w:numId w:val="35"/>
        </w:numPr>
        <w:pBdr>
          <w:top w:val="nil"/>
          <w:left w:val="nil"/>
          <w:bottom w:val="nil"/>
          <w:right w:val="nil"/>
          <w:between w:val="nil"/>
        </w:pBdr>
        <w:spacing w:line="225" w:lineRule="auto"/>
        <w:ind w:right="5"/>
        <w:jc w:val="both"/>
        <w:rPr>
          <w:rFonts w:ascii="Garamond" w:eastAsia="Times New Roman" w:hAnsi="Garamond" w:cs="Times New Roman"/>
          <w:color w:val="000000"/>
        </w:rPr>
      </w:pPr>
      <w:r w:rsidRPr="00695046">
        <w:rPr>
          <w:rFonts w:ascii="Garamond" w:eastAsia="Times New Roman" w:hAnsi="Garamond" w:cs="Times New Roman"/>
          <w:color w:val="000000"/>
        </w:rPr>
        <w:t>2 años para estancias nacionales excluida la UPM, si es en c</w:t>
      </w:r>
      <w:r w:rsidR="00B6234F" w:rsidRPr="00695046">
        <w:rPr>
          <w:rFonts w:ascii="Garamond" w:eastAsia="Times New Roman" w:hAnsi="Garamond" w:cs="Times New Roman"/>
          <w:color w:val="000000"/>
        </w:rPr>
        <w:t xml:space="preserve">entro público de investigación </w:t>
      </w:r>
      <w:r w:rsidRPr="00695046">
        <w:rPr>
          <w:rFonts w:ascii="Garamond" w:eastAsia="Times New Roman" w:hAnsi="Garamond" w:cs="Times New Roman"/>
          <w:color w:val="000000"/>
        </w:rPr>
        <w:t>el último año e</w:t>
      </w:r>
      <w:r w:rsidR="00695046">
        <w:rPr>
          <w:rFonts w:ascii="Garamond" w:eastAsia="Times New Roman" w:hAnsi="Garamond" w:cs="Times New Roman"/>
          <w:color w:val="000000"/>
        </w:rPr>
        <w:t xml:space="preserve">n universidad pública española </w:t>
      </w:r>
      <w:r w:rsidRPr="00695046">
        <w:rPr>
          <w:rFonts w:ascii="Garamond" w:eastAsia="Times New Roman" w:hAnsi="Garamond" w:cs="Times New Roman"/>
          <w:color w:val="000000"/>
        </w:rPr>
        <w:t xml:space="preserve">incluida UPM </w:t>
      </w:r>
    </w:p>
    <w:p w14:paraId="6A5FC65D" w14:textId="33EEABA6" w:rsidR="008B6E6E" w:rsidRPr="00695046" w:rsidRDefault="00A71957" w:rsidP="00695046">
      <w:pPr>
        <w:pStyle w:val="Prrafodelista"/>
        <w:widowControl w:val="0"/>
        <w:numPr>
          <w:ilvl w:val="0"/>
          <w:numId w:val="35"/>
        </w:numPr>
        <w:pBdr>
          <w:top w:val="nil"/>
          <w:left w:val="nil"/>
          <w:bottom w:val="nil"/>
          <w:right w:val="nil"/>
          <w:between w:val="nil"/>
        </w:pBdr>
        <w:spacing w:before="9" w:line="230" w:lineRule="auto"/>
        <w:ind w:right="3"/>
        <w:jc w:val="both"/>
        <w:rPr>
          <w:rFonts w:ascii="Garamond" w:eastAsia="Times New Roman" w:hAnsi="Garamond" w:cs="Times New Roman"/>
          <w:color w:val="000000"/>
        </w:rPr>
      </w:pPr>
      <w:r w:rsidRPr="00695046">
        <w:rPr>
          <w:rFonts w:ascii="Garamond" w:eastAsia="Times New Roman" w:hAnsi="Garamond" w:cs="Times New Roman"/>
          <w:color w:val="000000"/>
        </w:rPr>
        <w:t xml:space="preserve">2 años para estancias internacionales, con el último año </w:t>
      </w:r>
      <w:r w:rsidR="00B6234F" w:rsidRPr="00695046">
        <w:rPr>
          <w:rFonts w:ascii="Garamond" w:eastAsia="Times New Roman" w:hAnsi="Garamond" w:cs="Times New Roman"/>
          <w:color w:val="000000"/>
        </w:rPr>
        <w:t xml:space="preserve">en universidad pública española, </w:t>
      </w:r>
      <w:r w:rsidRPr="00695046">
        <w:rPr>
          <w:rFonts w:ascii="Garamond" w:eastAsia="Times New Roman" w:hAnsi="Garamond" w:cs="Times New Roman"/>
          <w:color w:val="000000"/>
        </w:rPr>
        <w:t xml:space="preserve">incluida la UPM. </w:t>
      </w:r>
    </w:p>
    <w:p w14:paraId="7749E028" w14:textId="7043D477" w:rsidR="008B6E6E" w:rsidRDefault="00A71957">
      <w:pPr>
        <w:widowControl w:val="0"/>
        <w:pBdr>
          <w:top w:val="nil"/>
          <w:left w:val="nil"/>
          <w:bottom w:val="nil"/>
          <w:right w:val="nil"/>
          <w:between w:val="nil"/>
        </w:pBdr>
        <w:spacing w:before="255" w:line="240" w:lineRule="auto"/>
        <w:ind w:left="30"/>
        <w:jc w:val="both"/>
        <w:rPr>
          <w:rFonts w:ascii="Garamond" w:eastAsia="Times New Roman" w:hAnsi="Garamond" w:cs="Times New Roman"/>
          <w:color w:val="000000"/>
        </w:rPr>
      </w:pPr>
      <w:r w:rsidRPr="00264872">
        <w:rPr>
          <w:rFonts w:ascii="Garamond" w:eastAsia="Times New Roman" w:hAnsi="Garamond" w:cs="Times New Roman"/>
          <w:color w:val="000000"/>
        </w:rPr>
        <w:t xml:space="preserve">Si algún periodo de la estancia se realiza en la UPM: </w:t>
      </w:r>
    </w:p>
    <w:p w14:paraId="753AD9A8" w14:textId="77777777" w:rsidR="00264872" w:rsidRPr="00264872" w:rsidRDefault="00264872" w:rsidP="00264872">
      <w:pPr>
        <w:widowControl w:val="0"/>
        <w:pBdr>
          <w:top w:val="nil"/>
          <w:left w:val="nil"/>
          <w:bottom w:val="nil"/>
          <w:right w:val="nil"/>
          <w:between w:val="nil"/>
        </w:pBdr>
        <w:spacing w:before="255" w:line="240" w:lineRule="auto"/>
        <w:ind w:left="28"/>
        <w:contextualSpacing/>
        <w:jc w:val="both"/>
        <w:rPr>
          <w:rFonts w:ascii="Garamond" w:eastAsia="Times New Roman" w:hAnsi="Garamond" w:cs="Times New Roman"/>
          <w:color w:val="000000"/>
        </w:rPr>
      </w:pPr>
    </w:p>
    <w:p w14:paraId="682960D4" w14:textId="2ACFC7AC" w:rsidR="008B6E6E" w:rsidRPr="00264872" w:rsidRDefault="00A71957" w:rsidP="00264872">
      <w:pPr>
        <w:pStyle w:val="Prrafodelista"/>
        <w:widowControl w:val="0"/>
        <w:numPr>
          <w:ilvl w:val="0"/>
          <w:numId w:val="25"/>
        </w:numPr>
        <w:pBdr>
          <w:top w:val="nil"/>
          <w:left w:val="nil"/>
          <w:bottom w:val="nil"/>
          <w:right w:val="nil"/>
          <w:between w:val="nil"/>
        </w:pBdr>
        <w:spacing w:before="1"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bajo solicitud del beneficiario, se tramitará la concesión</w:t>
      </w:r>
      <w:r w:rsidR="00B6234F" w:rsidRPr="00264872">
        <w:rPr>
          <w:rFonts w:ascii="Garamond" w:eastAsia="Times New Roman" w:hAnsi="Garamond" w:cs="Times New Roman"/>
          <w:color w:val="000000"/>
        </w:rPr>
        <w:t xml:space="preserve"> de colaboraciones docentes de </w:t>
      </w:r>
      <w:r w:rsidRPr="00264872">
        <w:rPr>
          <w:rFonts w:ascii="Garamond" w:eastAsia="Times New Roman" w:hAnsi="Garamond" w:cs="Times New Roman"/>
          <w:color w:val="000000"/>
        </w:rPr>
        <w:t>acuerdo con la normativa UPM, lo que le facultará a partici</w:t>
      </w:r>
      <w:r w:rsidR="00B6234F" w:rsidRPr="00264872">
        <w:rPr>
          <w:rFonts w:ascii="Garamond" w:eastAsia="Times New Roman" w:hAnsi="Garamond" w:cs="Times New Roman"/>
          <w:color w:val="000000"/>
        </w:rPr>
        <w:t xml:space="preserve">par en actividades docentes en </w:t>
      </w:r>
      <w:r w:rsidRPr="00264872">
        <w:rPr>
          <w:rFonts w:ascii="Garamond" w:eastAsia="Times New Roman" w:hAnsi="Garamond" w:cs="Times New Roman"/>
          <w:color w:val="000000"/>
        </w:rPr>
        <w:t xml:space="preserve">hasta 60 horas por curso </w:t>
      </w:r>
    </w:p>
    <w:p w14:paraId="1674A06D" w14:textId="69E03D18" w:rsidR="008B6E6E" w:rsidRPr="00264872" w:rsidRDefault="00A71957" w:rsidP="00264872">
      <w:pPr>
        <w:pStyle w:val="Prrafodelista"/>
        <w:widowControl w:val="0"/>
        <w:numPr>
          <w:ilvl w:val="0"/>
          <w:numId w:val="25"/>
        </w:numPr>
        <w:pBdr>
          <w:top w:val="nil"/>
          <w:left w:val="nil"/>
          <w:bottom w:val="nil"/>
          <w:right w:val="nil"/>
          <w:between w:val="nil"/>
        </w:pBdr>
        <w:spacing w:before="12" w:line="225" w:lineRule="auto"/>
        <w:ind w:right="10"/>
        <w:jc w:val="both"/>
        <w:rPr>
          <w:rFonts w:ascii="Garamond" w:eastAsia="Times New Roman" w:hAnsi="Garamond" w:cs="Times New Roman"/>
          <w:color w:val="000000"/>
        </w:rPr>
      </w:pPr>
      <w:r w:rsidRPr="00264872">
        <w:rPr>
          <w:rFonts w:ascii="Garamond" w:eastAsia="Times New Roman" w:hAnsi="Garamond" w:cs="Times New Roman"/>
          <w:color w:val="000000"/>
        </w:rPr>
        <w:t>se le permitirá presentarse a aquellas convocatorias del Progr</w:t>
      </w:r>
      <w:r w:rsidR="00B6234F" w:rsidRPr="00264872">
        <w:rPr>
          <w:rFonts w:ascii="Garamond" w:eastAsia="Times New Roman" w:hAnsi="Garamond" w:cs="Times New Roman"/>
          <w:color w:val="000000"/>
        </w:rPr>
        <w:t xml:space="preserve">ama Propio de Investigación de </w:t>
      </w:r>
      <w:r w:rsidRPr="00264872">
        <w:rPr>
          <w:rFonts w:ascii="Garamond" w:eastAsia="Times New Roman" w:hAnsi="Garamond" w:cs="Times New Roman"/>
          <w:color w:val="000000"/>
        </w:rPr>
        <w:t xml:space="preserve">la UPM que lo permitan </w:t>
      </w:r>
    </w:p>
    <w:p w14:paraId="133B2F4C" w14:textId="74CF2190" w:rsidR="008B6E6E" w:rsidRPr="00264872" w:rsidRDefault="00A71957" w:rsidP="00264872">
      <w:pPr>
        <w:pStyle w:val="Prrafodelista"/>
        <w:widowControl w:val="0"/>
        <w:numPr>
          <w:ilvl w:val="0"/>
          <w:numId w:val="25"/>
        </w:numPr>
        <w:pBdr>
          <w:top w:val="nil"/>
          <w:left w:val="nil"/>
          <w:bottom w:val="nil"/>
          <w:right w:val="nil"/>
          <w:between w:val="nil"/>
        </w:pBdr>
        <w:spacing w:before="14" w:line="230" w:lineRule="auto"/>
        <w:ind w:right="4"/>
        <w:jc w:val="both"/>
        <w:rPr>
          <w:rFonts w:ascii="Garamond" w:eastAsia="Times New Roman" w:hAnsi="Garamond" w:cs="Times New Roman"/>
          <w:color w:val="000000"/>
        </w:rPr>
      </w:pPr>
      <w:r w:rsidRPr="00264872">
        <w:rPr>
          <w:rFonts w:ascii="Garamond" w:eastAsia="Times New Roman" w:hAnsi="Garamond" w:cs="Times New Roman"/>
          <w:color w:val="000000"/>
        </w:rPr>
        <w:t xml:space="preserve">podrán aportar el periodo como mérito de excelencia en </w:t>
      </w:r>
      <w:r w:rsidR="006C1DC1" w:rsidRPr="00264872">
        <w:rPr>
          <w:rFonts w:ascii="Garamond" w:eastAsia="Times New Roman" w:hAnsi="Garamond" w:cs="Times New Roman"/>
          <w:color w:val="000000"/>
        </w:rPr>
        <w:t xml:space="preserve">las Convocatorias de plazas de </w:t>
      </w:r>
      <w:r w:rsidRPr="00264872">
        <w:rPr>
          <w:rFonts w:ascii="Garamond" w:eastAsia="Times New Roman" w:hAnsi="Garamond" w:cs="Times New Roman"/>
          <w:color w:val="000000"/>
        </w:rPr>
        <w:t xml:space="preserve">profesor Ayudante Doctor para la retención de talento doctor en la UPM. </w:t>
      </w:r>
    </w:p>
    <w:p w14:paraId="401020CB" w14:textId="33C41018" w:rsidR="006C1DC1" w:rsidRPr="00264872" w:rsidRDefault="00A71957" w:rsidP="006C1DC1">
      <w:pPr>
        <w:widowControl w:val="0"/>
        <w:pBdr>
          <w:top w:val="nil"/>
          <w:left w:val="nil"/>
          <w:bottom w:val="nil"/>
          <w:right w:val="nil"/>
          <w:between w:val="nil"/>
        </w:pBdr>
        <w:spacing w:before="269"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Modalidad 2: </w:t>
      </w:r>
    </w:p>
    <w:p w14:paraId="7078B5E6" w14:textId="77777777" w:rsidR="00264872" w:rsidRDefault="00264872">
      <w:pPr>
        <w:widowControl w:val="0"/>
        <w:pBdr>
          <w:top w:val="nil"/>
          <w:left w:val="nil"/>
          <w:bottom w:val="nil"/>
          <w:right w:val="nil"/>
          <w:between w:val="nil"/>
        </w:pBdr>
        <w:spacing w:line="240" w:lineRule="auto"/>
        <w:ind w:left="20"/>
        <w:jc w:val="both"/>
        <w:rPr>
          <w:rFonts w:ascii="Garamond" w:eastAsia="Times New Roman" w:hAnsi="Garamond" w:cs="Times New Roman"/>
          <w:color w:val="000000"/>
        </w:rPr>
      </w:pPr>
    </w:p>
    <w:p w14:paraId="619C28B7" w14:textId="421D1342" w:rsidR="008B6E6E" w:rsidRPr="00264872" w:rsidRDefault="00A71957">
      <w:pPr>
        <w:widowControl w:val="0"/>
        <w:pBdr>
          <w:top w:val="nil"/>
          <w:left w:val="nil"/>
          <w:bottom w:val="nil"/>
          <w:right w:val="nil"/>
          <w:between w:val="nil"/>
        </w:pBdr>
        <w:spacing w:line="240" w:lineRule="auto"/>
        <w:ind w:left="20"/>
        <w:jc w:val="both"/>
        <w:rPr>
          <w:rFonts w:ascii="Garamond" w:eastAsia="Times New Roman" w:hAnsi="Garamond" w:cs="Times New Roman"/>
          <w:color w:val="000000"/>
        </w:rPr>
      </w:pPr>
      <w:r w:rsidRPr="00264872">
        <w:rPr>
          <w:rFonts w:ascii="Garamond" w:eastAsia="Times New Roman" w:hAnsi="Garamond" w:cs="Times New Roman"/>
          <w:color w:val="000000"/>
        </w:rPr>
        <w:t xml:space="preserve">Pueden solicitarse ayudas por 1 año.  </w:t>
      </w:r>
    </w:p>
    <w:p w14:paraId="3ED2E1CD" w14:textId="12CCDA2C" w:rsidR="008B6E6E" w:rsidRPr="00264872" w:rsidRDefault="00A71957">
      <w:pPr>
        <w:widowControl w:val="0"/>
        <w:pBdr>
          <w:top w:val="nil"/>
          <w:left w:val="nil"/>
          <w:bottom w:val="nil"/>
          <w:right w:val="nil"/>
          <w:between w:val="nil"/>
        </w:pBdr>
        <w:spacing w:before="246" w:line="229" w:lineRule="auto"/>
        <w:ind w:left="16" w:right="2" w:firstLine="4"/>
        <w:jc w:val="both"/>
        <w:rPr>
          <w:rFonts w:ascii="Garamond" w:eastAsia="Times New Roman" w:hAnsi="Garamond" w:cs="Times New Roman"/>
          <w:color w:val="000000"/>
        </w:rPr>
      </w:pPr>
      <w:r w:rsidRPr="00264872">
        <w:rPr>
          <w:rFonts w:ascii="Garamond" w:eastAsia="Times New Roman" w:hAnsi="Garamond" w:cs="Times New Roman"/>
          <w:color w:val="000000"/>
        </w:rPr>
        <w:t>Profesores Ayudantes Doctores: Se suspenderá su contrato actual y se formalizará un contrato de  Acceso al Sistema Español de Ciencia, Tecnología e Innovación (Art. 22 de la Ley 14/2011, de  1 de junio, de la Ciencia, la Tecnología y la Innovación, o contrato equivalente según la normativa  vigente en el momento de la contratación, con la UPM con un salario bruto equivalente al salario  bruto de Profesor Ayudante Doctor, con todos sus complementos excepto los derivados de su  participación en proyectos, más un complemento del 20% para movilidad, en un solo pago al  inicio de la estancia. A la finalización del contrato Modalidad 2</w:t>
      </w:r>
      <w:r w:rsidR="006C1DC1" w:rsidRPr="00264872">
        <w:rPr>
          <w:rFonts w:ascii="Garamond" w:eastAsia="Times New Roman" w:hAnsi="Garamond" w:cs="Times New Roman"/>
          <w:color w:val="000000"/>
        </w:rPr>
        <w:t xml:space="preserve">, se reactivará el contrato de </w:t>
      </w:r>
      <w:r w:rsidRPr="00264872">
        <w:rPr>
          <w:rFonts w:ascii="Garamond" w:eastAsia="Times New Roman" w:hAnsi="Garamond" w:cs="Times New Roman"/>
          <w:color w:val="000000"/>
        </w:rPr>
        <w:t>profesor Ayudante Doctor en las mismas condiciones que tenía</w:t>
      </w:r>
      <w:r w:rsidR="006C1DC1" w:rsidRPr="00264872">
        <w:rPr>
          <w:rFonts w:ascii="Garamond" w:eastAsia="Times New Roman" w:hAnsi="Garamond" w:cs="Times New Roman"/>
          <w:color w:val="000000"/>
        </w:rPr>
        <w:t xml:space="preserve"> cuando se suspendió. A efectos</w:t>
      </w:r>
      <w:r w:rsidRPr="00264872">
        <w:rPr>
          <w:rFonts w:ascii="Garamond" w:eastAsia="Times New Roman" w:hAnsi="Garamond" w:cs="Times New Roman"/>
          <w:color w:val="000000"/>
        </w:rPr>
        <w:t xml:space="preserve"> de promoción, si así lo solicita, el período de estancia se contabiliz</w:t>
      </w:r>
      <w:r w:rsidR="006C1DC1" w:rsidRPr="00264872">
        <w:rPr>
          <w:rFonts w:ascii="Garamond" w:eastAsia="Times New Roman" w:hAnsi="Garamond" w:cs="Times New Roman"/>
          <w:color w:val="000000"/>
        </w:rPr>
        <w:t xml:space="preserve">ará como si hubieran mantenido </w:t>
      </w:r>
      <w:r w:rsidRPr="00264872">
        <w:rPr>
          <w:rFonts w:ascii="Garamond" w:eastAsia="Times New Roman" w:hAnsi="Garamond" w:cs="Times New Roman"/>
          <w:color w:val="000000"/>
        </w:rPr>
        <w:t xml:space="preserve">su contrato como profesor Ayudante Doctor. </w:t>
      </w:r>
    </w:p>
    <w:p w14:paraId="3B2D4FD6" w14:textId="5566AEAB" w:rsidR="008B6E6E" w:rsidRPr="00264872" w:rsidRDefault="00A71957">
      <w:pPr>
        <w:widowControl w:val="0"/>
        <w:pBdr>
          <w:top w:val="nil"/>
          <w:left w:val="nil"/>
          <w:bottom w:val="nil"/>
          <w:right w:val="nil"/>
          <w:between w:val="nil"/>
        </w:pBdr>
        <w:spacing w:before="256" w:line="229" w:lineRule="auto"/>
        <w:ind w:left="18" w:right="4" w:firstLine="1"/>
        <w:jc w:val="both"/>
        <w:rPr>
          <w:rFonts w:ascii="Garamond" w:eastAsia="Times New Roman" w:hAnsi="Garamond" w:cs="Times New Roman"/>
          <w:color w:val="000000"/>
        </w:rPr>
      </w:pPr>
      <w:r w:rsidRPr="00264872">
        <w:rPr>
          <w:rFonts w:ascii="Garamond" w:eastAsia="Times New Roman" w:hAnsi="Garamond" w:cs="Times New Roman"/>
          <w:color w:val="000000"/>
        </w:rPr>
        <w:t>Para los profesores con vinculación permanente (Contratado Docto</w:t>
      </w:r>
      <w:r w:rsidR="006C1DC1" w:rsidRPr="00264872">
        <w:rPr>
          <w:rFonts w:ascii="Garamond" w:eastAsia="Times New Roman" w:hAnsi="Garamond" w:cs="Times New Roman"/>
          <w:color w:val="000000"/>
        </w:rPr>
        <w:t xml:space="preserve">r, Titular de Universidad): se </w:t>
      </w:r>
      <w:r w:rsidRPr="00264872">
        <w:rPr>
          <w:rFonts w:ascii="Garamond" w:eastAsia="Times New Roman" w:hAnsi="Garamond" w:cs="Times New Roman"/>
          <w:color w:val="000000"/>
        </w:rPr>
        <w:t>mantendrá su categoría profesional y salario bruto anual con todo</w:t>
      </w:r>
      <w:r w:rsidR="006C1DC1" w:rsidRPr="00264872">
        <w:rPr>
          <w:rFonts w:ascii="Garamond" w:eastAsia="Times New Roman" w:hAnsi="Garamond" w:cs="Times New Roman"/>
          <w:color w:val="000000"/>
        </w:rPr>
        <w:t xml:space="preserve">s sus complementos excepto los </w:t>
      </w:r>
      <w:r w:rsidRPr="00264872">
        <w:rPr>
          <w:rFonts w:ascii="Garamond" w:eastAsia="Times New Roman" w:hAnsi="Garamond" w:cs="Times New Roman"/>
          <w:color w:val="000000"/>
        </w:rPr>
        <w:t>derivados de su participación en proyectos. Con cargo a esta ayuda,</w:t>
      </w:r>
      <w:r w:rsidR="006C1DC1" w:rsidRPr="00264872">
        <w:rPr>
          <w:rFonts w:ascii="Garamond" w:eastAsia="Times New Roman" w:hAnsi="Garamond" w:cs="Times New Roman"/>
          <w:color w:val="000000"/>
        </w:rPr>
        <w:t xml:space="preserve"> se abonará dicho sueldo bruto </w:t>
      </w:r>
      <w:r w:rsidRPr="00264872">
        <w:rPr>
          <w:rFonts w:ascii="Garamond" w:eastAsia="Times New Roman" w:hAnsi="Garamond" w:cs="Times New Roman"/>
          <w:color w:val="000000"/>
        </w:rPr>
        <w:t>anual más una prima adicional de movilidad del 20% de su sueldo br</w:t>
      </w:r>
      <w:r w:rsidR="006C1DC1" w:rsidRPr="00264872">
        <w:rPr>
          <w:rFonts w:ascii="Garamond" w:eastAsia="Times New Roman" w:hAnsi="Garamond" w:cs="Times New Roman"/>
          <w:color w:val="000000"/>
        </w:rPr>
        <w:t xml:space="preserve">uto, en un solo pago al inicio </w:t>
      </w:r>
      <w:r w:rsidRPr="00264872">
        <w:rPr>
          <w:rFonts w:ascii="Garamond" w:eastAsia="Times New Roman" w:hAnsi="Garamond" w:cs="Times New Roman"/>
          <w:color w:val="000000"/>
        </w:rPr>
        <w:t>de la estancia. Esta cuantía no se actualizará por los incrementos retributivos anuales que se aprobasen con carácter general, ni por el reconocimiento de nueva</w:t>
      </w:r>
      <w:r w:rsidR="006C1DC1" w:rsidRPr="00264872">
        <w:rPr>
          <w:rFonts w:ascii="Garamond" w:eastAsia="Times New Roman" w:hAnsi="Garamond" w:cs="Times New Roman"/>
          <w:color w:val="000000"/>
        </w:rPr>
        <w:t xml:space="preserve">s retribuciones en el caso del </w:t>
      </w:r>
      <w:r w:rsidRPr="00264872">
        <w:rPr>
          <w:rFonts w:ascii="Garamond" w:eastAsia="Times New Roman" w:hAnsi="Garamond" w:cs="Times New Roman"/>
          <w:color w:val="000000"/>
        </w:rPr>
        <w:t xml:space="preserve">profesorado funcionario durante el periodo de estancia. El disfrute </w:t>
      </w:r>
      <w:r w:rsidR="006C1DC1" w:rsidRPr="00264872">
        <w:rPr>
          <w:rFonts w:ascii="Garamond" w:eastAsia="Times New Roman" w:hAnsi="Garamond" w:cs="Times New Roman"/>
          <w:color w:val="000000"/>
        </w:rPr>
        <w:t xml:space="preserve">de la estancia es incompatible </w:t>
      </w:r>
      <w:r w:rsidRPr="00264872">
        <w:rPr>
          <w:rFonts w:ascii="Garamond" w:eastAsia="Times New Roman" w:hAnsi="Garamond" w:cs="Times New Roman"/>
          <w:color w:val="000000"/>
        </w:rPr>
        <w:t xml:space="preserve">con el desempeño de cargos institucionales. </w:t>
      </w:r>
    </w:p>
    <w:p w14:paraId="545CA0D4"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Modalidad 3:  </w:t>
      </w:r>
    </w:p>
    <w:p w14:paraId="0A80873F" w14:textId="77777777" w:rsidR="00264872" w:rsidRDefault="00264872">
      <w:pPr>
        <w:widowControl w:val="0"/>
        <w:pBdr>
          <w:top w:val="nil"/>
          <w:left w:val="nil"/>
          <w:bottom w:val="nil"/>
          <w:right w:val="nil"/>
          <w:between w:val="nil"/>
        </w:pBdr>
        <w:spacing w:line="228" w:lineRule="auto"/>
        <w:ind w:left="18" w:right="3" w:firstLine="1"/>
        <w:jc w:val="both"/>
        <w:rPr>
          <w:rFonts w:ascii="Garamond" w:eastAsia="Times New Roman" w:hAnsi="Garamond" w:cs="Times New Roman"/>
          <w:color w:val="000000"/>
        </w:rPr>
      </w:pPr>
    </w:p>
    <w:p w14:paraId="0092C7ED" w14:textId="3EF2FA7E" w:rsidR="008B6E6E" w:rsidRPr="00264872" w:rsidRDefault="00A71957">
      <w:pPr>
        <w:widowControl w:val="0"/>
        <w:pBdr>
          <w:top w:val="nil"/>
          <w:left w:val="nil"/>
          <w:bottom w:val="nil"/>
          <w:right w:val="nil"/>
          <w:between w:val="nil"/>
        </w:pBdr>
        <w:spacing w:line="228" w:lineRule="auto"/>
        <w:ind w:left="18" w:right="3" w:firstLine="1"/>
        <w:jc w:val="both"/>
        <w:rPr>
          <w:rFonts w:ascii="Garamond" w:eastAsia="Times New Roman" w:hAnsi="Garamond" w:cs="Times New Roman"/>
          <w:color w:val="000000"/>
        </w:rPr>
      </w:pPr>
      <w:r w:rsidRPr="00264872">
        <w:rPr>
          <w:rFonts w:ascii="Garamond" w:eastAsia="Times New Roman" w:hAnsi="Garamond" w:cs="Times New Roman"/>
          <w:color w:val="000000"/>
        </w:rPr>
        <w:t>Pueden solicitarse ayudas de 2 años, para la formalización de un</w:t>
      </w:r>
      <w:r w:rsidR="006C1DC1" w:rsidRPr="00264872">
        <w:rPr>
          <w:rFonts w:ascii="Garamond" w:eastAsia="Times New Roman" w:hAnsi="Garamond" w:cs="Times New Roman"/>
          <w:color w:val="000000"/>
        </w:rPr>
        <w:t xml:space="preserve"> contrato de Acceso al Sistema </w:t>
      </w:r>
      <w:r w:rsidRPr="00264872">
        <w:rPr>
          <w:rFonts w:ascii="Garamond" w:eastAsia="Times New Roman" w:hAnsi="Garamond" w:cs="Times New Roman"/>
          <w:color w:val="000000"/>
        </w:rPr>
        <w:t>Español de Ciencia, Tecnología e Innovación (Art. 22 de la Ley</w:t>
      </w:r>
      <w:r w:rsidR="006C1DC1" w:rsidRPr="00264872">
        <w:rPr>
          <w:rFonts w:ascii="Garamond" w:eastAsia="Times New Roman" w:hAnsi="Garamond" w:cs="Times New Roman"/>
          <w:color w:val="000000"/>
        </w:rPr>
        <w:t xml:space="preserve"> 14/2011, de 1 de junio, de la </w:t>
      </w:r>
      <w:r w:rsidRPr="00264872">
        <w:rPr>
          <w:rFonts w:ascii="Garamond" w:eastAsia="Times New Roman" w:hAnsi="Garamond" w:cs="Times New Roman"/>
          <w:color w:val="000000"/>
        </w:rPr>
        <w:t xml:space="preserve">Ciencia, la Tecnología y la Innovación o contrato equivalente según la normativa vigente en </w:t>
      </w:r>
      <w:r w:rsidR="006C1DC1" w:rsidRPr="00264872">
        <w:rPr>
          <w:rFonts w:ascii="Garamond" w:eastAsia="Times New Roman" w:hAnsi="Garamond" w:cs="Times New Roman"/>
          <w:color w:val="000000"/>
        </w:rPr>
        <w:t xml:space="preserve">el </w:t>
      </w:r>
      <w:r w:rsidRPr="00264872">
        <w:rPr>
          <w:rFonts w:ascii="Garamond" w:eastAsia="Times New Roman" w:hAnsi="Garamond" w:cs="Times New Roman"/>
          <w:color w:val="000000"/>
        </w:rPr>
        <w:t>momento de la contratación con la UPM de 4.000 euros brutos m</w:t>
      </w:r>
      <w:r w:rsidR="006C1DC1" w:rsidRPr="00264872">
        <w:rPr>
          <w:rFonts w:ascii="Garamond" w:eastAsia="Times New Roman" w:hAnsi="Garamond" w:cs="Times New Roman"/>
          <w:color w:val="000000"/>
        </w:rPr>
        <w:t xml:space="preserve">ensuales. La UPM se hará cargo </w:t>
      </w:r>
      <w:r w:rsidRPr="00264872">
        <w:rPr>
          <w:rFonts w:ascii="Garamond" w:eastAsia="Times New Roman" w:hAnsi="Garamond" w:cs="Times New Roman"/>
          <w:color w:val="000000"/>
        </w:rPr>
        <w:t>de los costes laborales asociados a dicho contrato, si bien la un</w:t>
      </w:r>
      <w:r w:rsidR="006C1DC1" w:rsidRPr="00264872">
        <w:rPr>
          <w:rFonts w:ascii="Garamond" w:eastAsia="Times New Roman" w:hAnsi="Garamond" w:cs="Times New Roman"/>
          <w:color w:val="000000"/>
        </w:rPr>
        <w:t xml:space="preserve">idad que acoge al investigador </w:t>
      </w:r>
      <w:r w:rsidRPr="00264872">
        <w:rPr>
          <w:rFonts w:ascii="Garamond" w:eastAsia="Times New Roman" w:hAnsi="Garamond" w:cs="Times New Roman"/>
          <w:color w:val="000000"/>
        </w:rPr>
        <w:t xml:space="preserve">deberá cofinanciar el 50% de los mismos. </w:t>
      </w:r>
    </w:p>
    <w:p w14:paraId="01711F20" w14:textId="77777777" w:rsidR="00264872" w:rsidRDefault="00264872" w:rsidP="00264872">
      <w:pPr>
        <w:widowControl w:val="0"/>
        <w:pBdr>
          <w:top w:val="nil"/>
          <w:left w:val="nil"/>
          <w:bottom w:val="nil"/>
          <w:right w:val="nil"/>
          <w:between w:val="nil"/>
        </w:pBdr>
        <w:spacing w:before="261" w:line="240" w:lineRule="auto"/>
        <w:ind w:left="23"/>
        <w:contextualSpacing/>
        <w:jc w:val="both"/>
        <w:rPr>
          <w:rFonts w:ascii="Garamond" w:eastAsia="Times New Roman" w:hAnsi="Garamond" w:cs="Times New Roman"/>
          <w:color w:val="000000"/>
        </w:rPr>
      </w:pPr>
    </w:p>
    <w:p w14:paraId="1A0C7996" w14:textId="64B7FCFB" w:rsidR="008B6E6E" w:rsidRDefault="00A71957" w:rsidP="00264872">
      <w:pPr>
        <w:widowControl w:val="0"/>
        <w:pBdr>
          <w:top w:val="nil"/>
          <w:left w:val="nil"/>
          <w:bottom w:val="nil"/>
          <w:right w:val="nil"/>
          <w:between w:val="nil"/>
        </w:pBdr>
        <w:spacing w:before="261" w:line="240" w:lineRule="auto"/>
        <w:ind w:left="23"/>
        <w:contextualSpacing/>
        <w:jc w:val="both"/>
        <w:rPr>
          <w:rFonts w:ascii="Garamond" w:eastAsia="Times New Roman" w:hAnsi="Garamond" w:cs="Times New Roman"/>
          <w:color w:val="000000"/>
        </w:rPr>
      </w:pPr>
      <w:r w:rsidRPr="00264872">
        <w:rPr>
          <w:rFonts w:ascii="Garamond" w:eastAsia="Times New Roman" w:hAnsi="Garamond" w:cs="Times New Roman"/>
          <w:color w:val="000000"/>
        </w:rPr>
        <w:t xml:space="preserve">Los beneficiarios de la Modalidad 3 podrán: </w:t>
      </w:r>
    </w:p>
    <w:p w14:paraId="251DFE8C" w14:textId="77777777" w:rsidR="00264872" w:rsidRPr="00264872" w:rsidRDefault="00264872" w:rsidP="00264872">
      <w:pPr>
        <w:widowControl w:val="0"/>
        <w:pBdr>
          <w:top w:val="nil"/>
          <w:left w:val="nil"/>
          <w:bottom w:val="nil"/>
          <w:right w:val="nil"/>
          <w:between w:val="nil"/>
        </w:pBdr>
        <w:spacing w:before="261" w:line="240" w:lineRule="auto"/>
        <w:ind w:left="23"/>
        <w:contextualSpacing/>
        <w:jc w:val="both"/>
        <w:rPr>
          <w:rFonts w:ascii="Garamond" w:eastAsia="Times New Roman" w:hAnsi="Garamond" w:cs="Times New Roman"/>
          <w:color w:val="000000"/>
        </w:rPr>
      </w:pPr>
    </w:p>
    <w:p w14:paraId="6BA12298" w14:textId="493E531A" w:rsidR="008B6E6E" w:rsidRPr="00264872" w:rsidRDefault="00A71957" w:rsidP="00264872">
      <w:pPr>
        <w:pStyle w:val="Prrafodelista"/>
        <w:widowControl w:val="0"/>
        <w:numPr>
          <w:ilvl w:val="0"/>
          <w:numId w:val="27"/>
        </w:numPr>
        <w:pBdr>
          <w:top w:val="nil"/>
          <w:left w:val="nil"/>
          <w:bottom w:val="nil"/>
          <w:right w:val="nil"/>
          <w:between w:val="nil"/>
        </w:pBdr>
        <w:spacing w:line="230"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solicitar la concesión de colaboraciones docentes de acue</w:t>
      </w:r>
      <w:r w:rsidR="006C1DC1" w:rsidRPr="00264872">
        <w:rPr>
          <w:rFonts w:ascii="Garamond" w:eastAsia="Times New Roman" w:hAnsi="Garamond" w:cs="Times New Roman"/>
          <w:color w:val="000000"/>
        </w:rPr>
        <w:t xml:space="preserve">rdo a la normativa UPM, lo que </w:t>
      </w:r>
      <w:r w:rsidRPr="00264872">
        <w:rPr>
          <w:rFonts w:ascii="Garamond" w:eastAsia="Times New Roman" w:hAnsi="Garamond" w:cs="Times New Roman"/>
          <w:color w:val="000000"/>
        </w:rPr>
        <w:t xml:space="preserve">facultará al beneficiario a participar en actividades docentes en hasta 60 horas por curso ● </w:t>
      </w:r>
      <w:r w:rsidRPr="00264872">
        <w:rPr>
          <w:rFonts w:ascii="Garamond" w:eastAsia="Times New Roman" w:hAnsi="Garamond" w:cs="Times New Roman"/>
          <w:color w:val="000000"/>
        </w:rPr>
        <w:lastRenderedPageBreak/>
        <w:t>presentarse a aquellas convocatorias del Programa Pro</w:t>
      </w:r>
      <w:r w:rsidR="006C1DC1" w:rsidRPr="00264872">
        <w:rPr>
          <w:rFonts w:ascii="Garamond" w:eastAsia="Times New Roman" w:hAnsi="Garamond" w:cs="Times New Roman"/>
          <w:color w:val="000000"/>
        </w:rPr>
        <w:t xml:space="preserve">pio de Investigación de la UPM </w:t>
      </w:r>
      <w:r w:rsidRPr="00264872">
        <w:rPr>
          <w:rFonts w:ascii="Garamond" w:eastAsia="Times New Roman" w:hAnsi="Garamond" w:cs="Times New Roman"/>
          <w:color w:val="000000"/>
        </w:rPr>
        <w:t xml:space="preserve">que lo permitan  </w:t>
      </w:r>
    </w:p>
    <w:p w14:paraId="1FB901EB" w14:textId="2B297F0A" w:rsidR="008B6E6E" w:rsidRPr="00264872" w:rsidRDefault="00A71957" w:rsidP="00264872">
      <w:pPr>
        <w:pStyle w:val="Prrafodelista"/>
        <w:widowControl w:val="0"/>
        <w:numPr>
          <w:ilvl w:val="0"/>
          <w:numId w:val="27"/>
        </w:numPr>
        <w:pBdr>
          <w:top w:val="nil"/>
          <w:left w:val="nil"/>
          <w:bottom w:val="nil"/>
          <w:right w:val="nil"/>
          <w:between w:val="nil"/>
        </w:pBdr>
        <w:spacing w:line="230"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aportar su estancia como mérito de excelencia en las Convo</w:t>
      </w:r>
      <w:r w:rsidR="006C1DC1" w:rsidRPr="00264872">
        <w:rPr>
          <w:rFonts w:ascii="Garamond" w:eastAsia="Times New Roman" w:hAnsi="Garamond" w:cs="Times New Roman"/>
          <w:color w:val="000000"/>
        </w:rPr>
        <w:t xml:space="preserve">catorias de plazas de profesor </w:t>
      </w:r>
      <w:r w:rsidRPr="00264872">
        <w:rPr>
          <w:rFonts w:ascii="Garamond" w:eastAsia="Times New Roman" w:hAnsi="Garamond" w:cs="Times New Roman"/>
          <w:color w:val="000000"/>
        </w:rPr>
        <w:t xml:space="preserve">Ayudante Doctor para la retención de talento doctor en la UPM </w:t>
      </w:r>
    </w:p>
    <w:p w14:paraId="178B4467" w14:textId="174D68CB" w:rsidR="008B6E6E" w:rsidRPr="00264872" w:rsidRDefault="00A71957" w:rsidP="00264872">
      <w:pPr>
        <w:pStyle w:val="Prrafodelista"/>
        <w:widowControl w:val="0"/>
        <w:numPr>
          <w:ilvl w:val="0"/>
          <w:numId w:val="27"/>
        </w:numPr>
        <w:pBdr>
          <w:top w:val="nil"/>
          <w:left w:val="nil"/>
          <w:bottom w:val="nil"/>
          <w:right w:val="nil"/>
          <w:between w:val="nil"/>
        </w:pBdr>
        <w:spacing w:before="5" w:line="225"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en el caso de tener acreditación I3, su estancia contará co</w:t>
      </w:r>
      <w:r w:rsidR="006C1DC1" w:rsidRPr="00264872">
        <w:rPr>
          <w:rFonts w:ascii="Garamond" w:eastAsia="Times New Roman" w:hAnsi="Garamond" w:cs="Times New Roman"/>
          <w:color w:val="000000"/>
        </w:rPr>
        <w:t xml:space="preserve">mo mérito para la convocatoria </w:t>
      </w:r>
      <w:r w:rsidRPr="00264872">
        <w:rPr>
          <w:rFonts w:ascii="Garamond" w:eastAsia="Times New Roman" w:hAnsi="Garamond" w:cs="Times New Roman"/>
          <w:color w:val="000000"/>
        </w:rPr>
        <w:t xml:space="preserve">de una plaza de las disponibles en la OPE de la UPM para acreditados I3. </w:t>
      </w:r>
    </w:p>
    <w:p w14:paraId="54CBE774" w14:textId="77777777" w:rsidR="008B6E6E" w:rsidRPr="00264872" w:rsidRDefault="008B6E6E">
      <w:pPr>
        <w:widowControl w:val="0"/>
        <w:pBdr>
          <w:top w:val="nil"/>
          <w:left w:val="nil"/>
          <w:bottom w:val="nil"/>
          <w:right w:val="nil"/>
          <w:between w:val="nil"/>
        </w:pBdr>
        <w:spacing w:line="240" w:lineRule="auto"/>
        <w:ind w:left="25"/>
        <w:jc w:val="both"/>
        <w:rPr>
          <w:rFonts w:ascii="Garamond" w:eastAsia="Times New Roman" w:hAnsi="Garamond" w:cs="Times New Roman"/>
          <w:b/>
        </w:rPr>
      </w:pPr>
    </w:p>
    <w:p w14:paraId="2D7B2449" w14:textId="77777777" w:rsidR="008B6E6E" w:rsidRPr="00264872" w:rsidRDefault="00A71957">
      <w:pPr>
        <w:widowControl w:val="0"/>
        <w:pBdr>
          <w:top w:val="nil"/>
          <w:left w:val="nil"/>
          <w:bottom w:val="nil"/>
          <w:right w:val="nil"/>
          <w:between w:val="nil"/>
        </w:pBdr>
        <w:spacing w:line="240" w:lineRule="auto"/>
        <w:ind w:left="25"/>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Gastos de traslado: </w:t>
      </w:r>
    </w:p>
    <w:p w14:paraId="682BC182" w14:textId="77777777" w:rsidR="008B6E6E" w:rsidRPr="00264872" w:rsidRDefault="00A71957">
      <w:pPr>
        <w:widowControl w:val="0"/>
        <w:pBdr>
          <w:top w:val="nil"/>
          <w:left w:val="nil"/>
          <w:bottom w:val="nil"/>
          <w:right w:val="nil"/>
          <w:between w:val="nil"/>
        </w:pBdr>
        <w:spacing w:before="246" w:line="229" w:lineRule="auto"/>
        <w:ind w:left="17" w:firstLine="4"/>
        <w:jc w:val="both"/>
        <w:rPr>
          <w:rFonts w:ascii="Garamond" w:eastAsia="Times New Roman" w:hAnsi="Garamond" w:cs="Times New Roman"/>
          <w:color w:val="000000"/>
        </w:rPr>
      </w:pPr>
      <w:r w:rsidRPr="00264872">
        <w:rPr>
          <w:rFonts w:ascii="Garamond" w:eastAsia="Times New Roman" w:hAnsi="Garamond" w:cs="Times New Roman"/>
          <w:color w:val="000000"/>
        </w:rPr>
        <w:t xml:space="preserve">En todas las modalidades habrá un pago único en concepto de gastos de traslado por el importe  de 3.500€, excepto los realizados dentro de España que será de 1.500€, estos importes no están  sujetos a justificación y se consideran como un complemento retributivo por lo que tendrán la  correspondiente retención de IRPF en el año en el que se produzca el pago; no se considerará  traslado y por tanto no habrá pago si el beneficiario reside en la misma provincia donde está la  universidad o centro de investigación en el que va a realizar la estancia. </w:t>
      </w:r>
    </w:p>
    <w:p w14:paraId="71AB92E2" w14:textId="18784932" w:rsidR="008B6E6E" w:rsidRPr="00264872" w:rsidRDefault="00A71957">
      <w:pPr>
        <w:widowControl w:val="0"/>
        <w:pBdr>
          <w:top w:val="nil"/>
          <w:left w:val="nil"/>
          <w:bottom w:val="nil"/>
          <w:right w:val="nil"/>
          <w:between w:val="nil"/>
        </w:pBdr>
        <w:spacing w:before="256" w:line="229" w:lineRule="auto"/>
        <w:ind w:left="23" w:right="1" w:hanging="2"/>
        <w:jc w:val="both"/>
        <w:rPr>
          <w:rFonts w:ascii="Garamond" w:eastAsia="Times New Roman" w:hAnsi="Garamond" w:cs="Times New Roman"/>
          <w:color w:val="000000"/>
        </w:rPr>
      </w:pPr>
      <w:r w:rsidRPr="00264872">
        <w:rPr>
          <w:rFonts w:ascii="Garamond" w:eastAsia="Times New Roman" w:hAnsi="Garamond" w:cs="Times New Roman"/>
          <w:color w:val="000000"/>
        </w:rPr>
        <w:t xml:space="preserve">Para los casos y situaciones no cubiertas por la póliza general de </w:t>
      </w:r>
      <w:r w:rsidR="006C1DC1" w:rsidRPr="00264872">
        <w:rPr>
          <w:rFonts w:ascii="Garamond" w:eastAsia="Times New Roman" w:hAnsi="Garamond" w:cs="Times New Roman"/>
          <w:color w:val="000000"/>
        </w:rPr>
        <w:t>seguro de viajes de personal de</w:t>
      </w:r>
      <w:r w:rsidRPr="00264872">
        <w:rPr>
          <w:rFonts w:ascii="Garamond" w:eastAsia="Times New Roman" w:hAnsi="Garamond" w:cs="Times New Roman"/>
          <w:color w:val="000000"/>
        </w:rPr>
        <w:t xml:space="preserve"> la UPM, el pago de gastos de traslado incluirá la formaliz</w:t>
      </w:r>
      <w:r w:rsidR="006C1DC1" w:rsidRPr="00264872">
        <w:rPr>
          <w:rFonts w:ascii="Garamond" w:eastAsia="Times New Roman" w:hAnsi="Garamond" w:cs="Times New Roman"/>
          <w:color w:val="000000"/>
        </w:rPr>
        <w:t>ación de un seguro de movilidad</w:t>
      </w:r>
      <w:r w:rsidRPr="00264872">
        <w:rPr>
          <w:rFonts w:ascii="Garamond" w:eastAsia="Times New Roman" w:hAnsi="Garamond" w:cs="Times New Roman"/>
          <w:color w:val="000000"/>
        </w:rPr>
        <w:t xml:space="preserve"> internacional para el periodo de la misma en la dirección http://o</w:t>
      </w:r>
      <w:r w:rsidR="006C1DC1" w:rsidRPr="00264872">
        <w:rPr>
          <w:rFonts w:ascii="Garamond" w:eastAsia="Times New Roman" w:hAnsi="Garamond" w:cs="Times New Roman"/>
          <w:color w:val="000000"/>
        </w:rPr>
        <w:t xml:space="preserve">ncampus.es/. El seguro no será </w:t>
      </w:r>
      <w:r w:rsidRPr="00264872">
        <w:rPr>
          <w:rFonts w:ascii="Garamond" w:eastAsia="Times New Roman" w:hAnsi="Garamond" w:cs="Times New Roman"/>
          <w:color w:val="000000"/>
        </w:rPr>
        <w:t>extensible a los familiares del beneficiario. La cobertura de este seguro alcanzará única y exclusivamente hasta el límite de la póliza contratada por la UPM</w:t>
      </w:r>
      <w:r w:rsidR="006C1DC1" w:rsidRPr="00264872">
        <w:rPr>
          <w:rFonts w:ascii="Garamond" w:eastAsia="Times New Roman" w:hAnsi="Garamond" w:cs="Times New Roman"/>
          <w:color w:val="000000"/>
        </w:rPr>
        <w:t xml:space="preserve"> y para el periodo para el que </w:t>
      </w:r>
      <w:r w:rsidRPr="00264872">
        <w:rPr>
          <w:rFonts w:ascii="Garamond" w:eastAsia="Times New Roman" w:hAnsi="Garamond" w:cs="Times New Roman"/>
          <w:color w:val="000000"/>
        </w:rPr>
        <w:t xml:space="preserve">fuera concedida la estancia </w:t>
      </w:r>
    </w:p>
    <w:p w14:paraId="76DD9C19" w14:textId="77777777" w:rsidR="00264872" w:rsidRDefault="00264872"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p>
    <w:p w14:paraId="5E2ECF34" w14:textId="37C40AC3" w:rsidR="008B6E6E" w:rsidRDefault="00A71957"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r w:rsidRPr="00264872">
        <w:rPr>
          <w:rFonts w:ascii="Garamond" w:eastAsia="Times New Roman" w:hAnsi="Garamond" w:cs="Times New Roman"/>
          <w:color w:val="000000"/>
        </w:rPr>
        <w:t xml:space="preserve">Desarrollo de las estancias:  </w:t>
      </w:r>
    </w:p>
    <w:p w14:paraId="0F0D7020" w14:textId="77777777" w:rsidR="00264872" w:rsidRPr="00264872" w:rsidRDefault="00264872" w:rsidP="00264872">
      <w:pPr>
        <w:widowControl w:val="0"/>
        <w:pBdr>
          <w:top w:val="nil"/>
          <w:left w:val="nil"/>
          <w:bottom w:val="nil"/>
          <w:right w:val="nil"/>
          <w:between w:val="nil"/>
        </w:pBdr>
        <w:spacing w:before="256" w:line="240" w:lineRule="auto"/>
        <w:ind w:left="23"/>
        <w:contextualSpacing/>
        <w:jc w:val="both"/>
        <w:rPr>
          <w:rFonts w:ascii="Garamond" w:eastAsia="Times New Roman" w:hAnsi="Garamond" w:cs="Times New Roman"/>
          <w:color w:val="000000"/>
        </w:rPr>
      </w:pPr>
    </w:p>
    <w:p w14:paraId="44CFD555" w14:textId="0B192355" w:rsidR="008B6E6E" w:rsidRPr="00264872" w:rsidRDefault="00A71957" w:rsidP="00264872">
      <w:pPr>
        <w:pStyle w:val="Prrafodelista"/>
        <w:widowControl w:val="0"/>
        <w:numPr>
          <w:ilvl w:val="0"/>
          <w:numId w:val="28"/>
        </w:numPr>
        <w:pBdr>
          <w:top w:val="nil"/>
          <w:left w:val="nil"/>
          <w:bottom w:val="nil"/>
          <w:right w:val="nil"/>
          <w:between w:val="nil"/>
        </w:pBdr>
        <w:spacing w:line="225"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Las estancias de la modalidad 1, 2 por profe</w:t>
      </w:r>
      <w:r w:rsidR="006C1DC1" w:rsidRPr="00264872">
        <w:rPr>
          <w:rFonts w:ascii="Garamond" w:eastAsia="Times New Roman" w:hAnsi="Garamond" w:cs="Times New Roman"/>
          <w:color w:val="000000"/>
        </w:rPr>
        <w:t>sores Ayudantes Doctores y 3 se</w:t>
      </w:r>
      <w:r w:rsidRPr="00264872">
        <w:rPr>
          <w:rFonts w:ascii="Garamond" w:eastAsia="Times New Roman" w:hAnsi="Garamond" w:cs="Times New Roman"/>
          <w:color w:val="000000"/>
        </w:rPr>
        <w:t xml:space="preserve"> desarrollarán de forma continuada sin interrupciones </w:t>
      </w:r>
    </w:p>
    <w:p w14:paraId="7437F6BE" w14:textId="377FC48A" w:rsidR="008B6E6E" w:rsidRPr="00264872" w:rsidRDefault="00A71957" w:rsidP="00264872">
      <w:pPr>
        <w:pStyle w:val="Prrafodelista"/>
        <w:widowControl w:val="0"/>
        <w:numPr>
          <w:ilvl w:val="0"/>
          <w:numId w:val="28"/>
        </w:numPr>
        <w:pBdr>
          <w:top w:val="nil"/>
          <w:left w:val="nil"/>
          <w:bottom w:val="nil"/>
          <w:right w:val="nil"/>
          <w:between w:val="nil"/>
        </w:pBdr>
        <w:spacing w:before="9" w:line="228" w:lineRule="auto"/>
        <w:ind w:right="1"/>
        <w:jc w:val="both"/>
        <w:rPr>
          <w:rFonts w:ascii="Garamond" w:eastAsia="Times New Roman" w:hAnsi="Garamond" w:cs="Times New Roman"/>
          <w:color w:val="000000"/>
        </w:rPr>
      </w:pPr>
      <w:r w:rsidRPr="00264872">
        <w:rPr>
          <w:rFonts w:ascii="Garamond" w:eastAsia="Times New Roman" w:hAnsi="Garamond" w:cs="Times New Roman"/>
          <w:color w:val="000000"/>
        </w:rPr>
        <w:t>Las estancias de la modalidad 2 por Profesores Contr</w:t>
      </w:r>
      <w:r w:rsidR="006C1DC1" w:rsidRPr="00264872">
        <w:rPr>
          <w:rFonts w:ascii="Garamond" w:eastAsia="Times New Roman" w:hAnsi="Garamond" w:cs="Times New Roman"/>
          <w:color w:val="000000"/>
        </w:rPr>
        <w:t xml:space="preserve">atados Doctores o Titulares de </w:t>
      </w:r>
      <w:r w:rsidRPr="00264872">
        <w:rPr>
          <w:rFonts w:ascii="Garamond" w:eastAsia="Times New Roman" w:hAnsi="Garamond" w:cs="Times New Roman"/>
          <w:color w:val="000000"/>
        </w:rPr>
        <w:t>Universidad se desarrollarán, preferentemente, de forma</w:t>
      </w:r>
      <w:r w:rsidR="006C1DC1" w:rsidRPr="00264872">
        <w:rPr>
          <w:rFonts w:ascii="Garamond" w:eastAsia="Times New Roman" w:hAnsi="Garamond" w:cs="Times New Roman"/>
          <w:color w:val="000000"/>
        </w:rPr>
        <w:t xml:space="preserve"> continuada. Sólo se permitirá </w:t>
      </w:r>
      <w:r w:rsidRPr="00264872">
        <w:rPr>
          <w:rFonts w:ascii="Garamond" w:eastAsia="Times New Roman" w:hAnsi="Garamond" w:cs="Times New Roman"/>
          <w:color w:val="000000"/>
        </w:rPr>
        <w:t>el fraccionamiento de las estancias anuales en dos periodos de seis meses, a la el</w:t>
      </w:r>
      <w:r w:rsidR="006C1DC1" w:rsidRPr="00264872">
        <w:rPr>
          <w:rFonts w:ascii="Garamond" w:eastAsia="Times New Roman" w:hAnsi="Garamond" w:cs="Times New Roman"/>
          <w:color w:val="000000"/>
        </w:rPr>
        <w:t xml:space="preserve">egir las </w:t>
      </w:r>
      <w:r w:rsidRPr="00264872">
        <w:rPr>
          <w:rFonts w:ascii="Garamond" w:eastAsia="Times New Roman" w:hAnsi="Garamond" w:cs="Times New Roman"/>
          <w:color w:val="000000"/>
        </w:rPr>
        <w:t>fechas de inicio y fin de cada periodo por el solicitante. D</w:t>
      </w:r>
      <w:r w:rsidR="006C1DC1" w:rsidRPr="00264872">
        <w:rPr>
          <w:rFonts w:ascii="Garamond" w:eastAsia="Times New Roman" w:hAnsi="Garamond" w:cs="Times New Roman"/>
          <w:color w:val="000000"/>
        </w:rPr>
        <w:t xml:space="preserve">ichos periodos serán indicados </w:t>
      </w:r>
      <w:r w:rsidRPr="00264872">
        <w:rPr>
          <w:rFonts w:ascii="Garamond" w:eastAsia="Times New Roman" w:hAnsi="Garamond" w:cs="Times New Roman"/>
          <w:color w:val="000000"/>
        </w:rPr>
        <w:t>en el formulario de solicitud y han de venir informados en el permiso del Departamento.  La suma de ambos periodos ha de cumplir en su totalidad la duraci</w:t>
      </w:r>
      <w:r w:rsidR="006C1DC1" w:rsidRPr="00264872">
        <w:rPr>
          <w:rFonts w:ascii="Garamond" w:eastAsia="Times New Roman" w:hAnsi="Garamond" w:cs="Times New Roman"/>
          <w:color w:val="000000"/>
        </w:rPr>
        <w:t xml:space="preserve">ón concedida para la </w:t>
      </w:r>
      <w:r w:rsidRPr="00264872">
        <w:rPr>
          <w:rFonts w:ascii="Garamond" w:eastAsia="Times New Roman" w:hAnsi="Garamond" w:cs="Times New Roman"/>
          <w:color w:val="000000"/>
        </w:rPr>
        <w:t>ayuda de un año. Sólo se hará un pago en concepto de gastos de traslado. En cualquier caso, el último tramo de estancia deberá iniciarse co</w:t>
      </w:r>
      <w:r w:rsidR="006C1DC1" w:rsidRPr="00264872">
        <w:rPr>
          <w:rFonts w:ascii="Garamond" w:eastAsia="Times New Roman" w:hAnsi="Garamond" w:cs="Times New Roman"/>
          <w:color w:val="000000"/>
        </w:rPr>
        <w:t>mo muy tarde el 31 de diciembre</w:t>
      </w:r>
      <w:r w:rsidRPr="00264872">
        <w:rPr>
          <w:rFonts w:ascii="Garamond" w:eastAsia="Times New Roman" w:hAnsi="Garamond" w:cs="Times New Roman"/>
          <w:color w:val="000000"/>
        </w:rPr>
        <w:t xml:space="preserve"> de 2023 </w:t>
      </w:r>
    </w:p>
    <w:p w14:paraId="2201C133" w14:textId="5E4A79D3" w:rsidR="008B6E6E" w:rsidRPr="00264872" w:rsidRDefault="00A71957" w:rsidP="00264872">
      <w:pPr>
        <w:pStyle w:val="Prrafodelista"/>
        <w:widowControl w:val="0"/>
        <w:numPr>
          <w:ilvl w:val="0"/>
          <w:numId w:val="28"/>
        </w:numPr>
        <w:pBdr>
          <w:top w:val="nil"/>
          <w:left w:val="nil"/>
          <w:bottom w:val="nil"/>
          <w:right w:val="nil"/>
          <w:between w:val="nil"/>
        </w:pBdr>
        <w:spacing w:before="5"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En caso de retraso en la incorporación o interrupción de l</w:t>
      </w:r>
      <w:r w:rsidR="006C1DC1" w:rsidRPr="00264872">
        <w:rPr>
          <w:rFonts w:ascii="Garamond" w:eastAsia="Times New Roman" w:hAnsi="Garamond" w:cs="Times New Roman"/>
          <w:color w:val="000000"/>
        </w:rPr>
        <w:t>a estancia por causas de fuerza</w:t>
      </w:r>
      <w:r w:rsidRPr="00264872">
        <w:rPr>
          <w:rFonts w:ascii="Garamond" w:eastAsia="Times New Roman" w:hAnsi="Garamond" w:cs="Times New Roman"/>
          <w:color w:val="000000"/>
        </w:rPr>
        <w:t xml:space="preserve"> mayor, tras comprobarse su justificación, podrá iniciars</w:t>
      </w:r>
      <w:r w:rsidR="006C1DC1" w:rsidRPr="00264872">
        <w:rPr>
          <w:rFonts w:ascii="Garamond" w:eastAsia="Times New Roman" w:hAnsi="Garamond" w:cs="Times New Roman"/>
          <w:color w:val="000000"/>
        </w:rPr>
        <w:t xml:space="preserve">e o continuar hasta cumplir la </w:t>
      </w:r>
      <w:r w:rsidRPr="00264872">
        <w:rPr>
          <w:rFonts w:ascii="Garamond" w:eastAsia="Times New Roman" w:hAnsi="Garamond" w:cs="Times New Roman"/>
          <w:color w:val="000000"/>
        </w:rPr>
        <w:t xml:space="preserve">totalidad del periodo asignado, siempre terminando antes del 31 de diciembre de 2024. </w:t>
      </w:r>
    </w:p>
    <w:p w14:paraId="385D83D7" w14:textId="77777777" w:rsidR="008B6E6E" w:rsidRPr="00264872" w:rsidRDefault="00A71957">
      <w:pPr>
        <w:widowControl w:val="0"/>
        <w:pBdr>
          <w:top w:val="nil"/>
          <w:left w:val="nil"/>
          <w:bottom w:val="nil"/>
          <w:right w:val="nil"/>
          <w:between w:val="nil"/>
        </w:pBdr>
        <w:spacing w:before="262" w:line="240" w:lineRule="auto"/>
        <w:ind w:left="18"/>
        <w:jc w:val="both"/>
        <w:rPr>
          <w:rFonts w:ascii="Garamond" w:eastAsia="Times New Roman" w:hAnsi="Garamond" w:cs="Times New Roman"/>
          <w:b/>
          <w:i/>
          <w:color w:val="000000"/>
        </w:rPr>
      </w:pPr>
      <w:r w:rsidRPr="00264872">
        <w:rPr>
          <w:rFonts w:ascii="Garamond" w:eastAsia="Times New Roman" w:hAnsi="Garamond" w:cs="Times New Roman"/>
          <w:b/>
          <w:i/>
          <w:color w:val="000000"/>
        </w:rPr>
        <w:t xml:space="preserve">Artículo 4. Requisitos de los solicitantes </w:t>
      </w:r>
    </w:p>
    <w:p w14:paraId="76979F6D" w14:textId="13EBF8F6" w:rsidR="008B6E6E" w:rsidRPr="00264872" w:rsidRDefault="00A71957">
      <w:pPr>
        <w:widowControl w:val="0"/>
        <w:pBdr>
          <w:top w:val="nil"/>
          <w:left w:val="nil"/>
          <w:bottom w:val="nil"/>
          <w:right w:val="nil"/>
          <w:between w:val="nil"/>
        </w:pBdr>
        <w:spacing w:before="246" w:line="230" w:lineRule="auto"/>
        <w:ind w:left="23" w:right="4" w:hanging="2"/>
        <w:jc w:val="both"/>
        <w:rPr>
          <w:rFonts w:ascii="Garamond" w:eastAsia="Times New Roman" w:hAnsi="Garamond" w:cs="Times New Roman"/>
          <w:color w:val="000000"/>
        </w:rPr>
      </w:pPr>
      <w:r w:rsidRPr="00264872">
        <w:rPr>
          <w:rFonts w:ascii="Garamond" w:eastAsia="Times New Roman" w:hAnsi="Garamond" w:cs="Times New Roman"/>
          <w:color w:val="000000"/>
        </w:rPr>
        <w:t>Los solicitantes han de cumplir las condiciones establecidas en el</w:t>
      </w:r>
      <w:r w:rsidR="006C1DC1" w:rsidRPr="00264872">
        <w:rPr>
          <w:rFonts w:ascii="Garamond" w:eastAsia="Times New Roman" w:hAnsi="Garamond" w:cs="Times New Roman"/>
          <w:color w:val="000000"/>
        </w:rPr>
        <w:t xml:space="preserve"> RD 289/2021, desarrolladas en </w:t>
      </w:r>
      <w:r w:rsidRPr="00264872">
        <w:rPr>
          <w:rFonts w:ascii="Garamond" w:eastAsia="Times New Roman" w:hAnsi="Garamond" w:cs="Times New Roman"/>
          <w:color w:val="000000"/>
        </w:rPr>
        <w:t xml:space="preserve">la Orden UNI/551/2021, al cierre del plazo de presentación de la solicitud. </w:t>
      </w:r>
    </w:p>
    <w:p w14:paraId="31CC0E03" w14:textId="77777777" w:rsidR="008B6E6E" w:rsidRPr="00264872" w:rsidRDefault="00A71957">
      <w:pPr>
        <w:widowControl w:val="0"/>
        <w:pBdr>
          <w:top w:val="nil"/>
          <w:left w:val="nil"/>
          <w:bottom w:val="nil"/>
          <w:right w:val="nil"/>
          <w:between w:val="nil"/>
        </w:pBdr>
        <w:spacing w:before="255" w:line="240" w:lineRule="auto"/>
        <w:ind w:left="25"/>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Condiciones generales: </w:t>
      </w:r>
    </w:p>
    <w:p w14:paraId="7C4254D7" w14:textId="406458AE" w:rsidR="008B6E6E" w:rsidRPr="00264872" w:rsidRDefault="00A71957" w:rsidP="00264872">
      <w:pPr>
        <w:pStyle w:val="Prrafodelista"/>
        <w:widowControl w:val="0"/>
        <w:numPr>
          <w:ilvl w:val="0"/>
          <w:numId w:val="30"/>
        </w:numPr>
        <w:pBdr>
          <w:top w:val="nil"/>
          <w:left w:val="nil"/>
          <w:bottom w:val="nil"/>
          <w:right w:val="nil"/>
          <w:between w:val="nil"/>
        </w:pBdr>
        <w:spacing w:before="246" w:line="230"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Están excluidos los beneficiarios de las ayudas de la Conv</w:t>
      </w:r>
      <w:r w:rsidR="006C1DC1" w:rsidRPr="00264872">
        <w:rPr>
          <w:rFonts w:ascii="Garamond" w:eastAsia="Times New Roman" w:hAnsi="Garamond" w:cs="Times New Roman"/>
          <w:color w:val="000000"/>
        </w:rPr>
        <w:t xml:space="preserve">ocatoria I, tanto aquellos que </w:t>
      </w:r>
      <w:r w:rsidRPr="00264872">
        <w:rPr>
          <w:rFonts w:ascii="Garamond" w:eastAsia="Times New Roman" w:hAnsi="Garamond" w:cs="Times New Roman"/>
          <w:color w:val="000000"/>
        </w:rPr>
        <w:t>disfrutan de una ayuda como aquellos que hubieran renunciado a toda o parte de ella. También están excluidos aquellos solicitantes que quedaron excluidos por no al</w:t>
      </w:r>
      <w:r w:rsidR="006C1DC1" w:rsidRPr="00264872">
        <w:rPr>
          <w:rFonts w:ascii="Garamond" w:eastAsia="Times New Roman" w:hAnsi="Garamond" w:cs="Times New Roman"/>
          <w:color w:val="000000"/>
        </w:rPr>
        <w:t>canzar la</w:t>
      </w:r>
      <w:r w:rsidRPr="00264872">
        <w:rPr>
          <w:rFonts w:ascii="Garamond" w:eastAsia="Times New Roman" w:hAnsi="Garamond" w:cs="Times New Roman"/>
          <w:color w:val="000000"/>
        </w:rPr>
        <w:t xml:space="preserve"> nota de corte. </w:t>
      </w:r>
    </w:p>
    <w:p w14:paraId="17BDAE73" w14:textId="26EB5363" w:rsidR="008B6E6E" w:rsidRPr="00264872" w:rsidRDefault="00A71957" w:rsidP="00264872">
      <w:pPr>
        <w:pStyle w:val="Prrafodelista"/>
        <w:widowControl w:val="0"/>
        <w:numPr>
          <w:ilvl w:val="0"/>
          <w:numId w:val="30"/>
        </w:numPr>
        <w:pBdr>
          <w:top w:val="nil"/>
          <w:left w:val="nil"/>
          <w:bottom w:val="nil"/>
          <w:right w:val="nil"/>
          <w:between w:val="nil"/>
        </w:pBdr>
        <w:spacing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Sólo se concederá una ayuda por solicitante en esta convocatoria </w:t>
      </w:r>
    </w:p>
    <w:p w14:paraId="62DA2C72" w14:textId="0EFF16DB" w:rsidR="008B6E6E" w:rsidRPr="00264872" w:rsidRDefault="00A71957" w:rsidP="00264872">
      <w:pPr>
        <w:pStyle w:val="Prrafodelista"/>
        <w:widowControl w:val="0"/>
        <w:numPr>
          <w:ilvl w:val="0"/>
          <w:numId w:val="30"/>
        </w:numPr>
        <w:pBdr>
          <w:top w:val="nil"/>
          <w:left w:val="nil"/>
          <w:bottom w:val="nil"/>
          <w:right w:val="nil"/>
          <w:between w:val="nil"/>
        </w:pBdr>
        <w:spacing w:line="230" w:lineRule="auto"/>
        <w:ind w:right="4"/>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fecha de inicio de las ayudas de la II convocatoria </w:t>
      </w:r>
      <w:r w:rsidR="006C1DC1" w:rsidRPr="00264872">
        <w:rPr>
          <w:rFonts w:ascii="Garamond" w:eastAsia="Times New Roman" w:hAnsi="Garamond" w:cs="Times New Roman"/>
          <w:color w:val="000000"/>
        </w:rPr>
        <w:t>debe estar comprendida entre la</w:t>
      </w:r>
      <w:r w:rsidRPr="00264872">
        <w:rPr>
          <w:rFonts w:ascii="Garamond" w:eastAsia="Times New Roman" w:hAnsi="Garamond" w:cs="Times New Roman"/>
          <w:color w:val="000000"/>
        </w:rPr>
        <w:t xml:space="preserve"> fecha de resolución de la convocatoria y el 1 de enero de 2023 </w:t>
      </w:r>
    </w:p>
    <w:p w14:paraId="66E7F3DE" w14:textId="1C102BCA" w:rsidR="008B6E6E" w:rsidRPr="00264872" w:rsidRDefault="00A71957" w:rsidP="00264872">
      <w:pPr>
        <w:pStyle w:val="Prrafodelista"/>
        <w:widowControl w:val="0"/>
        <w:numPr>
          <w:ilvl w:val="0"/>
          <w:numId w:val="30"/>
        </w:numPr>
        <w:pBdr>
          <w:top w:val="nil"/>
          <w:left w:val="nil"/>
          <w:bottom w:val="nil"/>
          <w:right w:val="nil"/>
          <w:between w:val="nil"/>
        </w:pBdr>
        <w:spacing w:line="230" w:lineRule="auto"/>
        <w:jc w:val="both"/>
        <w:rPr>
          <w:rFonts w:ascii="Garamond" w:eastAsia="Times New Roman" w:hAnsi="Garamond" w:cs="Times New Roman"/>
          <w:color w:val="000000"/>
        </w:rPr>
      </w:pPr>
      <w:r w:rsidRPr="00264872">
        <w:rPr>
          <w:rFonts w:ascii="Garamond" w:eastAsia="Times New Roman" w:hAnsi="Garamond" w:cs="Times New Roman"/>
          <w:color w:val="000000"/>
        </w:rPr>
        <w:t>La ayuda concedida a cada uno de los beneficiarios se</w:t>
      </w:r>
      <w:r w:rsidR="006C1DC1" w:rsidRPr="00264872">
        <w:rPr>
          <w:rFonts w:ascii="Garamond" w:eastAsia="Times New Roman" w:hAnsi="Garamond" w:cs="Times New Roman"/>
          <w:color w:val="000000"/>
        </w:rPr>
        <w:t xml:space="preserve">rá incompatible con cualquiera </w:t>
      </w:r>
      <w:r w:rsidRPr="00264872">
        <w:rPr>
          <w:rFonts w:ascii="Garamond" w:eastAsia="Times New Roman" w:hAnsi="Garamond" w:cs="Times New Roman"/>
          <w:color w:val="000000"/>
        </w:rPr>
        <w:t xml:space="preserve">otras </w:t>
      </w:r>
      <w:r w:rsidRPr="00264872">
        <w:rPr>
          <w:rFonts w:ascii="Garamond" w:eastAsia="Times New Roman" w:hAnsi="Garamond" w:cs="Times New Roman"/>
          <w:color w:val="000000"/>
        </w:rPr>
        <w:lastRenderedPageBreak/>
        <w:t>ayudas, ingresos o recursos para la misma finalid</w:t>
      </w:r>
      <w:r w:rsidR="006C1DC1" w:rsidRPr="00264872">
        <w:rPr>
          <w:rFonts w:ascii="Garamond" w:eastAsia="Times New Roman" w:hAnsi="Garamond" w:cs="Times New Roman"/>
          <w:color w:val="000000"/>
        </w:rPr>
        <w:t xml:space="preserve">ad procedentes de cualesquiera </w:t>
      </w:r>
      <w:r w:rsidRPr="00264872">
        <w:rPr>
          <w:rFonts w:ascii="Garamond" w:eastAsia="Times New Roman" w:hAnsi="Garamond" w:cs="Times New Roman"/>
          <w:color w:val="000000"/>
        </w:rPr>
        <w:t>Administraciones o entes públicos o privados, nacionales, de la Unión Europea o d</w:t>
      </w:r>
      <w:r w:rsidR="006C1DC1" w:rsidRPr="00264872">
        <w:rPr>
          <w:rFonts w:ascii="Garamond" w:eastAsia="Times New Roman" w:hAnsi="Garamond" w:cs="Times New Roman"/>
          <w:color w:val="000000"/>
        </w:rPr>
        <w:t xml:space="preserve">e </w:t>
      </w:r>
      <w:r w:rsidRPr="00264872">
        <w:rPr>
          <w:rFonts w:ascii="Garamond" w:eastAsia="Times New Roman" w:hAnsi="Garamond" w:cs="Times New Roman"/>
          <w:color w:val="000000"/>
        </w:rPr>
        <w:t xml:space="preserve">organismos internacionales </w:t>
      </w:r>
    </w:p>
    <w:p w14:paraId="6B837F69" w14:textId="554104C0" w:rsidR="008B6E6E" w:rsidRPr="00264872" w:rsidRDefault="00A71957" w:rsidP="00264872">
      <w:pPr>
        <w:pStyle w:val="Prrafodelista"/>
        <w:widowControl w:val="0"/>
        <w:numPr>
          <w:ilvl w:val="0"/>
          <w:numId w:val="30"/>
        </w:numPr>
        <w:pBdr>
          <w:top w:val="nil"/>
          <w:left w:val="nil"/>
          <w:bottom w:val="nil"/>
          <w:right w:val="nil"/>
          <w:between w:val="nil"/>
        </w:pBdr>
        <w:spacing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Cartas de Invitación, dependiendo de la modalidad  </w:t>
      </w:r>
    </w:p>
    <w:p w14:paraId="2EBBD156" w14:textId="45DEF589" w:rsidR="008B6E6E" w:rsidRPr="00264872" w:rsidRDefault="00A71957" w:rsidP="00264872">
      <w:pPr>
        <w:pStyle w:val="Prrafodelista"/>
        <w:widowControl w:val="0"/>
        <w:numPr>
          <w:ilvl w:val="1"/>
          <w:numId w:val="30"/>
        </w:numPr>
        <w:pBdr>
          <w:top w:val="nil"/>
          <w:left w:val="nil"/>
          <w:bottom w:val="nil"/>
          <w:right w:val="nil"/>
          <w:between w:val="nil"/>
        </w:pBdr>
        <w:spacing w:line="229"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Para tramos de estancia fuera de la UPM (moda</w:t>
      </w:r>
      <w:r w:rsidR="006C1DC1" w:rsidRPr="00264872">
        <w:rPr>
          <w:rFonts w:ascii="Garamond" w:eastAsia="Times New Roman" w:hAnsi="Garamond" w:cs="Times New Roman"/>
          <w:color w:val="000000"/>
        </w:rPr>
        <w:t xml:space="preserve">lidad 1 y 2): Los solicitantes </w:t>
      </w:r>
      <w:r w:rsidRPr="00264872">
        <w:rPr>
          <w:rFonts w:ascii="Garamond" w:eastAsia="Times New Roman" w:hAnsi="Garamond" w:cs="Times New Roman"/>
          <w:color w:val="000000"/>
        </w:rPr>
        <w:t xml:space="preserve">deberán contar con la aceptación del organismo </w:t>
      </w:r>
      <w:r w:rsidR="006C1DC1" w:rsidRPr="00264872">
        <w:rPr>
          <w:rFonts w:ascii="Garamond" w:eastAsia="Times New Roman" w:hAnsi="Garamond" w:cs="Times New Roman"/>
          <w:color w:val="000000"/>
        </w:rPr>
        <w:t xml:space="preserve">receptor, expresada como carta </w:t>
      </w:r>
      <w:r w:rsidRPr="00264872">
        <w:rPr>
          <w:rFonts w:ascii="Garamond" w:eastAsia="Times New Roman" w:hAnsi="Garamond" w:cs="Times New Roman"/>
          <w:color w:val="000000"/>
        </w:rPr>
        <w:t>de invitación en donde se mencione explícitame</w:t>
      </w:r>
      <w:r w:rsidR="006C1DC1" w:rsidRPr="00264872">
        <w:rPr>
          <w:rFonts w:ascii="Garamond" w:eastAsia="Times New Roman" w:hAnsi="Garamond" w:cs="Times New Roman"/>
          <w:color w:val="000000"/>
        </w:rPr>
        <w:t>nte la duración de la estancia,</w:t>
      </w:r>
      <w:r w:rsidRPr="00264872">
        <w:rPr>
          <w:rFonts w:ascii="Garamond" w:eastAsia="Times New Roman" w:hAnsi="Garamond" w:cs="Times New Roman"/>
          <w:color w:val="000000"/>
        </w:rPr>
        <w:t xml:space="preserve"> fecha de comienzo y fecha de finalización, sien</w:t>
      </w:r>
      <w:r w:rsidR="006C1DC1" w:rsidRPr="00264872">
        <w:rPr>
          <w:rFonts w:ascii="Garamond" w:eastAsia="Times New Roman" w:hAnsi="Garamond" w:cs="Times New Roman"/>
          <w:color w:val="000000"/>
        </w:rPr>
        <w:t xml:space="preserve">do </w:t>
      </w:r>
      <w:proofErr w:type="gramStart"/>
      <w:r w:rsidR="006C1DC1" w:rsidRPr="00264872">
        <w:rPr>
          <w:rFonts w:ascii="Garamond" w:eastAsia="Times New Roman" w:hAnsi="Garamond" w:cs="Times New Roman"/>
          <w:color w:val="000000"/>
        </w:rPr>
        <w:t>ambas días laborables</w:t>
      </w:r>
      <w:proofErr w:type="gramEnd"/>
      <w:r w:rsidR="006C1DC1" w:rsidRPr="00264872">
        <w:rPr>
          <w:rFonts w:ascii="Garamond" w:eastAsia="Times New Roman" w:hAnsi="Garamond" w:cs="Times New Roman"/>
          <w:color w:val="000000"/>
        </w:rPr>
        <w:t xml:space="preserve"> en el </w:t>
      </w:r>
      <w:r w:rsidRPr="00264872">
        <w:rPr>
          <w:rFonts w:ascii="Garamond" w:eastAsia="Times New Roman" w:hAnsi="Garamond" w:cs="Times New Roman"/>
          <w:color w:val="000000"/>
        </w:rPr>
        <w:t xml:space="preserve">lugar en el que se encuentre el centro receptor. En </w:t>
      </w:r>
      <w:r w:rsidR="006C1DC1" w:rsidRPr="00264872">
        <w:rPr>
          <w:rFonts w:ascii="Garamond" w:eastAsia="Times New Roman" w:hAnsi="Garamond" w:cs="Times New Roman"/>
          <w:color w:val="000000"/>
        </w:rPr>
        <w:t xml:space="preserve">caso de que una o ambas fechas </w:t>
      </w:r>
      <w:r w:rsidRPr="00264872">
        <w:rPr>
          <w:rFonts w:ascii="Garamond" w:eastAsia="Times New Roman" w:hAnsi="Garamond" w:cs="Times New Roman"/>
          <w:color w:val="000000"/>
        </w:rPr>
        <w:t>fuesen festivas, podría certificarse el prime</w:t>
      </w:r>
      <w:r w:rsidR="006C1DC1" w:rsidRPr="00264872">
        <w:rPr>
          <w:rFonts w:ascii="Garamond" w:eastAsia="Times New Roman" w:hAnsi="Garamond" w:cs="Times New Roman"/>
          <w:color w:val="000000"/>
        </w:rPr>
        <w:t xml:space="preserve">r día laborable inmediatamente </w:t>
      </w:r>
      <w:r w:rsidRPr="00264872">
        <w:rPr>
          <w:rFonts w:ascii="Garamond" w:eastAsia="Times New Roman" w:hAnsi="Garamond" w:cs="Times New Roman"/>
          <w:color w:val="000000"/>
        </w:rPr>
        <w:t>posterior a la fecha de inicio y el inmedi</w:t>
      </w:r>
      <w:r w:rsidR="006C1DC1" w:rsidRPr="00264872">
        <w:rPr>
          <w:rFonts w:ascii="Garamond" w:eastAsia="Times New Roman" w:hAnsi="Garamond" w:cs="Times New Roman"/>
          <w:color w:val="000000"/>
        </w:rPr>
        <w:t>atamente anterior a la fecha de</w:t>
      </w:r>
      <w:r w:rsidRPr="00264872">
        <w:rPr>
          <w:rFonts w:ascii="Garamond" w:eastAsia="Times New Roman" w:hAnsi="Garamond" w:cs="Times New Roman"/>
          <w:color w:val="000000"/>
        </w:rPr>
        <w:t xml:space="preserve"> finalización, lo que no afectará al cómputo del año completo. </w:t>
      </w:r>
    </w:p>
    <w:p w14:paraId="765AA32F" w14:textId="146CC4B4" w:rsidR="008B6E6E" w:rsidRPr="00264872" w:rsidRDefault="00A71957" w:rsidP="00264872">
      <w:pPr>
        <w:pStyle w:val="Prrafodelista"/>
        <w:widowControl w:val="0"/>
        <w:numPr>
          <w:ilvl w:val="1"/>
          <w:numId w:val="30"/>
        </w:numPr>
        <w:pBdr>
          <w:top w:val="nil"/>
          <w:left w:val="nil"/>
          <w:bottom w:val="nil"/>
          <w:right w:val="nil"/>
          <w:between w:val="nil"/>
        </w:pBdr>
        <w:spacing w:before="6" w:line="228"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Para tramos de estancia en la UPM (modalidad 1</w:t>
      </w:r>
      <w:r w:rsidR="006C1DC1" w:rsidRPr="00264872">
        <w:rPr>
          <w:rFonts w:ascii="Garamond" w:eastAsia="Times New Roman" w:hAnsi="Garamond" w:cs="Times New Roman"/>
          <w:color w:val="000000"/>
        </w:rPr>
        <w:t xml:space="preserve"> y 3): Los solicitantes deberán</w:t>
      </w:r>
      <w:r w:rsidRPr="00264872">
        <w:rPr>
          <w:rFonts w:ascii="Garamond" w:eastAsia="Times New Roman" w:hAnsi="Garamond" w:cs="Times New Roman"/>
          <w:color w:val="000000"/>
        </w:rPr>
        <w:t xml:space="preserve"> contar con la aceptación del grupo, instituto o centro de </w:t>
      </w:r>
      <w:proofErr w:type="spellStart"/>
      <w:r w:rsidRPr="00264872">
        <w:rPr>
          <w:rFonts w:ascii="Garamond" w:eastAsia="Times New Roman" w:hAnsi="Garamond" w:cs="Times New Roman"/>
          <w:color w:val="000000"/>
        </w:rPr>
        <w:t>I+D+i</w:t>
      </w:r>
      <w:proofErr w:type="spellEnd"/>
      <w:r w:rsidRPr="00264872">
        <w:rPr>
          <w:rFonts w:ascii="Garamond" w:eastAsia="Times New Roman" w:hAnsi="Garamond" w:cs="Times New Roman"/>
          <w:color w:val="000000"/>
        </w:rPr>
        <w:t xml:space="preserve"> recept</w:t>
      </w:r>
      <w:r w:rsidR="006C1DC1" w:rsidRPr="00264872">
        <w:rPr>
          <w:rFonts w:ascii="Garamond" w:eastAsia="Times New Roman" w:hAnsi="Garamond" w:cs="Times New Roman"/>
          <w:color w:val="000000"/>
        </w:rPr>
        <w:t>or,</w:t>
      </w:r>
      <w:r w:rsidRPr="00264872">
        <w:rPr>
          <w:rFonts w:ascii="Garamond" w:eastAsia="Times New Roman" w:hAnsi="Garamond" w:cs="Times New Roman"/>
          <w:color w:val="000000"/>
        </w:rPr>
        <w:t xml:space="preserve"> expresada como carta de invitación en donde</w:t>
      </w:r>
      <w:r w:rsidR="006C1DC1" w:rsidRPr="00264872">
        <w:rPr>
          <w:rFonts w:ascii="Garamond" w:eastAsia="Times New Roman" w:hAnsi="Garamond" w:cs="Times New Roman"/>
          <w:color w:val="000000"/>
        </w:rPr>
        <w:t xml:space="preserve"> se mencione explícitamente la </w:t>
      </w:r>
      <w:r w:rsidRPr="00264872">
        <w:rPr>
          <w:rFonts w:ascii="Garamond" w:eastAsia="Times New Roman" w:hAnsi="Garamond" w:cs="Times New Roman"/>
          <w:color w:val="000000"/>
        </w:rPr>
        <w:t>duración de la estancia, fecha de comienzo y fecha</w:t>
      </w:r>
      <w:r w:rsidR="00264872">
        <w:rPr>
          <w:rFonts w:ascii="Garamond" w:eastAsia="Times New Roman" w:hAnsi="Garamond" w:cs="Times New Roman"/>
          <w:color w:val="000000"/>
        </w:rPr>
        <w:t xml:space="preserve"> de finalización, siendo </w:t>
      </w:r>
      <w:proofErr w:type="gramStart"/>
      <w:r w:rsidR="00264872">
        <w:rPr>
          <w:rFonts w:ascii="Garamond" w:eastAsia="Times New Roman" w:hAnsi="Garamond" w:cs="Times New Roman"/>
          <w:color w:val="000000"/>
        </w:rPr>
        <w:t xml:space="preserve">ambas </w:t>
      </w:r>
      <w:r w:rsidRPr="00264872">
        <w:rPr>
          <w:rFonts w:ascii="Garamond" w:eastAsia="Times New Roman" w:hAnsi="Garamond" w:cs="Times New Roman"/>
          <w:color w:val="000000"/>
        </w:rPr>
        <w:t>días laborables</w:t>
      </w:r>
      <w:proofErr w:type="gramEnd"/>
      <w:r w:rsidRPr="00264872">
        <w:rPr>
          <w:rFonts w:ascii="Garamond" w:eastAsia="Times New Roman" w:hAnsi="Garamond" w:cs="Times New Roman"/>
          <w:color w:val="000000"/>
        </w:rPr>
        <w:t xml:space="preserve"> en el lugar en el que se encuentre </w:t>
      </w:r>
      <w:r w:rsidR="006C1DC1" w:rsidRPr="00264872">
        <w:rPr>
          <w:rFonts w:ascii="Garamond" w:eastAsia="Times New Roman" w:hAnsi="Garamond" w:cs="Times New Roman"/>
          <w:color w:val="000000"/>
        </w:rPr>
        <w:t xml:space="preserve">el centro receptor. En caso de </w:t>
      </w:r>
      <w:r w:rsidRPr="00264872">
        <w:rPr>
          <w:rFonts w:ascii="Garamond" w:eastAsia="Times New Roman" w:hAnsi="Garamond" w:cs="Times New Roman"/>
          <w:color w:val="000000"/>
        </w:rPr>
        <w:t>que una o ambas fechas fuesen festivas, podría certi</w:t>
      </w:r>
      <w:r w:rsidR="00264872">
        <w:rPr>
          <w:rFonts w:ascii="Garamond" w:eastAsia="Times New Roman" w:hAnsi="Garamond" w:cs="Times New Roman"/>
          <w:color w:val="000000"/>
        </w:rPr>
        <w:t>ficarse el primer día laborable</w:t>
      </w:r>
      <w:r w:rsidRPr="00264872">
        <w:rPr>
          <w:rFonts w:ascii="Garamond" w:eastAsia="Times New Roman" w:hAnsi="Garamond" w:cs="Times New Roman"/>
          <w:color w:val="000000"/>
        </w:rPr>
        <w:t xml:space="preserve"> inmediatamente posterior a la fecha de inicio y el inmediatamente anterior a </w:t>
      </w:r>
      <w:proofErr w:type="gramStart"/>
      <w:r w:rsidRPr="00264872">
        <w:rPr>
          <w:rFonts w:ascii="Garamond" w:eastAsia="Times New Roman" w:hAnsi="Garamond" w:cs="Times New Roman"/>
          <w:color w:val="000000"/>
        </w:rPr>
        <w:t>la  fecha</w:t>
      </w:r>
      <w:proofErr w:type="gramEnd"/>
      <w:r w:rsidRPr="00264872">
        <w:rPr>
          <w:rFonts w:ascii="Garamond" w:eastAsia="Times New Roman" w:hAnsi="Garamond" w:cs="Times New Roman"/>
          <w:color w:val="000000"/>
        </w:rPr>
        <w:t xml:space="preserve"> de finalización, lo que no afectará al cóm</w:t>
      </w:r>
      <w:r w:rsidR="006C1DC1" w:rsidRPr="00264872">
        <w:rPr>
          <w:rFonts w:ascii="Garamond" w:eastAsia="Times New Roman" w:hAnsi="Garamond" w:cs="Times New Roman"/>
          <w:color w:val="000000"/>
        </w:rPr>
        <w:t>puto del año completo. La carta</w:t>
      </w:r>
      <w:r w:rsidRPr="00264872">
        <w:rPr>
          <w:rFonts w:ascii="Garamond" w:eastAsia="Times New Roman" w:hAnsi="Garamond" w:cs="Times New Roman"/>
          <w:color w:val="000000"/>
        </w:rPr>
        <w:t xml:space="preserve"> de invitación la realizará un PDI con vincul</w:t>
      </w:r>
      <w:r w:rsidR="006C1DC1" w:rsidRPr="00264872">
        <w:rPr>
          <w:rFonts w:ascii="Garamond" w:eastAsia="Times New Roman" w:hAnsi="Garamond" w:cs="Times New Roman"/>
          <w:color w:val="000000"/>
        </w:rPr>
        <w:t>ación permanente o investigador</w:t>
      </w:r>
      <w:r w:rsidRPr="00264872">
        <w:rPr>
          <w:rFonts w:ascii="Garamond" w:eastAsia="Times New Roman" w:hAnsi="Garamond" w:cs="Times New Roman"/>
          <w:color w:val="000000"/>
        </w:rPr>
        <w:t xml:space="preserve"> posdoctoral, que ha de tener contrato al meno</w:t>
      </w:r>
      <w:r w:rsidR="006C1DC1" w:rsidRPr="00264872">
        <w:rPr>
          <w:rFonts w:ascii="Garamond" w:eastAsia="Times New Roman" w:hAnsi="Garamond" w:cs="Times New Roman"/>
          <w:color w:val="000000"/>
        </w:rPr>
        <w:t xml:space="preserve">s durante todo el tiempo de la </w:t>
      </w:r>
      <w:r w:rsidRPr="00264872">
        <w:rPr>
          <w:rFonts w:ascii="Garamond" w:eastAsia="Times New Roman" w:hAnsi="Garamond" w:cs="Times New Roman"/>
          <w:color w:val="000000"/>
        </w:rPr>
        <w:t xml:space="preserve">estancia. Debe llevar el visto bueno del director del grupo, centro de </w:t>
      </w:r>
      <w:proofErr w:type="spellStart"/>
      <w:r w:rsidRPr="00264872">
        <w:rPr>
          <w:rFonts w:ascii="Garamond" w:eastAsia="Times New Roman" w:hAnsi="Garamond" w:cs="Times New Roman"/>
          <w:color w:val="000000"/>
        </w:rPr>
        <w:t>I+D+i</w:t>
      </w:r>
      <w:proofErr w:type="spellEnd"/>
      <w:r w:rsidRPr="00264872">
        <w:rPr>
          <w:rFonts w:ascii="Garamond" w:eastAsia="Times New Roman" w:hAnsi="Garamond" w:cs="Times New Roman"/>
          <w:color w:val="000000"/>
        </w:rPr>
        <w:t xml:space="preserve">, instituto de investigación, departamento o Escuela, o decano de Facultad </w:t>
      </w:r>
    </w:p>
    <w:p w14:paraId="0E334534" w14:textId="28352CAE" w:rsidR="008B6E6E" w:rsidRPr="00264872" w:rsidRDefault="00A71957" w:rsidP="00264872">
      <w:pPr>
        <w:pStyle w:val="Prrafodelista"/>
        <w:widowControl w:val="0"/>
        <w:numPr>
          <w:ilvl w:val="1"/>
          <w:numId w:val="30"/>
        </w:numPr>
        <w:pBdr>
          <w:top w:val="nil"/>
          <w:left w:val="nil"/>
          <w:bottom w:val="nil"/>
          <w:right w:val="nil"/>
          <w:between w:val="nil"/>
        </w:pBdr>
        <w:spacing w:before="7" w:line="230" w:lineRule="auto"/>
        <w:ind w:right="3"/>
        <w:jc w:val="both"/>
        <w:rPr>
          <w:rFonts w:ascii="Garamond" w:eastAsia="Times New Roman" w:hAnsi="Garamond" w:cs="Times New Roman"/>
        </w:rPr>
      </w:pPr>
      <w:r w:rsidRPr="00264872">
        <w:rPr>
          <w:rFonts w:ascii="Garamond" w:eastAsia="Times New Roman" w:hAnsi="Garamond" w:cs="Times New Roman"/>
          <w:color w:val="000000"/>
        </w:rPr>
        <w:t>Para la modalidad 3 se deberá incluir el compro</w:t>
      </w:r>
      <w:r w:rsidR="006C1DC1" w:rsidRPr="00264872">
        <w:rPr>
          <w:rFonts w:ascii="Garamond" w:eastAsia="Times New Roman" w:hAnsi="Garamond" w:cs="Times New Roman"/>
          <w:color w:val="000000"/>
        </w:rPr>
        <w:t xml:space="preserve">miso de cofinanciación del 50% </w:t>
      </w:r>
      <w:r w:rsidRPr="00264872">
        <w:rPr>
          <w:rFonts w:ascii="Garamond" w:eastAsia="Times New Roman" w:hAnsi="Garamond" w:cs="Times New Roman"/>
          <w:color w:val="000000"/>
        </w:rPr>
        <w:t>de los costes laborales por parte de la unidad receptora en la UPM.</w:t>
      </w:r>
    </w:p>
    <w:p w14:paraId="5FF28A92" w14:textId="77777777" w:rsidR="008B6E6E" w:rsidRPr="00264872" w:rsidRDefault="008B6E6E">
      <w:pPr>
        <w:widowControl w:val="0"/>
        <w:pBdr>
          <w:top w:val="nil"/>
          <w:left w:val="nil"/>
          <w:bottom w:val="nil"/>
          <w:right w:val="nil"/>
          <w:between w:val="nil"/>
        </w:pBdr>
        <w:spacing w:before="7" w:line="230" w:lineRule="auto"/>
        <w:ind w:left="1464" w:right="3" w:hanging="304"/>
        <w:jc w:val="both"/>
        <w:rPr>
          <w:rFonts w:ascii="Garamond" w:eastAsia="Times New Roman" w:hAnsi="Garamond" w:cs="Times New Roman"/>
        </w:rPr>
      </w:pPr>
    </w:p>
    <w:p w14:paraId="76BAE318" w14:textId="77777777" w:rsidR="008B6E6E" w:rsidRPr="00264872" w:rsidRDefault="00A71957">
      <w:pPr>
        <w:widowControl w:val="0"/>
        <w:pBdr>
          <w:top w:val="nil"/>
          <w:left w:val="nil"/>
          <w:bottom w:val="nil"/>
          <w:right w:val="nil"/>
          <w:between w:val="nil"/>
        </w:pBdr>
        <w:spacing w:before="7" w:line="230" w:lineRule="auto"/>
        <w:ind w:right="3"/>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Condiciones particulares de la Modalidad 1: </w:t>
      </w:r>
    </w:p>
    <w:p w14:paraId="7AA70AAC" w14:textId="77777777" w:rsidR="008B6E6E" w:rsidRPr="00264872" w:rsidRDefault="00A71957">
      <w:pPr>
        <w:widowControl w:val="0"/>
        <w:pBdr>
          <w:top w:val="nil"/>
          <w:left w:val="nil"/>
          <w:bottom w:val="nil"/>
          <w:right w:val="nil"/>
          <w:between w:val="nil"/>
        </w:pBdr>
        <w:spacing w:before="251" w:line="240" w:lineRule="auto"/>
        <w:ind w:left="24"/>
        <w:jc w:val="both"/>
        <w:rPr>
          <w:rFonts w:ascii="Garamond" w:eastAsia="Times New Roman" w:hAnsi="Garamond" w:cs="Times New Roman"/>
          <w:color w:val="000000"/>
        </w:rPr>
      </w:pPr>
      <w:r w:rsidRPr="00264872">
        <w:rPr>
          <w:rFonts w:ascii="Garamond" w:eastAsia="Times New Roman" w:hAnsi="Garamond" w:cs="Times New Roman"/>
          <w:color w:val="000000"/>
        </w:rPr>
        <w:t xml:space="preserve">Obligatoria para todos: </w:t>
      </w:r>
    </w:p>
    <w:p w14:paraId="75516B88" w14:textId="77777777" w:rsidR="008B6E6E" w:rsidRPr="00264872" w:rsidRDefault="00A71957">
      <w:pPr>
        <w:widowControl w:val="0"/>
        <w:pBdr>
          <w:top w:val="nil"/>
          <w:left w:val="nil"/>
          <w:bottom w:val="nil"/>
          <w:right w:val="nil"/>
          <w:between w:val="nil"/>
        </w:pBdr>
        <w:spacing w:before="246" w:line="228" w:lineRule="auto"/>
        <w:ind w:left="725" w:right="3" w:firstLine="2"/>
        <w:jc w:val="both"/>
        <w:rPr>
          <w:rFonts w:ascii="Garamond" w:eastAsia="Times New Roman" w:hAnsi="Garamond" w:cs="Times New Roman"/>
          <w:color w:val="000000"/>
        </w:rPr>
      </w:pPr>
      <w:r w:rsidRPr="00264872">
        <w:rPr>
          <w:rFonts w:ascii="Garamond" w:eastAsia="Times New Roman" w:hAnsi="Garamond" w:cs="Times New Roman"/>
          <w:color w:val="000000"/>
        </w:rPr>
        <w:t xml:space="preserve">Haber transcurrido como máximo dos años entre la fecha de obtención del título de doctor  y la del cierre del plazo de presentación de solicitudes; plazo que se inicia en la fecha de  la completa finalización de los estudios que conducen a la obtención del título de doctor,  de acuerdo con lo que se establece en el art. 3.4 del Real Decreto 1002/2010, de 5 de  agosto, sobre expedición de títulos universitarios oficiales (BOE número 190, de 6 de  agosto de 2010); o concurrir alguna de las situaciones expresadas en la Orden  UNI/551/2021 apartado Segundo-Segunda-A-c)-i </w:t>
      </w:r>
    </w:p>
    <w:p w14:paraId="4F9734C5" w14:textId="77777777" w:rsidR="008B6E6E" w:rsidRPr="00264872" w:rsidRDefault="00A71957">
      <w:pPr>
        <w:widowControl w:val="0"/>
        <w:pBdr>
          <w:top w:val="nil"/>
          <w:left w:val="nil"/>
          <w:bottom w:val="nil"/>
          <w:right w:val="nil"/>
          <w:between w:val="nil"/>
        </w:pBdr>
        <w:spacing w:before="261" w:line="240" w:lineRule="auto"/>
        <w:ind w:left="18"/>
        <w:jc w:val="both"/>
        <w:rPr>
          <w:rFonts w:ascii="Garamond" w:eastAsia="Times New Roman" w:hAnsi="Garamond" w:cs="Times New Roman"/>
          <w:color w:val="000000"/>
        </w:rPr>
      </w:pPr>
      <w:r w:rsidRPr="00264872">
        <w:rPr>
          <w:rFonts w:ascii="Garamond" w:eastAsia="Times New Roman" w:hAnsi="Garamond" w:cs="Times New Roman"/>
          <w:color w:val="000000"/>
        </w:rPr>
        <w:t xml:space="preserve">Y cumplirse cualquiera de los siguientes requisitos: </w:t>
      </w:r>
    </w:p>
    <w:p w14:paraId="76D046D9" w14:textId="503D0BF0" w:rsidR="008B6E6E" w:rsidRPr="00264872" w:rsidRDefault="00A71957" w:rsidP="006C1DC1">
      <w:pPr>
        <w:pStyle w:val="Prrafodelista"/>
        <w:widowControl w:val="0"/>
        <w:numPr>
          <w:ilvl w:val="0"/>
          <w:numId w:val="3"/>
        </w:numPr>
        <w:pBdr>
          <w:top w:val="nil"/>
          <w:left w:val="nil"/>
          <w:bottom w:val="nil"/>
          <w:right w:val="nil"/>
          <w:between w:val="nil"/>
        </w:pBdr>
        <w:spacing w:before="246" w:line="230"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Haber obtenido el título de Doctor en la UPM, tener un c</w:t>
      </w:r>
      <w:r w:rsidR="006C1DC1" w:rsidRPr="00264872">
        <w:rPr>
          <w:rFonts w:ascii="Garamond" w:eastAsia="Times New Roman" w:hAnsi="Garamond" w:cs="Times New Roman"/>
          <w:color w:val="000000"/>
        </w:rPr>
        <w:t>ontrato de Ayudante y solicitar</w:t>
      </w:r>
      <w:r w:rsidRPr="00264872">
        <w:rPr>
          <w:rFonts w:ascii="Garamond" w:eastAsia="Times New Roman" w:hAnsi="Garamond" w:cs="Times New Roman"/>
          <w:color w:val="000000"/>
        </w:rPr>
        <w:t xml:space="preserve"> la ayuda para 2 años, o </w:t>
      </w:r>
    </w:p>
    <w:p w14:paraId="2F3AF881" w14:textId="4EB99219" w:rsidR="008B6E6E" w:rsidRPr="00264872" w:rsidRDefault="00A71957" w:rsidP="006C1DC1">
      <w:pPr>
        <w:pStyle w:val="Prrafodelista"/>
        <w:widowControl w:val="0"/>
        <w:numPr>
          <w:ilvl w:val="0"/>
          <w:numId w:val="3"/>
        </w:numPr>
        <w:pBdr>
          <w:top w:val="nil"/>
          <w:left w:val="nil"/>
          <w:bottom w:val="nil"/>
          <w:right w:val="nil"/>
          <w:between w:val="nil"/>
        </w:pBdr>
        <w:spacing w:before="5" w:line="228" w:lineRule="auto"/>
        <w:ind w:right="2"/>
        <w:jc w:val="both"/>
        <w:rPr>
          <w:rFonts w:ascii="Garamond" w:eastAsia="Times New Roman" w:hAnsi="Garamond" w:cs="Times New Roman"/>
        </w:rPr>
      </w:pPr>
      <w:r w:rsidRPr="00264872">
        <w:rPr>
          <w:rFonts w:ascii="Garamond" w:eastAsia="Times New Roman" w:hAnsi="Garamond" w:cs="Times New Roman"/>
          <w:color w:val="000000"/>
        </w:rPr>
        <w:t>Haber obtenido el título de Doctor en la UPM, y solicitar la ayuda para 2 años, o</w:t>
      </w:r>
    </w:p>
    <w:p w14:paraId="045C4881" w14:textId="6360EC24" w:rsidR="008B6E6E" w:rsidRPr="00264872" w:rsidRDefault="00A71957" w:rsidP="006C1DC1">
      <w:pPr>
        <w:pStyle w:val="Prrafodelista"/>
        <w:widowControl w:val="0"/>
        <w:numPr>
          <w:ilvl w:val="0"/>
          <w:numId w:val="3"/>
        </w:numPr>
        <w:pBdr>
          <w:top w:val="nil"/>
          <w:left w:val="nil"/>
          <w:bottom w:val="nil"/>
          <w:right w:val="nil"/>
          <w:between w:val="nil"/>
        </w:pBdr>
        <w:spacing w:before="5" w:line="228"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Tener la nacionalidad española y haber obtenido el títul</w:t>
      </w:r>
      <w:r w:rsidR="006C1DC1" w:rsidRPr="00264872">
        <w:rPr>
          <w:rFonts w:ascii="Garamond" w:eastAsia="Times New Roman" w:hAnsi="Garamond" w:cs="Times New Roman"/>
          <w:color w:val="000000"/>
        </w:rPr>
        <w:t xml:space="preserve">o de Doctor en universidades o </w:t>
      </w:r>
      <w:r w:rsidRPr="00264872">
        <w:rPr>
          <w:rFonts w:ascii="Garamond" w:eastAsia="Times New Roman" w:hAnsi="Garamond" w:cs="Times New Roman"/>
          <w:color w:val="000000"/>
        </w:rPr>
        <w:t>centros de investigación extranjeros y solicitar la estanc</w:t>
      </w:r>
      <w:r w:rsidR="006C1DC1" w:rsidRPr="00264872">
        <w:rPr>
          <w:rFonts w:ascii="Garamond" w:eastAsia="Times New Roman" w:hAnsi="Garamond" w:cs="Times New Roman"/>
          <w:color w:val="000000"/>
        </w:rPr>
        <w:t>ia en la UPM o la incorporación</w:t>
      </w:r>
      <w:r w:rsidRPr="00264872">
        <w:rPr>
          <w:rFonts w:ascii="Garamond" w:eastAsia="Times New Roman" w:hAnsi="Garamond" w:cs="Times New Roman"/>
          <w:color w:val="000000"/>
        </w:rPr>
        <w:t xml:space="preserve"> en el último año de la ayuda en la UPM, o </w:t>
      </w:r>
    </w:p>
    <w:p w14:paraId="635635F5" w14:textId="4178D095" w:rsidR="008B6E6E" w:rsidRPr="00264872" w:rsidRDefault="00A71957" w:rsidP="006C1DC1">
      <w:pPr>
        <w:pStyle w:val="Prrafodelista"/>
        <w:widowControl w:val="0"/>
        <w:numPr>
          <w:ilvl w:val="0"/>
          <w:numId w:val="3"/>
        </w:numPr>
        <w:pBdr>
          <w:top w:val="nil"/>
          <w:left w:val="nil"/>
          <w:bottom w:val="nil"/>
          <w:right w:val="nil"/>
          <w:between w:val="nil"/>
        </w:pBdr>
        <w:spacing w:before="2" w:line="230"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Haber obtenido el título de Doctor en universidad privada es</w:t>
      </w:r>
      <w:r w:rsidR="006C1DC1" w:rsidRPr="00264872">
        <w:rPr>
          <w:rFonts w:ascii="Garamond" w:eastAsia="Times New Roman" w:hAnsi="Garamond" w:cs="Times New Roman"/>
          <w:color w:val="000000"/>
        </w:rPr>
        <w:t xml:space="preserve">pañola y solicitar la estancia </w:t>
      </w:r>
      <w:r w:rsidRPr="00264872">
        <w:rPr>
          <w:rFonts w:ascii="Garamond" w:eastAsia="Times New Roman" w:hAnsi="Garamond" w:cs="Times New Roman"/>
          <w:color w:val="000000"/>
        </w:rPr>
        <w:t xml:space="preserve">en la UPM o la incorporación en el último año de la ayuda en la UPM. </w:t>
      </w:r>
    </w:p>
    <w:p w14:paraId="7D60E193" w14:textId="77777777" w:rsidR="008B6E6E" w:rsidRPr="00264872" w:rsidRDefault="00A71957">
      <w:pPr>
        <w:widowControl w:val="0"/>
        <w:pBdr>
          <w:top w:val="nil"/>
          <w:left w:val="nil"/>
          <w:bottom w:val="nil"/>
          <w:right w:val="nil"/>
          <w:between w:val="nil"/>
        </w:pBdr>
        <w:spacing w:before="260" w:line="240" w:lineRule="auto"/>
        <w:ind w:left="25"/>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Condiciones particulares de la Modalidad 2: </w:t>
      </w:r>
    </w:p>
    <w:p w14:paraId="08BAC1FC" w14:textId="39474F2B" w:rsidR="008B6E6E" w:rsidRPr="00264872" w:rsidRDefault="00A71957" w:rsidP="006C1DC1">
      <w:pPr>
        <w:pStyle w:val="Prrafodelista"/>
        <w:widowControl w:val="0"/>
        <w:numPr>
          <w:ilvl w:val="0"/>
          <w:numId w:val="4"/>
        </w:numPr>
        <w:pBdr>
          <w:top w:val="nil"/>
          <w:left w:val="nil"/>
          <w:bottom w:val="nil"/>
          <w:right w:val="nil"/>
          <w:between w:val="nil"/>
        </w:pBdr>
        <w:spacing w:before="246" w:line="230" w:lineRule="auto"/>
        <w:ind w:right="4"/>
        <w:jc w:val="both"/>
        <w:rPr>
          <w:rFonts w:ascii="Garamond" w:eastAsia="Times New Roman" w:hAnsi="Garamond" w:cs="Times New Roman"/>
          <w:color w:val="000000"/>
        </w:rPr>
      </w:pPr>
      <w:r w:rsidRPr="00264872">
        <w:rPr>
          <w:rFonts w:ascii="Garamond" w:eastAsia="Times New Roman" w:hAnsi="Garamond" w:cs="Times New Roman"/>
          <w:color w:val="000000"/>
        </w:rPr>
        <w:t>Estar vinculado a la UPM como Profesor Titular de U</w:t>
      </w:r>
      <w:r w:rsidR="006C1DC1" w:rsidRPr="00264872">
        <w:rPr>
          <w:rFonts w:ascii="Garamond" w:eastAsia="Times New Roman" w:hAnsi="Garamond" w:cs="Times New Roman"/>
          <w:color w:val="000000"/>
        </w:rPr>
        <w:t>niversidad, Profesor Contratado</w:t>
      </w:r>
      <w:r w:rsidRPr="00264872">
        <w:rPr>
          <w:rFonts w:ascii="Garamond" w:eastAsia="Times New Roman" w:hAnsi="Garamond" w:cs="Times New Roman"/>
          <w:color w:val="000000"/>
        </w:rPr>
        <w:t xml:space="preserve"> </w:t>
      </w:r>
      <w:r w:rsidRPr="00264872">
        <w:rPr>
          <w:rFonts w:ascii="Garamond" w:eastAsia="Times New Roman" w:hAnsi="Garamond" w:cs="Times New Roman"/>
          <w:color w:val="000000"/>
        </w:rPr>
        <w:lastRenderedPageBreak/>
        <w:t xml:space="preserve">Doctor o Profesor Ayudante Doctor en el momento de solicitar la ayuda </w:t>
      </w:r>
    </w:p>
    <w:p w14:paraId="7FB0A481" w14:textId="037028EC" w:rsidR="008B6E6E" w:rsidRPr="00264872" w:rsidRDefault="00A71957" w:rsidP="006C1DC1">
      <w:pPr>
        <w:pStyle w:val="Prrafodelista"/>
        <w:widowControl w:val="0"/>
        <w:numPr>
          <w:ilvl w:val="0"/>
          <w:numId w:val="4"/>
        </w:numPr>
        <w:pBdr>
          <w:top w:val="nil"/>
          <w:left w:val="nil"/>
          <w:bottom w:val="nil"/>
          <w:right w:val="nil"/>
          <w:between w:val="nil"/>
        </w:pBdr>
        <w:spacing w:line="230"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No superar 10 años de servicio como profesor Titular de U</w:t>
      </w:r>
      <w:r w:rsidR="006C1DC1" w:rsidRPr="00264872">
        <w:rPr>
          <w:rFonts w:ascii="Garamond" w:eastAsia="Times New Roman" w:hAnsi="Garamond" w:cs="Times New Roman"/>
          <w:color w:val="000000"/>
        </w:rPr>
        <w:t xml:space="preserve">niversidad o Contratado Doctor </w:t>
      </w:r>
      <w:r w:rsidRPr="00264872">
        <w:rPr>
          <w:rFonts w:ascii="Garamond" w:eastAsia="Times New Roman" w:hAnsi="Garamond" w:cs="Times New Roman"/>
          <w:color w:val="000000"/>
        </w:rPr>
        <w:t xml:space="preserve">en el momento de la solicitud. </w:t>
      </w:r>
    </w:p>
    <w:p w14:paraId="36A3DF67" w14:textId="77777777" w:rsidR="008B6E6E" w:rsidRPr="00264872" w:rsidRDefault="00A71957">
      <w:pPr>
        <w:widowControl w:val="0"/>
        <w:pBdr>
          <w:top w:val="nil"/>
          <w:left w:val="nil"/>
          <w:bottom w:val="nil"/>
          <w:right w:val="nil"/>
          <w:between w:val="nil"/>
        </w:pBdr>
        <w:spacing w:before="255" w:line="240" w:lineRule="auto"/>
        <w:ind w:left="25"/>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Condiciones particulares de la Modalidad 3: </w:t>
      </w:r>
    </w:p>
    <w:p w14:paraId="47BE33AE" w14:textId="7A487D15" w:rsidR="008B6E6E" w:rsidRPr="00264872" w:rsidRDefault="00A71957" w:rsidP="006C1DC1">
      <w:pPr>
        <w:pStyle w:val="Prrafodelista"/>
        <w:widowControl w:val="0"/>
        <w:numPr>
          <w:ilvl w:val="0"/>
          <w:numId w:val="6"/>
        </w:numPr>
        <w:pBdr>
          <w:top w:val="nil"/>
          <w:left w:val="nil"/>
          <w:bottom w:val="nil"/>
          <w:right w:val="nil"/>
          <w:between w:val="nil"/>
        </w:pBdr>
        <w:spacing w:before="251"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Tener una trayectoria posdoctoral acumulada no in</w:t>
      </w:r>
      <w:r w:rsidR="006C1DC1" w:rsidRPr="00264872">
        <w:rPr>
          <w:rFonts w:ascii="Garamond" w:eastAsia="Times New Roman" w:hAnsi="Garamond" w:cs="Times New Roman"/>
          <w:color w:val="000000"/>
        </w:rPr>
        <w:t xml:space="preserve">ferior a veinticuatro meses en </w:t>
      </w:r>
      <w:r w:rsidRPr="00264872">
        <w:rPr>
          <w:rFonts w:ascii="Garamond" w:eastAsia="Times New Roman" w:hAnsi="Garamond" w:cs="Times New Roman"/>
          <w:color w:val="000000"/>
        </w:rPr>
        <w:t>universidades o centros de investigación españoles o extran</w:t>
      </w:r>
      <w:r w:rsidR="006C1DC1" w:rsidRPr="00264872">
        <w:rPr>
          <w:rFonts w:ascii="Garamond" w:eastAsia="Times New Roman" w:hAnsi="Garamond" w:cs="Times New Roman"/>
          <w:color w:val="000000"/>
        </w:rPr>
        <w:t xml:space="preserve">jeros diferentes al de defensa </w:t>
      </w:r>
      <w:r w:rsidRPr="00264872">
        <w:rPr>
          <w:rFonts w:ascii="Garamond" w:eastAsia="Times New Roman" w:hAnsi="Garamond" w:cs="Times New Roman"/>
          <w:color w:val="000000"/>
        </w:rPr>
        <w:t xml:space="preserve">de la tesis doctoral </w:t>
      </w:r>
    </w:p>
    <w:p w14:paraId="66D17C11" w14:textId="7ACA7B3C" w:rsidR="008B6E6E" w:rsidRPr="00264872" w:rsidRDefault="00A71957" w:rsidP="006C1DC1">
      <w:pPr>
        <w:pStyle w:val="Prrafodelista"/>
        <w:widowControl w:val="0"/>
        <w:numPr>
          <w:ilvl w:val="0"/>
          <w:numId w:val="6"/>
        </w:numPr>
        <w:pBdr>
          <w:top w:val="nil"/>
          <w:left w:val="nil"/>
          <w:bottom w:val="nil"/>
          <w:right w:val="nil"/>
          <w:between w:val="nil"/>
        </w:pBdr>
        <w:spacing w:before="7"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 xml:space="preserve">En el momento de la solicitud, estar desarrollando </w:t>
      </w:r>
      <w:r w:rsidR="006C1DC1" w:rsidRPr="00264872">
        <w:rPr>
          <w:rFonts w:ascii="Garamond" w:eastAsia="Times New Roman" w:hAnsi="Garamond" w:cs="Times New Roman"/>
          <w:color w:val="000000"/>
        </w:rPr>
        <w:t xml:space="preserve">proyectos de investigación y/o </w:t>
      </w:r>
      <w:r w:rsidRPr="00264872">
        <w:rPr>
          <w:rFonts w:ascii="Garamond" w:eastAsia="Times New Roman" w:hAnsi="Garamond" w:cs="Times New Roman"/>
          <w:color w:val="000000"/>
        </w:rPr>
        <w:t>impartiendo docencia en universidades, centros de inves</w:t>
      </w:r>
      <w:r w:rsidR="006C1DC1" w:rsidRPr="00264872">
        <w:rPr>
          <w:rFonts w:ascii="Garamond" w:eastAsia="Times New Roman" w:hAnsi="Garamond" w:cs="Times New Roman"/>
          <w:color w:val="000000"/>
        </w:rPr>
        <w:t xml:space="preserve">tigación u organismos situados </w:t>
      </w:r>
      <w:r w:rsidRPr="00264872">
        <w:rPr>
          <w:rFonts w:ascii="Garamond" w:eastAsia="Times New Roman" w:hAnsi="Garamond" w:cs="Times New Roman"/>
          <w:color w:val="000000"/>
        </w:rPr>
        <w:t xml:space="preserve">fuera de España </w:t>
      </w:r>
    </w:p>
    <w:p w14:paraId="0D917A8F" w14:textId="15C646C2" w:rsidR="008B6E6E" w:rsidRPr="00264872" w:rsidRDefault="00A71957" w:rsidP="006C1DC1">
      <w:pPr>
        <w:pStyle w:val="Prrafodelista"/>
        <w:widowControl w:val="0"/>
        <w:numPr>
          <w:ilvl w:val="0"/>
          <w:numId w:val="6"/>
        </w:numPr>
        <w:pBdr>
          <w:top w:val="nil"/>
          <w:left w:val="nil"/>
          <w:bottom w:val="nil"/>
          <w:right w:val="nil"/>
          <w:between w:val="nil"/>
        </w:pBdr>
        <w:spacing w:before="7" w:line="230" w:lineRule="auto"/>
        <w:ind w:right="912"/>
        <w:jc w:val="both"/>
        <w:rPr>
          <w:rFonts w:ascii="Garamond" w:eastAsia="Times New Roman" w:hAnsi="Garamond" w:cs="Times New Roman"/>
          <w:color w:val="000000"/>
        </w:rPr>
      </w:pPr>
      <w:r w:rsidRPr="00264872">
        <w:rPr>
          <w:rFonts w:ascii="Garamond" w:eastAsia="Times New Roman" w:hAnsi="Garamond" w:cs="Times New Roman"/>
          <w:color w:val="000000"/>
        </w:rPr>
        <w:t xml:space="preserve">Solicitar la ayuda para la estancia, preferentemente por un periodo de dos años 4. Justificar que su incorporación </w:t>
      </w:r>
      <w:proofErr w:type="spellStart"/>
      <w:r w:rsidRPr="00264872">
        <w:rPr>
          <w:rFonts w:ascii="Garamond" w:eastAsia="Times New Roman" w:hAnsi="Garamond" w:cs="Times New Roman"/>
          <w:color w:val="000000"/>
        </w:rPr>
        <w:t>recualificará</w:t>
      </w:r>
      <w:proofErr w:type="spellEnd"/>
      <w:r w:rsidRPr="00264872">
        <w:rPr>
          <w:rFonts w:ascii="Garamond" w:eastAsia="Times New Roman" w:hAnsi="Garamond" w:cs="Times New Roman"/>
          <w:color w:val="000000"/>
        </w:rPr>
        <w:t xml:space="preserve"> al equipo universitario de acogida. </w:t>
      </w:r>
    </w:p>
    <w:p w14:paraId="21178662" w14:textId="4E2D7DEB" w:rsidR="008B6E6E" w:rsidRPr="00264872" w:rsidRDefault="00A71957" w:rsidP="00264872">
      <w:pPr>
        <w:widowControl w:val="0"/>
        <w:pBdr>
          <w:top w:val="nil"/>
          <w:left w:val="nil"/>
          <w:bottom w:val="nil"/>
          <w:right w:val="nil"/>
          <w:between w:val="nil"/>
        </w:pBdr>
        <w:spacing w:before="509" w:line="230" w:lineRule="auto"/>
        <w:contextualSpacing/>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Condiciones adicionales para los solicitantes de UPM en las </w:t>
      </w:r>
      <w:r w:rsidR="006C1DC1" w:rsidRPr="00264872">
        <w:rPr>
          <w:rFonts w:ascii="Garamond" w:eastAsia="Times New Roman" w:hAnsi="Garamond" w:cs="Times New Roman"/>
          <w:b/>
          <w:color w:val="000000"/>
        </w:rPr>
        <w:t xml:space="preserve">figuras de Profesor Contratado </w:t>
      </w:r>
      <w:r w:rsidRPr="00264872">
        <w:rPr>
          <w:rFonts w:ascii="Garamond" w:eastAsia="Times New Roman" w:hAnsi="Garamond" w:cs="Times New Roman"/>
          <w:b/>
          <w:color w:val="000000"/>
        </w:rPr>
        <w:t xml:space="preserve">Doctor, Profesor Titular de Universidad:  </w:t>
      </w:r>
    </w:p>
    <w:p w14:paraId="1E8B2D8D" w14:textId="4790CF2C" w:rsidR="008B6E6E" w:rsidRPr="00264872" w:rsidRDefault="00A71957" w:rsidP="006C1DC1">
      <w:pPr>
        <w:pStyle w:val="Prrafodelista"/>
        <w:widowControl w:val="0"/>
        <w:numPr>
          <w:ilvl w:val="0"/>
          <w:numId w:val="8"/>
        </w:numPr>
        <w:pBdr>
          <w:top w:val="nil"/>
          <w:left w:val="nil"/>
          <w:bottom w:val="nil"/>
          <w:right w:val="nil"/>
          <w:between w:val="nil"/>
        </w:pBdr>
        <w:spacing w:before="255" w:line="229"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penalización de reducción establecida por el artículo </w:t>
      </w:r>
      <w:r w:rsidR="006C1DC1" w:rsidRPr="00264872">
        <w:rPr>
          <w:rFonts w:ascii="Garamond" w:eastAsia="Times New Roman" w:hAnsi="Garamond" w:cs="Times New Roman"/>
          <w:color w:val="000000"/>
        </w:rPr>
        <w:t>8 del Real Decreto 898/1985, de</w:t>
      </w:r>
      <w:r w:rsidRPr="00264872">
        <w:rPr>
          <w:rFonts w:ascii="Garamond" w:eastAsia="Times New Roman" w:hAnsi="Garamond" w:cs="Times New Roman"/>
          <w:color w:val="000000"/>
        </w:rPr>
        <w:t xml:space="preserve"> 30 de abril, </w:t>
      </w:r>
      <w:r w:rsidRPr="00264872">
        <w:rPr>
          <w:rFonts w:ascii="Garamond" w:eastAsia="Times New Roman" w:hAnsi="Garamond" w:cs="Times New Roman"/>
          <w:color w:val="111111"/>
          <w:highlight w:val="white"/>
        </w:rPr>
        <w:t xml:space="preserve">sobre incompatibilidades del personal al servicio de la Administración del Estado, de la Seguridad Social y de los Entes, Organismos y Empresas dependientes, </w:t>
      </w:r>
      <w:proofErr w:type="gramStart"/>
      <w:r w:rsidRPr="00264872">
        <w:rPr>
          <w:rFonts w:ascii="Garamond" w:eastAsia="Times New Roman" w:hAnsi="Garamond" w:cs="Times New Roman"/>
          <w:color w:val="000000"/>
        </w:rPr>
        <w:t>así  como</w:t>
      </w:r>
      <w:proofErr w:type="gramEnd"/>
      <w:r w:rsidRPr="00264872">
        <w:rPr>
          <w:rFonts w:ascii="Garamond" w:eastAsia="Times New Roman" w:hAnsi="Garamond" w:cs="Times New Roman"/>
          <w:color w:val="000000"/>
        </w:rPr>
        <w:t xml:space="preserve"> del artículo 147 de los Estatutos de la UPM que regulan las percepciones salariales durante las licencias por docencia e investigación después del tercer mes de estancia no  se aplicará en esta ayuda  </w:t>
      </w:r>
    </w:p>
    <w:p w14:paraId="5C5F4CCB" w14:textId="52FC17FF" w:rsidR="008B6E6E" w:rsidRPr="00264872" w:rsidRDefault="00A71957" w:rsidP="006C1DC1">
      <w:pPr>
        <w:pStyle w:val="Prrafodelista"/>
        <w:widowControl w:val="0"/>
        <w:numPr>
          <w:ilvl w:val="0"/>
          <w:numId w:val="8"/>
        </w:numPr>
        <w:pBdr>
          <w:top w:val="nil"/>
          <w:left w:val="nil"/>
          <w:bottom w:val="nil"/>
          <w:right w:val="nil"/>
          <w:between w:val="nil"/>
        </w:pBdr>
        <w:spacing w:before="5" w:line="228" w:lineRule="auto"/>
        <w:ind w:right="1"/>
        <w:jc w:val="both"/>
        <w:rPr>
          <w:rFonts w:ascii="Garamond" w:eastAsia="Times New Roman" w:hAnsi="Garamond" w:cs="Times New Roman"/>
          <w:color w:val="000000"/>
        </w:rPr>
      </w:pPr>
      <w:r w:rsidRPr="00264872">
        <w:rPr>
          <w:rFonts w:ascii="Garamond" w:eastAsia="Times New Roman" w:hAnsi="Garamond" w:cs="Times New Roman"/>
          <w:color w:val="000000"/>
        </w:rPr>
        <w:t>Contar con la licencia de docencia e investigación, de acu</w:t>
      </w:r>
      <w:r w:rsidR="006C1DC1" w:rsidRPr="00264872">
        <w:rPr>
          <w:rFonts w:ascii="Garamond" w:eastAsia="Times New Roman" w:hAnsi="Garamond" w:cs="Times New Roman"/>
          <w:color w:val="000000"/>
        </w:rPr>
        <w:t>erdo con la legislación vigente</w:t>
      </w:r>
      <w:r w:rsidRPr="00264872">
        <w:rPr>
          <w:rFonts w:ascii="Garamond" w:eastAsia="Times New Roman" w:hAnsi="Garamond" w:cs="Times New Roman"/>
          <w:color w:val="000000"/>
        </w:rPr>
        <w:t xml:space="preserve"> considerando de manera excepcional el punto anterior, que</w:t>
      </w:r>
      <w:r w:rsidR="006C1DC1" w:rsidRPr="00264872">
        <w:rPr>
          <w:rFonts w:ascii="Garamond" w:eastAsia="Times New Roman" w:hAnsi="Garamond" w:cs="Times New Roman"/>
          <w:color w:val="000000"/>
        </w:rPr>
        <w:t xml:space="preserve"> en ningún caso será concedida </w:t>
      </w:r>
      <w:r w:rsidRPr="00264872">
        <w:rPr>
          <w:rFonts w:ascii="Garamond" w:eastAsia="Times New Roman" w:hAnsi="Garamond" w:cs="Times New Roman"/>
          <w:color w:val="000000"/>
        </w:rPr>
        <w:t>sin el informe previo de departamento y del centro que inclu</w:t>
      </w:r>
      <w:r w:rsidR="006C1DC1" w:rsidRPr="00264872">
        <w:rPr>
          <w:rFonts w:ascii="Garamond" w:eastAsia="Times New Roman" w:hAnsi="Garamond" w:cs="Times New Roman"/>
          <w:color w:val="000000"/>
        </w:rPr>
        <w:t xml:space="preserve">ya la aceptación de cubrir las </w:t>
      </w:r>
      <w:r w:rsidRPr="00264872">
        <w:rPr>
          <w:rFonts w:ascii="Garamond" w:eastAsia="Times New Roman" w:hAnsi="Garamond" w:cs="Times New Roman"/>
          <w:color w:val="000000"/>
        </w:rPr>
        <w:t xml:space="preserve">obligaciones docentes del solicitante durante su estancia fuera de la UPM  </w:t>
      </w:r>
    </w:p>
    <w:p w14:paraId="4F11E807" w14:textId="35121E1C" w:rsidR="008B6E6E" w:rsidRPr="00264872" w:rsidRDefault="00A71957" w:rsidP="006C1DC1">
      <w:pPr>
        <w:pStyle w:val="Prrafodelista"/>
        <w:widowControl w:val="0"/>
        <w:numPr>
          <w:ilvl w:val="0"/>
          <w:numId w:val="8"/>
        </w:numPr>
        <w:pBdr>
          <w:top w:val="nil"/>
          <w:left w:val="nil"/>
          <w:bottom w:val="nil"/>
          <w:right w:val="nil"/>
          <w:between w:val="nil"/>
        </w:pBdr>
        <w:spacing w:before="6" w:line="228" w:lineRule="auto"/>
        <w:ind w:right="4"/>
        <w:jc w:val="both"/>
        <w:rPr>
          <w:rFonts w:ascii="Garamond" w:eastAsia="Times New Roman" w:hAnsi="Garamond" w:cs="Times New Roman"/>
          <w:color w:val="000000"/>
        </w:rPr>
      </w:pPr>
      <w:r w:rsidRPr="00264872">
        <w:rPr>
          <w:rFonts w:ascii="Garamond" w:eastAsia="Times New Roman" w:hAnsi="Garamond" w:cs="Times New Roman"/>
          <w:color w:val="000000"/>
        </w:rPr>
        <w:t>Atenerse a las mismas restricciones que en los disfr</w:t>
      </w:r>
      <w:r w:rsidR="006C1DC1" w:rsidRPr="00264872">
        <w:rPr>
          <w:rFonts w:ascii="Garamond" w:eastAsia="Times New Roman" w:hAnsi="Garamond" w:cs="Times New Roman"/>
          <w:color w:val="000000"/>
        </w:rPr>
        <w:t xml:space="preserve">utes de permisos sabáticos (no </w:t>
      </w:r>
      <w:r w:rsidRPr="00264872">
        <w:rPr>
          <w:rFonts w:ascii="Garamond" w:eastAsia="Times New Roman" w:hAnsi="Garamond" w:cs="Times New Roman"/>
          <w:color w:val="000000"/>
        </w:rPr>
        <w:t>desempeñar cargo unipersonal, renuncia a la actividad do</w:t>
      </w:r>
      <w:r w:rsidR="006C1DC1" w:rsidRPr="00264872">
        <w:rPr>
          <w:rFonts w:ascii="Garamond" w:eastAsia="Times New Roman" w:hAnsi="Garamond" w:cs="Times New Roman"/>
          <w:color w:val="000000"/>
        </w:rPr>
        <w:t>cente e investigadora ordinaria</w:t>
      </w:r>
      <w:r w:rsidRPr="00264872">
        <w:rPr>
          <w:rFonts w:ascii="Garamond" w:eastAsia="Times New Roman" w:hAnsi="Garamond" w:cs="Times New Roman"/>
          <w:color w:val="000000"/>
        </w:rPr>
        <w:t xml:space="preserve"> en la UPM), durante su estancia fuera de la UPM  </w:t>
      </w:r>
    </w:p>
    <w:p w14:paraId="7CFF3E0A" w14:textId="1C654F3C" w:rsidR="008B6E6E" w:rsidRPr="00264872" w:rsidRDefault="00A71957" w:rsidP="006C1DC1">
      <w:pPr>
        <w:pStyle w:val="Prrafodelista"/>
        <w:widowControl w:val="0"/>
        <w:numPr>
          <w:ilvl w:val="0"/>
          <w:numId w:val="8"/>
        </w:numPr>
        <w:pBdr>
          <w:top w:val="nil"/>
          <w:left w:val="nil"/>
          <w:bottom w:val="nil"/>
          <w:right w:val="nil"/>
          <w:between w:val="nil"/>
        </w:pBdr>
        <w:spacing w:before="7" w:line="225"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La concesión de la ayuda no podrá considerarse como resol</w:t>
      </w:r>
      <w:r w:rsidR="006C1DC1" w:rsidRPr="00264872">
        <w:rPr>
          <w:rFonts w:ascii="Garamond" w:eastAsia="Times New Roman" w:hAnsi="Garamond" w:cs="Times New Roman"/>
          <w:color w:val="000000"/>
        </w:rPr>
        <w:t xml:space="preserve">ución de comisión de servicios </w:t>
      </w:r>
      <w:r w:rsidRPr="00264872">
        <w:rPr>
          <w:rFonts w:ascii="Garamond" w:eastAsia="Times New Roman" w:hAnsi="Garamond" w:cs="Times New Roman"/>
          <w:color w:val="000000"/>
        </w:rPr>
        <w:t xml:space="preserve">o sustituir a la licencia de viaje en los casos que ésta sea preceptiva. </w:t>
      </w:r>
    </w:p>
    <w:p w14:paraId="66FBFC3E" w14:textId="77777777" w:rsidR="008B6E6E" w:rsidRPr="00264872" w:rsidRDefault="00A71957">
      <w:pPr>
        <w:widowControl w:val="0"/>
        <w:pBdr>
          <w:top w:val="nil"/>
          <w:left w:val="nil"/>
          <w:bottom w:val="nil"/>
          <w:right w:val="nil"/>
          <w:between w:val="nil"/>
        </w:pBdr>
        <w:spacing w:before="264" w:line="240" w:lineRule="auto"/>
        <w:ind w:left="18"/>
        <w:jc w:val="both"/>
        <w:rPr>
          <w:rFonts w:ascii="Garamond" w:eastAsia="Times New Roman" w:hAnsi="Garamond" w:cs="Times New Roman"/>
          <w:b/>
          <w:i/>
          <w:color w:val="000000"/>
        </w:rPr>
      </w:pPr>
      <w:r w:rsidRPr="00264872">
        <w:rPr>
          <w:rFonts w:ascii="Garamond" w:eastAsia="Times New Roman" w:hAnsi="Garamond" w:cs="Times New Roman"/>
          <w:b/>
          <w:i/>
          <w:color w:val="000000"/>
        </w:rPr>
        <w:t xml:space="preserve">Artículo 5. Sustitución del PDI beneficiario de estas ayudas </w:t>
      </w:r>
    </w:p>
    <w:p w14:paraId="277C0DC4" w14:textId="4D46761B" w:rsidR="008B6E6E" w:rsidRPr="00264872" w:rsidRDefault="00A71957" w:rsidP="00A745CF">
      <w:pPr>
        <w:widowControl w:val="0"/>
        <w:pBdr>
          <w:top w:val="nil"/>
          <w:left w:val="nil"/>
          <w:bottom w:val="nil"/>
          <w:right w:val="nil"/>
          <w:between w:val="nil"/>
        </w:pBdr>
        <w:spacing w:before="246" w:line="228" w:lineRule="auto"/>
        <w:ind w:left="16" w:right="3" w:firstLine="4"/>
        <w:jc w:val="both"/>
        <w:rPr>
          <w:rFonts w:ascii="Garamond" w:eastAsia="Times New Roman" w:hAnsi="Garamond" w:cs="Times New Roman"/>
          <w:color w:val="000000"/>
        </w:rPr>
      </w:pPr>
      <w:r w:rsidRPr="00264872">
        <w:rPr>
          <w:rFonts w:ascii="Garamond" w:eastAsia="Times New Roman" w:hAnsi="Garamond" w:cs="Times New Roman"/>
          <w:color w:val="000000"/>
        </w:rPr>
        <w:t>Para los beneficiarios de la modalidad 2, se habilitará el procedi</w:t>
      </w:r>
      <w:r w:rsidR="00765BB1" w:rsidRPr="00264872">
        <w:rPr>
          <w:rFonts w:ascii="Garamond" w:eastAsia="Times New Roman" w:hAnsi="Garamond" w:cs="Times New Roman"/>
          <w:color w:val="000000"/>
        </w:rPr>
        <w:t xml:space="preserve">miento para la convocatoria de </w:t>
      </w:r>
      <w:r w:rsidRPr="00264872">
        <w:rPr>
          <w:rFonts w:ascii="Garamond" w:eastAsia="Times New Roman" w:hAnsi="Garamond" w:cs="Times New Roman"/>
          <w:color w:val="000000"/>
        </w:rPr>
        <w:t>plazas de sustitución de manera interina con una figura de profeso</w:t>
      </w:r>
      <w:r w:rsidR="00765BB1" w:rsidRPr="00264872">
        <w:rPr>
          <w:rFonts w:ascii="Garamond" w:eastAsia="Times New Roman" w:hAnsi="Garamond" w:cs="Times New Roman"/>
          <w:color w:val="000000"/>
        </w:rPr>
        <w:t>r Ayudante Doctor o de profesor</w:t>
      </w:r>
      <w:r w:rsidRPr="00264872">
        <w:rPr>
          <w:rFonts w:ascii="Garamond" w:eastAsia="Times New Roman" w:hAnsi="Garamond" w:cs="Times New Roman"/>
          <w:color w:val="000000"/>
        </w:rPr>
        <w:t xml:space="preserve"> Asociado de acuerdo con la normativa de la UPM, o alternat</w:t>
      </w:r>
      <w:r w:rsidR="00264872">
        <w:rPr>
          <w:rFonts w:ascii="Garamond" w:eastAsia="Times New Roman" w:hAnsi="Garamond" w:cs="Times New Roman"/>
          <w:color w:val="000000"/>
        </w:rPr>
        <w:t>ivamente con las colaboraciones</w:t>
      </w:r>
      <w:r w:rsidRPr="00264872">
        <w:rPr>
          <w:rFonts w:ascii="Garamond" w:eastAsia="Times New Roman" w:hAnsi="Garamond" w:cs="Times New Roman"/>
          <w:color w:val="000000"/>
        </w:rPr>
        <w:t xml:space="preserve"> docentes autorizadas según el Artículo 3 de esta convocatoria. </w:t>
      </w:r>
    </w:p>
    <w:p w14:paraId="5D28D8DD" w14:textId="77777777" w:rsidR="008B6E6E" w:rsidRPr="00264872" w:rsidRDefault="00A71957">
      <w:pPr>
        <w:widowControl w:val="0"/>
        <w:pBdr>
          <w:top w:val="nil"/>
          <w:left w:val="nil"/>
          <w:bottom w:val="nil"/>
          <w:right w:val="nil"/>
          <w:between w:val="nil"/>
        </w:pBdr>
        <w:spacing w:before="261" w:line="240" w:lineRule="auto"/>
        <w:ind w:left="18"/>
        <w:jc w:val="both"/>
        <w:rPr>
          <w:rFonts w:ascii="Garamond" w:eastAsia="Times New Roman" w:hAnsi="Garamond" w:cs="Times New Roman"/>
          <w:b/>
          <w:i/>
          <w:color w:val="000000"/>
        </w:rPr>
      </w:pPr>
      <w:r w:rsidRPr="00264872">
        <w:rPr>
          <w:rFonts w:ascii="Garamond" w:eastAsia="Times New Roman" w:hAnsi="Garamond" w:cs="Times New Roman"/>
          <w:b/>
          <w:i/>
          <w:color w:val="000000"/>
        </w:rPr>
        <w:t xml:space="preserve">Artículo 6. Solicitudes </w:t>
      </w:r>
    </w:p>
    <w:p w14:paraId="03148D20" w14:textId="1EC18248" w:rsidR="008B6E6E" w:rsidRPr="00264872" w:rsidRDefault="00A71957">
      <w:pPr>
        <w:widowControl w:val="0"/>
        <w:pBdr>
          <w:top w:val="nil"/>
          <w:left w:val="nil"/>
          <w:bottom w:val="nil"/>
          <w:right w:val="nil"/>
          <w:between w:val="nil"/>
        </w:pBdr>
        <w:spacing w:before="246" w:line="230" w:lineRule="auto"/>
        <w:ind w:left="20" w:right="1"/>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UPM dará la difusión más amplia posible a esta convocatoria, en </w:t>
      </w:r>
      <w:r w:rsidR="00765BB1" w:rsidRPr="00264872">
        <w:rPr>
          <w:rFonts w:ascii="Garamond" w:eastAsia="Times New Roman" w:hAnsi="Garamond" w:cs="Times New Roman"/>
          <w:color w:val="000000"/>
        </w:rPr>
        <w:t xml:space="preserve">orden a cumplir los requisitos </w:t>
      </w:r>
      <w:r w:rsidRPr="00264872">
        <w:rPr>
          <w:rFonts w:ascii="Garamond" w:eastAsia="Times New Roman" w:hAnsi="Garamond" w:cs="Times New Roman"/>
          <w:color w:val="000000"/>
        </w:rPr>
        <w:t>impuestos por la acreditación europea de calidad en la invest</w:t>
      </w:r>
      <w:r w:rsidR="00765BB1" w:rsidRPr="00264872">
        <w:rPr>
          <w:rFonts w:ascii="Garamond" w:eastAsia="Times New Roman" w:hAnsi="Garamond" w:cs="Times New Roman"/>
          <w:color w:val="000000"/>
        </w:rPr>
        <w:t xml:space="preserve">igación Estrategia de Recursos </w:t>
      </w:r>
      <w:r w:rsidRPr="00264872">
        <w:rPr>
          <w:rFonts w:ascii="Garamond" w:eastAsia="Times New Roman" w:hAnsi="Garamond" w:cs="Times New Roman"/>
          <w:color w:val="000000"/>
        </w:rPr>
        <w:t xml:space="preserve">Humanos para Investigadores (HR </w:t>
      </w:r>
      <w:proofErr w:type="spellStart"/>
      <w:r w:rsidRPr="00264872">
        <w:rPr>
          <w:rFonts w:ascii="Garamond" w:eastAsia="Times New Roman" w:hAnsi="Garamond" w:cs="Times New Roman"/>
          <w:color w:val="000000"/>
        </w:rPr>
        <w:t>Strategy</w:t>
      </w:r>
      <w:proofErr w:type="spellEnd"/>
      <w:r w:rsidRPr="00264872">
        <w:rPr>
          <w:rFonts w:ascii="Garamond" w:eastAsia="Times New Roman" w:hAnsi="Garamond" w:cs="Times New Roman"/>
          <w:color w:val="000000"/>
        </w:rPr>
        <w:t xml:space="preserve"> </w:t>
      </w:r>
      <w:proofErr w:type="spellStart"/>
      <w:r w:rsidRPr="00264872">
        <w:rPr>
          <w:rFonts w:ascii="Garamond" w:eastAsia="Times New Roman" w:hAnsi="Garamond" w:cs="Times New Roman"/>
          <w:color w:val="000000"/>
        </w:rPr>
        <w:t>for</w:t>
      </w:r>
      <w:proofErr w:type="spellEnd"/>
      <w:r w:rsidRPr="00264872">
        <w:rPr>
          <w:rFonts w:ascii="Garamond" w:eastAsia="Times New Roman" w:hAnsi="Garamond" w:cs="Times New Roman"/>
          <w:color w:val="000000"/>
        </w:rPr>
        <w:t xml:space="preserve"> </w:t>
      </w:r>
      <w:proofErr w:type="spellStart"/>
      <w:r w:rsidRPr="00264872">
        <w:rPr>
          <w:rFonts w:ascii="Garamond" w:eastAsia="Times New Roman" w:hAnsi="Garamond" w:cs="Times New Roman"/>
          <w:color w:val="000000"/>
        </w:rPr>
        <w:t>Researchers</w:t>
      </w:r>
      <w:proofErr w:type="spellEnd"/>
      <w:r w:rsidRPr="00264872">
        <w:rPr>
          <w:rFonts w:ascii="Garamond" w:eastAsia="Times New Roman" w:hAnsi="Garamond" w:cs="Times New Roman"/>
          <w:color w:val="000000"/>
        </w:rPr>
        <w:t xml:space="preserve">). </w:t>
      </w:r>
    </w:p>
    <w:p w14:paraId="4676BB3F" w14:textId="2ECECDAA" w:rsidR="008B6E6E" w:rsidRPr="00264872" w:rsidRDefault="00A71957">
      <w:pPr>
        <w:widowControl w:val="0"/>
        <w:pBdr>
          <w:top w:val="nil"/>
          <w:left w:val="nil"/>
          <w:bottom w:val="nil"/>
          <w:right w:val="nil"/>
          <w:between w:val="nil"/>
        </w:pBdr>
        <w:spacing w:before="255" w:line="230" w:lineRule="auto"/>
        <w:ind w:left="25" w:right="8" w:hanging="4"/>
        <w:jc w:val="both"/>
        <w:rPr>
          <w:rFonts w:ascii="Garamond" w:eastAsia="Times New Roman" w:hAnsi="Garamond" w:cs="Times New Roman"/>
          <w:color w:val="000000"/>
        </w:rPr>
      </w:pPr>
      <w:r w:rsidRPr="00264872">
        <w:rPr>
          <w:rFonts w:ascii="Garamond" w:eastAsia="Times New Roman" w:hAnsi="Garamond" w:cs="Times New Roman"/>
          <w:color w:val="000000"/>
        </w:rPr>
        <w:t>Las solicitudes deberán cumplimentarse electrónicamente</w:t>
      </w:r>
      <w:r w:rsidR="00765BB1" w:rsidRPr="00264872">
        <w:rPr>
          <w:rFonts w:ascii="Garamond" w:eastAsia="Times New Roman" w:hAnsi="Garamond" w:cs="Times New Roman"/>
          <w:color w:val="000000"/>
        </w:rPr>
        <w:t xml:space="preserve"> por el solicitante mediante el</w:t>
      </w:r>
      <w:r w:rsidRPr="00264872">
        <w:rPr>
          <w:rFonts w:ascii="Garamond" w:eastAsia="Times New Roman" w:hAnsi="Garamond" w:cs="Times New Roman"/>
          <w:color w:val="000000"/>
        </w:rPr>
        <w:t xml:space="preserve"> formulario web en la dirección: </w:t>
      </w:r>
    </w:p>
    <w:p w14:paraId="53FA49B0" w14:textId="77777777" w:rsidR="008B6E6E" w:rsidRPr="00264872" w:rsidRDefault="00A71957">
      <w:pPr>
        <w:widowControl w:val="0"/>
        <w:pBdr>
          <w:top w:val="nil"/>
          <w:left w:val="nil"/>
          <w:bottom w:val="nil"/>
          <w:right w:val="nil"/>
          <w:between w:val="nil"/>
        </w:pBdr>
        <w:spacing w:line="240" w:lineRule="auto"/>
        <w:ind w:left="18"/>
        <w:jc w:val="both"/>
        <w:rPr>
          <w:rFonts w:ascii="Garamond" w:eastAsia="Times New Roman" w:hAnsi="Garamond" w:cs="Times New Roman"/>
          <w:color w:val="1155CC"/>
        </w:rPr>
      </w:pPr>
      <w:r w:rsidRPr="00264872">
        <w:rPr>
          <w:rFonts w:ascii="Garamond" w:eastAsia="Times New Roman" w:hAnsi="Garamond" w:cs="Times New Roman"/>
          <w:color w:val="1155CC"/>
          <w:u w:val="single"/>
        </w:rPr>
        <w:t>http://www.upm.es/Investigacion/Programa_Propio_UPM/Convocatorias2022</w:t>
      </w:r>
      <w:r w:rsidRPr="00264872">
        <w:rPr>
          <w:rFonts w:ascii="Garamond" w:eastAsia="Times New Roman" w:hAnsi="Garamond" w:cs="Times New Roman"/>
          <w:color w:val="1155CC"/>
        </w:rPr>
        <w:t xml:space="preserve"> </w:t>
      </w:r>
    </w:p>
    <w:p w14:paraId="43E9C1B3" w14:textId="2EF4FE2E" w:rsidR="008B6E6E" w:rsidRPr="00264872" w:rsidRDefault="00A71957">
      <w:pPr>
        <w:widowControl w:val="0"/>
        <w:pBdr>
          <w:top w:val="nil"/>
          <w:left w:val="nil"/>
          <w:bottom w:val="nil"/>
          <w:right w:val="nil"/>
          <w:between w:val="nil"/>
        </w:pBdr>
        <w:spacing w:before="251" w:line="228" w:lineRule="auto"/>
        <w:ind w:left="24" w:right="4" w:hanging="3"/>
        <w:jc w:val="both"/>
        <w:rPr>
          <w:rFonts w:ascii="Garamond" w:eastAsia="Times New Roman" w:hAnsi="Garamond" w:cs="Times New Roman"/>
          <w:b/>
          <w:color w:val="000000"/>
        </w:rPr>
      </w:pPr>
      <w:r w:rsidRPr="00264872">
        <w:rPr>
          <w:rFonts w:ascii="Garamond" w:eastAsia="Times New Roman" w:hAnsi="Garamond" w:cs="Times New Roman"/>
          <w:color w:val="000000"/>
        </w:rPr>
        <w:t xml:space="preserve">El plazo para presentación de solicitudes estará abierto desde el día </w:t>
      </w:r>
      <w:r w:rsidR="00765BB1" w:rsidRPr="00264872">
        <w:rPr>
          <w:rFonts w:ascii="Garamond" w:eastAsia="Times New Roman" w:hAnsi="Garamond" w:cs="Times New Roman"/>
          <w:color w:val="000000"/>
        </w:rPr>
        <w:t xml:space="preserve">siguiente de la publicación de </w:t>
      </w:r>
      <w:r w:rsidRPr="00264872">
        <w:rPr>
          <w:rFonts w:ascii="Garamond" w:eastAsia="Times New Roman" w:hAnsi="Garamond" w:cs="Times New Roman"/>
          <w:color w:val="000000"/>
        </w:rPr>
        <w:t xml:space="preserve">esta </w:t>
      </w:r>
      <w:r w:rsidRPr="00264872">
        <w:rPr>
          <w:rFonts w:ascii="Garamond" w:eastAsia="Times New Roman" w:hAnsi="Garamond" w:cs="Times New Roman"/>
          <w:color w:val="000000"/>
        </w:rPr>
        <w:lastRenderedPageBreak/>
        <w:t xml:space="preserve">convocatoria en el Boletín Oficial de la UPM </w:t>
      </w:r>
      <w:r w:rsidRPr="00264872">
        <w:rPr>
          <w:rFonts w:ascii="Garamond" w:eastAsia="Times New Roman" w:hAnsi="Garamond" w:cs="Times New Roman"/>
          <w:b/>
          <w:color w:val="000000"/>
        </w:rPr>
        <w:t>hasta el 2</w:t>
      </w:r>
      <w:r w:rsidRPr="00264872">
        <w:rPr>
          <w:rFonts w:ascii="Garamond" w:eastAsia="Times New Roman" w:hAnsi="Garamond" w:cs="Times New Roman"/>
          <w:b/>
        </w:rPr>
        <w:t>5</w:t>
      </w:r>
      <w:r w:rsidRPr="00264872">
        <w:rPr>
          <w:rFonts w:ascii="Garamond" w:eastAsia="Times New Roman" w:hAnsi="Garamond" w:cs="Times New Roman"/>
          <w:b/>
          <w:color w:val="000000"/>
        </w:rPr>
        <w:t xml:space="preserve"> de ju</w:t>
      </w:r>
      <w:r w:rsidR="00765BB1" w:rsidRPr="00264872">
        <w:rPr>
          <w:rFonts w:ascii="Garamond" w:eastAsia="Times New Roman" w:hAnsi="Garamond" w:cs="Times New Roman"/>
          <w:b/>
          <w:color w:val="000000"/>
        </w:rPr>
        <w:t xml:space="preserve">lio de 2022, a las 14:00 (hora </w:t>
      </w:r>
      <w:r w:rsidRPr="00264872">
        <w:rPr>
          <w:rFonts w:ascii="Garamond" w:eastAsia="Times New Roman" w:hAnsi="Garamond" w:cs="Times New Roman"/>
          <w:b/>
          <w:color w:val="000000"/>
        </w:rPr>
        <w:t xml:space="preserve">de España CET). </w:t>
      </w:r>
    </w:p>
    <w:p w14:paraId="79B8C4EB" w14:textId="752AFD00" w:rsidR="008B6E6E" w:rsidRPr="00264872" w:rsidRDefault="00A71957">
      <w:pPr>
        <w:widowControl w:val="0"/>
        <w:pBdr>
          <w:top w:val="nil"/>
          <w:left w:val="nil"/>
          <w:bottom w:val="nil"/>
          <w:right w:val="nil"/>
          <w:between w:val="nil"/>
        </w:pBdr>
        <w:spacing w:before="262" w:line="228" w:lineRule="auto"/>
        <w:ind w:left="23" w:right="1" w:hanging="2"/>
        <w:jc w:val="both"/>
        <w:rPr>
          <w:rFonts w:ascii="Garamond" w:eastAsia="Times New Roman" w:hAnsi="Garamond" w:cs="Times New Roman"/>
          <w:color w:val="000000"/>
        </w:rPr>
      </w:pPr>
      <w:r w:rsidRPr="00264872">
        <w:rPr>
          <w:rFonts w:ascii="Garamond" w:eastAsia="Times New Roman" w:hAnsi="Garamond" w:cs="Times New Roman"/>
          <w:color w:val="000000"/>
        </w:rPr>
        <w:t>Las consultas sobre la convocatoria y solicitudes deberán de hacers</w:t>
      </w:r>
      <w:r w:rsidR="00765BB1" w:rsidRPr="00264872">
        <w:rPr>
          <w:rFonts w:ascii="Garamond" w:eastAsia="Times New Roman" w:hAnsi="Garamond" w:cs="Times New Roman"/>
          <w:color w:val="000000"/>
        </w:rPr>
        <w:t xml:space="preserve">e por correo electrónico en la </w:t>
      </w:r>
      <w:r w:rsidRPr="00264872">
        <w:rPr>
          <w:rFonts w:ascii="Garamond" w:eastAsia="Times New Roman" w:hAnsi="Garamond" w:cs="Times New Roman"/>
          <w:color w:val="000000"/>
        </w:rPr>
        <w:t xml:space="preserve">dirección </w:t>
      </w:r>
      <w:r w:rsidRPr="00264872">
        <w:rPr>
          <w:rFonts w:ascii="Garamond" w:eastAsia="Times New Roman" w:hAnsi="Garamond" w:cs="Times New Roman"/>
          <w:color w:val="0563C1"/>
          <w:u w:val="single"/>
        </w:rPr>
        <w:t xml:space="preserve">recualificacion@upm.es </w:t>
      </w:r>
      <w:r w:rsidRPr="00264872">
        <w:rPr>
          <w:rFonts w:ascii="Garamond" w:eastAsia="Times New Roman" w:hAnsi="Garamond" w:cs="Times New Roman"/>
          <w:color w:val="000000"/>
        </w:rPr>
        <w:t>y el servicio https://blogs.up</w:t>
      </w:r>
      <w:r w:rsidR="00765BB1" w:rsidRPr="00264872">
        <w:rPr>
          <w:rFonts w:ascii="Garamond" w:eastAsia="Times New Roman" w:hAnsi="Garamond" w:cs="Times New Roman"/>
          <w:color w:val="000000"/>
        </w:rPr>
        <w:t>m.es/recualifica20212023. No se</w:t>
      </w:r>
      <w:r w:rsidRPr="00264872">
        <w:rPr>
          <w:rFonts w:ascii="Garamond" w:eastAsia="Times New Roman" w:hAnsi="Garamond" w:cs="Times New Roman"/>
          <w:color w:val="000000"/>
        </w:rPr>
        <w:t xml:space="preserve"> garantiza la atención telefónica, ni los avisos particulares a solicitantes sobre el estado </w:t>
      </w:r>
      <w:r w:rsidR="00264872">
        <w:rPr>
          <w:rFonts w:ascii="Garamond" w:eastAsia="Times New Roman" w:hAnsi="Garamond" w:cs="Times New Roman"/>
          <w:color w:val="000000"/>
        </w:rPr>
        <w:t xml:space="preserve">de su </w:t>
      </w:r>
      <w:r w:rsidRPr="00264872">
        <w:rPr>
          <w:rFonts w:ascii="Garamond" w:eastAsia="Times New Roman" w:hAnsi="Garamond" w:cs="Times New Roman"/>
          <w:color w:val="000000"/>
        </w:rPr>
        <w:t xml:space="preserve">solicitud. </w:t>
      </w:r>
    </w:p>
    <w:p w14:paraId="406763DB" w14:textId="5E2E645D" w:rsidR="008B6E6E" w:rsidRPr="00264872" w:rsidRDefault="00A71957">
      <w:pPr>
        <w:widowControl w:val="0"/>
        <w:pBdr>
          <w:top w:val="nil"/>
          <w:left w:val="nil"/>
          <w:bottom w:val="nil"/>
          <w:right w:val="nil"/>
          <w:between w:val="nil"/>
        </w:pBdr>
        <w:spacing w:before="256" w:line="230" w:lineRule="auto"/>
        <w:ind w:left="16" w:right="3" w:firstLine="5"/>
        <w:jc w:val="both"/>
        <w:rPr>
          <w:rFonts w:ascii="Garamond" w:eastAsia="Times New Roman" w:hAnsi="Garamond" w:cs="Times New Roman"/>
          <w:color w:val="000000"/>
        </w:rPr>
      </w:pPr>
      <w:r w:rsidRPr="00264872">
        <w:rPr>
          <w:rFonts w:ascii="Garamond" w:eastAsia="Times New Roman" w:hAnsi="Garamond" w:cs="Times New Roman"/>
          <w:color w:val="000000"/>
        </w:rPr>
        <w:t>El formulario de solicitud recogerá en formato electrónico los datos y documentaci</w:t>
      </w:r>
      <w:r w:rsidR="00765BB1" w:rsidRPr="00264872">
        <w:rPr>
          <w:rFonts w:ascii="Garamond" w:eastAsia="Times New Roman" w:hAnsi="Garamond" w:cs="Times New Roman"/>
          <w:color w:val="000000"/>
        </w:rPr>
        <w:t xml:space="preserve">ón necesarios </w:t>
      </w:r>
      <w:r w:rsidRPr="00264872">
        <w:rPr>
          <w:rFonts w:ascii="Garamond" w:eastAsia="Times New Roman" w:hAnsi="Garamond" w:cs="Times New Roman"/>
          <w:color w:val="000000"/>
        </w:rPr>
        <w:t xml:space="preserve">para poder realizar la comprobación administrativa y la valoración de la solicitud. </w:t>
      </w:r>
    </w:p>
    <w:p w14:paraId="596EA565"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En todas las modalidades: </w:t>
      </w:r>
    </w:p>
    <w:p w14:paraId="04CBEF8F" w14:textId="4B1FD616" w:rsidR="008B6E6E" w:rsidRPr="00264872" w:rsidRDefault="00A71957" w:rsidP="009028BA">
      <w:pPr>
        <w:pStyle w:val="Prrafodelista"/>
        <w:widowControl w:val="0"/>
        <w:numPr>
          <w:ilvl w:val="0"/>
          <w:numId w:val="10"/>
        </w:numPr>
        <w:pBdr>
          <w:top w:val="nil"/>
          <w:left w:val="nil"/>
          <w:bottom w:val="nil"/>
          <w:right w:val="nil"/>
          <w:between w:val="nil"/>
        </w:pBdr>
        <w:spacing w:before="251"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Datos personales del solicitante </w:t>
      </w:r>
    </w:p>
    <w:p w14:paraId="1EB1E897" w14:textId="2FD86118"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Aplica al cupo de personas con discapacidad </w:t>
      </w:r>
      <w:r w:rsidRPr="00264872">
        <w:rPr>
          <w:rFonts w:ascii="Garamond" w:eastAsia="Times New Roman" w:hAnsi="Garamond" w:cs="Times New Roman"/>
          <w:color w:val="5B9BD5"/>
        </w:rPr>
        <w:t xml:space="preserve">(Sí/No) </w:t>
      </w:r>
    </w:p>
    <w:p w14:paraId="2A349FB4" w14:textId="04945067"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Fecha de la obtención del título de Doctor </w:t>
      </w:r>
      <w:r w:rsidRPr="00264872">
        <w:rPr>
          <w:rFonts w:ascii="Garamond" w:eastAsia="Times New Roman" w:hAnsi="Garamond" w:cs="Times New Roman"/>
          <w:color w:val="5B9BD5"/>
        </w:rPr>
        <w:t xml:space="preserve">(día/mes/año) </w:t>
      </w:r>
    </w:p>
    <w:p w14:paraId="3FDF94BB" w14:textId="5CBBE28F"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Título de doctor </w:t>
      </w:r>
      <w:r w:rsidRPr="00264872">
        <w:rPr>
          <w:rFonts w:ascii="Garamond" w:eastAsia="Times New Roman" w:hAnsi="Garamond" w:cs="Times New Roman"/>
          <w:color w:val="5B9BD5"/>
        </w:rPr>
        <w:t xml:space="preserve">(fichero PDF) </w:t>
      </w:r>
    </w:p>
    <w:p w14:paraId="7F59A9B0" w14:textId="3AAC4856"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Modalidad y duración de la estancia </w:t>
      </w:r>
      <w:r w:rsidRPr="00264872">
        <w:rPr>
          <w:rFonts w:ascii="Garamond" w:eastAsia="Times New Roman" w:hAnsi="Garamond" w:cs="Times New Roman"/>
          <w:color w:val="5B9BD5"/>
        </w:rPr>
        <w:t xml:space="preserve">(1 año, dos años) </w:t>
      </w:r>
    </w:p>
    <w:p w14:paraId="2DCFCA63" w14:textId="5B58FE22"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Fecha previsible de comienzo de la estancia </w:t>
      </w:r>
      <w:r w:rsidRPr="00264872">
        <w:rPr>
          <w:rFonts w:ascii="Garamond" w:eastAsia="Times New Roman" w:hAnsi="Garamond" w:cs="Times New Roman"/>
          <w:color w:val="5B9BD5"/>
        </w:rPr>
        <w:t>(hasta el 31 de diciembre de 2022)</w:t>
      </w:r>
    </w:p>
    <w:p w14:paraId="1793FEC6" w14:textId="4E6259B6" w:rsidR="008B6E6E" w:rsidRPr="00264872" w:rsidRDefault="00A71957" w:rsidP="009028BA">
      <w:pPr>
        <w:pStyle w:val="Prrafodelista"/>
        <w:widowControl w:val="0"/>
        <w:numPr>
          <w:ilvl w:val="0"/>
          <w:numId w:val="10"/>
        </w:numPr>
        <w:pBdr>
          <w:top w:val="nil"/>
          <w:left w:val="nil"/>
          <w:bottom w:val="nil"/>
          <w:right w:val="nil"/>
          <w:between w:val="nil"/>
        </w:pBdr>
        <w:spacing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Nombre de la estructura receptora en la UPM si aplica </w:t>
      </w:r>
      <w:r w:rsidR="00264872">
        <w:rPr>
          <w:rFonts w:ascii="Garamond" w:eastAsia="Times New Roman" w:hAnsi="Garamond" w:cs="Times New Roman"/>
          <w:color w:val="5B9BD5"/>
        </w:rPr>
        <w:t xml:space="preserve">(grupo, centro, instituto o </w:t>
      </w:r>
      <w:r w:rsidRPr="00264872">
        <w:rPr>
          <w:rFonts w:ascii="Garamond" w:eastAsia="Times New Roman" w:hAnsi="Garamond" w:cs="Times New Roman"/>
          <w:color w:val="5B9BD5"/>
        </w:rPr>
        <w:t xml:space="preserve">departamento) </w:t>
      </w:r>
    </w:p>
    <w:p w14:paraId="23A1BE5C" w14:textId="709CC3F6" w:rsidR="008B6E6E" w:rsidRPr="00264872" w:rsidRDefault="00A71957" w:rsidP="009028BA">
      <w:pPr>
        <w:pStyle w:val="Prrafodelista"/>
        <w:widowControl w:val="0"/>
        <w:numPr>
          <w:ilvl w:val="0"/>
          <w:numId w:val="10"/>
        </w:numPr>
        <w:pBdr>
          <w:top w:val="nil"/>
          <w:left w:val="nil"/>
          <w:bottom w:val="nil"/>
          <w:right w:val="nil"/>
          <w:between w:val="nil"/>
        </w:pBdr>
        <w:spacing w:before="5" w:line="240" w:lineRule="auto"/>
        <w:jc w:val="both"/>
        <w:rPr>
          <w:rFonts w:ascii="Garamond" w:eastAsia="Times New Roman" w:hAnsi="Garamond" w:cs="Times New Roman"/>
          <w:color w:val="5B9BD5"/>
        </w:rPr>
      </w:pPr>
      <w:r w:rsidRPr="00264872">
        <w:rPr>
          <w:rFonts w:ascii="Garamond" w:eastAsia="Times New Roman" w:hAnsi="Garamond" w:cs="Times New Roman"/>
          <w:color w:val="000000"/>
        </w:rPr>
        <w:t xml:space="preserve">Currículum Vitae abreviado </w:t>
      </w:r>
      <w:r w:rsidRPr="00264872">
        <w:rPr>
          <w:rFonts w:ascii="Garamond" w:eastAsia="Times New Roman" w:hAnsi="Garamond" w:cs="Times New Roman"/>
          <w:color w:val="5B9BD5"/>
        </w:rPr>
        <w:t xml:space="preserve">(fichero PDF, máximo de 4 páginas) </w:t>
      </w:r>
    </w:p>
    <w:p w14:paraId="0F108D64" w14:textId="35196304" w:rsidR="008B6E6E" w:rsidRPr="00264872" w:rsidRDefault="00A71957" w:rsidP="009028BA">
      <w:pPr>
        <w:pStyle w:val="Prrafodelista"/>
        <w:widowControl w:val="0"/>
        <w:numPr>
          <w:ilvl w:val="0"/>
          <w:numId w:val="10"/>
        </w:numPr>
        <w:pBdr>
          <w:top w:val="nil"/>
          <w:left w:val="nil"/>
          <w:bottom w:val="nil"/>
          <w:right w:val="nil"/>
          <w:between w:val="nil"/>
        </w:pBdr>
        <w:spacing w:line="230" w:lineRule="auto"/>
        <w:ind w:right="3"/>
        <w:jc w:val="both"/>
        <w:rPr>
          <w:rFonts w:ascii="Garamond" w:eastAsia="Times New Roman" w:hAnsi="Garamond" w:cs="Times New Roman"/>
          <w:color w:val="5B9BD5"/>
        </w:rPr>
      </w:pPr>
      <w:r w:rsidRPr="00264872">
        <w:rPr>
          <w:rFonts w:ascii="Garamond" w:eastAsia="Times New Roman" w:hAnsi="Garamond" w:cs="Times New Roman"/>
          <w:color w:val="5B9BD5"/>
        </w:rPr>
        <w:t xml:space="preserve">Resumen Currículum Vitae según modelo propuesto por la universidad en el formulario </w:t>
      </w:r>
      <w:r w:rsidRPr="00264872">
        <w:rPr>
          <w:rFonts w:ascii="Garamond" w:eastAsia="Times New Roman" w:hAnsi="Garamond" w:cs="Times New Roman"/>
          <w:color w:val="000000"/>
        </w:rPr>
        <w:t xml:space="preserve">10. Área de evaluación de la solicitud </w:t>
      </w:r>
      <w:r w:rsidRPr="00264872">
        <w:rPr>
          <w:rFonts w:ascii="Garamond" w:eastAsia="Times New Roman" w:hAnsi="Garamond" w:cs="Times New Roman"/>
          <w:color w:val="5B9BD5"/>
        </w:rPr>
        <w:t>(</w:t>
      </w:r>
      <w:proofErr w:type="spellStart"/>
      <w:r w:rsidRPr="00264872">
        <w:rPr>
          <w:rFonts w:ascii="Garamond" w:eastAsia="Times New Roman" w:hAnsi="Garamond" w:cs="Times New Roman"/>
          <w:color w:val="000000"/>
        </w:rPr>
        <w:t>Neurotecnología</w:t>
      </w:r>
      <w:proofErr w:type="spellEnd"/>
      <w:r w:rsidRPr="00264872">
        <w:rPr>
          <w:rFonts w:ascii="Garamond" w:eastAsia="Times New Roman" w:hAnsi="Garamond" w:cs="Times New Roman"/>
          <w:color w:val="000000"/>
        </w:rPr>
        <w:t xml:space="preserve">, </w:t>
      </w:r>
      <w:r w:rsidR="005F4CC5" w:rsidRPr="00264872">
        <w:rPr>
          <w:rFonts w:ascii="Garamond" w:eastAsia="Times New Roman" w:hAnsi="Garamond" w:cs="Times New Roman"/>
          <w:color w:val="000000"/>
        </w:rPr>
        <w:t>Energías verdes, Comunicaciones</w:t>
      </w:r>
      <w:r w:rsidRPr="00264872">
        <w:rPr>
          <w:rFonts w:ascii="Garamond" w:eastAsia="Times New Roman" w:hAnsi="Garamond" w:cs="Times New Roman"/>
          <w:color w:val="000000"/>
        </w:rPr>
        <w:t xml:space="preserve"> cuánticas, Microelectrónica y semiconductores, Nueva Bauhaus Europea, u otras (in</w:t>
      </w:r>
      <w:r w:rsidRPr="00264872">
        <w:rPr>
          <w:rFonts w:ascii="Garamond" w:eastAsia="Times New Roman" w:hAnsi="Garamond" w:cs="Times New Roman"/>
        </w:rPr>
        <w:t>dicar)</w:t>
      </w:r>
      <w:r w:rsidRPr="00264872">
        <w:rPr>
          <w:rFonts w:ascii="Garamond" w:eastAsia="Times New Roman" w:hAnsi="Garamond" w:cs="Times New Roman"/>
          <w:color w:val="5B9BD5"/>
        </w:rPr>
        <w:t xml:space="preserve">) </w:t>
      </w:r>
    </w:p>
    <w:p w14:paraId="090CF120" w14:textId="52FCAB4C" w:rsidR="008B6E6E" w:rsidRPr="00264872" w:rsidRDefault="00A71957" w:rsidP="009028BA">
      <w:pPr>
        <w:pStyle w:val="Prrafodelista"/>
        <w:widowControl w:val="0"/>
        <w:numPr>
          <w:ilvl w:val="0"/>
          <w:numId w:val="10"/>
        </w:numPr>
        <w:pBdr>
          <w:top w:val="nil"/>
          <w:left w:val="nil"/>
          <w:bottom w:val="nil"/>
          <w:right w:val="nil"/>
          <w:between w:val="nil"/>
        </w:pBdr>
        <w:spacing w:before="5" w:line="228" w:lineRule="auto"/>
        <w:ind w:right="4"/>
        <w:jc w:val="both"/>
        <w:rPr>
          <w:rFonts w:ascii="Garamond" w:eastAsia="Times New Roman" w:hAnsi="Garamond" w:cs="Times New Roman"/>
          <w:color w:val="5B9BD5"/>
        </w:rPr>
      </w:pPr>
      <w:r w:rsidRPr="00264872">
        <w:rPr>
          <w:rFonts w:ascii="Garamond" w:eastAsia="Times New Roman" w:hAnsi="Garamond" w:cs="Times New Roman"/>
          <w:color w:val="000000"/>
        </w:rPr>
        <w:t>Historial científico-técnico y descripción de las unidades receptoras (g</w:t>
      </w:r>
      <w:r w:rsidR="005F4CC5" w:rsidRPr="00264872">
        <w:rPr>
          <w:rFonts w:ascii="Garamond" w:eastAsia="Times New Roman" w:hAnsi="Garamond" w:cs="Times New Roman"/>
          <w:color w:val="000000"/>
        </w:rPr>
        <w:t xml:space="preserve">rupo, </w:t>
      </w:r>
      <w:r w:rsidRPr="00264872">
        <w:rPr>
          <w:rFonts w:ascii="Garamond" w:eastAsia="Times New Roman" w:hAnsi="Garamond" w:cs="Times New Roman"/>
          <w:color w:val="000000"/>
        </w:rPr>
        <w:t xml:space="preserve">departamento, centro de investigación) fuera de la UPM y/o en la UPM </w:t>
      </w:r>
      <w:r w:rsidR="005F4CC5" w:rsidRPr="00264872">
        <w:rPr>
          <w:rFonts w:ascii="Garamond" w:eastAsia="Times New Roman" w:hAnsi="Garamond" w:cs="Times New Roman"/>
          <w:color w:val="5B9BD5"/>
        </w:rPr>
        <w:t xml:space="preserve">(fichero PDF, </w:t>
      </w:r>
      <w:r w:rsidRPr="00264872">
        <w:rPr>
          <w:rFonts w:ascii="Garamond" w:eastAsia="Times New Roman" w:hAnsi="Garamond" w:cs="Times New Roman"/>
          <w:color w:val="5B9BD5"/>
        </w:rPr>
        <w:t xml:space="preserve">máximo de 4 páginas) </w:t>
      </w:r>
    </w:p>
    <w:p w14:paraId="508B0A27" w14:textId="6F8378B9" w:rsidR="008B6E6E" w:rsidRPr="00264872" w:rsidRDefault="00A71957" w:rsidP="009028BA">
      <w:pPr>
        <w:pStyle w:val="Prrafodelista"/>
        <w:widowControl w:val="0"/>
        <w:numPr>
          <w:ilvl w:val="0"/>
          <w:numId w:val="10"/>
        </w:numPr>
        <w:pBdr>
          <w:top w:val="nil"/>
          <w:left w:val="nil"/>
          <w:bottom w:val="nil"/>
          <w:right w:val="nil"/>
          <w:between w:val="nil"/>
        </w:pBdr>
        <w:spacing w:before="7" w:line="225" w:lineRule="auto"/>
        <w:ind w:right="1"/>
        <w:jc w:val="both"/>
        <w:rPr>
          <w:rFonts w:ascii="Garamond" w:eastAsia="Times New Roman" w:hAnsi="Garamond" w:cs="Times New Roman"/>
          <w:color w:val="5B9BD5"/>
        </w:rPr>
      </w:pPr>
      <w:r w:rsidRPr="00264872">
        <w:rPr>
          <w:rFonts w:ascii="Garamond" w:eastAsia="Times New Roman" w:hAnsi="Garamond" w:cs="Times New Roman"/>
          <w:color w:val="000000"/>
        </w:rPr>
        <w:t>En su caso, carta de invitación para la estancia de las unida</w:t>
      </w:r>
      <w:r w:rsidR="005F4CC5" w:rsidRPr="00264872">
        <w:rPr>
          <w:rFonts w:ascii="Garamond" w:eastAsia="Times New Roman" w:hAnsi="Garamond" w:cs="Times New Roman"/>
          <w:color w:val="000000"/>
        </w:rPr>
        <w:t xml:space="preserve">des receptoras para los tramos </w:t>
      </w:r>
      <w:r w:rsidRPr="00264872">
        <w:rPr>
          <w:rFonts w:ascii="Garamond" w:eastAsia="Times New Roman" w:hAnsi="Garamond" w:cs="Times New Roman"/>
          <w:color w:val="000000"/>
        </w:rPr>
        <w:t xml:space="preserve">de fuera de la UPM </w:t>
      </w:r>
      <w:r w:rsidRPr="00264872">
        <w:rPr>
          <w:rFonts w:ascii="Garamond" w:eastAsia="Times New Roman" w:hAnsi="Garamond" w:cs="Times New Roman"/>
          <w:color w:val="5B9BD5"/>
        </w:rPr>
        <w:t xml:space="preserve">(fichero PDF) </w:t>
      </w:r>
    </w:p>
    <w:p w14:paraId="0111567C" w14:textId="77F50D62" w:rsidR="008B6E6E" w:rsidRPr="00264872" w:rsidRDefault="00A71957" w:rsidP="009028BA">
      <w:pPr>
        <w:pStyle w:val="Prrafodelista"/>
        <w:widowControl w:val="0"/>
        <w:numPr>
          <w:ilvl w:val="0"/>
          <w:numId w:val="10"/>
        </w:numPr>
        <w:pBdr>
          <w:top w:val="nil"/>
          <w:left w:val="nil"/>
          <w:bottom w:val="nil"/>
          <w:right w:val="nil"/>
          <w:between w:val="nil"/>
        </w:pBdr>
        <w:spacing w:before="9" w:line="230" w:lineRule="auto"/>
        <w:ind w:right="3"/>
        <w:jc w:val="both"/>
        <w:rPr>
          <w:rFonts w:ascii="Garamond" w:eastAsia="Times New Roman" w:hAnsi="Garamond" w:cs="Times New Roman"/>
          <w:color w:val="5B9BD5"/>
        </w:rPr>
      </w:pPr>
      <w:r w:rsidRPr="00264872">
        <w:rPr>
          <w:rFonts w:ascii="Garamond" w:eastAsia="Times New Roman" w:hAnsi="Garamond" w:cs="Times New Roman"/>
          <w:color w:val="000000"/>
        </w:rPr>
        <w:t>En su caso, carta de invitación para la estancia de las uni</w:t>
      </w:r>
      <w:r w:rsidR="009028BA" w:rsidRPr="00264872">
        <w:rPr>
          <w:rFonts w:ascii="Garamond" w:eastAsia="Times New Roman" w:hAnsi="Garamond" w:cs="Times New Roman"/>
          <w:color w:val="000000"/>
        </w:rPr>
        <w:t xml:space="preserve">dades receptoras para tramo en </w:t>
      </w:r>
      <w:r w:rsidRPr="00264872">
        <w:rPr>
          <w:rFonts w:ascii="Garamond" w:eastAsia="Times New Roman" w:hAnsi="Garamond" w:cs="Times New Roman"/>
          <w:color w:val="000000"/>
        </w:rPr>
        <w:t xml:space="preserve">la UPM </w:t>
      </w:r>
      <w:r w:rsidRPr="00264872">
        <w:rPr>
          <w:rFonts w:ascii="Garamond" w:eastAsia="Times New Roman" w:hAnsi="Garamond" w:cs="Times New Roman"/>
          <w:color w:val="5B9BD5"/>
        </w:rPr>
        <w:t xml:space="preserve">(fichero PDF) </w:t>
      </w:r>
    </w:p>
    <w:p w14:paraId="112F7E22"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En la Modalidad 1: </w:t>
      </w:r>
    </w:p>
    <w:p w14:paraId="6606A2D6" w14:textId="705AA078" w:rsidR="008B6E6E" w:rsidRPr="00264872" w:rsidRDefault="00A71957" w:rsidP="009028BA">
      <w:pPr>
        <w:pStyle w:val="Prrafodelista"/>
        <w:widowControl w:val="0"/>
        <w:numPr>
          <w:ilvl w:val="0"/>
          <w:numId w:val="12"/>
        </w:numPr>
        <w:pBdr>
          <w:top w:val="nil"/>
          <w:left w:val="nil"/>
          <w:bottom w:val="nil"/>
          <w:right w:val="nil"/>
          <w:between w:val="nil"/>
        </w:pBdr>
        <w:spacing w:before="251" w:line="225" w:lineRule="auto"/>
        <w:ind w:right="2"/>
        <w:jc w:val="both"/>
        <w:rPr>
          <w:rFonts w:ascii="Garamond" w:eastAsia="Times New Roman" w:hAnsi="Garamond" w:cs="Times New Roman"/>
          <w:color w:val="5B9BD5"/>
        </w:rPr>
      </w:pPr>
      <w:r w:rsidRPr="00264872">
        <w:rPr>
          <w:rFonts w:ascii="Garamond" w:eastAsia="Times New Roman" w:hAnsi="Garamond" w:cs="Times New Roman"/>
          <w:color w:val="000000"/>
        </w:rPr>
        <w:t>Vinculación contractual con la UPM como Ayudante en el</w:t>
      </w:r>
      <w:r w:rsidR="009028BA" w:rsidRPr="00264872">
        <w:rPr>
          <w:rFonts w:ascii="Garamond" w:eastAsia="Times New Roman" w:hAnsi="Garamond" w:cs="Times New Roman"/>
          <w:color w:val="000000"/>
        </w:rPr>
        <w:t xml:space="preserve"> momento de hacer la solicitud </w:t>
      </w:r>
      <w:r w:rsidRPr="00264872">
        <w:rPr>
          <w:rFonts w:ascii="Garamond" w:eastAsia="Times New Roman" w:hAnsi="Garamond" w:cs="Times New Roman"/>
          <w:color w:val="000000"/>
        </w:rPr>
        <w:t xml:space="preserve">con la UPM </w:t>
      </w:r>
      <w:r w:rsidRPr="00264872">
        <w:rPr>
          <w:rFonts w:ascii="Garamond" w:eastAsia="Times New Roman" w:hAnsi="Garamond" w:cs="Times New Roman"/>
          <w:color w:val="5B9BD5"/>
        </w:rPr>
        <w:t xml:space="preserve">(Sí/No) </w:t>
      </w:r>
    </w:p>
    <w:p w14:paraId="27A1D1D5" w14:textId="71ECF078" w:rsidR="008B6E6E" w:rsidRPr="00264872" w:rsidRDefault="00A71957" w:rsidP="009028BA">
      <w:pPr>
        <w:pStyle w:val="Prrafodelista"/>
        <w:widowControl w:val="0"/>
        <w:numPr>
          <w:ilvl w:val="0"/>
          <w:numId w:val="12"/>
        </w:numPr>
        <w:pBdr>
          <w:top w:val="nil"/>
          <w:left w:val="nil"/>
          <w:bottom w:val="nil"/>
          <w:right w:val="nil"/>
          <w:between w:val="nil"/>
        </w:pBdr>
        <w:spacing w:before="9" w:line="230" w:lineRule="auto"/>
        <w:ind w:right="6"/>
        <w:jc w:val="both"/>
        <w:rPr>
          <w:rFonts w:ascii="Garamond" w:eastAsia="Times New Roman" w:hAnsi="Garamond" w:cs="Times New Roman"/>
          <w:color w:val="5B9BD5"/>
        </w:rPr>
      </w:pPr>
      <w:r w:rsidRPr="00264872">
        <w:rPr>
          <w:rFonts w:ascii="Garamond" w:eastAsia="Times New Roman" w:hAnsi="Garamond" w:cs="Times New Roman"/>
          <w:color w:val="000000"/>
        </w:rPr>
        <w:t xml:space="preserve">Condiciones particulares en las que se encuentra el solicitante </w:t>
      </w:r>
      <w:r w:rsidR="009028BA" w:rsidRPr="00264872">
        <w:rPr>
          <w:rFonts w:ascii="Garamond" w:eastAsia="Times New Roman" w:hAnsi="Garamond" w:cs="Times New Roman"/>
          <w:color w:val="5B9BD5"/>
        </w:rPr>
        <w:t xml:space="preserve">(enumerar las situaciones </w:t>
      </w:r>
      <w:r w:rsidRPr="00264872">
        <w:rPr>
          <w:rFonts w:ascii="Garamond" w:eastAsia="Times New Roman" w:hAnsi="Garamond" w:cs="Times New Roman"/>
          <w:color w:val="5B9BD5"/>
        </w:rPr>
        <w:t xml:space="preserve">particulares del artículo 4 en la modalidad 1) </w:t>
      </w:r>
    </w:p>
    <w:p w14:paraId="05FBB1B3" w14:textId="740F6E37" w:rsidR="008B6E6E" w:rsidRPr="00264872" w:rsidRDefault="00A71957" w:rsidP="009028BA">
      <w:pPr>
        <w:pStyle w:val="Prrafodelista"/>
        <w:widowControl w:val="0"/>
        <w:numPr>
          <w:ilvl w:val="0"/>
          <w:numId w:val="12"/>
        </w:numPr>
        <w:pBdr>
          <w:top w:val="nil"/>
          <w:left w:val="nil"/>
          <w:bottom w:val="nil"/>
          <w:right w:val="nil"/>
          <w:between w:val="nil"/>
        </w:pBdr>
        <w:spacing w:before="5" w:line="230" w:lineRule="auto"/>
        <w:ind w:right="3"/>
        <w:jc w:val="both"/>
        <w:rPr>
          <w:rFonts w:ascii="Garamond" w:eastAsia="Times New Roman" w:hAnsi="Garamond" w:cs="Times New Roman"/>
          <w:color w:val="5B9BD5"/>
        </w:rPr>
      </w:pPr>
      <w:r w:rsidRPr="00264872">
        <w:rPr>
          <w:rFonts w:ascii="Garamond" w:eastAsia="Times New Roman" w:hAnsi="Garamond" w:cs="Times New Roman"/>
          <w:color w:val="333333"/>
        </w:rPr>
        <w:t>Para los Ayudantes, licencia del Rector informada favo</w:t>
      </w:r>
      <w:r w:rsidR="009028BA" w:rsidRPr="00264872">
        <w:rPr>
          <w:rFonts w:ascii="Garamond" w:eastAsia="Times New Roman" w:hAnsi="Garamond" w:cs="Times New Roman"/>
          <w:color w:val="333333"/>
        </w:rPr>
        <w:t xml:space="preserve">rablemente por el Director del </w:t>
      </w:r>
      <w:r w:rsidRPr="00264872">
        <w:rPr>
          <w:rFonts w:ascii="Garamond" w:eastAsia="Times New Roman" w:hAnsi="Garamond" w:cs="Times New Roman"/>
          <w:color w:val="333333"/>
        </w:rPr>
        <w:t xml:space="preserve">Departamento y el Director del Centro </w:t>
      </w:r>
      <w:r w:rsidRPr="00264872">
        <w:rPr>
          <w:rFonts w:ascii="Garamond" w:eastAsia="Times New Roman" w:hAnsi="Garamond" w:cs="Times New Roman"/>
          <w:color w:val="5B9BD5"/>
        </w:rPr>
        <w:t xml:space="preserve">(fichero PDF) </w:t>
      </w:r>
    </w:p>
    <w:p w14:paraId="23DCC0EC" w14:textId="71F35B10" w:rsidR="008B6E6E" w:rsidRPr="00264872" w:rsidRDefault="00A71957" w:rsidP="009028BA">
      <w:pPr>
        <w:pStyle w:val="Prrafodelista"/>
        <w:widowControl w:val="0"/>
        <w:numPr>
          <w:ilvl w:val="0"/>
          <w:numId w:val="12"/>
        </w:numPr>
        <w:pBdr>
          <w:top w:val="nil"/>
          <w:left w:val="nil"/>
          <w:bottom w:val="nil"/>
          <w:right w:val="nil"/>
          <w:between w:val="nil"/>
        </w:pBdr>
        <w:spacing w:before="5" w:line="228" w:lineRule="auto"/>
        <w:ind w:right="4"/>
        <w:jc w:val="both"/>
        <w:rPr>
          <w:rFonts w:ascii="Garamond" w:eastAsia="Times New Roman" w:hAnsi="Garamond" w:cs="Times New Roman"/>
          <w:color w:val="5B9BD5"/>
        </w:rPr>
      </w:pPr>
      <w:r w:rsidRPr="00264872">
        <w:rPr>
          <w:rFonts w:ascii="Garamond" w:eastAsia="Times New Roman" w:hAnsi="Garamond" w:cs="Times New Roman"/>
          <w:color w:val="000000"/>
        </w:rPr>
        <w:t xml:space="preserve">Documentación de la docencia certificada por UPM si aplica </w:t>
      </w:r>
      <w:r w:rsidRPr="00264872">
        <w:rPr>
          <w:rFonts w:ascii="Garamond" w:eastAsia="Times New Roman" w:hAnsi="Garamond" w:cs="Times New Roman"/>
          <w:color w:val="5B9BD5"/>
        </w:rPr>
        <w:t>(fichero PDF)</w:t>
      </w:r>
    </w:p>
    <w:p w14:paraId="66E1ED9B" w14:textId="09688399" w:rsidR="008B6E6E" w:rsidRPr="00264872" w:rsidRDefault="00A71957" w:rsidP="009028BA">
      <w:pPr>
        <w:pStyle w:val="Prrafodelista"/>
        <w:widowControl w:val="0"/>
        <w:numPr>
          <w:ilvl w:val="0"/>
          <w:numId w:val="12"/>
        </w:numPr>
        <w:pBdr>
          <w:top w:val="nil"/>
          <w:left w:val="nil"/>
          <w:bottom w:val="nil"/>
          <w:right w:val="nil"/>
          <w:between w:val="nil"/>
        </w:pBdr>
        <w:spacing w:before="5" w:line="228" w:lineRule="auto"/>
        <w:ind w:right="4"/>
        <w:jc w:val="both"/>
        <w:rPr>
          <w:rFonts w:ascii="Garamond" w:eastAsia="Times New Roman" w:hAnsi="Garamond" w:cs="Times New Roman"/>
          <w:color w:val="5B9BD5"/>
        </w:rPr>
      </w:pPr>
      <w:r w:rsidRPr="00264872">
        <w:rPr>
          <w:rFonts w:ascii="Garamond" w:eastAsia="Times New Roman" w:hAnsi="Garamond" w:cs="Times New Roman"/>
          <w:color w:val="000000"/>
        </w:rPr>
        <w:t>Memoria justificativa del impacto de la estancia en el pr</w:t>
      </w:r>
      <w:r w:rsidR="009028BA" w:rsidRPr="00264872">
        <w:rPr>
          <w:rFonts w:ascii="Garamond" w:eastAsia="Times New Roman" w:hAnsi="Garamond" w:cs="Times New Roman"/>
          <w:color w:val="000000"/>
        </w:rPr>
        <w:t xml:space="preserve">ogreso de la carrera docente e </w:t>
      </w:r>
      <w:r w:rsidRPr="00264872">
        <w:rPr>
          <w:rFonts w:ascii="Garamond" w:eastAsia="Times New Roman" w:hAnsi="Garamond" w:cs="Times New Roman"/>
          <w:color w:val="000000"/>
        </w:rPr>
        <w:t>investigadora del candidato en relaci</w:t>
      </w:r>
      <w:r w:rsidRPr="00264872">
        <w:rPr>
          <w:rFonts w:ascii="Garamond" w:eastAsia="Times New Roman" w:hAnsi="Garamond" w:cs="Times New Roman"/>
        </w:rPr>
        <w:t>ón a las áreas prioritarias</w:t>
      </w:r>
      <w:r w:rsidRPr="00264872">
        <w:rPr>
          <w:rFonts w:ascii="Garamond" w:eastAsia="Times New Roman" w:hAnsi="Garamond" w:cs="Times New Roman"/>
          <w:color w:val="000000"/>
        </w:rPr>
        <w:t xml:space="preserve"> </w:t>
      </w:r>
      <w:r w:rsidRPr="00264872">
        <w:rPr>
          <w:rFonts w:ascii="Garamond" w:eastAsia="Times New Roman" w:hAnsi="Garamond" w:cs="Times New Roman"/>
          <w:color w:val="5B9BD5"/>
        </w:rPr>
        <w:t xml:space="preserve">(fichero PDF, máximo de 4 páginas) </w:t>
      </w:r>
    </w:p>
    <w:p w14:paraId="04654547" w14:textId="77777777" w:rsidR="008B6E6E" w:rsidRPr="00264872" w:rsidRDefault="00A71957">
      <w:pPr>
        <w:widowControl w:val="0"/>
        <w:pBdr>
          <w:top w:val="nil"/>
          <w:left w:val="nil"/>
          <w:bottom w:val="nil"/>
          <w:right w:val="nil"/>
          <w:between w:val="nil"/>
        </w:pBdr>
        <w:spacing w:before="257"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En la Modalidad 2: </w:t>
      </w:r>
    </w:p>
    <w:p w14:paraId="3C1F72D6" w14:textId="67B6BEF5" w:rsidR="008B6E6E" w:rsidRPr="00264872" w:rsidRDefault="00A71957" w:rsidP="009028BA">
      <w:pPr>
        <w:pStyle w:val="Prrafodelista"/>
        <w:widowControl w:val="0"/>
        <w:numPr>
          <w:ilvl w:val="0"/>
          <w:numId w:val="15"/>
        </w:numPr>
        <w:pBdr>
          <w:top w:val="nil"/>
          <w:left w:val="nil"/>
          <w:bottom w:val="nil"/>
          <w:right w:val="nil"/>
          <w:between w:val="nil"/>
        </w:pBdr>
        <w:spacing w:before="251" w:line="228" w:lineRule="auto"/>
        <w:ind w:right="7"/>
        <w:jc w:val="both"/>
        <w:rPr>
          <w:rFonts w:ascii="Garamond" w:eastAsia="Times New Roman" w:hAnsi="Garamond" w:cs="Times New Roman"/>
          <w:color w:val="5B9BD5"/>
        </w:rPr>
      </w:pPr>
      <w:r w:rsidRPr="00264872">
        <w:rPr>
          <w:rFonts w:ascii="Garamond" w:eastAsia="Times New Roman" w:hAnsi="Garamond" w:cs="Times New Roman"/>
          <w:color w:val="000000"/>
        </w:rPr>
        <w:t>Memoria justificativa del impacto de la estancia e</w:t>
      </w:r>
      <w:r w:rsidR="009028BA" w:rsidRPr="00264872">
        <w:rPr>
          <w:rFonts w:ascii="Garamond" w:eastAsia="Times New Roman" w:hAnsi="Garamond" w:cs="Times New Roman"/>
          <w:color w:val="000000"/>
        </w:rPr>
        <w:t xml:space="preserve">n la docencia, investigación y </w:t>
      </w:r>
      <w:r w:rsidRPr="00264872">
        <w:rPr>
          <w:rFonts w:ascii="Garamond" w:eastAsia="Times New Roman" w:hAnsi="Garamond" w:cs="Times New Roman"/>
          <w:color w:val="000000"/>
        </w:rPr>
        <w:t xml:space="preserve">transferencia de conocimiento en el candidato y su grupo de investigación en la UPM </w:t>
      </w:r>
      <w:r w:rsidRPr="00264872">
        <w:rPr>
          <w:rFonts w:ascii="Garamond" w:eastAsia="Times New Roman" w:hAnsi="Garamond" w:cs="Times New Roman"/>
        </w:rPr>
        <w:t>en relación a las áreas prioritarias</w:t>
      </w:r>
      <w:r w:rsidRPr="00264872">
        <w:rPr>
          <w:rFonts w:ascii="Garamond" w:eastAsia="Times New Roman" w:hAnsi="Garamond" w:cs="Times New Roman"/>
          <w:color w:val="000000"/>
        </w:rPr>
        <w:t xml:space="preserve"> </w:t>
      </w:r>
      <w:r w:rsidRPr="00264872">
        <w:rPr>
          <w:rFonts w:ascii="Garamond" w:eastAsia="Times New Roman" w:hAnsi="Garamond" w:cs="Times New Roman"/>
          <w:color w:val="5B9BD5"/>
        </w:rPr>
        <w:t xml:space="preserve">(fichero PDF, máximo de 4 páginas) </w:t>
      </w:r>
    </w:p>
    <w:p w14:paraId="1D853E81" w14:textId="585F9705" w:rsidR="008B6E6E" w:rsidRPr="00264872" w:rsidRDefault="00A71957" w:rsidP="009028BA">
      <w:pPr>
        <w:pStyle w:val="Prrafodelista"/>
        <w:widowControl w:val="0"/>
        <w:numPr>
          <w:ilvl w:val="0"/>
          <w:numId w:val="15"/>
        </w:numPr>
        <w:pBdr>
          <w:top w:val="nil"/>
          <w:left w:val="nil"/>
          <w:bottom w:val="nil"/>
          <w:right w:val="nil"/>
          <w:between w:val="nil"/>
        </w:pBdr>
        <w:spacing w:before="7" w:line="230" w:lineRule="auto"/>
        <w:ind w:right="6"/>
        <w:jc w:val="both"/>
        <w:rPr>
          <w:rFonts w:ascii="Garamond" w:eastAsia="Times New Roman" w:hAnsi="Garamond" w:cs="Times New Roman"/>
          <w:color w:val="5B9BD5"/>
        </w:rPr>
      </w:pPr>
      <w:r w:rsidRPr="00264872">
        <w:rPr>
          <w:rFonts w:ascii="Garamond" w:eastAsia="Times New Roman" w:hAnsi="Garamond" w:cs="Times New Roman"/>
          <w:color w:val="000000"/>
        </w:rPr>
        <w:t xml:space="preserve">Tipo de Vinculación Contractual en el momento de hacer la solicitud </w:t>
      </w:r>
      <w:r w:rsidR="009028BA" w:rsidRPr="00264872">
        <w:rPr>
          <w:rFonts w:ascii="Garamond" w:eastAsia="Times New Roman" w:hAnsi="Garamond" w:cs="Times New Roman"/>
          <w:color w:val="5B9BD5"/>
        </w:rPr>
        <w:t>(Profesor Ayudante</w:t>
      </w:r>
      <w:r w:rsidRPr="00264872">
        <w:rPr>
          <w:rFonts w:ascii="Garamond" w:eastAsia="Times New Roman" w:hAnsi="Garamond" w:cs="Times New Roman"/>
          <w:color w:val="5B9BD5"/>
        </w:rPr>
        <w:t xml:space="preserve"> Doctor, Profesor Contratado Doctor, Profesor Titular de Universidad) </w:t>
      </w:r>
    </w:p>
    <w:p w14:paraId="1BBBAEA3" w14:textId="2777006C" w:rsidR="008B6E6E" w:rsidRPr="00264872" w:rsidRDefault="00A71957" w:rsidP="009028BA">
      <w:pPr>
        <w:pStyle w:val="Prrafodelista"/>
        <w:widowControl w:val="0"/>
        <w:numPr>
          <w:ilvl w:val="0"/>
          <w:numId w:val="15"/>
        </w:numPr>
        <w:pBdr>
          <w:top w:val="nil"/>
          <w:left w:val="nil"/>
          <w:bottom w:val="nil"/>
          <w:right w:val="nil"/>
          <w:between w:val="nil"/>
        </w:pBdr>
        <w:spacing w:line="230" w:lineRule="auto"/>
        <w:ind w:right="2"/>
        <w:jc w:val="both"/>
        <w:rPr>
          <w:rFonts w:ascii="Garamond" w:eastAsia="Times New Roman" w:hAnsi="Garamond" w:cs="Times New Roman"/>
          <w:color w:val="5B9BD5"/>
        </w:rPr>
      </w:pPr>
      <w:r w:rsidRPr="00264872">
        <w:rPr>
          <w:rFonts w:ascii="Garamond" w:eastAsia="Times New Roman" w:hAnsi="Garamond" w:cs="Times New Roman"/>
          <w:color w:val="000000"/>
        </w:rPr>
        <w:t>Licencia del Rector informada favorablemente por el</w:t>
      </w:r>
      <w:r w:rsidR="009028BA" w:rsidRPr="00264872">
        <w:rPr>
          <w:rFonts w:ascii="Garamond" w:eastAsia="Times New Roman" w:hAnsi="Garamond" w:cs="Times New Roman"/>
          <w:color w:val="000000"/>
        </w:rPr>
        <w:t xml:space="preserve"> Director del Departamento y el</w:t>
      </w:r>
      <w:r w:rsidRPr="00264872">
        <w:rPr>
          <w:rFonts w:ascii="Garamond" w:eastAsia="Times New Roman" w:hAnsi="Garamond" w:cs="Times New Roman"/>
          <w:color w:val="000000"/>
        </w:rPr>
        <w:t xml:space="preserve"> Director del Centro </w:t>
      </w:r>
      <w:r w:rsidRPr="00264872">
        <w:rPr>
          <w:rFonts w:ascii="Garamond" w:eastAsia="Times New Roman" w:hAnsi="Garamond" w:cs="Times New Roman"/>
          <w:color w:val="5B9BD5"/>
        </w:rPr>
        <w:t xml:space="preserve">(fichero PDF) </w:t>
      </w:r>
    </w:p>
    <w:p w14:paraId="0A27598B" w14:textId="77777777" w:rsidR="008B6E6E" w:rsidRPr="00264872" w:rsidRDefault="00A71957">
      <w:pPr>
        <w:widowControl w:val="0"/>
        <w:pBdr>
          <w:top w:val="nil"/>
          <w:left w:val="nil"/>
          <w:bottom w:val="nil"/>
          <w:right w:val="nil"/>
          <w:between w:val="nil"/>
        </w:pBdr>
        <w:spacing w:before="260"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lastRenderedPageBreak/>
        <w:t xml:space="preserve">En la Modalidad 3: </w:t>
      </w:r>
    </w:p>
    <w:p w14:paraId="22A2D10F" w14:textId="631E1B35" w:rsidR="008B6E6E" w:rsidRPr="00264872" w:rsidRDefault="00A71957" w:rsidP="00DA2575">
      <w:pPr>
        <w:pStyle w:val="Prrafodelista"/>
        <w:widowControl w:val="0"/>
        <w:numPr>
          <w:ilvl w:val="0"/>
          <w:numId w:val="17"/>
        </w:numPr>
        <w:pBdr>
          <w:top w:val="nil"/>
          <w:left w:val="nil"/>
          <w:bottom w:val="nil"/>
          <w:right w:val="nil"/>
          <w:between w:val="nil"/>
        </w:pBdr>
        <w:spacing w:before="246" w:line="229" w:lineRule="auto"/>
        <w:ind w:right="1"/>
        <w:jc w:val="both"/>
        <w:rPr>
          <w:rFonts w:ascii="Garamond" w:eastAsia="Times New Roman" w:hAnsi="Garamond" w:cs="Times New Roman"/>
          <w:color w:val="5B9BD5"/>
        </w:rPr>
      </w:pPr>
      <w:r w:rsidRPr="00264872">
        <w:rPr>
          <w:rFonts w:ascii="Garamond" w:eastAsia="Times New Roman" w:hAnsi="Garamond" w:cs="Times New Roman"/>
          <w:color w:val="000000"/>
        </w:rPr>
        <w:t>Acreditación de la trayectoria postdoctoral acumulada</w:t>
      </w:r>
      <w:r w:rsidR="00DA2575" w:rsidRPr="00264872">
        <w:rPr>
          <w:rFonts w:ascii="Garamond" w:eastAsia="Times New Roman" w:hAnsi="Garamond" w:cs="Times New Roman"/>
          <w:color w:val="000000"/>
        </w:rPr>
        <w:t xml:space="preserve"> por el candidato mediante los </w:t>
      </w:r>
      <w:r w:rsidRPr="00264872">
        <w:rPr>
          <w:rFonts w:ascii="Garamond" w:eastAsia="Times New Roman" w:hAnsi="Garamond" w:cs="Times New Roman"/>
          <w:color w:val="000000"/>
        </w:rPr>
        <w:t>períodos de vinculación a otros organismos o institucio</w:t>
      </w:r>
      <w:r w:rsidR="00DA2575" w:rsidRPr="00264872">
        <w:rPr>
          <w:rFonts w:ascii="Garamond" w:eastAsia="Times New Roman" w:hAnsi="Garamond" w:cs="Times New Roman"/>
          <w:color w:val="000000"/>
        </w:rPr>
        <w:t>nes, mediante contratos u otras</w:t>
      </w:r>
      <w:r w:rsidRPr="00264872">
        <w:rPr>
          <w:rFonts w:ascii="Garamond" w:eastAsia="Times New Roman" w:hAnsi="Garamond" w:cs="Times New Roman"/>
          <w:color w:val="000000"/>
        </w:rPr>
        <w:t xml:space="preserve"> formas jurídicas (no podrán acreditarse mediante la presentación de publicacione</w:t>
      </w:r>
      <w:r w:rsidR="00DA2575" w:rsidRPr="00264872">
        <w:rPr>
          <w:rFonts w:ascii="Garamond" w:eastAsia="Times New Roman" w:hAnsi="Garamond" w:cs="Times New Roman"/>
          <w:color w:val="000000"/>
        </w:rPr>
        <w:t xml:space="preserve">s). Se </w:t>
      </w:r>
      <w:r w:rsidRPr="00264872">
        <w:rPr>
          <w:rFonts w:ascii="Garamond" w:eastAsia="Times New Roman" w:hAnsi="Garamond" w:cs="Times New Roman"/>
          <w:color w:val="000000"/>
        </w:rPr>
        <w:t xml:space="preserve">aportará un único fichero PDF con todas las acreditaciones </w:t>
      </w:r>
      <w:r w:rsidR="00DA2575" w:rsidRPr="00264872">
        <w:rPr>
          <w:rFonts w:ascii="Garamond" w:eastAsia="Times New Roman" w:hAnsi="Garamond" w:cs="Times New Roman"/>
          <w:color w:val="5B9BD5"/>
        </w:rPr>
        <w:t xml:space="preserve">(fichero PDF con todos los </w:t>
      </w:r>
      <w:r w:rsidRPr="00264872">
        <w:rPr>
          <w:rFonts w:ascii="Garamond" w:eastAsia="Times New Roman" w:hAnsi="Garamond" w:cs="Times New Roman"/>
          <w:color w:val="5B9BD5"/>
        </w:rPr>
        <w:t xml:space="preserve">contratos) </w:t>
      </w:r>
    </w:p>
    <w:p w14:paraId="5B3B02B1" w14:textId="48CB7F91" w:rsidR="008B6E6E" w:rsidRPr="00264872" w:rsidRDefault="00A71957" w:rsidP="00DA2575">
      <w:pPr>
        <w:pStyle w:val="Prrafodelista"/>
        <w:widowControl w:val="0"/>
        <w:numPr>
          <w:ilvl w:val="0"/>
          <w:numId w:val="17"/>
        </w:numPr>
        <w:pBdr>
          <w:top w:val="nil"/>
          <w:left w:val="nil"/>
          <w:bottom w:val="nil"/>
          <w:right w:val="nil"/>
          <w:between w:val="nil"/>
        </w:pBdr>
        <w:spacing w:before="1" w:line="230" w:lineRule="auto"/>
        <w:ind w:right="5"/>
        <w:jc w:val="both"/>
        <w:rPr>
          <w:rFonts w:ascii="Garamond" w:eastAsia="Times New Roman" w:hAnsi="Garamond" w:cs="Times New Roman"/>
          <w:color w:val="5B9BD5"/>
        </w:rPr>
      </w:pPr>
      <w:r w:rsidRPr="00264872">
        <w:rPr>
          <w:rFonts w:ascii="Garamond" w:eastAsia="Times New Roman" w:hAnsi="Garamond" w:cs="Times New Roman"/>
          <w:color w:val="000000"/>
        </w:rPr>
        <w:t>Memoria justificativa de la adecuación del candidato a l</w:t>
      </w:r>
      <w:r w:rsidR="00DA2575" w:rsidRPr="00264872">
        <w:rPr>
          <w:rFonts w:ascii="Garamond" w:eastAsia="Times New Roman" w:hAnsi="Garamond" w:cs="Times New Roman"/>
          <w:color w:val="000000"/>
        </w:rPr>
        <w:t>as necesidades de investigación</w:t>
      </w:r>
      <w:r w:rsidRPr="00264872">
        <w:rPr>
          <w:rFonts w:ascii="Garamond" w:eastAsia="Times New Roman" w:hAnsi="Garamond" w:cs="Times New Roman"/>
          <w:color w:val="000000"/>
        </w:rPr>
        <w:t xml:space="preserve"> y transferencia del conocimiento del grupo receptor en la UPM e impacto esperado </w:t>
      </w:r>
      <w:r w:rsidRPr="00264872">
        <w:rPr>
          <w:rFonts w:ascii="Garamond" w:eastAsia="Times New Roman" w:hAnsi="Garamond" w:cs="Times New Roman"/>
        </w:rPr>
        <w:t>en relación a las áreas prioritarias</w:t>
      </w:r>
      <w:r w:rsidRPr="00264872">
        <w:rPr>
          <w:rFonts w:ascii="Garamond" w:eastAsia="Times New Roman" w:hAnsi="Garamond" w:cs="Times New Roman"/>
          <w:color w:val="000000"/>
        </w:rPr>
        <w:t xml:space="preserve"> </w:t>
      </w:r>
      <w:r w:rsidRPr="00264872">
        <w:rPr>
          <w:rFonts w:ascii="Garamond" w:eastAsia="Times New Roman" w:hAnsi="Garamond" w:cs="Times New Roman"/>
          <w:color w:val="5B9BD5"/>
        </w:rPr>
        <w:t xml:space="preserve">(fichero PDF, máximo de 4 páginas) </w:t>
      </w:r>
    </w:p>
    <w:p w14:paraId="01E31CC4" w14:textId="12FDC2DA" w:rsidR="008B6E6E" w:rsidRPr="00264872" w:rsidRDefault="00A71957" w:rsidP="00DA2575">
      <w:pPr>
        <w:pStyle w:val="Prrafodelista"/>
        <w:widowControl w:val="0"/>
        <w:numPr>
          <w:ilvl w:val="0"/>
          <w:numId w:val="17"/>
        </w:numPr>
        <w:pBdr>
          <w:top w:val="nil"/>
          <w:left w:val="nil"/>
          <w:bottom w:val="nil"/>
          <w:right w:val="nil"/>
          <w:between w:val="nil"/>
        </w:pBdr>
        <w:spacing w:before="5" w:line="228" w:lineRule="auto"/>
        <w:ind w:right="3"/>
        <w:jc w:val="both"/>
        <w:rPr>
          <w:rFonts w:ascii="Garamond" w:eastAsia="Times New Roman" w:hAnsi="Garamond" w:cs="Times New Roman"/>
          <w:color w:val="5B9BD5"/>
        </w:rPr>
      </w:pPr>
      <w:r w:rsidRPr="00264872">
        <w:rPr>
          <w:rFonts w:ascii="Garamond" w:eastAsia="Times New Roman" w:hAnsi="Garamond" w:cs="Times New Roman"/>
          <w:color w:val="000000"/>
        </w:rPr>
        <w:t>Compromiso de cofinanciación del 50% de los costes la</w:t>
      </w:r>
      <w:r w:rsidR="00DA2575" w:rsidRPr="00264872">
        <w:rPr>
          <w:rFonts w:ascii="Garamond" w:eastAsia="Times New Roman" w:hAnsi="Garamond" w:cs="Times New Roman"/>
          <w:color w:val="000000"/>
        </w:rPr>
        <w:t xml:space="preserve">borales por parte de la unidad </w:t>
      </w:r>
      <w:r w:rsidRPr="00264872">
        <w:rPr>
          <w:rFonts w:ascii="Garamond" w:eastAsia="Times New Roman" w:hAnsi="Garamond" w:cs="Times New Roman"/>
          <w:color w:val="000000"/>
        </w:rPr>
        <w:t xml:space="preserve">receptora, que se hará efectivo si la solicitud resulta financiada, en </w:t>
      </w:r>
      <w:r w:rsidR="00DA2575" w:rsidRPr="00264872">
        <w:rPr>
          <w:rFonts w:ascii="Garamond" w:eastAsia="Times New Roman" w:hAnsi="Garamond" w:cs="Times New Roman"/>
          <w:color w:val="000000"/>
        </w:rPr>
        <w:t xml:space="preserve">el momento de la </w:t>
      </w:r>
      <w:r w:rsidRPr="00264872">
        <w:rPr>
          <w:rFonts w:ascii="Garamond" w:eastAsia="Times New Roman" w:hAnsi="Garamond" w:cs="Times New Roman"/>
          <w:color w:val="000000"/>
        </w:rPr>
        <w:t xml:space="preserve">aceptación de la ayuda </w:t>
      </w:r>
      <w:r w:rsidRPr="00264872">
        <w:rPr>
          <w:rFonts w:ascii="Garamond" w:eastAsia="Times New Roman" w:hAnsi="Garamond" w:cs="Times New Roman"/>
          <w:color w:val="5B9BD5"/>
        </w:rPr>
        <w:t>(fichero PDF de acuerdo al modelo)</w:t>
      </w:r>
    </w:p>
    <w:p w14:paraId="00D3443A" w14:textId="05D2A1E0" w:rsidR="008B6E6E" w:rsidRPr="00264872" w:rsidRDefault="00A71957" w:rsidP="00DA2575">
      <w:pPr>
        <w:pStyle w:val="Prrafodelista"/>
        <w:widowControl w:val="0"/>
        <w:numPr>
          <w:ilvl w:val="0"/>
          <w:numId w:val="17"/>
        </w:numPr>
        <w:pBdr>
          <w:top w:val="nil"/>
          <w:left w:val="nil"/>
          <w:bottom w:val="nil"/>
          <w:right w:val="nil"/>
          <w:between w:val="nil"/>
        </w:pBdr>
        <w:spacing w:before="5" w:line="228" w:lineRule="auto"/>
        <w:ind w:right="3"/>
        <w:jc w:val="both"/>
        <w:rPr>
          <w:rFonts w:ascii="Garamond" w:eastAsia="Times New Roman" w:hAnsi="Garamond" w:cs="Times New Roman"/>
        </w:rPr>
      </w:pPr>
      <w:r w:rsidRPr="00264872">
        <w:rPr>
          <w:rFonts w:ascii="Garamond" w:eastAsia="Times New Roman" w:hAnsi="Garamond" w:cs="Times New Roman"/>
        </w:rPr>
        <w:t xml:space="preserve">Indicación de si ha solicitado esta ayuda en otra universidad española </w:t>
      </w:r>
    </w:p>
    <w:p w14:paraId="43ED2151" w14:textId="6B8B3A42" w:rsidR="008B6E6E" w:rsidRPr="00264872" w:rsidRDefault="00A71957">
      <w:pPr>
        <w:widowControl w:val="0"/>
        <w:pBdr>
          <w:top w:val="nil"/>
          <w:left w:val="nil"/>
          <w:bottom w:val="nil"/>
          <w:right w:val="nil"/>
          <w:between w:val="nil"/>
        </w:pBdr>
        <w:spacing w:before="275" w:line="252" w:lineRule="auto"/>
        <w:ind w:left="24" w:hanging="3"/>
        <w:jc w:val="both"/>
        <w:rPr>
          <w:rFonts w:ascii="Garamond" w:eastAsia="Times New Roman" w:hAnsi="Garamond" w:cs="Times New Roman"/>
          <w:color w:val="000000"/>
        </w:rPr>
      </w:pPr>
      <w:r w:rsidRPr="00264872">
        <w:rPr>
          <w:rFonts w:ascii="Garamond" w:eastAsia="Times New Roman" w:hAnsi="Garamond" w:cs="Times New Roman"/>
          <w:color w:val="000000"/>
        </w:rPr>
        <w:t>El formulario puede incluir campos que desglosan los contenid</w:t>
      </w:r>
      <w:r w:rsidR="00DA2575" w:rsidRPr="00264872">
        <w:rPr>
          <w:rFonts w:ascii="Garamond" w:eastAsia="Times New Roman" w:hAnsi="Garamond" w:cs="Times New Roman"/>
          <w:color w:val="000000"/>
        </w:rPr>
        <w:t>os de los ficheros que se deben</w:t>
      </w:r>
      <w:r w:rsidRPr="00264872">
        <w:rPr>
          <w:rFonts w:ascii="Garamond" w:eastAsia="Times New Roman" w:hAnsi="Garamond" w:cs="Times New Roman"/>
          <w:color w:val="000000"/>
        </w:rPr>
        <w:t xml:space="preserve"> entregar, en aras de agilizar la validación y valoración. </w:t>
      </w:r>
    </w:p>
    <w:p w14:paraId="7B23EC65" w14:textId="77777777" w:rsidR="008B6E6E" w:rsidRPr="00264872" w:rsidRDefault="00A71957">
      <w:pPr>
        <w:widowControl w:val="0"/>
        <w:pBdr>
          <w:top w:val="nil"/>
          <w:left w:val="nil"/>
          <w:bottom w:val="nil"/>
          <w:right w:val="nil"/>
          <w:between w:val="nil"/>
        </w:pBdr>
        <w:spacing w:before="283" w:line="247" w:lineRule="auto"/>
        <w:ind w:left="16" w:right="2" w:firstLine="5"/>
        <w:jc w:val="both"/>
        <w:rPr>
          <w:rFonts w:ascii="Garamond" w:eastAsia="Times New Roman" w:hAnsi="Garamond" w:cs="Times New Roman"/>
          <w:color w:val="000000"/>
        </w:rPr>
      </w:pPr>
      <w:r w:rsidRPr="00264872">
        <w:rPr>
          <w:rFonts w:ascii="Garamond" w:eastAsia="Times New Roman" w:hAnsi="Garamond" w:cs="Times New Roman"/>
          <w:color w:val="000000"/>
        </w:rPr>
        <w:t xml:space="preserve">El formulario de solicitud de ayuda generado a través de la aplicación web de la UPM deberá  entregarse firmado por el solicitante </w:t>
      </w:r>
      <w:r w:rsidRPr="00264872">
        <w:rPr>
          <w:rFonts w:ascii="Garamond" w:eastAsia="Times New Roman" w:hAnsi="Garamond" w:cs="Times New Roman"/>
          <w:b/>
          <w:color w:val="000000"/>
        </w:rPr>
        <w:t xml:space="preserve">mediante registro físico en el Registro General de la UPM  o bien mediante registro electrónico en la sede electrónica de la UPM </w:t>
      </w:r>
      <w:r w:rsidRPr="00264872">
        <w:rPr>
          <w:rFonts w:ascii="Garamond" w:eastAsia="Times New Roman" w:hAnsi="Garamond" w:cs="Times New Roman"/>
          <w:color w:val="000000"/>
        </w:rPr>
        <w:t>(</w:t>
      </w:r>
      <w:r w:rsidRPr="00264872">
        <w:rPr>
          <w:rFonts w:ascii="Garamond" w:eastAsia="Times New Roman" w:hAnsi="Garamond" w:cs="Times New Roman"/>
          <w:color w:val="0563C1"/>
          <w:u w:val="single"/>
        </w:rPr>
        <w:t>https://sede.upm.es/TiProceeding/</w:t>
      </w:r>
      <w:r w:rsidRPr="00264872">
        <w:rPr>
          <w:rFonts w:ascii="Garamond" w:eastAsia="Times New Roman" w:hAnsi="Garamond" w:cs="Times New Roman"/>
          <w:color w:val="000000"/>
        </w:rPr>
        <w:t xml:space="preserve">), o a través de cualquiera de las formas establecidas en el  artículo 16 de la Ley 39/2015, de 1 de octubre, del Procedimiento Administrativo Común de las  Administraciones Públicas, en tanto en cuanto no se reglamenten por el Órgano competente los  procedimientos al efecto que deban seguirse en el Sector Público Institucional.  </w:t>
      </w:r>
    </w:p>
    <w:p w14:paraId="2C30D2D5" w14:textId="3DE6E021" w:rsidR="008B6E6E" w:rsidRPr="00264872" w:rsidRDefault="00A71957">
      <w:pPr>
        <w:widowControl w:val="0"/>
        <w:pBdr>
          <w:top w:val="nil"/>
          <w:left w:val="nil"/>
          <w:bottom w:val="nil"/>
          <w:right w:val="nil"/>
          <w:between w:val="nil"/>
        </w:pBdr>
        <w:spacing w:before="287" w:line="228" w:lineRule="auto"/>
        <w:ind w:left="16" w:right="2" w:firstLine="7"/>
        <w:jc w:val="both"/>
        <w:rPr>
          <w:rFonts w:ascii="Garamond" w:eastAsia="Times New Roman" w:hAnsi="Garamond" w:cs="Times New Roman"/>
          <w:color w:val="000000"/>
        </w:rPr>
      </w:pPr>
      <w:r w:rsidRPr="00264872">
        <w:rPr>
          <w:rFonts w:ascii="Garamond" w:eastAsia="Times New Roman" w:hAnsi="Garamond" w:cs="Times New Roman"/>
          <w:color w:val="000000"/>
        </w:rPr>
        <w:t>Tras la comprobación administrativa, el Vicerrectorado de Investi</w:t>
      </w:r>
      <w:r w:rsidR="00DA2575" w:rsidRPr="00264872">
        <w:rPr>
          <w:rFonts w:ascii="Garamond" w:eastAsia="Times New Roman" w:hAnsi="Garamond" w:cs="Times New Roman"/>
          <w:color w:val="000000"/>
        </w:rPr>
        <w:t xml:space="preserve">gación, Innovación y Doctorado </w:t>
      </w:r>
      <w:r w:rsidRPr="00264872">
        <w:rPr>
          <w:rFonts w:ascii="Garamond" w:eastAsia="Times New Roman" w:hAnsi="Garamond" w:cs="Times New Roman"/>
          <w:color w:val="000000"/>
        </w:rPr>
        <w:t>publicará en la web de UPM una lista de solicitudes aceptadas, ex</w:t>
      </w:r>
      <w:r w:rsidR="00DA2575" w:rsidRPr="00264872">
        <w:rPr>
          <w:rFonts w:ascii="Garamond" w:eastAsia="Times New Roman" w:hAnsi="Garamond" w:cs="Times New Roman"/>
          <w:color w:val="000000"/>
        </w:rPr>
        <w:t xml:space="preserve">cluidas y por subsanar en cada </w:t>
      </w:r>
      <w:r w:rsidRPr="00264872">
        <w:rPr>
          <w:rFonts w:ascii="Garamond" w:eastAsia="Times New Roman" w:hAnsi="Garamond" w:cs="Times New Roman"/>
          <w:color w:val="000000"/>
        </w:rPr>
        <w:t xml:space="preserve">una de las modalidades, indicando los motivos de rechazo o </w:t>
      </w:r>
      <w:r w:rsidR="001F0DCB">
        <w:rPr>
          <w:rFonts w:ascii="Garamond" w:eastAsia="Times New Roman" w:hAnsi="Garamond" w:cs="Times New Roman"/>
          <w:color w:val="000000"/>
        </w:rPr>
        <w:t xml:space="preserve">subsanación, e informará a los </w:t>
      </w:r>
      <w:r w:rsidRPr="00264872">
        <w:rPr>
          <w:rFonts w:ascii="Garamond" w:eastAsia="Times New Roman" w:hAnsi="Garamond" w:cs="Times New Roman"/>
          <w:color w:val="000000"/>
        </w:rPr>
        <w:t xml:space="preserve">interesados.  </w:t>
      </w:r>
    </w:p>
    <w:p w14:paraId="6814FDD5" w14:textId="77777777" w:rsidR="008B6E6E" w:rsidRPr="00264872" w:rsidRDefault="00A71957">
      <w:pPr>
        <w:widowControl w:val="0"/>
        <w:pBdr>
          <w:top w:val="nil"/>
          <w:left w:val="nil"/>
          <w:bottom w:val="nil"/>
          <w:right w:val="nil"/>
          <w:between w:val="nil"/>
        </w:pBdr>
        <w:spacing w:before="256" w:line="240" w:lineRule="auto"/>
        <w:ind w:left="28"/>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Son causa de exclusión sin posibilidad de subsanación: </w:t>
      </w:r>
    </w:p>
    <w:p w14:paraId="085AC706" w14:textId="4E4ECA35" w:rsidR="008B6E6E" w:rsidRPr="00264872" w:rsidRDefault="00A71957" w:rsidP="00DA2575">
      <w:pPr>
        <w:pStyle w:val="Prrafodelista"/>
        <w:widowControl w:val="0"/>
        <w:numPr>
          <w:ilvl w:val="0"/>
          <w:numId w:val="18"/>
        </w:numPr>
        <w:pBdr>
          <w:top w:val="nil"/>
          <w:left w:val="nil"/>
          <w:bottom w:val="nil"/>
          <w:right w:val="nil"/>
          <w:between w:val="nil"/>
        </w:pBdr>
        <w:spacing w:before="251"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No poseer el título de Doctor </w:t>
      </w:r>
    </w:p>
    <w:p w14:paraId="1D91E136" w14:textId="3354A306" w:rsidR="008B6E6E" w:rsidRPr="00264872" w:rsidRDefault="00A71957" w:rsidP="00DA2575">
      <w:pPr>
        <w:pStyle w:val="Prrafodelista"/>
        <w:widowControl w:val="0"/>
        <w:numPr>
          <w:ilvl w:val="0"/>
          <w:numId w:val="18"/>
        </w:numPr>
        <w:pBdr>
          <w:top w:val="nil"/>
          <w:left w:val="nil"/>
          <w:bottom w:val="nil"/>
          <w:right w:val="nil"/>
          <w:between w:val="nil"/>
        </w:pBdr>
        <w:spacing w:line="225" w:lineRule="auto"/>
        <w:ind w:right="1"/>
        <w:jc w:val="both"/>
        <w:rPr>
          <w:rFonts w:ascii="Garamond" w:eastAsia="Times New Roman" w:hAnsi="Garamond" w:cs="Times New Roman"/>
          <w:color w:val="000000"/>
        </w:rPr>
      </w:pPr>
      <w:r w:rsidRPr="00264872">
        <w:rPr>
          <w:rFonts w:ascii="Garamond" w:eastAsia="Times New Roman" w:hAnsi="Garamond" w:cs="Times New Roman"/>
          <w:color w:val="000000"/>
        </w:rPr>
        <w:t>El incumplimiento de los requisitos establecidas en</w:t>
      </w:r>
      <w:r w:rsidR="00DA2575" w:rsidRPr="00264872">
        <w:rPr>
          <w:rFonts w:ascii="Garamond" w:eastAsia="Times New Roman" w:hAnsi="Garamond" w:cs="Times New Roman"/>
          <w:color w:val="000000"/>
        </w:rPr>
        <w:t xml:space="preserve"> el RD 289/2021 indicados en el</w:t>
      </w:r>
      <w:r w:rsidRPr="00264872">
        <w:rPr>
          <w:rFonts w:ascii="Garamond" w:eastAsia="Times New Roman" w:hAnsi="Garamond" w:cs="Times New Roman"/>
          <w:color w:val="000000"/>
        </w:rPr>
        <w:t xml:space="preserve"> Artículo 4 </w:t>
      </w:r>
    </w:p>
    <w:p w14:paraId="007998A8" w14:textId="2F328D1E" w:rsidR="008B6E6E" w:rsidRPr="00264872" w:rsidRDefault="00A71957" w:rsidP="00DA2575">
      <w:pPr>
        <w:pStyle w:val="Prrafodelista"/>
        <w:widowControl w:val="0"/>
        <w:numPr>
          <w:ilvl w:val="0"/>
          <w:numId w:val="18"/>
        </w:numPr>
        <w:pBdr>
          <w:top w:val="nil"/>
          <w:left w:val="nil"/>
          <w:bottom w:val="nil"/>
          <w:right w:val="nil"/>
          <w:between w:val="nil"/>
        </w:pBdr>
        <w:spacing w:before="9"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Ausencia de las cartas de invitación, o aceptación del c</w:t>
      </w:r>
      <w:r w:rsidR="00DA2575" w:rsidRPr="00264872">
        <w:rPr>
          <w:rFonts w:ascii="Garamond" w:eastAsia="Times New Roman" w:hAnsi="Garamond" w:cs="Times New Roman"/>
          <w:color w:val="000000"/>
        </w:rPr>
        <w:t xml:space="preserve">ompromiso de cofinanciación si </w:t>
      </w:r>
      <w:r w:rsidRPr="00264872">
        <w:rPr>
          <w:rFonts w:ascii="Garamond" w:eastAsia="Times New Roman" w:hAnsi="Garamond" w:cs="Times New Roman"/>
          <w:color w:val="000000"/>
        </w:rPr>
        <w:t>aplica a la modalidad solicitada, de las unidades recepto</w:t>
      </w:r>
      <w:r w:rsidR="00DA2575" w:rsidRPr="00264872">
        <w:rPr>
          <w:rFonts w:ascii="Garamond" w:eastAsia="Times New Roman" w:hAnsi="Garamond" w:cs="Times New Roman"/>
          <w:color w:val="000000"/>
        </w:rPr>
        <w:t xml:space="preserve">ras para los tramos nacionales </w:t>
      </w:r>
      <w:r w:rsidRPr="00264872">
        <w:rPr>
          <w:rFonts w:ascii="Garamond" w:eastAsia="Times New Roman" w:hAnsi="Garamond" w:cs="Times New Roman"/>
          <w:color w:val="000000"/>
        </w:rPr>
        <w:t xml:space="preserve">externos a la UPM  </w:t>
      </w:r>
    </w:p>
    <w:p w14:paraId="53E215CF" w14:textId="685D881F" w:rsidR="008B6E6E" w:rsidRPr="00264872" w:rsidRDefault="00A71957" w:rsidP="00DA2575">
      <w:pPr>
        <w:pStyle w:val="Prrafodelista"/>
        <w:widowControl w:val="0"/>
        <w:numPr>
          <w:ilvl w:val="0"/>
          <w:numId w:val="18"/>
        </w:numPr>
        <w:pBdr>
          <w:top w:val="nil"/>
          <w:left w:val="nil"/>
          <w:bottom w:val="nil"/>
          <w:right w:val="nil"/>
          <w:between w:val="nil"/>
        </w:pBdr>
        <w:spacing w:before="7" w:line="230"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La entrega de documentación requerida en blanco, o en for</w:t>
      </w:r>
      <w:r w:rsidR="00DA2575" w:rsidRPr="00264872">
        <w:rPr>
          <w:rFonts w:ascii="Garamond" w:eastAsia="Times New Roman" w:hAnsi="Garamond" w:cs="Times New Roman"/>
          <w:color w:val="000000"/>
        </w:rPr>
        <w:t xml:space="preserve">mato o contenidos distintos de </w:t>
      </w:r>
      <w:r w:rsidRPr="00264872">
        <w:rPr>
          <w:rFonts w:ascii="Garamond" w:eastAsia="Times New Roman" w:hAnsi="Garamond" w:cs="Times New Roman"/>
          <w:color w:val="000000"/>
        </w:rPr>
        <w:t xml:space="preserve">los solicitados </w:t>
      </w:r>
    </w:p>
    <w:p w14:paraId="236B898F" w14:textId="68678602" w:rsidR="008B6E6E" w:rsidRPr="00264872" w:rsidRDefault="00A71957" w:rsidP="00DA2575">
      <w:pPr>
        <w:pStyle w:val="Prrafodelista"/>
        <w:widowControl w:val="0"/>
        <w:numPr>
          <w:ilvl w:val="0"/>
          <w:numId w:val="18"/>
        </w:numPr>
        <w:pBdr>
          <w:top w:val="nil"/>
          <w:left w:val="nil"/>
          <w:bottom w:val="nil"/>
          <w:right w:val="nil"/>
          <w:between w:val="nil"/>
        </w:pBdr>
        <w:spacing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El registro fuera de plazo </w:t>
      </w:r>
    </w:p>
    <w:p w14:paraId="6F88EC57" w14:textId="26B553B4" w:rsidR="008B6E6E" w:rsidRPr="00264872" w:rsidRDefault="00A71957">
      <w:pPr>
        <w:widowControl w:val="0"/>
        <w:pBdr>
          <w:top w:val="nil"/>
          <w:left w:val="nil"/>
          <w:bottom w:val="nil"/>
          <w:right w:val="nil"/>
          <w:between w:val="nil"/>
        </w:pBdr>
        <w:spacing w:before="251" w:line="229" w:lineRule="auto"/>
        <w:ind w:left="24" w:right="3" w:hanging="2"/>
        <w:jc w:val="both"/>
        <w:rPr>
          <w:rFonts w:ascii="Garamond" w:eastAsia="Times New Roman" w:hAnsi="Garamond" w:cs="Times New Roman"/>
          <w:color w:val="000000"/>
        </w:rPr>
      </w:pPr>
      <w:r w:rsidRPr="00264872">
        <w:rPr>
          <w:rFonts w:ascii="Garamond" w:eastAsia="Times New Roman" w:hAnsi="Garamond" w:cs="Times New Roman"/>
          <w:color w:val="000000"/>
        </w:rPr>
        <w:t>Los solicitantes contarán con un plazo de 10 días hábiles, a contar</w:t>
      </w:r>
      <w:r w:rsidR="00DA2575" w:rsidRPr="00264872">
        <w:rPr>
          <w:rFonts w:ascii="Garamond" w:eastAsia="Times New Roman" w:hAnsi="Garamond" w:cs="Times New Roman"/>
          <w:color w:val="000000"/>
        </w:rPr>
        <w:t xml:space="preserve"> desde la fecha de publicación </w:t>
      </w:r>
      <w:r w:rsidRPr="00264872">
        <w:rPr>
          <w:rFonts w:ascii="Garamond" w:eastAsia="Times New Roman" w:hAnsi="Garamond" w:cs="Times New Roman"/>
          <w:color w:val="000000"/>
        </w:rPr>
        <w:t>del listado provisional en la web UPM, para entregar las solic</w:t>
      </w:r>
      <w:r w:rsidR="00DA2575" w:rsidRPr="00264872">
        <w:rPr>
          <w:rFonts w:ascii="Garamond" w:eastAsia="Times New Roman" w:hAnsi="Garamond" w:cs="Times New Roman"/>
          <w:color w:val="000000"/>
        </w:rPr>
        <w:t xml:space="preserve">itudes subsanadas a través del </w:t>
      </w:r>
      <w:r w:rsidRPr="00264872">
        <w:rPr>
          <w:rFonts w:ascii="Garamond" w:eastAsia="Times New Roman" w:hAnsi="Garamond" w:cs="Times New Roman"/>
          <w:color w:val="000000"/>
        </w:rPr>
        <w:t>formulario de la aplicación web de la UPM, tras el cual se publ</w:t>
      </w:r>
      <w:r w:rsidR="00DA2575" w:rsidRPr="00264872">
        <w:rPr>
          <w:rFonts w:ascii="Garamond" w:eastAsia="Times New Roman" w:hAnsi="Garamond" w:cs="Times New Roman"/>
          <w:color w:val="000000"/>
        </w:rPr>
        <w:t xml:space="preserve">icará la lista definitiva de </w:t>
      </w:r>
      <w:r w:rsidRPr="00264872">
        <w:rPr>
          <w:rFonts w:ascii="Garamond" w:eastAsia="Times New Roman" w:hAnsi="Garamond" w:cs="Times New Roman"/>
          <w:color w:val="000000"/>
        </w:rPr>
        <w:t>solicitudes aceptadas y excluidas en la web de UPM. A esto</w:t>
      </w:r>
      <w:r w:rsidR="00DA2575" w:rsidRPr="00264872">
        <w:rPr>
          <w:rFonts w:ascii="Garamond" w:eastAsia="Times New Roman" w:hAnsi="Garamond" w:cs="Times New Roman"/>
          <w:color w:val="000000"/>
        </w:rPr>
        <w:t xml:space="preserve">s efectos, el mes de agosto se </w:t>
      </w:r>
      <w:r w:rsidRPr="00264872">
        <w:rPr>
          <w:rFonts w:ascii="Garamond" w:eastAsia="Times New Roman" w:hAnsi="Garamond" w:cs="Times New Roman"/>
          <w:color w:val="000000"/>
        </w:rPr>
        <w:t xml:space="preserve">considerará no hábil. </w:t>
      </w:r>
    </w:p>
    <w:p w14:paraId="72DFCB0D" w14:textId="77777777" w:rsidR="008B6E6E" w:rsidRPr="00404759" w:rsidRDefault="00A71957">
      <w:pPr>
        <w:widowControl w:val="0"/>
        <w:pBdr>
          <w:top w:val="nil"/>
          <w:left w:val="nil"/>
          <w:bottom w:val="nil"/>
          <w:right w:val="nil"/>
          <w:between w:val="nil"/>
        </w:pBdr>
        <w:spacing w:before="256" w:line="240" w:lineRule="auto"/>
        <w:ind w:left="18"/>
        <w:jc w:val="both"/>
        <w:rPr>
          <w:rFonts w:ascii="Garamond" w:eastAsia="Times New Roman" w:hAnsi="Garamond" w:cs="Times New Roman"/>
          <w:b/>
          <w:i/>
          <w:color w:val="000000"/>
        </w:rPr>
      </w:pPr>
      <w:r w:rsidRPr="00404759">
        <w:rPr>
          <w:rFonts w:ascii="Garamond" w:eastAsia="Times New Roman" w:hAnsi="Garamond" w:cs="Times New Roman"/>
          <w:b/>
          <w:i/>
          <w:color w:val="000000"/>
        </w:rPr>
        <w:t xml:space="preserve">Artículo 7. Procedimiento de Evaluación </w:t>
      </w:r>
    </w:p>
    <w:p w14:paraId="0E7D9EE6" w14:textId="24B4179B" w:rsidR="008B6E6E" w:rsidRPr="00264872" w:rsidRDefault="00A71957">
      <w:pPr>
        <w:widowControl w:val="0"/>
        <w:pBdr>
          <w:top w:val="nil"/>
          <w:left w:val="nil"/>
          <w:bottom w:val="nil"/>
          <w:right w:val="nil"/>
          <w:between w:val="nil"/>
        </w:pBdr>
        <w:spacing w:before="251" w:line="228" w:lineRule="auto"/>
        <w:ind w:left="18" w:right="1" w:firstLine="3"/>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Comisión de Investigación de la UPM propondrá la constitución de una </w:t>
      </w:r>
      <w:r w:rsidR="00DA2575" w:rsidRPr="00264872">
        <w:rPr>
          <w:rFonts w:ascii="Garamond" w:eastAsia="Times New Roman" w:hAnsi="Garamond" w:cs="Times New Roman"/>
          <w:color w:val="000000"/>
        </w:rPr>
        <w:t xml:space="preserve">Comisión de </w:t>
      </w:r>
      <w:r w:rsidRPr="00264872">
        <w:rPr>
          <w:rFonts w:ascii="Garamond" w:eastAsia="Times New Roman" w:hAnsi="Garamond" w:cs="Times New Roman"/>
          <w:color w:val="000000"/>
        </w:rPr>
        <w:t>Evaluación y Selección formada por al menos tres personas</w:t>
      </w:r>
      <w:r w:rsidR="00DA2575" w:rsidRPr="00264872">
        <w:rPr>
          <w:rFonts w:ascii="Garamond" w:eastAsia="Times New Roman" w:hAnsi="Garamond" w:cs="Times New Roman"/>
          <w:color w:val="000000"/>
        </w:rPr>
        <w:t xml:space="preserve">, docentes o investigadores de </w:t>
      </w:r>
      <w:r w:rsidRPr="00264872">
        <w:rPr>
          <w:rFonts w:ascii="Garamond" w:eastAsia="Times New Roman" w:hAnsi="Garamond" w:cs="Times New Roman"/>
          <w:color w:val="000000"/>
        </w:rPr>
        <w:t>reconocido prestigio, que cuenten con al menos tres sexenios de in</w:t>
      </w:r>
      <w:r w:rsidR="00DA2575" w:rsidRPr="00264872">
        <w:rPr>
          <w:rFonts w:ascii="Garamond" w:eastAsia="Times New Roman" w:hAnsi="Garamond" w:cs="Times New Roman"/>
          <w:color w:val="000000"/>
        </w:rPr>
        <w:t xml:space="preserve">vestigación y/o transferencia, </w:t>
      </w:r>
      <w:r w:rsidRPr="00264872">
        <w:rPr>
          <w:rFonts w:ascii="Garamond" w:eastAsia="Times New Roman" w:hAnsi="Garamond" w:cs="Times New Roman"/>
          <w:color w:val="000000"/>
        </w:rPr>
        <w:t>con participación mayoritaria de personas externas a la UPM. La</w:t>
      </w:r>
      <w:r w:rsidR="00DA2575" w:rsidRPr="00264872">
        <w:rPr>
          <w:rFonts w:ascii="Garamond" w:eastAsia="Times New Roman" w:hAnsi="Garamond" w:cs="Times New Roman"/>
          <w:color w:val="000000"/>
        </w:rPr>
        <w:t xml:space="preserve"> composición de la Comisión se </w:t>
      </w:r>
      <w:r w:rsidRPr="00264872">
        <w:rPr>
          <w:rFonts w:ascii="Garamond" w:eastAsia="Times New Roman" w:hAnsi="Garamond" w:cs="Times New Roman"/>
          <w:color w:val="000000"/>
        </w:rPr>
        <w:t xml:space="preserve">ajustará al principio de </w:t>
      </w:r>
      <w:r w:rsidRPr="00264872">
        <w:rPr>
          <w:rFonts w:ascii="Garamond" w:eastAsia="Times New Roman" w:hAnsi="Garamond" w:cs="Times New Roman"/>
          <w:color w:val="000000"/>
        </w:rPr>
        <w:lastRenderedPageBreak/>
        <w:t>composición equilibrada de ambos sexos.</w:t>
      </w:r>
      <w:r w:rsidR="00DA2575" w:rsidRPr="00264872">
        <w:rPr>
          <w:rFonts w:ascii="Garamond" w:eastAsia="Times New Roman" w:hAnsi="Garamond" w:cs="Times New Roman"/>
          <w:color w:val="000000"/>
        </w:rPr>
        <w:t xml:space="preserve"> Sus miembros deberán declarar </w:t>
      </w:r>
      <w:r w:rsidRPr="00264872">
        <w:rPr>
          <w:rFonts w:ascii="Garamond" w:eastAsia="Times New Roman" w:hAnsi="Garamond" w:cs="Times New Roman"/>
          <w:color w:val="000000"/>
        </w:rPr>
        <w:t xml:space="preserve">la ausencia de conflicto de intereses.  </w:t>
      </w:r>
    </w:p>
    <w:p w14:paraId="044583B2" w14:textId="473DC2A4" w:rsidR="008B6E6E" w:rsidRPr="00264872" w:rsidRDefault="00A71957">
      <w:pPr>
        <w:widowControl w:val="0"/>
        <w:pBdr>
          <w:top w:val="nil"/>
          <w:left w:val="nil"/>
          <w:bottom w:val="nil"/>
          <w:right w:val="nil"/>
          <w:between w:val="nil"/>
        </w:pBdr>
        <w:spacing w:before="256" w:line="230" w:lineRule="auto"/>
        <w:ind w:left="22" w:right="5" w:hanging="1"/>
        <w:jc w:val="both"/>
        <w:rPr>
          <w:rFonts w:ascii="Garamond" w:eastAsia="Garamond" w:hAnsi="Garamond" w:cs="Garamond"/>
        </w:rPr>
      </w:pPr>
      <w:r w:rsidRPr="00264872">
        <w:rPr>
          <w:rFonts w:ascii="Garamond" w:eastAsia="Times New Roman" w:hAnsi="Garamond" w:cs="Times New Roman"/>
          <w:color w:val="000000"/>
        </w:rPr>
        <w:t xml:space="preserve">La Comisión de Evaluación y Selección contará con el auxilio que requiera de la </w:t>
      </w:r>
      <w:r w:rsidR="00400679" w:rsidRPr="00264872">
        <w:rPr>
          <w:rFonts w:ascii="Garamond" w:eastAsia="Times New Roman" w:hAnsi="Garamond" w:cs="Times New Roman"/>
          <w:color w:val="000000"/>
        </w:rPr>
        <w:t xml:space="preserve">Comisión de </w:t>
      </w:r>
      <w:r w:rsidRPr="00264872">
        <w:rPr>
          <w:rFonts w:ascii="Garamond" w:eastAsia="Times New Roman" w:hAnsi="Garamond" w:cs="Times New Roman"/>
          <w:color w:val="000000"/>
        </w:rPr>
        <w:t>Investigación de la UPM.</w:t>
      </w:r>
    </w:p>
    <w:p w14:paraId="79DA0898" w14:textId="20EEAFB5" w:rsidR="008B6E6E" w:rsidRPr="00264872" w:rsidRDefault="00A71957">
      <w:pPr>
        <w:widowControl w:val="0"/>
        <w:pBdr>
          <w:top w:val="nil"/>
          <w:left w:val="nil"/>
          <w:bottom w:val="nil"/>
          <w:right w:val="nil"/>
          <w:between w:val="nil"/>
        </w:pBdr>
        <w:spacing w:before="256" w:line="230" w:lineRule="auto"/>
        <w:ind w:left="22" w:right="5" w:hanging="1"/>
        <w:jc w:val="both"/>
        <w:rPr>
          <w:rFonts w:ascii="Garamond" w:eastAsia="Times New Roman" w:hAnsi="Garamond" w:cs="Times New Roman"/>
          <w:color w:val="000000"/>
        </w:rPr>
      </w:pPr>
      <w:r w:rsidRPr="00264872">
        <w:rPr>
          <w:rFonts w:ascii="Garamond" w:eastAsia="Times New Roman" w:hAnsi="Garamond" w:cs="Times New Roman"/>
          <w:color w:val="000000"/>
        </w:rPr>
        <w:t>De acuerdo a la Orden UNI/556/2021, las solicitudes serán califi</w:t>
      </w:r>
      <w:r w:rsidR="00400679" w:rsidRPr="00264872">
        <w:rPr>
          <w:rFonts w:ascii="Garamond" w:eastAsia="Times New Roman" w:hAnsi="Garamond" w:cs="Times New Roman"/>
          <w:color w:val="000000"/>
        </w:rPr>
        <w:t xml:space="preserve">cadas con una puntuación entre </w:t>
      </w:r>
      <w:r w:rsidRPr="00264872">
        <w:rPr>
          <w:rFonts w:ascii="Garamond" w:eastAsia="Times New Roman" w:hAnsi="Garamond" w:cs="Times New Roman"/>
          <w:color w:val="000000"/>
        </w:rPr>
        <w:t xml:space="preserve">0 y 100 puntos según los criterios de evaluación: </w:t>
      </w:r>
    </w:p>
    <w:p w14:paraId="3C88B39E" w14:textId="77777777" w:rsidR="008B6E6E" w:rsidRPr="00264872" w:rsidRDefault="00A71957">
      <w:pPr>
        <w:widowControl w:val="0"/>
        <w:pBdr>
          <w:top w:val="nil"/>
          <w:left w:val="nil"/>
          <w:bottom w:val="nil"/>
          <w:right w:val="nil"/>
          <w:between w:val="nil"/>
        </w:pBdr>
        <w:spacing w:before="255" w:line="230" w:lineRule="auto"/>
        <w:ind w:left="738" w:right="5" w:hanging="359"/>
        <w:jc w:val="both"/>
        <w:rPr>
          <w:rFonts w:ascii="Garamond" w:eastAsia="Times New Roman" w:hAnsi="Garamond" w:cs="Times New Roman"/>
          <w:color w:val="000000"/>
        </w:rPr>
      </w:pPr>
      <w:r w:rsidRPr="00264872">
        <w:rPr>
          <w:rFonts w:ascii="Garamond" w:eastAsia="Times New Roman" w:hAnsi="Garamond" w:cs="Times New Roman"/>
          <w:color w:val="000000"/>
        </w:rPr>
        <w:t>A. Currículum Vitae abreviado del candidato</w:t>
      </w:r>
      <w:r w:rsidRPr="00264872">
        <w:rPr>
          <w:rFonts w:ascii="Garamond" w:eastAsia="Times New Roman" w:hAnsi="Garamond" w:cs="Times New Roman"/>
        </w:rPr>
        <w:t xml:space="preserve">, </w:t>
      </w:r>
      <w:r w:rsidRPr="00264872">
        <w:rPr>
          <w:rFonts w:ascii="Garamond" w:eastAsia="Times New Roman" w:hAnsi="Garamond" w:cs="Times New Roman"/>
          <w:color w:val="000000"/>
        </w:rPr>
        <w:t xml:space="preserve">hasta 50 puntos  </w:t>
      </w:r>
    </w:p>
    <w:p w14:paraId="635F8CBD" w14:textId="77777777" w:rsidR="008B6E6E" w:rsidRPr="00264872" w:rsidRDefault="00A71957">
      <w:pPr>
        <w:widowControl w:val="0"/>
        <w:pBdr>
          <w:top w:val="nil"/>
          <w:left w:val="nil"/>
          <w:bottom w:val="nil"/>
          <w:right w:val="nil"/>
          <w:between w:val="nil"/>
        </w:pBdr>
        <w:spacing w:before="5" w:line="240" w:lineRule="auto"/>
        <w:ind w:left="738" w:right="4" w:hanging="357"/>
        <w:jc w:val="both"/>
        <w:rPr>
          <w:rFonts w:ascii="Garamond" w:eastAsia="Times New Roman" w:hAnsi="Garamond" w:cs="Times New Roman"/>
          <w:color w:val="000000"/>
        </w:rPr>
      </w:pPr>
      <w:r w:rsidRPr="00264872">
        <w:rPr>
          <w:rFonts w:ascii="Garamond" w:eastAsia="Times New Roman" w:hAnsi="Garamond" w:cs="Times New Roman"/>
          <w:color w:val="000000"/>
        </w:rPr>
        <w:t xml:space="preserve">B. Historial científico-técnico del grupo receptor, hasta 30 puntos </w:t>
      </w:r>
    </w:p>
    <w:p w14:paraId="63A70E6B" w14:textId="77777777" w:rsidR="008B6E6E" w:rsidRPr="00264872" w:rsidRDefault="00A71957">
      <w:pPr>
        <w:widowControl w:val="0"/>
        <w:pBdr>
          <w:top w:val="nil"/>
          <w:left w:val="nil"/>
          <w:bottom w:val="nil"/>
          <w:right w:val="nil"/>
          <w:between w:val="nil"/>
        </w:pBdr>
        <w:spacing w:line="240" w:lineRule="auto"/>
        <w:ind w:left="21" w:right="424" w:firstLine="363"/>
        <w:jc w:val="both"/>
        <w:rPr>
          <w:rFonts w:ascii="Garamond" w:eastAsia="Times New Roman" w:hAnsi="Garamond" w:cs="Times New Roman"/>
        </w:rPr>
      </w:pPr>
      <w:r w:rsidRPr="00264872">
        <w:rPr>
          <w:rFonts w:ascii="Garamond" w:eastAsia="Times New Roman" w:hAnsi="Garamond" w:cs="Times New Roman"/>
          <w:color w:val="000000"/>
        </w:rPr>
        <w:t>C. Memorias justificativas, hasta 20 puntos. La puntuaci</w:t>
      </w:r>
      <w:r w:rsidRPr="00264872">
        <w:rPr>
          <w:rFonts w:ascii="Garamond" w:eastAsia="Times New Roman" w:hAnsi="Garamond" w:cs="Times New Roman"/>
        </w:rPr>
        <w:t>ón mínima necesaria para superar la evaluación será de 80 puntos.</w:t>
      </w:r>
    </w:p>
    <w:p w14:paraId="1AE0FDF5" w14:textId="77777777" w:rsidR="008B6E6E" w:rsidRPr="00264872" w:rsidRDefault="008B6E6E">
      <w:pPr>
        <w:widowControl w:val="0"/>
        <w:pBdr>
          <w:top w:val="nil"/>
          <w:left w:val="nil"/>
          <w:bottom w:val="nil"/>
          <w:right w:val="nil"/>
          <w:between w:val="nil"/>
        </w:pBdr>
        <w:spacing w:line="240" w:lineRule="auto"/>
        <w:ind w:left="21" w:right="424" w:firstLine="363"/>
        <w:jc w:val="both"/>
        <w:rPr>
          <w:rFonts w:ascii="Garamond" w:eastAsia="Times New Roman" w:hAnsi="Garamond" w:cs="Times New Roman"/>
        </w:rPr>
      </w:pPr>
    </w:p>
    <w:p w14:paraId="447B66BC" w14:textId="4EE3D214" w:rsidR="008B6E6E" w:rsidRPr="00264872" w:rsidRDefault="00A71957" w:rsidP="00404759">
      <w:pPr>
        <w:widowControl w:val="0"/>
        <w:pBdr>
          <w:top w:val="nil"/>
          <w:left w:val="nil"/>
          <w:bottom w:val="nil"/>
          <w:right w:val="nil"/>
          <w:between w:val="nil"/>
        </w:pBdr>
        <w:spacing w:before="43" w:line="228" w:lineRule="auto"/>
        <w:ind w:left="24" w:right="4" w:hanging="2"/>
        <w:contextualSpacing/>
        <w:jc w:val="both"/>
        <w:rPr>
          <w:rFonts w:ascii="Garamond" w:eastAsia="Times New Roman" w:hAnsi="Garamond" w:cs="Times New Roman"/>
          <w:color w:val="000000"/>
        </w:rPr>
      </w:pPr>
      <w:r w:rsidRPr="00264872">
        <w:rPr>
          <w:rFonts w:ascii="Garamond" w:eastAsia="Times New Roman" w:hAnsi="Garamond" w:cs="Times New Roman"/>
          <w:color w:val="000000"/>
        </w:rPr>
        <w:t>El resultado de la evaluación científico-técnica será, para cada una</w:t>
      </w:r>
      <w:r w:rsidR="00400679" w:rsidRPr="00264872">
        <w:rPr>
          <w:rFonts w:ascii="Garamond" w:eastAsia="Times New Roman" w:hAnsi="Garamond" w:cs="Times New Roman"/>
          <w:color w:val="000000"/>
        </w:rPr>
        <w:t xml:space="preserve"> de las modalidades, un listado</w:t>
      </w:r>
      <w:r w:rsidRPr="00264872">
        <w:rPr>
          <w:rFonts w:ascii="Garamond" w:eastAsia="Times New Roman" w:hAnsi="Garamond" w:cs="Times New Roman"/>
          <w:color w:val="000000"/>
        </w:rPr>
        <w:t xml:space="preserve"> de solicitudes que alcanzan o superan los 80 puntos, ordenado por valoración; en caso de </w:t>
      </w:r>
      <w:proofErr w:type="gramStart"/>
      <w:r w:rsidRPr="00264872">
        <w:rPr>
          <w:rFonts w:ascii="Garamond" w:eastAsia="Times New Roman" w:hAnsi="Garamond" w:cs="Times New Roman"/>
          <w:color w:val="000000"/>
        </w:rPr>
        <w:t>empate  en</w:t>
      </w:r>
      <w:proofErr w:type="gramEnd"/>
      <w:r w:rsidRPr="00264872">
        <w:rPr>
          <w:rFonts w:ascii="Garamond" w:eastAsia="Times New Roman" w:hAnsi="Garamond" w:cs="Times New Roman"/>
          <w:color w:val="000000"/>
        </w:rPr>
        <w:t xml:space="preserve"> la valoración se considerará prioritario el orden de los criterios de evaluación (A, B, C) y en  caso de persistir el empate se elegirá al solicitante más joven.  </w:t>
      </w:r>
    </w:p>
    <w:p w14:paraId="275025D0" w14:textId="77777777" w:rsidR="00404759" w:rsidRDefault="00404759" w:rsidP="00404759">
      <w:pPr>
        <w:widowControl w:val="0"/>
        <w:pBdr>
          <w:top w:val="nil"/>
          <w:left w:val="nil"/>
          <w:bottom w:val="nil"/>
          <w:right w:val="nil"/>
          <w:between w:val="nil"/>
        </w:pBdr>
        <w:spacing w:before="510" w:line="240" w:lineRule="auto"/>
        <w:ind w:left="18"/>
        <w:contextualSpacing/>
        <w:jc w:val="both"/>
        <w:rPr>
          <w:rFonts w:ascii="Garamond" w:eastAsia="Times New Roman" w:hAnsi="Garamond" w:cs="Times New Roman"/>
          <w:b/>
          <w:color w:val="000000"/>
        </w:rPr>
      </w:pPr>
    </w:p>
    <w:p w14:paraId="4D21261E" w14:textId="02C3A9A7" w:rsidR="008B6E6E" w:rsidRPr="00264872" w:rsidRDefault="00A71957" w:rsidP="00404759">
      <w:pPr>
        <w:widowControl w:val="0"/>
        <w:pBdr>
          <w:top w:val="nil"/>
          <w:left w:val="nil"/>
          <w:bottom w:val="nil"/>
          <w:right w:val="nil"/>
          <w:between w:val="nil"/>
        </w:pBdr>
        <w:spacing w:before="510" w:line="240" w:lineRule="auto"/>
        <w:ind w:left="18"/>
        <w:contextualSpacing/>
        <w:jc w:val="both"/>
        <w:rPr>
          <w:rFonts w:ascii="Garamond" w:eastAsia="Times New Roman" w:hAnsi="Garamond" w:cs="Times New Roman"/>
          <w:color w:val="FFFFFF"/>
        </w:rPr>
      </w:pPr>
      <w:r w:rsidRPr="00404759">
        <w:rPr>
          <w:rFonts w:ascii="Garamond" w:eastAsia="Times New Roman" w:hAnsi="Garamond" w:cs="Times New Roman"/>
          <w:b/>
          <w:i/>
          <w:color w:val="000000"/>
        </w:rPr>
        <w:t>Artículo 8. Procedimiento de selección</w:t>
      </w:r>
      <w:r w:rsidRPr="00404759">
        <w:rPr>
          <w:rFonts w:ascii="Garamond" w:eastAsia="Times New Roman" w:hAnsi="Garamond" w:cs="Times New Roman"/>
          <w:i/>
          <w:color w:val="FFFFFF"/>
        </w:rPr>
        <w:t>.</w:t>
      </w:r>
      <w:r w:rsidRPr="00264872">
        <w:rPr>
          <w:rFonts w:ascii="Garamond" w:eastAsia="Times New Roman" w:hAnsi="Garamond" w:cs="Times New Roman"/>
          <w:color w:val="FFFFFF"/>
        </w:rPr>
        <w:t xml:space="preserve">1.FECHA.VAL.CINV] </w:t>
      </w:r>
    </w:p>
    <w:p w14:paraId="0BC0355A" w14:textId="3D44C360" w:rsidR="008B6E6E" w:rsidRPr="00264872" w:rsidRDefault="00A71957">
      <w:pPr>
        <w:widowControl w:val="0"/>
        <w:pBdr>
          <w:top w:val="nil"/>
          <w:left w:val="nil"/>
          <w:bottom w:val="nil"/>
          <w:right w:val="nil"/>
          <w:between w:val="nil"/>
        </w:pBdr>
        <w:spacing w:before="251" w:line="225" w:lineRule="auto"/>
        <w:ind w:left="25" w:hanging="4"/>
        <w:jc w:val="both"/>
        <w:rPr>
          <w:rFonts w:ascii="Garamond" w:eastAsia="Times New Roman" w:hAnsi="Garamond" w:cs="Times New Roman"/>
          <w:color w:val="000000"/>
        </w:rPr>
      </w:pPr>
      <w:r w:rsidRPr="00264872">
        <w:rPr>
          <w:rFonts w:ascii="Garamond" w:eastAsia="Times New Roman" w:hAnsi="Garamond" w:cs="Times New Roman"/>
          <w:color w:val="000000"/>
        </w:rPr>
        <w:t>La Comisión de Evaluación seleccionará las solicitudes para la</w:t>
      </w:r>
      <w:r w:rsidR="00400679" w:rsidRPr="00264872">
        <w:rPr>
          <w:rFonts w:ascii="Garamond" w:eastAsia="Times New Roman" w:hAnsi="Garamond" w:cs="Times New Roman"/>
          <w:color w:val="000000"/>
        </w:rPr>
        <w:t xml:space="preserve"> propuesta de concesión en dos </w:t>
      </w:r>
      <w:r w:rsidRPr="00264872">
        <w:rPr>
          <w:rFonts w:ascii="Garamond" w:eastAsia="Times New Roman" w:hAnsi="Garamond" w:cs="Times New Roman"/>
          <w:color w:val="000000"/>
        </w:rPr>
        <w:t xml:space="preserve">fases, siguiendo los siguientes criterios:  </w:t>
      </w:r>
    </w:p>
    <w:p w14:paraId="67CB791D" w14:textId="77777777" w:rsidR="008B6E6E" w:rsidRPr="00264872" w:rsidRDefault="00A71957">
      <w:pPr>
        <w:widowControl w:val="0"/>
        <w:pBdr>
          <w:top w:val="nil"/>
          <w:left w:val="nil"/>
          <w:bottom w:val="nil"/>
          <w:right w:val="nil"/>
          <w:between w:val="nil"/>
        </w:pBdr>
        <w:spacing w:before="264"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FASE 1 </w:t>
      </w:r>
    </w:p>
    <w:p w14:paraId="03F228F4" w14:textId="77777777" w:rsidR="008B6E6E" w:rsidRPr="00264872" w:rsidRDefault="00A71957">
      <w:pPr>
        <w:widowControl w:val="0"/>
        <w:pBdr>
          <w:top w:val="nil"/>
          <w:left w:val="nil"/>
          <w:bottom w:val="nil"/>
          <w:right w:val="nil"/>
          <w:between w:val="nil"/>
        </w:pBdr>
        <w:spacing w:before="246" w:line="240" w:lineRule="auto"/>
        <w:ind w:left="21"/>
        <w:jc w:val="both"/>
        <w:rPr>
          <w:rFonts w:ascii="Garamond" w:eastAsia="Times New Roman" w:hAnsi="Garamond" w:cs="Times New Roman"/>
          <w:color w:val="000000"/>
        </w:rPr>
      </w:pPr>
      <w:r w:rsidRPr="00264872">
        <w:rPr>
          <w:rFonts w:ascii="Garamond" w:eastAsia="Times New Roman" w:hAnsi="Garamond" w:cs="Times New Roman"/>
          <w:b/>
          <w:color w:val="000000"/>
        </w:rPr>
        <w:t>En la modalidad 1</w:t>
      </w:r>
      <w:r w:rsidRPr="00264872">
        <w:rPr>
          <w:rFonts w:ascii="Garamond" w:eastAsia="Times New Roman" w:hAnsi="Garamond" w:cs="Times New Roman"/>
          <w:color w:val="000000"/>
        </w:rPr>
        <w:t xml:space="preserve">:  </w:t>
      </w:r>
    </w:p>
    <w:p w14:paraId="7C19BCD4" w14:textId="799135A9" w:rsidR="008B6E6E" w:rsidRPr="00264872" w:rsidRDefault="00A71957">
      <w:pPr>
        <w:widowControl w:val="0"/>
        <w:pBdr>
          <w:top w:val="nil"/>
          <w:left w:val="nil"/>
          <w:bottom w:val="nil"/>
          <w:right w:val="nil"/>
          <w:between w:val="nil"/>
        </w:pBdr>
        <w:spacing w:before="251" w:line="228" w:lineRule="auto"/>
        <w:ind w:left="24" w:right="5" w:firstLine="5"/>
        <w:jc w:val="both"/>
        <w:rPr>
          <w:rFonts w:ascii="Garamond" w:eastAsia="Times New Roman" w:hAnsi="Garamond" w:cs="Times New Roman"/>
          <w:color w:val="000000"/>
        </w:rPr>
      </w:pPr>
      <w:r w:rsidRPr="00264872">
        <w:rPr>
          <w:rFonts w:ascii="Garamond" w:eastAsia="Times New Roman" w:hAnsi="Garamond" w:cs="Times New Roman"/>
          <w:color w:val="000000"/>
        </w:rPr>
        <w:t>Se clasificarán los solicitantes en los siguientes grupos y en cada u</w:t>
      </w:r>
      <w:r w:rsidR="00400679" w:rsidRPr="00264872">
        <w:rPr>
          <w:rFonts w:ascii="Garamond" w:eastAsia="Times New Roman" w:hAnsi="Garamond" w:cs="Times New Roman"/>
          <w:color w:val="000000"/>
        </w:rPr>
        <w:t xml:space="preserve">no se ordenarán por puntuación </w:t>
      </w:r>
      <w:r w:rsidRPr="00264872">
        <w:rPr>
          <w:rFonts w:ascii="Garamond" w:eastAsia="Times New Roman" w:hAnsi="Garamond" w:cs="Times New Roman"/>
          <w:color w:val="000000"/>
        </w:rPr>
        <w:t>en la evaluación. Dentro de la modalidad, la prioridad de los grupos</w:t>
      </w:r>
      <w:r w:rsidR="00400679" w:rsidRPr="00264872">
        <w:rPr>
          <w:rFonts w:ascii="Garamond" w:eastAsia="Times New Roman" w:hAnsi="Garamond" w:cs="Times New Roman"/>
          <w:color w:val="000000"/>
        </w:rPr>
        <w:t xml:space="preserve"> es la siguiente, siendo el a) </w:t>
      </w:r>
      <w:r w:rsidRPr="00264872">
        <w:rPr>
          <w:rFonts w:ascii="Garamond" w:eastAsia="Times New Roman" w:hAnsi="Garamond" w:cs="Times New Roman"/>
          <w:color w:val="000000"/>
        </w:rPr>
        <w:t xml:space="preserve">el de mayor prioridad: </w:t>
      </w:r>
    </w:p>
    <w:p w14:paraId="026E06F5" w14:textId="5D4526C9" w:rsidR="008B6E6E" w:rsidRPr="00264872" w:rsidRDefault="00A71957" w:rsidP="00400679">
      <w:pPr>
        <w:pStyle w:val="Prrafodelista"/>
        <w:widowControl w:val="0"/>
        <w:numPr>
          <w:ilvl w:val="0"/>
          <w:numId w:val="20"/>
        </w:numPr>
        <w:pBdr>
          <w:top w:val="nil"/>
          <w:left w:val="nil"/>
          <w:bottom w:val="nil"/>
          <w:right w:val="nil"/>
          <w:between w:val="nil"/>
        </w:pBdr>
        <w:spacing w:before="7" w:line="240" w:lineRule="auto"/>
        <w:jc w:val="both"/>
        <w:rPr>
          <w:rFonts w:ascii="Garamond" w:eastAsia="Times New Roman" w:hAnsi="Garamond" w:cs="Times New Roman"/>
          <w:color w:val="000000"/>
        </w:rPr>
      </w:pPr>
      <w:r w:rsidRPr="00264872">
        <w:rPr>
          <w:rFonts w:ascii="Garamond" w:eastAsia="Times New Roman" w:hAnsi="Garamond" w:cs="Times New Roman"/>
          <w:color w:val="000000"/>
        </w:rPr>
        <w:t xml:space="preserve">Solicitudes del cupo de personas con discapacidad </w:t>
      </w:r>
    </w:p>
    <w:p w14:paraId="520D94E2" w14:textId="79133BCD" w:rsidR="008B6E6E" w:rsidRPr="00264872" w:rsidRDefault="00A71957" w:rsidP="00400679">
      <w:pPr>
        <w:pStyle w:val="Prrafodelista"/>
        <w:widowControl w:val="0"/>
        <w:numPr>
          <w:ilvl w:val="0"/>
          <w:numId w:val="20"/>
        </w:numPr>
        <w:pBdr>
          <w:top w:val="nil"/>
          <w:left w:val="nil"/>
          <w:bottom w:val="nil"/>
          <w:right w:val="nil"/>
          <w:between w:val="nil"/>
        </w:pBdr>
        <w:spacing w:line="230" w:lineRule="auto"/>
        <w:ind w:right="5"/>
        <w:jc w:val="both"/>
        <w:rPr>
          <w:rFonts w:ascii="Garamond" w:eastAsia="Times New Roman" w:hAnsi="Garamond" w:cs="Times New Roman"/>
          <w:color w:val="000000"/>
        </w:rPr>
      </w:pPr>
      <w:r w:rsidRPr="00264872">
        <w:rPr>
          <w:rFonts w:ascii="Garamond" w:eastAsia="Times New Roman" w:hAnsi="Garamond" w:cs="Times New Roman"/>
          <w:color w:val="000000"/>
        </w:rPr>
        <w:t>Solicitudes de doctores UPM con contrato de Ayudan</w:t>
      </w:r>
      <w:r w:rsidR="00400679" w:rsidRPr="00264872">
        <w:rPr>
          <w:rFonts w:ascii="Garamond" w:eastAsia="Times New Roman" w:hAnsi="Garamond" w:cs="Times New Roman"/>
          <w:color w:val="000000"/>
        </w:rPr>
        <w:t xml:space="preserve">te que pidan la ayuda para una </w:t>
      </w:r>
      <w:r w:rsidRPr="00264872">
        <w:rPr>
          <w:rFonts w:ascii="Garamond" w:eastAsia="Times New Roman" w:hAnsi="Garamond" w:cs="Times New Roman"/>
          <w:color w:val="000000"/>
        </w:rPr>
        <w:t xml:space="preserve">estancia de 2 años </w:t>
      </w:r>
    </w:p>
    <w:p w14:paraId="6E157E90" w14:textId="0412482E" w:rsidR="008B6E6E" w:rsidRPr="00264872" w:rsidRDefault="00A71957" w:rsidP="00400679">
      <w:pPr>
        <w:pStyle w:val="Prrafodelista"/>
        <w:widowControl w:val="0"/>
        <w:numPr>
          <w:ilvl w:val="0"/>
          <w:numId w:val="20"/>
        </w:numPr>
        <w:pBdr>
          <w:top w:val="nil"/>
          <w:left w:val="nil"/>
          <w:bottom w:val="nil"/>
          <w:right w:val="nil"/>
          <w:between w:val="nil"/>
        </w:pBdr>
        <w:spacing w:before="5" w:line="230" w:lineRule="auto"/>
        <w:ind w:right="5"/>
        <w:jc w:val="both"/>
        <w:rPr>
          <w:rFonts w:ascii="Garamond" w:eastAsia="Times New Roman" w:hAnsi="Garamond" w:cs="Times New Roman"/>
          <w:color w:val="000000"/>
        </w:rPr>
      </w:pPr>
      <w:r w:rsidRPr="00264872">
        <w:rPr>
          <w:rFonts w:ascii="Garamond" w:eastAsia="Times New Roman" w:hAnsi="Garamond" w:cs="Times New Roman"/>
          <w:color w:val="000000"/>
        </w:rPr>
        <w:t>Solicitudes de doctores UPM con actividad docente e</w:t>
      </w:r>
      <w:r w:rsidR="00400679" w:rsidRPr="00264872">
        <w:rPr>
          <w:rFonts w:ascii="Garamond" w:eastAsia="Times New Roman" w:hAnsi="Garamond" w:cs="Times New Roman"/>
          <w:color w:val="000000"/>
        </w:rPr>
        <w:t xml:space="preserve">n UPM certificada que pidan la </w:t>
      </w:r>
      <w:r w:rsidRPr="00264872">
        <w:rPr>
          <w:rFonts w:ascii="Garamond" w:eastAsia="Times New Roman" w:hAnsi="Garamond" w:cs="Times New Roman"/>
          <w:color w:val="000000"/>
        </w:rPr>
        <w:t xml:space="preserve">ayuda para estancias de 2 años </w:t>
      </w:r>
    </w:p>
    <w:p w14:paraId="49A550B3" w14:textId="0F0EE7F2" w:rsidR="008B6E6E" w:rsidRPr="00264872" w:rsidRDefault="00A71957" w:rsidP="00400679">
      <w:pPr>
        <w:pStyle w:val="Prrafodelista"/>
        <w:widowControl w:val="0"/>
        <w:numPr>
          <w:ilvl w:val="0"/>
          <w:numId w:val="20"/>
        </w:numPr>
        <w:pBdr>
          <w:top w:val="nil"/>
          <w:left w:val="nil"/>
          <w:bottom w:val="nil"/>
          <w:right w:val="nil"/>
          <w:between w:val="nil"/>
        </w:pBdr>
        <w:spacing w:line="230"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Solicitudes de doctores UPM, que pidan la ayuda para estancias de 2 años e) Solicitudes de doctores por universidades extranje</w:t>
      </w:r>
      <w:r w:rsidR="00400679" w:rsidRPr="00264872">
        <w:rPr>
          <w:rFonts w:ascii="Garamond" w:eastAsia="Times New Roman" w:hAnsi="Garamond" w:cs="Times New Roman"/>
          <w:color w:val="000000"/>
        </w:rPr>
        <w:t xml:space="preserve">ras que pidan la ayuda para la </w:t>
      </w:r>
      <w:r w:rsidRPr="00264872">
        <w:rPr>
          <w:rFonts w:ascii="Garamond" w:eastAsia="Times New Roman" w:hAnsi="Garamond" w:cs="Times New Roman"/>
          <w:color w:val="000000"/>
        </w:rPr>
        <w:t xml:space="preserve">estancia o la incorporación en el último año a la UPM </w:t>
      </w:r>
    </w:p>
    <w:p w14:paraId="6615BC91" w14:textId="575C8E8B" w:rsidR="008B6E6E" w:rsidRPr="00264872" w:rsidRDefault="00A71957" w:rsidP="00400679">
      <w:pPr>
        <w:pStyle w:val="Prrafodelista"/>
        <w:widowControl w:val="0"/>
        <w:numPr>
          <w:ilvl w:val="0"/>
          <w:numId w:val="20"/>
        </w:numPr>
        <w:pBdr>
          <w:top w:val="nil"/>
          <w:left w:val="nil"/>
          <w:bottom w:val="nil"/>
          <w:right w:val="nil"/>
          <w:between w:val="nil"/>
        </w:pBdr>
        <w:spacing w:line="230" w:lineRule="auto"/>
        <w:ind w:right="5"/>
        <w:jc w:val="both"/>
        <w:rPr>
          <w:rFonts w:ascii="Garamond" w:eastAsia="Times New Roman" w:hAnsi="Garamond" w:cs="Times New Roman"/>
          <w:color w:val="000000"/>
        </w:rPr>
      </w:pPr>
      <w:r w:rsidRPr="00264872">
        <w:rPr>
          <w:rFonts w:ascii="Garamond" w:eastAsia="Times New Roman" w:hAnsi="Garamond" w:cs="Times New Roman"/>
          <w:color w:val="000000"/>
        </w:rPr>
        <w:t>Solicitudes de doctores por universidades privadas esp</w:t>
      </w:r>
      <w:r w:rsidR="00400679" w:rsidRPr="00264872">
        <w:rPr>
          <w:rFonts w:ascii="Garamond" w:eastAsia="Times New Roman" w:hAnsi="Garamond" w:cs="Times New Roman"/>
          <w:color w:val="000000"/>
        </w:rPr>
        <w:t xml:space="preserve">añolas que pidan la ayuda para </w:t>
      </w:r>
      <w:r w:rsidRPr="00264872">
        <w:rPr>
          <w:rFonts w:ascii="Garamond" w:eastAsia="Times New Roman" w:hAnsi="Garamond" w:cs="Times New Roman"/>
          <w:color w:val="000000"/>
        </w:rPr>
        <w:t xml:space="preserve">la estancia o la incorporación en el último año a la UPM. </w:t>
      </w:r>
    </w:p>
    <w:p w14:paraId="6AEFE2D6" w14:textId="77777777" w:rsidR="008B6E6E" w:rsidRPr="00264872" w:rsidRDefault="00A71957">
      <w:pPr>
        <w:widowControl w:val="0"/>
        <w:pBdr>
          <w:top w:val="nil"/>
          <w:left w:val="nil"/>
          <w:bottom w:val="nil"/>
          <w:right w:val="nil"/>
          <w:between w:val="nil"/>
        </w:pBdr>
        <w:spacing w:before="255" w:line="240" w:lineRule="auto"/>
        <w:ind w:left="30"/>
        <w:jc w:val="both"/>
        <w:rPr>
          <w:rFonts w:ascii="Garamond" w:eastAsia="Times New Roman" w:hAnsi="Garamond" w:cs="Times New Roman"/>
          <w:color w:val="000000"/>
        </w:rPr>
      </w:pPr>
      <w:r w:rsidRPr="00264872">
        <w:rPr>
          <w:rFonts w:ascii="Garamond" w:eastAsia="Times New Roman" w:hAnsi="Garamond" w:cs="Times New Roman"/>
          <w:color w:val="000000"/>
        </w:rPr>
        <w:t xml:space="preserve">Se generará una lista ordenada para la propuesta de concesión siguiendo el procedimiento: </w:t>
      </w:r>
    </w:p>
    <w:p w14:paraId="0FDE159E" w14:textId="6C1A1C5E" w:rsidR="008B6E6E" w:rsidRPr="00264872" w:rsidRDefault="00A71957" w:rsidP="00400679">
      <w:pPr>
        <w:pStyle w:val="Prrafodelista"/>
        <w:widowControl w:val="0"/>
        <w:numPr>
          <w:ilvl w:val="0"/>
          <w:numId w:val="21"/>
        </w:numPr>
        <w:pBdr>
          <w:top w:val="nil"/>
          <w:left w:val="nil"/>
          <w:bottom w:val="nil"/>
          <w:right w:val="nil"/>
          <w:between w:val="nil"/>
        </w:pBdr>
        <w:spacing w:before="251" w:line="228" w:lineRule="auto"/>
        <w:ind w:right="4"/>
        <w:jc w:val="both"/>
        <w:rPr>
          <w:rFonts w:ascii="Garamond" w:eastAsia="Times New Roman" w:hAnsi="Garamond" w:cs="Times New Roman"/>
          <w:color w:val="000000"/>
        </w:rPr>
      </w:pPr>
      <w:r w:rsidRPr="00264872">
        <w:rPr>
          <w:rFonts w:ascii="Garamond" w:eastAsia="Times New Roman" w:hAnsi="Garamond" w:cs="Times New Roman"/>
          <w:color w:val="000000"/>
        </w:rPr>
        <w:t>Seleccionar las solicitudes del grupo a) hasta agotar lo</w:t>
      </w:r>
      <w:r w:rsidR="00400679" w:rsidRPr="00264872">
        <w:rPr>
          <w:rFonts w:ascii="Garamond" w:eastAsia="Times New Roman" w:hAnsi="Garamond" w:cs="Times New Roman"/>
          <w:color w:val="000000"/>
        </w:rPr>
        <w:t>s fondos previstos para el cupo</w:t>
      </w:r>
      <w:r w:rsidRPr="00264872">
        <w:rPr>
          <w:rFonts w:ascii="Garamond" w:eastAsia="Times New Roman" w:hAnsi="Garamond" w:cs="Times New Roman"/>
          <w:color w:val="000000"/>
        </w:rPr>
        <w:t xml:space="preserve"> de personas con discapacidad, y si quedan solicitantes </w:t>
      </w:r>
      <w:r w:rsidR="00400679" w:rsidRPr="00264872">
        <w:rPr>
          <w:rFonts w:ascii="Garamond" w:eastAsia="Times New Roman" w:hAnsi="Garamond" w:cs="Times New Roman"/>
          <w:color w:val="000000"/>
        </w:rPr>
        <w:t>sin atender, se colocarán en el</w:t>
      </w:r>
      <w:r w:rsidRPr="00264872">
        <w:rPr>
          <w:rFonts w:ascii="Garamond" w:eastAsia="Times New Roman" w:hAnsi="Garamond" w:cs="Times New Roman"/>
          <w:color w:val="000000"/>
        </w:rPr>
        <w:t xml:space="preserve"> grupo al que correspondan en la posición correspondiente por su puntuación </w:t>
      </w:r>
    </w:p>
    <w:p w14:paraId="55F01B33" w14:textId="2F206781" w:rsidR="008B6E6E" w:rsidRPr="00264872" w:rsidRDefault="00A71957" w:rsidP="00400679">
      <w:pPr>
        <w:pStyle w:val="Prrafodelista"/>
        <w:widowControl w:val="0"/>
        <w:numPr>
          <w:ilvl w:val="0"/>
          <w:numId w:val="21"/>
        </w:numPr>
        <w:pBdr>
          <w:top w:val="nil"/>
          <w:left w:val="nil"/>
          <w:bottom w:val="nil"/>
          <w:right w:val="nil"/>
          <w:between w:val="nil"/>
        </w:pBdr>
        <w:spacing w:before="7" w:line="228" w:lineRule="auto"/>
        <w:ind w:right="3"/>
        <w:jc w:val="both"/>
        <w:rPr>
          <w:rFonts w:ascii="Garamond" w:eastAsia="Times New Roman" w:hAnsi="Garamond" w:cs="Times New Roman"/>
        </w:rPr>
      </w:pPr>
      <w:r w:rsidRPr="00264872">
        <w:rPr>
          <w:rFonts w:ascii="Garamond" w:eastAsia="Times New Roman" w:hAnsi="Garamond" w:cs="Times New Roman"/>
          <w:color w:val="000000"/>
        </w:rPr>
        <w:t>Sucesivamente para cada uno de los grupos restante</w:t>
      </w:r>
      <w:r w:rsidR="00400679" w:rsidRPr="00264872">
        <w:rPr>
          <w:rFonts w:ascii="Garamond" w:eastAsia="Times New Roman" w:hAnsi="Garamond" w:cs="Times New Roman"/>
          <w:color w:val="000000"/>
        </w:rPr>
        <w:t>s y en el orden en el que están</w:t>
      </w:r>
      <w:r w:rsidRPr="00264872">
        <w:rPr>
          <w:rFonts w:ascii="Garamond" w:eastAsia="Times New Roman" w:hAnsi="Garamond" w:cs="Times New Roman"/>
          <w:color w:val="000000"/>
        </w:rPr>
        <w:t xml:space="preserve"> definidos (b a f), añadir a la lista de propuesta de conces</w:t>
      </w:r>
      <w:r w:rsidR="00400679" w:rsidRPr="00264872">
        <w:rPr>
          <w:rFonts w:ascii="Garamond" w:eastAsia="Times New Roman" w:hAnsi="Garamond" w:cs="Times New Roman"/>
          <w:color w:val="000000"/>
        </w:rPr>
        <w:t xml:space="preserve">ión los solicitantes del grupo </w:t>
      </w:r>
      <w:r w:rsidRPr="00264872">
        <w:rPr>
          <w:rFonts w:ascii="Garamond" w:eastAsia="Times New Roman" w:hAnsi="Garamond" w:cs="Times New Roman"/>
          <w:color w:val="000000"/>
        </w:rPr>
        <w:t>por orden de valoración mientras no se cubra la dotaci</w:t>
      </w:r>
      <w:r w:rsidR="00404759">
        <w:rPr>
          <w:rFonts w:ascii="Garamond" w:eastAsia="Times New Roman" w:hAnsi="Garamond" w:cs="Times New Roman"/>
          <w:color w:val="000000"/>
        </w:rPr>
        <w:t>ón disponible para la modalidad</w:t>
      </w:r>
      <w:r w:rsidRPr="00264872">
        <w:rPr>
          <w:rFonts w:ascii="Garamond" w:eastAsia="Times New Roman" w:hAnsi="Garamond" w:cs="Times New Roman"/>
          <w:color w:val="000000"/>
        </w:rPr>
        <w:t xml:space="preserve"> 1 </w:t>
      </w:r>
    </w:p>
    <w:p w14:paraId="77505455" w14:textId="13B38E4A" w:rsidR="008B6E6E" w:rsidRPr="00264872" w:rsidRDefault="00A71957" w:rsidP="00400679">
      <w:pPr>
        <w:pStyle w:val="Prrafodelista"/>
        <w:widowControl w:val="0"/>
        <w:numPr>
          <w:ilvl w:val="0"/>
          <w:numId w:val="21"/>
        </w:numPr>
        <w:pBdr>
          <w:top w:val="nil"/>
          <w:left w:val="nil"/>
          <w:bottom w:val="nil"/>
          <w:right w:val="nil"/>
          <w:between w:val="nil"/>
        </w:pBdr>
        <w:spacing w:before="7" w:line="228"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Guardar el resto de solicitudes no seleccionadas en s</w:t>
      </w:r>
      <w:r w:rsidR="00400679" w:rsidRPr="00264872">
        <w:rPr>
          <w:rFonts w:ascii="Garamond" w:eastAsia="Times New Roman" w:hAnsi="Garamond" w:cs="Times New Roman"/>
          <w:color w:val="000000"/>
        </w:rPr>
        <w:t xml:space="preserve">u mismo grupo y orden, para su </w:t>
      </w:r>
      <w:r w:rsidRPr="00264872">
        <w:rPr>
          <w:rFonts w:ascii="Garamond" w:eastAsia="Times New Roman" w:hAnsi="Garamond" w:cs="Times New Roman"/>
          <w:color w:val="000000"/>
        </w:rPr>
        <w:t xml:space="preserve">eventual selección en la segunda fase. </w:t>
      </w:r>
    </w:p>
    <w:p w14:paraId="5FC034CB"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lastRenderedPageBreak/>
        <w:t xml:space="preserve">En la modalidad 2: </w:t>
      </w:r>
    </w:p>
    <w:p w14:paraId="6BB62995" w14:textId="2E6CFF45" w:rsidR="008B6E6E" w:rsidRPr="00264872" w:rsidRDefault="00A71957">
      <w:pPr>
        <w:widowControl w:val="0"/>
        <w:pBdr>
          <w:top w:val="nil"/>
          <w:left w:val="nil"/>
          <w:bottom w:val="nil"/>
          <w:right w:val="nil"/>
          <w:between w:val="nil"/>
        </w:pBdr>
        <w:spacing w:before="251" w:line="228" w:lineRule="auto"/>
        <w:ind w:left="20" w:right="6" w:hanging="7"/>
        <w:jc w:val="both"/>
        <w:rPr>
          <w:rFonts w:ascii="Garamond" w:eastAsia="Times New Roman" w:hAnsi="Garamond" w:cs="Times New Roman"/>
          <w:color w:val="000000"/>
        </w:rPr>
      </w:pPr>
      <w:r w:rsidRPr="00264872">
        <w:rPr>
          <w:rFonts w:ascii="Garamond" w:eastAsia="Times New Roman" w:hAnsi="Garamond" w:cs="Times New Roman"/>
          <w:color w:val="000000"/>
        </w:rPr>
        <w:t xml:space="preserve">Para los solicitantes de la </w:t>
      </w:r>
      <w:r w:rsidRPr="00264872">
        <w:rPr>
          <w:rFonts w:ascii="Garamond" w:eastAsia="Times New Roman" w:hAnsi="Garamond" w:cs="Times New Roman"/>
          <w:b/>
          <w:color w:val="000000"/>
        </w:rPr>
        <w:t xml:space="preserve">Modalidad 2 </w:t>
      </w:r>
      <w:r w:rsidRPr="00264872">
        <w:rPr>
          <w:rFonts w:ascii="Garamond" w:eastAsia="Times New Roman" w:hAnsi="Garamond" w:cs="Times New Roman"/>
          <w:color w:val="000000"/>
        </w:rPr>
        <w:t>se ordenarán los solici</w:t>
      </w:r>
      <w:r w:rsidR="00400679" w:rsidRPr="00264872">
        <w:rPr>
          <w:rFonts w:ascii="Garamond" w:eastAsia="Times New Roman" w:hAnsi="Garamond" w:cs="Times New Roman"/>
          <w:color w:val="000000"/>
        </w:rPr>
        <w:t>tantes en los siguientes grupos</w:t>
      </w:r>
      <w:r w:rsidRPr="00264872">
        <w:rPr>
          <w:rFonts w:ascii="Garamond" w:eastAsia="Times New Roman" w:hAnsi="Garamond" w:cs="Times New Roman"/>
          <w:color w:val="000000"/>
        </w:rPr>
        <w:t xml:space="preserve"> según el tipo de contrato y puntuación en la evaluación, siendo el grupo a) el de mayor prioridad: a) Solicitudes del cupo de personas con discapacidad  </w:t>
      </w:r>
    </w:p>
    <w:p w14:paraId="4666312A" w14:textId="77777777" w:rsidR="008B6E6E" w:rsidRPr="00264872" w:rsidRDefault="00A71957">
      <w:pPr>
        <w:widowControl w:val="0"/>
        <w:pBdr>
          <w:top w:val="nil"/>
          <w:left w:val="nil"/>
          <w:bottom w:val="nil"/>
          <w:right w:val="nil"/>
          <w:between w:val="nil"/>
        </w:pBdr>
        <w:spacing w:before="7" w:line="240" w:lineRule="auto"/>
        <w:ind w:left="736"/>
        <w:jc w:val="both"/>
        <w:rPr>
          <w:rFonts w:ascii="Garamond" w:eastAsia="Times New Roman" w:hAnsi="Garamond" w:cs="Times New Roman"/>
          <w:color w:val="000000"/>
        </w:rPr>
      </w:pPr>
      <w:r w:rsidRPr="00264872">
        <w:rPr>
          <w:rFonts w:ascii="Garamond" w:eastAsia="Times New Roman" w:hAnsi="Garamond" w:cs="Times New Roman"/>
          <w:color w:val="000000"/>
        </w:rPr>
        <w:t xml:space="preserve">b) Solicitudes de profesores de la figura Ayudante Doctor  </w:t>
      </w:r>
    </w:p>
    <w:p w14:paraId="5978F1CC" w14:textId="77777777" w:rsidR="008B6E6E" w:rsidRPr="00264872" w:rsidRDefault="00A71957">
      <w:pPr>
        <w:widowControl w:val="0"/>
        <w:pBdr>
          <w:top w:val="nil"/>
          <w:left w:val="nil"/>
          <w:bottom w:val="nil"/>
          <w:right w:val="nil"/>
          <w:between w:val="nil"/>
        </w:pBdr>
        <w:spacing w:line="240" w:lineRule="auto"/>
        <w:ind w:left="744"/>
        <w:jc w:val="both"/>
        <w:rPr>
          <w:rFonts w:ascii="Garamond" w:eastAsia="Times New Roman" w:hAnsi="Garamond" w:cs="Times New Roman"/>
          <w:color w:val="000000"/>
        </w:rPr>
      </w:pPr>
      <w:r w:rsidRPr="00264872">
        <w:rPr>
          <w:rFonts w:ascii="Garamond" w:eastAsia="Times New Roman" w:hAnsi="Garamond" w:cs="Times New Roman"/>
          <w:color w:val="000000"/>
        </w:rPr>
        <w:t xml:space="preserve">c) Solicitudes de profesores de la figura Contratado Doctor  </w:t>
      </w:r>
    </w:p>
    <w:p w14:paraId="0FE0FB46" w14:textId="77777777" w:rsidR="008B6E6E" w:rsidRPr="00264872" w:rsidRDefault="00A71957">
      <w:pPr>
        <w:widowControl w:val="0"/>
        <w:pBdr>
          <w:top w:val="nil"/>
          <w:left w:val="nil"/>
          <w:bottom w:val="nil"/>
          <w:right w:val="nil"/>
          <w:between w:val="nil"/>
        </w:pBdr>
        <w:spacing w:line="240" w:lineRule="auto"/>
        <w:ind w:left="744"/>
        <w:jc w:val="both"/>
        <w:rPr>
          <w:rFonts w:ascii="Garamond" w:eastAsia="Times New Roman" w:hAnsi="Garamond" w:cs="Times New Roman"/>
          <w:color w:val="000000"/>
        </w:rPr>
      </w:pPr>
      <w:r w:rsidRPr="00264872">
        <w:rPr>
          <w:rFonts w:ascii="Garamond" w:eastAsia="Times New Roman" w:hAnsi="Garamond" w:cs="Times New Roman"/>
          <w:color w:val="000000"/>
        </w:rPr>
        <w:t xml:space="preserve">d) Solicitudes de profesores de la figura Profesor Titular. </w:t>
      </w:r>
    </w:p>
    <w:p w14:paraId="45146FF1" w14:textId="77777777" w:rsidR="008B6E6E" w:rsidRPr="00264872" w:rsidRDefault="00A71957">
      <w:pPr>
        <w:widowControl w:val="0"/>
        <w:pBdr>
          <w:top w:val="nil"/>
          <w:left w:val="nil"/>
          <w:bottom w:val="nil"/>
          <w:right w:val="nil"/>
          <w:between w:val="nil"/>
        </w:pBdr>
        <w:spacing w:before="265" w:line="240" w:lineRule="auto"/>
        <w:ind w:left="30"/>
        <w:jc w:val="both"/>
        <w:rPr>
          <w:rFonts w:ascii="Garamond" w:eastAsia="Times New Roman" w:hAnsi="Garamond" w:cs="Times New Roman"/>
          <w:color w:val="000000"/>
        </w:rPr>
      </w:pPr>
      <w:r w:rsidRPr="00264872">
        <w:rPr>
          <w:rFonts w:ascii="Garamond" w:eastAsia="Times New Roman" w:hAnsi="Garamond" w:cs="Times New Roman"/>
          <w:color w:val="000000"/>
        </w:rPr>
        <w:t xml:space="preserve">Se generará una lista ordenada para la propuesta de concesión siguiendo el procedimiento: </w:t>
      </w:r>
    </w:p>
    <w:p w14:paraId="3C173D47" w14:textId="7FC86340" w:rsidR="008B6E6E" w:rsidRPr="00264872" w:rsidRDefault="00A71957" w:rsidP="00400679">
      <w:pPr>
        <w:pStyle w:val="Prrafodelista"/>
        <w:widowControl w:val="0"/>
        <w:numPr>
          <w:ilvl w:val="0"/>
          <w:numId w:val="22"/>
        </w:numPr>
        <w:pBdr>
          <w:top w:val="nil"/>
          <w:left w:val="nil"/>
          <w:bottom w:val="nil"/>
          <w:right w:val="nil"/>
          <w:between w:val="nil"/>
        </w:pBdr>
        <w:spacing w:before="265" w:line="228" w:lineRule="auto"/>
        <w:ind w:right="1"/>
        <w:jc w:val="both"/>
        <w:rPr>
          <w:rFonts w:ascii="Garamond" w:eastAsia="Times New Roman" w:hAnsi="Garamond" w:cs="Times New Roman"/>
          <w:color w:val="000000"/>
        </w:rPr>
      </w:pPr>
      <w:r w:rsidRPr="00264872">
        <w:rPr>
          <w:rFonts w:ascii="Garamond" w:eastAsia="Times New Roman" w:hAnsi="Garamond" w:cs="Times New Roman"/>
          <w:color w:val="000000"/>
        </w:rPr>
        <w:t>Seleccionar las solicitudes del grupo a) hasta agotar lo</w:t>
      </w:r>
      <w:r w:rsidR="00400679" w:rsidRPr="00264872">
        <w:rPr>
          <w:rFonts w:ascii="Garamond" w:eastAsia="Times New Roman" w:hAnsi="Garamond" w:cs="Times New Roman"/>
          <w:color w:val="000000"/>
        </w:rPr>
        <w:t>s fondos previstos para el cupo</w:t>
      </w:r>
      <w:r w:rsidRPr="00264872">
        <w:rPr>
          <w:rFonts w:ascii="Garamond" w:eastAsia="Times New Roman" w:hAnsi="Garamond" w:cs="Times New Roman"/>
          <w:color w:val="000000"/>
        </w:rPr>
        <w:t xml:space="preserve"> de personas con discapacidad, y si quedan solicitantes</w:t>
      </w:r>
      <w:r w:rsidR="00400679" w:rsidRPr="00264872">
        <w:rPr>
          <w:rFonts w:ascii="Garamond" w:eastAsia="Times New Roman" w:hAnsi="Garamond" w:cs="Times New Roman"/>
          <w:color w:val="000000"/>
        </w:rPr>
        <w:t xml:space="preserve"> sin atender, colocarlos en el </w:t>
      </w:r>
      <w:r w:rsidRPr="00264872">
        <w:rPr>
          <w:rFonts w:ascii="Garamond" w:eastAsia="Times New Roman" w:hAnsi="Garamond" w:cs="Times New Roman"/>
          <w:color w:val="000000"/>
        </w:rPr>
        <w:t xml:space="preserve">grupo al que correspondan en la posición correspondiente por su puntuación </w:t>
      </w:r>
    </w:p>
    <w:p w14:paraId="6296A6A1" w14:textId="5CC19893" w:rsidR="008B6E6E" w:rsidRPr="00264872" w:rsidRDefault="00A71957" w:rsidP="00400679">
      <w:pPr>
        <w:pStyle w:val="Prrafodelista"/>
        <w:widowControl w:val="0"/>
        <w:numPr>
          <w:ilvl w:val="0"/>
          <w:numId w:val="22"/>
        </w:numPr>
        <w:pBdr>
          <w:top w:val="nil"/>
          <w:left w:val="nil"/>
          <w:bottom w:val="nil"/>
          <w:right w:val="nil"/>
          <w:between w:val="nil"/>
        </w:pBdr>
        <w:spacing w:before="7" w:line="228"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Para los grupos restantes y en el orden en el que están defini</w:t>
      </w:r>
      <w:r w:rsidR="00400679" w:rsidRPr="00264872">
        <w:rPr>
          <w:rFonts w:ascii="Garamond" w:eastAsia="Times New Roman" w:hAnsi="Garamond" w:cs="Times New Roman"/>
          <w:color w:val="000000"/>
        </w:rPr>
        <w:t xml:space="preserve">dos (b a d), añadir a la lista </w:t>
      </w:r>
      <w:r w:rsidRPr="00264872">
        <w:rPr>
          <w:rFonts w:ascii="Garamond" w:eastAsia="Times New Roman" w:hAnsi="Garamond" w:cs="Times New Roman"/>
          <w:color w:val="000000"/>
        </w:rPr>
        <w:t>de propuesta de concesión los solicitantes del grupo p</w:t>
      </w:r>
      <w:r w:rsidR="00400679" w:rsidRPr="00264872">
        <w:rPr>
          <w:rFonts w:ascii="Garamond" w:eastAsia="Times New Roman" w:hAnsi="Garamond" w:cs="Times New Roman"/>
          <w:color w:val="000000"/>
        </w:rPr>
        <w:t>or orden de valoración mientras</w:t>
      </w:r>
      <w:r w:rsidRPr="00264872">
        <w:rPr>
          <w:rFonts w:ascii="Garamond" w:eastAsia="Times New Roman" w:hAnsi="Garamond" w:cs="Times New Roman"/>
          <w:color w:val="000000"/>
        </w:rPr>
        <w:t xml:space="preserve"> no se cubra la financiación inicialmente prevista para la modalidad 2 </w:t>
      </w:r>
    </w:p>
    <w:p w14:paraId="48836686" w14:textId="5F93A07B" w:rsidR="008B6E6E" w:rsidRPr="00264872" w:rsidRDefault="00A71957" w:rsidP="00400679">
      <w:pPr>
        <w:pStyle w:val="Prrafodelista"/>
        <w:widowControl w:val="0"/>
        <w:numPr>
          <w:ilvl w:val="0"/>
          <w:numId w:val="22"/>
        </w:numPr>
        <w:pBdr>
          <w:top w:val="nil"/>
          <w:left w:val="nil"/>
          <w:bottom w:val="nil"/>
          <w:right w:val="nil"/>
          <w:between w:val="nil"/>
        </w:pBdr>
        <w:spacing w:before="7" w:line="230"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Guardar el resto de solicitudes no seleccionadas en s</w:t>
      </w:r>
      <w:r w:rsidR="00400679" w:rsidRPr="00264872">
        <w:rPr>
          <w:rFonts w:ascii="Garamond" w:eastAsia="Times New Roman" w:hAnsi="Garamond" w:cs="Times New Roman"/>
          <w:color w:val="000000"/>
        </w:rPr>
        <w:t xml:space="preserve">u mismo grupo y orden, para su </w:t>
      </w:r>
      <w:r w:rsidRPr="00264872">
        <w:rPr>
          <w:rFonts w:ascii="Garamond" w:eastAsia="Times New Roman" w:hAnsi="Garamond" w:cs="Times New Roman"/>
          <w:color w:val="000000"/>
        </w:rPr>
        <w:t xml:space="preserve">eventual selección en la segunda fase. </w:t>
      </w:r>
    </w:p>
    <w:p w14:paraId="7400FC11"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En la modalidad 3: </w:t>
      </w:r>
    </w:p>
    <w:p w14:paraId="64D30CC3" w14:textId="2EDA07B0" w:rsidR="008B6E6E" w:rsidRPr="00264872" w:rsidRDefault="00A71957">
      <w:pPr>
        <w:widowControl w:val="0"/>
        <w:pBdr>
          <w:top w:val="nil"/>
          <w:left w:val="nil"/>
          <w:bottom w:val="nil"/>
          <w:right w:val="nil"/>
          <w:between w:val="nil"/>
        </w:pBdr>
        <w:spacing w:before="246" w:line="230" w:lineRule="auto"/>
        <w:ind w:left="27" w:right="6" w:hanging="7"/>
        <w:jc w:val="both"/>
        <w:rPr>
          <w:rFonts w:ascii="Garamond" w:eastAsia="Times New Roman" w:hAnsi="Garamond" w:cs="Times New Roman"/>
          <w:color w:val="000000"/>
        </w:rPr>
      </w:pPr>
      <w:r w:rsidRPr="00264872">
        <w:rPr>
          <w:rFonts w:ascii="Garamond" w:eastAsia="Times New Roman" w:hAnsi="Garamond" w:cs="Times New Roman"/>
          <w:color w:val="000000"/>
        </w:rPr>
        <w:t xml:space="preserve">Para los solicitantes de la </w:t>
      </w:r>
      <w:r w:rsidRPr="00264872">
        <w:rPr>
          <w:rFonts w:ascii="Garamond" w:eastAsia="Times New Roman" w:hAnsi="Garamond" w:cs="Times New Roman"/>
          <w:b/>
          <w:color w:val="000000"/>
        </w:rPr>
        <w:t xml:space="preserve">Modalidad 3 </w:t>
      </w:r>
      <w:r w:rsidRPr="00264872">
        <w:rPr>
          <w:rFonts w:ascii="Garamond" w:eastAsia="Times New Roman" w:hAnsi="Garamond" w:cs="Times New Roman"/>
          <w:color w:val="000000"/>
        </w:rPr>
        <w:t>se ordenarán los solicit</w:t>
      </w:r>
      <w:r w:rsidR="00B82B41" w:rsidRPr="00264872">
        <w:rPr>
          <w:rFonts w:ascii="Garamond" w:eastAsia="Times New Roman" w:hAnsi="Garamond" w:cs="Times New Roman"/>
          <w:color w:val="000000"/>
        </w:rPr>
        <w:t xml:space="preserve">antes en los siguientes grupos </w:t>
      </w:r>
      <w:r w:rsidRPr="00264872">
        <w:rPr>
          <w:rFonts w:ascii="Garamond" w:eastAsia="Times New Roman" w:hAnsi="Garamond" w:cs="Times New Roman"/>
          <w:color w:val="000000"/>
        </w:rPr>
        <w:t xml:space="preserve">según el tipo de contrato y puntuación en la evaluación: </w:t>
      </w:r>
    </w:p>
    <w:p w14:paraId="0F9D86F5" w14:textId="77777777" w:rsidR="008B6E6E" w:rsidRPr="00264872" w:rsidRDefault="00A71957">
      <w:pPr>
        <w:widowControl w:val="0"/>
        <w:pBdr>
          <w:top w:val="nil"/>
          <w:left w:val="nil"/>
          <w:bottom w:val="nil"/>
          <w:right w:val="nil"/>
          <w:between w:val="nil"/>
        </w:pBdr>
        <w:spacing w:before="260" w:line="240" w:lineRule="auto"/>
        <w:ind w:left="744"/>
        <w:jc w:val="both"/>
        <w:rPr>
          <w:rFonts w:ascii="Garamond" w:eastAsia="Times New Roman" w:hAnsi="Garamond" w:cs="Times New Roman"/>
          <w:color w:val="000000"/>
        </w:rPr>
      </w:pPr>
      <w:r w:rsidRPr="00264872">
        <w:rPr>
          <w:rFonts w:ascii="Garamond" w:eastAsia="Times New Roman" w:hAnsi="Garamond" w:cs="Times New Roman"/>
          <w:color w:val="000000"/>
        </w:rPr>
        <w:t xml:space="preserve">a) Solicitudes del cupo de personas con discapacidad </w:t>
      </w:r>
    </w:p>
    <w:p w14:paraId="294F30FC" w14:textId="77777777" w:rsidR="008B6E6E" w:rsidRPr="00264872" w:rsidRDefault="00A71957">
      <w:pPr>
        <w:widowControl w:val="0"/>
        <w:pBdr>
          <w:top w:val="nil"/>
          <w:left w:val="nil"/>
          <w:bottom w:val="nil"/>
          <w:right w:val="nil"/>
          <w:between w:val="nil"/>
        </w:pBdr>
        <w:spacing w:line="240" w:lineRule="auto"/>
        <w:ind w:left="736"/>
        <w:jc w:val="both"/>
        <w:rPr>
          <w:rFonts w:ascii="Garamond" w:eastAsia="Times New Roman" w:hAnsi="Garamond" w:cs="Times New Roman"/>
          <w:color w:val="000000"/>
        </w:rPr>
      </w:pPr>
      <w:r w:rsidRPr="00264872">
        <w:rPr>
          <w:rFonts w:ascii="Garamond" w:eastAsia="Times New Roman" w:hAnsi="Garamond" w:cs="Times New Roman"/>
          <w:color w:val="000000"/>
        </w:rPr>
        <w:t xml:space="preserve">b) Resto de solicitudes </w:t>
      </w:r>
    </w:p>
    <w:p w14:paraId="5E16EE10" w14:textId="2D920D2B" w:rsidR="008B6E6E" w:rsidRPr="00264872" w:rsidRDefault="00A71957">
      <w:pPr>
        <w:widowControl w:val="0"/>
        <w:pBdr>
          <w:top w:val="nil"/>
          <w:left w:val="nil"/>
          <w:bottom w:val="nil"/>
          <w:right w:val="nil"/>
          <w:between w:val="nil"/>
        </w:pBdr>
        <w:spacing w:before="251" w:line="225" w:lineRule="auto"/>
        <w:ind w:left="27" w:right="4" w:hanging="9"/>
        <w:jc w:val="both"/>
        <w:rPr>
          <w:rFonts w:ascii="Garamond" w:eastAsia="Times New Roman" w:hAnsi="Garamond" w:cs="Times New Roman"/>
          <w:color w:val="000000"/>
        </w:rPr>
      </w:pPr>
      <w:r w:rsidRPr="00264872">
        <w:rPr>
          <w:rFonts w:ascii="Garamond" w:eastAsia="Times New Roman" w:hAnsi="Garamond" w:cs="Times New Roman"/>
          <w:color w:val="000000"/>
        </w:rPr>
        <w:t>A la lista de propuesta de concesión resultado de las modali</w:t>
      </w:r>
      <w:r w:rsidR="00B82B41" w:rsidRPr="00264872">
        <w:rPr>
          <w:rFonts w:ascii="Garamond" w:eastAsia="Times New Roman" w:hAnsi="Garamond" w:cs="Times New Roman"/>
          <w:color w:val="000000"/>
        </w:rPr>
        <w:t xml:space="preserve">dades 1 y 2 se le añadirán las </w:t>
      </w:r>
      <w:r w:rsidRPr="00264872">
        <w:rPr>
          <w:rFonts w:ascii="Garamond" w:eastAsia="Times New Roman" w:hAnsi="Garamond" w:cs="Times New Roman"/>
          <w:color w:val="000000"/>
        </w:rPr>
        <w:t xml:space="preserve">solicitudes propuestas para concesión de modalidad 3 siguiendo el procedimiento: </w:t>
      </w:r>
    </w:p>
    <w:p w14:paraId="30B7D6B2" w14:textId="3AD99AAF" w:rsidR="008B6E6E" w:rsidRPr="00264872" w:rsidRDefault="00A71957">
      <w:pPr>
        <w:widowControl w:val="0"/>
        <w:pBdr>
          <w:top w:val="nil"/>
          <w:left w:val="nil"/>
          <w:bottom w:val="nil"/>
          <w:right w:val="nil"/>
          <w:between w:val="nil"/>
        </w:pBdr>
        <w:spacing w:before="264" w:line="228" w:lineRule="auto"/>
        <w:ind w:left="950" w:right="4" w:hanging="340"/>
        <w:jc w:val="both"/>
        <w:rPr>
          <w:rFonts w:ascii="Garamond" w:eastAsia="Times New Roman" w:hAnsi="Garamond" w:cs="Times New Roman"/>
          <w:color w:val="000000"/>
        </w:rPr>
      </w:pPr>
      <w:r w:rsidRPr="00264872">
        <w:rPr>
          <w:rFonts w:ascii="Garamond" w:eastAsia="Times New Roman" w:hAnsi="Garamond" w:cs="Times New Roman"/>
          <w:color w:val="000000"/>
        </w:rPr>
        <w:t>1. Seleccionar las solicitudes del grupo a) hasta agotar los fondos previstos para</w:t>
      </w:r>
      <w:r w:rsidR="00B82B41" w:rsidRPr="00264872">
        <w:rPr>
          <w:rFonts w:ascii="Garamond" w:eastAsia="Times New Roman" w:hAnsi="Garamond" w:cs="Times New Roman"/>
          <w:color w:val="000000"/>
        </w:rPr>
        <w:t xml:space="preserve"> el cupo </w:t>
      </w:r>
      <w:r w:rsidRPr="00264872">
        <w:rPr>
          <w:rFonts w:ascii="Garamond" w:eastAsia="Times New Roman" w:hAnsi="Garamond" w:cs="Times New Roman"/>
          <w:color w:val="000000"/>
        </w:rPr>
        <w:t>de personas con discapacidad, y si quedan solicitantes</w:t>
      </w:r>
      <w:r w:rsidR="00B82B41" w:rsidRPr="00264872">
        <w:rPr>
          <w:rFonts w:ascii="Garamond" w:eastAsia="Times New Roman" w:hAnsi="Garamond" w:cs="Times New Roman"/>
          <w:color w:val="000000"/>
        </w:rPr>
        <w:t xml:space="preserve"> sin atender, colocarlos en el </w:t>
      </w:r>
      <w:r w:rsidRPr="00264872">
        <w:rPr>
          <w:rFonts w:ascii="Garamond" w:eastAsia="Times New Roman" w:hAnsi="Garamond" w:cs="Times New Roman"/>
          <w:color w:val="000000"/>
        </w:rPr>
        <w:t xml:space="preserve">grupo b) en la posición correspondiente por su puntuación </w:t>
      </w:r>
    </w:p>
    <w:p w14:paraId="17B4404F" w14:textId="21D69B41" w:rsidR="008B6E6E" w:rsidRPr="00264872" w:rsidRDefault="00A71957">
      <w:pPr>
        <w:widowControl w:val="0"/>
        <w:pBdr>
          <w:top w:val="nil"/>
          <w:left w:val="nil"/>
          <w:bottom w:val="nil"/>
          <w:right w:val="nil"/>
          <w:between w:val="nil"/>
        </w:pBdr>
        <w:spacing w:before="7" w:line="228" w:lineRule="auto"/>
        <w:ind w:left="945" w:right="2" w:hanging="357"/>
        <w:jc w:val="both"/>
        <w:rPr>
          <w:rFonts w:ascii="Garamond" w:eastAsia="Times New Roman" w:hAnsi="Garamond" w:cs="Times New Roman"/>
          <w:color w:val="000000"/>
        </w:rPr>
      </w:pPr>
      <w:r w:rsidRPr="00264872">
        <w:rPr>
          <w:rFonts w:ascii="Garamond" w:eastAsia="Times New Roman" w:hAnsi="Garamond" w:cs="Times New Roman"/>
          <w:color w:val="000000"/>
        </w:rPr>
        <w:t>2. Añadir a la lista de propuesta de concesión los solicitantes del grupo por orden de valoración del grupo b) mientras no se cubra la fi</w:t>
      </w:r>
      <w:r w:rsidR="00B82B41" w:rsidRPr="00264872">
        <w:rPr>
          <w:rFonts w:ascii="Garamond" w:eastAsia="Times New Roman" w:hAnsi="Garamond" w:cs="Times New Roman"/>
          <w:color w:val="000000"/>
        </w:rPr>
        <w:t xml:space="preserve">nanciación establecida para la </w:t>
      </w:r>
      <w:r w:rsidRPr="00264872">
        <w:rPr>
          <w:rFonts w:ascii="Garamond" w:eastAsia="Times New Roman" w:hAnsi="Garamond" w:cs="Times New Roman"/>
          <w:color w:val="000000"/>
        </w:rPr>
        <w:t xml:space="preserve">modalidad 3 </w:t>
      </w:r>
    </w:p>
    <w:p w14:paraId="7913E1C6" w14:textId="53AC0460" w:rsidR="008B6E6E" w:rsidRPr="00264872" w:rsidRDefault="00A71957">
      <w:pPr>
        <w:widowControl w:val="0"/>
        <w:pBdr>
          <w:top w:val="nil"/>
          <w:left w:val="nil"/>
          <w:bottom w:val="nil"/>
          <w:right w:val="nil"/>
          <w:between w:val="nil"/>
        </w:pBdr>
        <w:spacing w:before="7" w:line="230" w:lineRule="auto"/>
        <w:ind w:left="954" w:right="1" w:hanging="361"/>
        <w:jc w:val="both"/>
        <w:rPr>
          <w:rFonts w:ascii="Garamond" w:eastAsia="Times New Roman" w:hAnsi="Garamond" w:cs="Times New Roman"/>
          <w:color w:val="000000"/>
        </w:rPr>
      </w:pPr>
      <w:r w:rsidRPr="00264872">
        <w:rPr>
          <w:rFonts w:ascii="Garamond" w:eastAsia="Times New Roman" w:hAnsi="Garamond" w:cs="Times New Roman"/>
          <w:color w:val="000000"/>
        </w:rPr>
        <w:t>3. Guardar el resto de solicitudes no seleccionadas en su</w:t>
      </w:r>
      <w:r w:rsidR="00B82B41" w:rsidRPr="00264872">
        <w:rPr>
          <w:rFonts w:ascii="Garamond" w:eastAsia="Times New Roman" w:hAnsi="Garamond" w:cs="Times New Roman"/>
          <w:color w:val="000000"/>
        </w:rPr>
        <w:t xml:space="preserve"> mismo orden, para su eventual </w:t>
      </w:r>
      <w:r w:rsidRPr="00264872">
        <w:rPr>
          <w:rFonts w:ascii="Garamond" w:eastAsia="Times New Roman" w:hAnsi="Garamond" w:cs="Times New Roman"/>
          <w:color w:val="000000"/>
        </w:rPr>
        <w:t xml:space="preserve">selección en la segunda fase. </w:t>
      </w:r>
    </w:p>
    <w:p w14:paraId="0AC96949" w14:textId="77777777" w:rsidR="008B6E6E" w:rsidRPr="00264872" w:rsidRDefault="00A71957">
      <w:pPr>
        <w:widowControl w:val="0"/>
        <w:pBdr>
          <w:top w:val="nil"/>
          <w:left w:val="nil"/>
          <w:bottom w:val="nil"/>
          <w:right w:val="nil"/>
          <w:between w:val="nil"/>
        </w:pBdr>
        <w:spacing w:before="255" w:line="240" w:lineRule="auto"/>
        <w:ind w:left="21"/>
        <w:jc w:val="both"/>
        <w:rPr>
          <w:rFonts w:ascii="Garamond" w:eastAsia="Times New Roman" w:hAnsi="Garamond" w:cs="Times New Roman"/>
          <w:b/>
          <w:color w:val="000000"/>
        </w:rPr>
      </w:pPr>
      <w:r w:rsidRPr="00264872">
        <w:rPr>
          <w:rFonts w:ascii="Garamond" w:eastAsia="Times New Roman" w:hAnsi="Garamond" w:cs="Times New Roman"/>
          <w:b/>
          <w:color w:val="000000"/>
        </w:rPr>
        <w:t xml:space="preserve">FASE 2 </w:t>
      </w:r>
    </w:p>
    <w:p w14:paraId="6BD8CED6" w14:textId="2A7D5731" w:rsidR="008B6E6E" w:rsidRPr="00264872" w:rsidRDefault="00A71957">
      <w:pPr>
        <w:widowControl w:val="0"/>
        <w:pBdr>
          <w:top w:val="nil"/>
          <w:left w:val="nil"/>
          <w:bottom w:val="nil"/>
          <w:right w:val="nil"/>
          <w:between w:val="nil"/>
        </w:pBdr>
        <w:spacing w:before="246" w:line="230" w:lineRule="auto"/>
        <w:ind w:left="18" w:right="1" w:firstLine="5"/>
        <w:jc w:val="both"/>
        <w:rPr>
          <w:rFonts w:ascii="Garamond" w:eastAsia="Times New Roman" w:hAnsi="Garamond" w:cs="Times New Roman"/>
        </w:rPr>
      </w:pPr>
      <w:r w:rsidRPr="00264872">
        <w:rPr>
          <w:rFonts w:ascii="Garamond" w:eastAsia="Times New Roman" w:hAnsi="Garamond" w:cs="Times New Roman"/>
          <w:color w:val="000000"/>
        </w:rPr>
        <w:t>Tomando las solicitudes no seleccionadas, organizadas en modal</w:t>
      </w:r>
      <w:r w:rsidR="006F2937" w:rsidRPr="00264872">
        <w:rPr>
          <w:rFonts w:ascii="Garamond" w:eastAsia="Times New Roman" w:hAnsi="Garamond" w:cs="Times New Roman"/>
          <w:color w:val="000000"/>
        </w:rPr>
        <w:t xml:space="preserve">idades, grupos y puntuaciones, </w:t>
      </w:r>
      <w:r w:rsidRPr="00264872">
        <w:rPr>
          <w:rFonts w:ascii="Garamond" w:eastAsia="Times New Roman" w:hAnsi="Garamond" w:cs="Times New Roman"/>
          <w:color w:val="000000"/>
        </w:rPr>
        <w:t>y mientras queden solicitudes, se irán añadiendo sucesivame</w:t>
      </w:r>
      <w:r w:rsidR="006F2937" w:rsidRPr="00264872">
        <w:rPr>
          <w:rFonts w:ascii="Garamond" w:eastAsia="Times New Roman" w:hAnsi="Garamond" w:cs="Times New Roman"/>
          <w:color w:val="000000"/>
        </w:rPr>
        <w:t xml:space="preserve">nte a la lista de propuesta de </w:t>
      </w:r>
      <w:r w:rsidRPr="00264872">
        <w:rPr>
          <w:rFonts w:ascii="Garamond" w:eastAsia="Times New Roman" w:hAnsi="Garamond" w:cs="Times New Roman"/>
          <w:color w:val="000000"/>
        </w:rPr>
        <w:t>concesión de acuerdo al criterio de selección las solicitudes res</w:t>
      </w:r>
      <w:r w:rsidR="006F2937" w:rsidRPr="00264872">
        <w:rPr>
          <w:rFonts w:ascii="Garamond" w:eastAsia="Times New Roman" w:hAnsi="Garamond" w:cs="Times New Roman"/>
          <w:color w:val="000000"/>
        </w:rPr>
        <w:t>tantes de la modalidad 3 con el</w:t>
      </w:r>
      <w:r w:rsidRPr="00264872">
        <w:rPr>
          <w:rFonts w:ascii="Garamond" w:eastAsia="Times New Roman" w:hAnsi="Garamond" w:cs="Times New Roman"/>
          <w:color w:val="000000"/>
        </w:rPr>
        <w:t xml:space="preserve"> mismo criterio que en la fase 1; en caso de quedar fondos, se atender</w:t>
      </w:r>
      <w:r w:rsidRPr="00264872">
        <w:rPr>
          <w:rFonts w:ascii="Garamond" w:eastAsia="Times New Roman" w:hAnsi="Garamond" w:cs="Times New Roman"/>
        </w:rPr>
        <w:t>án a las solicitudes restantes de la modalidad 2 y después las de modalidad 1</w:t>
      </w:r>
      <w:r w:rsidRPr="00264872">
        <w:rPr>
          <w:rFonts w:ascii="Garamond" w:eastAsia="Times New Roman" w:hAnsi="Garamond" w:cs="Times New Roman"/>
          <w:color w:val="000000"/>
        </w:rPr>
        <w:t>.</w:t>
      </w:r>
    </w:p>
    <w:p w14:paraId="7783E638" w14:textId="45C39C35" w:rsidR="008B6E6E" w:rsidRPr="00264872" w:rsidRDefault="00A71957">
      <w:pPr>
        <w:widowControl w:val="0"/>
        <w:pBdr>
          <w:top w:val="nil"/>
          <w:left w:val="nil"/>
          <w:bottom w:val="nil"/>
          <w:right w:val="nil"/>
          <w:between w:val="nil"/>
        </w:pBdr>
        <w:spacing w:before="246" w:line="230" w:lineRule="auto"/>
        <w:ind w:left="18" w:right="1" w:firstLine="5"/>
        <w:jc w:val="both"/>
        <w:rPr>
          <w:rFonts w:ascii="Garamond" w:eastAsia="Times New Roman" w:hAnsi="Garamond" w:cs="Times New Roman"/>
          <w:color w:val="000000"/>
        </w:rPr>
      </w:pPr>
      <w:r w:rsidRPr="00264872">
        <w:rPr>
          <w:rFonts w:ascii="Garamond" w:eastAsia="Times New Roman" w:hAnsi="Garamond" w:cs="Times New Roman"/>
          <w:color w:val="000000"/>
        </w:rPr>
        <w:t>En la lista resultante, se propondrán para concesión aquellas para la</w:t>
      </w:r>
      <w:r w:rsidR="006F2937" w:rsidRPr="00264872">
        <w:rPr>
          <w:rFonts w:ascii="Garamond" w:eastAsia="Times New Roman" w:hAnsi="Garamond" w:cs="Times New Roman"/>
          <w:color w:val="000000"/>
        </w:rPr>
        <w:t xml:space="preserve">s que haya fondos disponibles, </w:t>
      </w:r>
      <w:r w:rsidRPr="00264872">
        <w:rPr>
          <w:rFonts w:ascii="Garamond" w:eastAsia="Times New Roman" w:hAnsi="Garamond" w:cs="Times New Roman"/>
          <w:color w:val="000000"/>
        </w:rPr>
        <w:t>y el resto de solicitudes se mantendrán como lista de reserva.</w:t>
      </w:r>
      <w:r w:rsidR="006F2937" w:rsidRPr="00264872">
        <w:rPr>
          <w:rFonts w:ascii="Garamond" w:eastAsia="Times New Roman" w:hAnsi="Garamond" w:cs="Times New Roman"/>
          <w:color w:val="000000"/>
        </w:rPr>
        <w:t xml:space="preserve"> La lista definitiva de ayudas </w:t>
      </w:r>
      <w:r w:rsidRPr="00264872">
        <w:rPr>
          <w:rFonts w:ascii="Garamond" w:eastAsia="Times New Roman" w:hAnsi="Garamond" w:cs="Times New Roman"/>
          <w:color w:val="000000"/>
        </w:rPr>
        <w:t>concedidas y la lista de reserva se publicará mediante Resolució</w:t>
      </w:r>
      <w:r w:rsidR="006F2937" w:rsidRPr="00264872">
        <w:rPr>
          <w:rFonts w:ascii="Garamond" w:eastAsia="Times New Roman" w:hAnsi="Garamond" w:cs="Times New Roman"/>
          <w:color w:val="000000"/>
        </w:rPr>
        <w:t xml:space="preserve">n Rectoral de concesión, antes </w:t>
      </w:r>
      <w:r w:rsidRPr="00264872">
        <w:rPr>
          <w:rFonts w:ascii="Garamond" w:eastAsia="Times New Roman" w:hAnsi="Garamond" w:cs="Times New Roman"/>
          <w:color w:val="000000"/>
        </w:rPr>
        <w:t xml:space="preserve">del 30 de noviembre de 2021 y se notificará a los interesados. </w:t>
      </w:r>
    </w:p>
    <w:p w14:paraId="1A23E390" w14:textId="77777777" w:rsidR="008B6E6E" w:rsidRPr="00264872" w:rsidRDefault="00A71957">
      <w:pPr>
        <w:widowControl w:val="0"/>
        <w:pBdr>
          <w:top w:val="nil"/>
          <w:left w:val="nil"/>
          <w:bottom w:val="nil"/>
          <w:right w:val="nil"/>
          <w:between w:val="nil"/>
        </w:pBdr>
        <w:spacing w:before="261" w:line="240" w:lineRule="auto"/>
        <w:ind w:left="18"/>
        <w:jc w:val="both"/>
        <w:rPr>
          <w:rFonts w:ascii="Garamond" w:eastAsia="Times New Roman" w:hAnsi="Garamond" w:cs="Times New Roman"/>
          <w:i/>
          <w:color w:val="FFFFFF"/>
        </w:rPr>
      </w:pPr>
      <w:r w:rsidRPr="00404759">
        <w:rPr>
          <w:rFonts w:ascii="Garamond" w:eastAsia="Times New Roman" w:hAnsi="Garamond" w:cs="Times New Roman"/>
          <w:b/>
          <w:i/>
          <w:color w:val="000000"/>
        </w:rPr>
        <w:lastRenderedPageBreak/>
        <w:t>Artículo 9. Aceptación de la ayuda</w:t>
      </w:r>
      <w:r w:rsidRPr="00404759">
        <w:rPr>
          <w:rFonts w:ascii="Garamond" w:eastAsia="Times New Roman" w:hAnsi="Garamond" w:cs="Times New Roman"/>
          <w:i/>
          <w:color w:val="FFFFFF"/>
        </w:rPr>
        <w:t>7</w:t>
      </w:r>
      <w:r w:rsidRPr="00264872">
        <w:rPr>
          <w:rFonts w:ascii="Garamond" w:eastAsia="Times New Roman" w:hAnsi="Garamond" w:cs="Times New Roman"/>
          <w:i/>
          <w:color w:val="FFFFFF"/>
        </w:rPr>
        <w:t xml:space="preserve">] </w:t>
      </w:r>
    </w:p>
    <w:p w14:paraId="6DDDD078" w14:textId="3C3C3F49" w:rsidR="008B6E6E" w:rsidRPr="00264872" w:rsidRDefault="00A71957">
      <w:pPr>
        <w:widowControl w:val="0"/>
        <w:pBdr>
          <w:top w:val="nil"/>
          <w:left w:val="nil"/>
          <w:bottom w:val="nil"/>
          <w:right w:val="nil"/>
          <w:between w:val="nil"/>
        </w:pBdr>
        <w:spacing w:before="246" w:line="228" w:lineRule="auto"/>
        <w:ind w:left="18" w:right="2" w:firstLine="3"/>
        <w:jc w:val="both"/>
        <w:rPr>
          <w:rFonts w:ascii="Garamond" w:eastAsia="Times New Roman" w:hAnsi="Garamond" w:cs="Times New Roman"/>
          <w:color w:val="FFFFFF"/>
        </w:rPr>
      </w:pPr>
      <w:r w:rsidRPr="00264872">
        <w:rPr>
          <w:rFonts w:ascii="Garamond" w:eastAsia="Times New Roman" w:hAnsi="Garamond" w:cs="Times New Roman"/>
          <w:color w:val="000000"/>
        </w:rPr>
        <w:t>Los solicitantes que resulten beneficiarios deberán enviar la a</w:t>
      </w:r>
      <w:r w:rsidR="00BD798E" w:rsidRPr="00264872">
        <w:rPr>
          <w:rFonts w:ascii="Garamond" w:eastAsia="Times New Roman" w:hAnsi="Garamond" w:cs="Times New Roman"/>
          <w:color w:val="000000"/>
        </w:rPr>
        <w:t xml:space="preserve">ceptación de la ayuda otorgada </w:t>
      </w:r>
      <w:r w:rsidRPr="00264872">
        <w:rPr>
          <w:rFonts w:ascii="Garamond" w:eastAsia="Times New Roman" w:hAnsi="Garamond" w:cs="Times New Roman"/>
          <w:color w:val="000000"/>
        </w:rPr>
        <w:t>firmada digitalmente, en el formato que se propondrá, a la d</w:t>
      </w:r>
      <w:r w:rsidR="00BD798E" w:rsidRPr="00264872">
        <w:rPr>
          <w:rFonts w:ascii="Garamond" w:eastAsia="Times New Roman" w:hAnsi="Garamond" w:cs="Times New Roman"/>
          <w:color w:val="000000"/>
        </w:rPr>
        <w:t xml:space="preserve">irección de correo electrónico </w:t>
      </w:r>
      <w:r w:rsidRPr="00264872">
        <w:rPr>
          <w:rFonts w:ascii="Garamond" w:eastAsia="Times New Roman" w:hAnsi="Garamond" w:cs="Times New Roman"/>
          <w:color w:val="1155CC"/>
          <w:u w:val="single"/>
        </w:rPr>
        <w:t>recualificacion@upm.es</w:t>
      </w:r>
      <w:r w:rsidRPr="00264872">
        <w:rPr>
          <w:rFonts w:ascii="Garamond" w:eastAsia="Times New Roman" w:hAnsi="Garamond" w:cs="Times New Roman"/>
          <w:color w:val="000000"/>
        </w:rPr>
        <w:t>, en el plazo de 10 días hábiles a contar desd</w:t>
      </w:r>
      <w:r w:rsidR="00BD798E" w:rsidRPr="00264872">
        <w:rPr>
          <w:rFonts w:ascii="Garamond" w:eastAsia="Times New Roman" w:hAnsi="Garamond" w:cs="Times New Roman"/>
          <w:color w:val="000000"/>
        </w:rPr>
        <w:t>e el siguiente a la publicación</w:t>
      </w:r>
      <w:r w:rsidRPr="00264872">
        <w:rPr>
          <w:rFonts w:ascii="Garamond" w:eastAsia="Times New Roman" w:hAnsi="Garamond" w:cs="Times New Roman"/>
          <w:color w:val="000000"/>
        </w:rPr>
        <w:t xml:space="preserve"> de la Resolución, la aceptación de la ayuda otorgada en la present</w:t>
      </w:r>
      <w:r w:rsidR="00BD798E" w:rsidRPr="00264872">
        <w:rPr>
          <w:rFonts w:ascii="Garamond" w:eastAsia="Times New Roman" w:hAnsi="Garamond" w:cs="Times New Roman"/>
          <w:color w:val="000000"/>
        </w:rPr>
        <w:t xml:space="preserve">e convocatoria. La conformidad </w:t>
      </w:r>
      <w:r w:rsidRPr="00264872">
        <w:rPr>
          <w:rFonts w:ascii="Garamond" w:eastAsia="Times New Roman" w:hAnsi="Garamond" w:cs="Times New Roman"/>
          <w:color w:val="000000"/>
        </w:rPr>
        <w:t>de la ayuda supone que el beneficiario se compromete al cumplim</w:t>
      </w:r>
      <w:r w:rsidR="00BD798E" w:rsidRPr="00264872">
        <w:rPr>
          <w:rFonts w:ascii="Garamond" w:eastAsia="Times New Roman" w:hAnsi="Garamond" w:cs="Times New Roman"/>
          <w:color w:val="000000"/>
        </w:rPr>
        <w:t xml:space="preserve">iento de las condiciones de la </w:t>
      </w:r>
      <w:r w:rsidRPr="00264872">
        <w:rPr>
          <w:rFonts w:ascii="Garamond" w:eastAsia="Times New Roman" w:hAnsi="Garamond" w:cs="Times New Roman"/>
          <w:color w:val="000000"/>
        </w:rPr>
        <w:t>misma tal como se establecen en el RD 289/2021 y en esta convocatoria.</w:t>
      </w:r>
      <w:r w:rsidRPr="00264872">
        <w:rPr>
          <w:rFonts w:ascii="Garamond" w:eastAsia="Times New Roman" w:hAnsi="Garamond" w:cs="Times New Roman"/>
          <w:color w:val="FFFFFF"/>
        </w:rPr>
        <w:t xml:space="preserve">7. </w:t>
      </w:r>
    </w:p>
    <w:p w14:paraId="71937E88" w14:textId="52788E63" w:rsidR="008B6E6E" w:rsidRPr="00264872" w:rsidRDefault="00A71957">
      <w:pPr>
        <w:widowControl w:val="0"/>
        <w:pBdr>
          <w:top w:val="nil"/>
          <w:left w:val="nil"/>
          <w:bottom w:val="nil"/>
          <w:right w:val="nil"/>
          <w:between w:val="nil"/>
        </w:pBdr>
        <w:spacing w:before="261" w:line="228" w:lineRule="auto"/>
        <w:ind w:left="18" w:right="1" w:firstLine="5"/>
        <w:jc w:val="both"/>
        <w:rPr>
          <w:rFonts w:ascii="Garamond" w:eastAsia="Times New Roman" w:hAnsi="Garamond" w:cs="Times New Roman"/>
          <w:color w:val="000000"/>
        </w:rPr>
      </w:pPr>
      <w:r w:rsidRPr="00264872">
        <w:rPr>
          <w:rFonts w:ascii="Garamond" w:eastAsia="Times New Roman" w:hAnsi="Garamond" w:cs="Times New Roman"/>
          <w:color w:val="000000"/>
        </w:rPr>
        <w:t xml:space="preserve">Transcurrido este plazo sin que el solicitante haya presentado la </w:t>
      </w:r>
      <w:r w:rsidR="00BD798E" w:rsidRPr="00264872">
        <w:rPr>
          <w:rFonts w:ascii="Garamond" w:eastAsia="Times New Roman" w:hAnsi="Garamond" w:cs="Times New Roman"/>
          <w:color w:val="000000"/>
        </w:rPr>
        <w:t>documentación, se entenderá que</w:t>
      </w:r>
      <w:r w:rsidRPr="00264872">
        <w:rPr>
          <w:rFonts w:ascii="Garamond" w:eastAsia="Times New Roman" w:hAnsi="Garamond" w:cs="Times New Roman"/>
          <w:color w:val="000000"/>
        </w:rPr>
        <w:t xml:space="preserve"> renuncia a esta ayuda. En caso de renuncia de algún beneficiario se continuará con el siguiente en la lista de reserva. </w:t>
      </w:r>
    </w:p>
    <w:p w14:paraId="426A19D2" w14:textId="74D1667D" w:rsidR="008B6E6E" w:rsidRPr="00264872" w:rsidRDefault="00A71957">
      <w:pPr>
        <w:widowControl w:val="0"/>
        <w:pBdr>
          <w:top w:val="nil"/>
          <w:left w:val="nil"/>
          <w:bottom w:val="nil"/>
          <w:right w:val="nil"/>
          <w:between w:val="nil"/>
        </w:pBdr>
        <w:spacing w:before="262" w:line="228" w:lineRule="auto"/>
        <w:ind w:left="18" w:right="1" w:firstLine="3"/>
        <w:jc w:val="both"/>
        <w:rPr>
          <w:rFonts w:ascii="Garamond" w:eastAsia="Times New Roman" w:hAnsi="Garamond" w:cs="Times New Roman"/>
          <w:color w:val="000000"/>
        </w:rPr>
      </w:pPr>
      <w:r w:rsidRPr="00264872">
        <w:rPr>
          <w:rFonts w:ascii="Garamond" w:eastAsia="Times New Roman" w:hAnsi="Garamond" w:cs="Times New Roman"/>
          <w:color w:val="000000"/>
        </w:rPr>
        <w:t xml:space="preserve">La aceptación de la ayuda conlleva el compromiso de respetar </w:t>
      </w:r>
      <w:r w:rsidR="00BD798E" w:rsidRPr="00264872">
        <w:rPr>
          <w:rFonts w:ascii="Garamond" w:eastAsia="Times New Roman" w:hAnsi="Garamond" w:cs="Times New Roman"/>
          <w:color w:val="000000"/>
        </w:rPr>
        <w:t xml:space="preserve">las condiciones marcadas en la </w:t>
      </w:r>
      <w:r w:rsidRPr="00264872">
        <w:rPr>
          <w:rFonts w:ascii="Garamond" w:eastAsia="Times New Roman" w:hAnsi="Garamond" w:cs="Times New Roman"/>
          <w:color w:val="000000"/>
        </w:rPr>
        <w:t>convocatoria, especialmente en lo relativo a los plazos, requisitos y</w:t>
      </w:r>
      <w:r w:rsidR="00BD798E" w:rsidRPr="00264872">
        <w:rPr>
          <w:rFonts w:ascii="Garamond" w:eastAsia="Times New Roman" w:hAnsi="Garamond" w:cs="Times New Roman"/>
          <w:color w:val="000000"/>
        </w:rPr>
        <w:t xml:space="preserve"> condiciones de participación, </w:t>
      </w:r>
      <w:r w:rsidRPr="00264872">
        <w:rPr>
          <w:rFonts w:ascii="Garamond" w:eastAsia="Times New Roman" w:hAnsi="Garamond" w:cs="Times New Roman"/>
          <w:color w:val="000000"/>
        </w:rPr>
        <w:t xml:space="preserve">y justificación de la ayuda.  </w:t>
      </w:r>
    </w:p>
    <w:p w14:paraId="7B6D7536" w14:textId="77777777" w:rsidR="008B6E6E" w:rsidRPr="00404759" w:rsidRDefault="00A71957">
      <w:pPr>
        <w:widowControl w:val="0"/>
        <w:pBdr>
          <w:top w:val="nil"/>
          <w:left w:val="nil"/>
          <w:bottom w:val="nil"/>
          <w:right w:val="nil"/>
          <w:between w:val="nil"/>
        </w:pBdr>
        <w:spacing w:before="262" w:line="240" w:lineRule="auto"/>
        <w:ind w:left="18"/>
        <w:jc w:val="both"/>
        <w:rPr>
          <w:rFonts w:ascii="Garamond" w:eastAsia="Times New Roman" w:hAnsi="Garamond" w:cs="Times New Roman"/>
          <w:b/>
          <w:i/>
          <w:color w:val="000000"/>
        </w:rPr>
      </w:pPr>
      <w:r w:rsidRPr="00404759">
        <w:rPr>
          <w:rFonts w:ascii="Garamond" w:eastAsia="Times New Roman" w:hAnsi="Garamond" w:cs="Times New Roman"/>
          <w:b/>
          <w:i/>
          <w:color w:val="000000"/>
        </w:rPr>
        <w:t xml:space="preserve">Artículo 10. Abono de las ayudas  </w:t>
      </w:r>
    </w:p>
    <w:p w14:paraId="31369659" w14:textId="7447A329" w:rsidR="008B6E6E" w:rsidRPr="00264872" w:rsidRDefault="00A71957">
      <w:pPr>
        <w:widowControl w:val="0"/>
        <w:pBdr>
          <w:top w:val="nil"/>
          <w:left w:val="nil"/>
          <w:bottom w:val="nil"/>
          <w:right w:val="nil"/>
          <w:between w:val="nil"/>
        </w:pBdr>
        <w:spacing w:before="246" w:line="228" w:lineRule="auto"/>
        <w:ind w:left="16" w:right="4" w:firstLine="1"/>
        <w:jc w:val="both"/>
        <w:rPr>
          <w:rFonts w:ascii="Garamond" w:eastAsia="Times New Roman" w:hAnsi="Garamond" w:cs="Times New Roman"/>
          <w:color w:val="000000"/>
        </w:rPr>
      </w:pPr>
      <w:r w:rsidRPr="00264872">
        <w:rPr>
          <w:rFonts w:ascii="Garamond" w:eastAsia="Times New Roman" w:hAnsi="Garamond" w:cs="Times New Roman"/>
          <w:color w:val="000000"/>
        </w:rPr>
        <w:t>Una vez aceptada la ayuda, el pago de la misma se gestionará p</w:t>
      </w:r>
      <w:r w:rsidR="00BD798E" w:rsidRPr="00264872">
        <w:rPr>
          <w:rFonts w:ascii="Garamond" w:eastAsia="Times New Roman" w:hAnsi="Garamond" w:cs="Times New Roman"/>
          <w:color w:val="000000"/>
        </w:rPr>
        <w:t>or el Vicerrectorado de Asuntos</w:t>
      </w:r>
      <w:r w:rsidRPr="00264872">
        <w:rPr>
          <w:rFonts w:ascii="Garamond" w:eastAsia="Times New Roman" w:hAnsi="Garamond" w:cs="Times New Roman"/>
          <w:color w:val="000000"/>
        </w:rPr>
        <w:t xml:space="preserve"> Económicos a los beneficiarios a partir de su concesión y de acuer</w:t>
      </w:r>
      <w:r w:rsidR="00BD798E" w:rsidRPr="00264872">
        <w:rPr>
          <w:rFonts w:ascii="Garamond" w:eastAsia="Times New Roman" w:hAnsi="Garamond" w:cs="Times New Roman"/>
          <w:color w:val="000000"/>
        </w:rPr>
        <w:t xml:space="preserve">do con las normas de ejecución </w:t>
      </w:r>
      <w:r w:rsidRPr="00264872">
        <w:rPr>
          <w:rFonts w:ascii="Garamond" w:eastAsia="Times New Roman" w:hAnsi="Garamond" w:cs="Times New Roman"/>
          <w:color w:val="000000"/>
        </w:rPr>
        <w:t xml:space="preserve">presupuestaria de la UPM </w:t>
      </w:r>
    </w:p>
    <w:p w14:paraId="1632A662" w14:textId="77777777" w:rsidR="008B6E6E" w:rsidRPr="00404759" w:rsidRDefault="00A71957">
      <w:pPr>
        <w:widowControl w:val="0"/>
        <w:pBdr>
          <w:top w:val="nil"/>
          <w:left w:val="nil"/>
          <w:bottom w:val="nil"/>
          <w:right w:val="nil"/>
          <w:between w:val="nil"/>
        </w:pBdr>
        <w:spacing w:before="262" w:line="240" w:lineRule="auto"/>
        <w:ind w:left="18"/>
        <w:jc w:val="both"/>
        <w:rPr>
          <w:rFonts w:ascii="Garamond" w:eastAsia="Times New Roman" w:hAnsi="Garamond" w:cs="Times New Roman"/>
          <w:b/>
          <w:i/>
          <w:color w:val="000000"/>
        </w:rPr>
      </w:pPr>
      <w:r w:rsidRPr="00404759">
        <w:rPr>
          <w:rFonts w:ascii="Garamond" w:eastAsia="Times New Roman" w:hAnsi="Garamond" w:cs="Times New Roman"/>
          <w:b/>
          <w:i/>
          <w:color w:val="000000"/>
        </w:rPr>
        <w:t xml:space="preserve">Artículo 11. Obligaciones de los beneficiarios </w:t>
      </w:r>
    </w:p>
    <w:p w14:paraId="214CABDC" w14:textId="77777777" w:rsidR="00404759" w:rsidRDefault="00404759" w:rsidP="00404759">
      <w:pPr>
        <w:widowControl w:val="0"/>
        <w:pBdr>
          <w:top w:val="nil"/>
          <w:left w:val="nil"/>
          <w:bottom w:val="nil"/>
          <w:right w:val="nil"/>
          <w:between w:val="nil"/>
        </w:pBdr>
        <w:spacing w:before="246" w:line="240" w:lineRule="auto"/>
        <w:ind w:left="23"/>
        <w:contextualSpacing/>
        <w:jc w:val="both"/>
        <w:rPr>
          <w:rFonts w:ascii="Garamond" w:eastAsia="Times New Roman" w:hAnsi="Garamond" w:cs="Times New Roman"/>
          <w:color w:val="000000"/>
        </w:rPr>
      </w:pPr>
    </w:p>
    <w:p w14:paraId="3025AD1B" w14:textId="7470AA92" w:rsidR="008B6E6E" w:rsidRDefault="00A71957" w:rsidP="00404759">
      <w:pPr>
        <w:widowControl w:val="0"/>
        <w:pBdr>
          <w:top w:val="nil"/>
          <w:left w:val="nil"/>
          <w:bottom w:val="nil"/>
          <w:right w:val="nil"/>
          <w:between w:val="nil"/>
        </w:pBdr>
        <w:spacing w:before="246" w:line="240" w:lineRule="auto"/>
        <w:ind w:left="23"/>
        <w:contextualSpacing/>
        <w:jc w:val="both"/>
        <w:rPr>
          <w:rFonts w:ascii="Garamond" w:eastAsia="Times New Roman" w:hAnsi="Garamond" w:cs="Times New Roman"/>
          <w:color w:val="000000"/>
        </w:rPr>
      </w:pPr>
      <w:r w:rsidRPr="00264872">
        <w:rPr>
          <w:rFonts w:ascii="Garamond" w:eastAsia="Times New Roman" w:hAnsi="Garamond" w:cs="Times New Roman"/>
          <w:color w:val="000000"/>
        </w:rPr>
        <w:t xml:space="preserve">Los beneficiarios estarán obligados a: </w:t>
      </w:r>
    </w:p>
    <w:p w14:paraId="6118B9E2" w14:textId="77777777" w:rsidR="00404759" w:rsidRPr="00264872" w:rsidRDefault="00404759" w:rsidP="00404759">
      <w:pPr>
        <w:widowControl w:val="0"/>
        <w:pBdr>
          <w:top w:val="nil"/>
          <w:left w:val="nil"/>
          <w:bottom w:val="nil"/>
          <w:right w:val="nil"/>
          <w:between w:val="nil"/>
        </w:pBdr>
        <w:spacing w:before="246" w:line="240" w:lineRule="auto"/>
        <w:ind w:left="23"/>
        <w:contextualSpacing/>
        <w:jc w:val="both"/>
        <w:rPr>
          <w:rFonts w:ascii="Garamond" w:eastAsia="Times New Roman" w:hAnsi="Garamond" w:cs="Times New Roman"/>
          <w:color w:val="000000"/>
        </w:rPr>
      </w:pPr>
    </w:p>
    <w:p w14:paraId="306EC4CB" w14:textId="359B51F7" w:rsidR="008B6E6E" w:rsidRPr="00264872" w:rsidRDefault="00A71957" w:rsidP="00BD798E">
      <w:pPr>
        <w:pStyle w:val="Prrafodelista"/>
        <w:widowControl w:val="0"/>
        <w:numPr>
          <w:ilvl w:val="2"/>
          <w:numId w:val="23"/>
        </w:numPr>
        <w:pBdr>
          <w:top w:val="nil"/>
          <w:left w:val="nil"/>
          <w:bottom w:val="nil"/>
          <w:right w:val="nil"/>
          <w:between w:val="nil"/>
        </w:pBdr>
        <w:spacing w:line="230" w:lineRule="auto"/>
        <w:ind w:left="201" w:right="3"/>
        <w:jc w:val="both"/>
        <w:rPr>
          <w:rFonts w:ascii="Garamond" w:eastAsia="Times New Roman" w:hAnsi="Garamond" w:cs="Times New Roman"/>
          <w:color w:val="000000"/>
        </w:rPr>
      </w:pPr>
      <w:r w:rsidRPr="00264872">
        <w:rPr>
          <w:rFonts w:ascii="Garamond" w:eastAsia="Times New Roman" w:hAnsi="Garamond" w:cs="Times New Roman"/>
          <w:color w:val="000000"/>
        </w:rPr>
        <w:t>Destinar la ayuda a realizar la actividad prevista e</w:t>
      </w:r>
      <w:r w:rsidR="00BD798E" w:rsidRPr="00264872">
        <w:rPr>
          <w:rFonts w:ascii="Garamond" w:eastAsia="Times New Roman" w:hAnsi="Garamond" w:cs="Times New Roman"/>
          <w:color w:val="000000"/>
        </w:rPr>
        <w:t xml:space="preserve">n la solicitud, respetando las </w:t>
      </w:r>
      <w:r w:rsidRPr="00264872">
        <w:rPr>
          <w:rFonts w:ascii="Garamond" w:eastAsia="Times New Roman" w:hAnsi="Garamond" w:cs="Times New Roman"/>
          <w:color w:val="000000"/>
        </w:rPr>
        <w:t xml:space="preserve">condiciones marcadas en el RD 289/2021 y en esta convocatoria </w:t>
      </w:r>
    </w:p>
    <w:p w14:paraId="24806D60" w14:textId="11264506" w:rsidR="008B6E6E" w:rsidRPr="00264872" w:rsidRDefault="00A71957" w:rsidP="00BD798E">
      <w:pPr>
        <w:pStyle w:val="Prrafodelista"/>
        <w:widowControl w:val="0"/>
        <w:numPr>
          <w:ilvl w:val="2"/>
          <w:numId w:val="23"/>
        </w:numPr>
        <w:pBdr>
          <w:top w:val="nil"/>
          <w:left w:val="nil"/>
          <w:bottom w:val="nil"/>
          <w:right w:val="nil"/>
          <w:between w:val="nil"/>
        </w:pBdr>
        <w:spacing w:line="229" w:lineRule="auto"/>
        <w:ind w:left="201" w:right="2"/>
        <w:jc w:val="both"/>
        <w:rPr>
          <w:rFonts w:ascii="Garamond" w:eastAsia="Times New Roman" w:hAnsi="Garamond" w:cs="Times New Roman"/>
        </w:rPr>
      </w:pPr>
      <w:r w:rsidRPr="00264872">
        <w:rPr>
          <w:rFonts w:ascii="Garamond" w:eastAsia="Times New Roman" w:hAnsi="Garamond" w:cs="Times New Roman"/>
          <w:color w:val="000000"/>
        </w:rPr>
        <w:t>Contratar el seguro de viaje por el periodo de la misma en caso de ser necesario</w:t>
      </w:r>
    </w:p>
    <w:p w14:paraId="6DF0B63E" w14:textId="6AD98644" w:rsidR="008B6E6E" w:rsidRPr="00264872" w:rsidRDefault="00A71957" w:rsidP="00BD798E">
      <w:pPr>
        <w:pStyle w:val="Prrafodelista"/>
        <w:widowControl w:val="0"/>
        <w:numPr>
          <w:ilvl w:val="2"/>
          <w:numId w:val="23"/>
        </w:numPr>
        <w:pBdr>
          <w:top w:val="nil"/>
          <w:left w:val="nil"/>
          <w:bottom w:val="nil"/>
          <w:right w:val="nil"/>
          <w:between w:val="nil"/>
        </w:pBdr>
        <w:spacing w:line="229" w:lineRule="auto"/>
        <w:ind w:left="201" w:right="2"/>
        <w:jc w:val="both"/>
        <w:rPr>
          <w:rFonts w:ascii="Garamond" w:eastAsia="Times New Roman" w:hAnsi="Garamond" w:cs="Times New Roman"/>
        </w:rPr>
      </w:pPr>
      <w:r w:rsidRPr="00264872">
        <w:rPr>
          <w:rFonts w:ascii="Garamond" w:eastAsia="Times New Roman" w:hAnsi="Garamond" w:cs="Times New Roman"/>
          <w:color w:val="000000"/>
        </w:rPr>
        <w:t>Incorporar en forma visible en las actuaciones que impliquen publicación, comunicación  o actividad de difusión el logotipo institucional del “Ministerio de Universidades” con el  fin de identificar el origen de carácter público de las subvenciones, adicionalmente  cumplir las obligaciones de publicidad y difusión establecidas por la normativa de la  Unión Europea mediante el emblema de la Unión y una declaración de financiación  adecuada que indique “financiado por la Unión Europea-</w:t>
      </w:r>
      <w:proofErr w:type="spellStart"/>
      <w:r w:rsidRPr="00264872">
        <w:rPr>
          <w:rFonts w:ascii="Garamond" w:eastAsia="Times New Roman" w:hAnsi="Garamond" w:cs="Times New Roman"/>
          <w:color w:val="000000"/>
        </w:rPr>
        <w:t>NextGenerationEU</w:t>
      </w:r>
      <w:proofErr w:type="spellEnd"/>
      <w:r w:rsidRPr="00264872">
        <w:rPr>
          <w:rFonts w:ascii="Garamond" w:eastAsia="Times New Roman" w:hAnsi="Garamond" w:cs="Times New Roman"/>
          <w:color w:val="000000"/>
        </w:rPr>
        <w:t>”</w:t>
      </w:r>
    </w:p>
    <w:p w14:paraId="10B7BAA2" w14:textId="2E2349A7" w:rsidR="008B6E6E" w:rsidRPr="00264872" w:rsidRDefault="00A71957" w:rsidP="00BD798E">
      <w:pPr>
        <w:pStyle w:val="Prrafodelista"/>
        <w:widowControl w:val="0"/>
        <w:numPr>
          <w:ilvl w:val="2"/>
          <w:numId w:val="23"/>
        </w:numPr>
        <w:pBdr>
          <w:top w:val="nil"/>
          <w:left w:val="nil"/>
          <w:bottom w:val="nil"/>
          <w:right w:val="nil"/>
          <w:between w:val="nil"/>
        </w:pBdr>
        <w:spacing w:line="229" w:lineRule="auto"/>
        <w:ind w:left="201"/>
        <w:jc w:val="both"/>
        <w:rPr>
          <w:rFonts w:ascii="Garamond" w:eastAsia="Times New Roman" w:hAnsi="Garamond" w:cs="Times New Roman"/>
          <w:color w:val="000000"/>
        </w:rPr>
      </w:pPr>
      <w:r w:rsidRPr="00264872">
        <w:rPr>
          <w:rFonts w:ascii="Garamond" w:eastAsia="Times New Roman" w:hAnsi="Garamond" w:cs="Times New Roman"/>
          <w:color w:val="000000"/>
        </w:rPr>
        <w:t>Mencionar el RD 289/2021 e incluir el logo de la</w:t>
      </w:r>
      <w:r w:rsidR="00BD798E" w:rsidRPr="00264872">
        <w:rPr>
          <w:rFonts w:ascii="Garamond" w:eastAsia="Times New Roman" w:hAnsi="Garamond" w:cs="Times New Roman"/>
          <w:color w:val="000000"/>
        </w:rPr>
        <w:t xml:space="preserve"> UPM en cualquier publicación, </w:t>
      </w:r>
      <w:r w:rsidRPr="00264872">
        <w:rPr>
          <w:rFonts w:ascii="Garamond" w:eastAsia="Times New Roman" w:hAnsi="Garamond" w:cs="Times New Roman"/>
          <w:color w:val="000000"/>
        </w:rPr>
        <w:t xml:space="preserve">comunicación o actividad de difusión relacionada con la actividad </w:t>
      </w:r>
    </w:p>
    <w:p w14:paraId="737F8AC0" w14:textId="759868A4" w:rsidR="008B6E6E" w:rsidRPr="00264872" w:rsidRDefault="00A71957" w:rsidP="00BD798E">
      <w:pPr>
        <w:pStyle w:val="Prrafodelista"/>
        <w:widowControl w:val="0"/>
        <w:numPr>
          <w:ilvl w:val="2"/>
          <w:numId w:val="23"/>
        </w:numPr>
        <w:pBdr>
          <w:top w:val="nil"/>
          <w:left w:val="nil"/>
          <w:bottom w:val="nil"/>
          <w:right w:val="nil"/>
          <w:between w:val="nil"/>
        </w:pBdr>
        <w:spacing w:before="6" w:line="228" w:lineRule="auto"/>
        <w:ind w:left="201"/>
        <w:jc w:val="both"/>
        <w:rPr>
          <w:rFonts w:ascii="Garamond" w:eastAsia="Times New Roman" w:hAnsi="Garamond" w:cs="Times New Roman"/>
          <w:color w:val="000000"/>
        </w:rPr>
      </w:pPr>
      <w:r w:rsidRPr="00264872">
        <w:rPr>
          <w:rFonts w:ascii="Garamond" w:eastAsia="Times New Roman" w:hAnsi="Garamond" w:cs="Times New Roman"/>
          <w:color w:val="000000"/>
        </w:rPr>
        <w:t>Usar siempre la afiliación de 'Universidad Politécnica</w:t>
      </w:r>
      <w:r w:rsidR="00BD798E" w:rsidRPr="00264872">
        <w:rPr>
          <w:rFonts w:ascii="Garamond" w:eastAsia="Times New Roman" w:hAnsi="Garamond" w:cs="Times New Roman"/>
          <w:color w:val="000000"/>
        </w:rPr>
        <w:t xml:space="preserve"> de Madrid' (escrita de manera </w:t>
      </w:r>
      <w:r w:rsidRPr="00264872">
        <w:rPr>
          <w:rFonts w:ascii="Garamond" w:eastAsia="Times New Roman" w:hAnsi="Garamond" w:cs="Times New Roman"/>
          <w:color w:val="000000"/>
        </w:rPr>
        <w:t>completa, sin abreviaturas, en español y con tilde) y s</w:t>
      </w:r>
      <w:r w:rsidR="00BD798E" w:rsidRPr="00264872">
        <w:rPr>
          <w:rFonts w:ascii="Garamond" w:eastAsia="Times New Roman" w:hAnsi="Garamond" w:cs="Times New Roman"/>
          <w:color w:val="000000"/>
        </w:rPr>
        <w:t>eguir las recomendaciones de la</w:t>
      </w:r>
      <w:r w:rsidRPr="00264872">
        <w:rPr>
          <w:rFonts w:ascii="Garamond" w:eastAsia="Times New Roman" w:hAnsi="Garamond" w:cs="Times New Roman"/>
          <w:color w:val="000000"/>
        </w:rPr>
        <w:t xml:space="preserve"> UPM sobre ‘firma normalizada’ y sobre el uso de código de investigador ORCID pa</w:t>
      </w:r>
      <w:r w:rsidR="00BD798E" w:rsidRPr="00264872">
        <w:rPr>
          <w:rFonts w:ascii="Garamond" w:eastAsia="Times New Roman" w:hAnsi="Garamond" w:cs="Times New Roman"/>
          <w:color w:val="000000"/>
        </w:rPr>
        <w:t xml:space="preserve">ra </w:t>
      </w:r>
      <w:r w:rsidRPr="00264872">
        <w:rPr>
          <w:rFonts w:ascii="Garamond" w:eastAsia="Times New Roman" w:hAnsi="Garamond" w:cs="Times New Roman"/>
          <w:color w:val="000000"/>
        </w:rPr>
        <w:t xml:space="preserve">las publicaciones que surjan de la actividad financiada </w:t>
      </w:r>
    </w:p>
    <w:p w14:paraId="7EFAE6E6" w14:textId="155C5007" w:rsidR="008B6E6E" w:rsidRPr="00264872" w:rsidRDefault="00A71957" w:rsidP="00BD798E">
      <w:pPr>
        <w:pStyle w:val="Prrafodelista"/>
        <w:widowControl w:val="0"/>
        <w:numPr>
          <w:ilvl w:val="2"/>
          <w:numId w:val="23"/>
        </w:numPr>
        <w:pBdr>
          <w:top w:val="nil"/>
          <w:left w:val="nil"/>
          <w:bottom w:val="nil"/>
          <w:right w:val="nil"/>
          <w:between w:val="nil"/>
        </w:pBdr>
        <w:spacing w:before="2" w:line="230" w:lineRule="auto"/>
        <w:ind w:left="201" w:right="8"/>
        <w:jc w:val="both"/>
        <w:rPr>
          <w:rFonts w:ascii="Garamond" w:eastAsia="Times New Roman" w:hAnsi="Garamond" w:cs="Times New Roman"/>
        </w:rPr>
      </w:pPr>
      <w:r w:rsidRPr="00264872">
        <w:rPr>
          <w:rFonts w:ascii="Garamond" w:eastAsia="Times New Roman" w:hAnsi="Garamond" w:cs="Times New Roman"/>
          <w:color w:val="000000"/>
        </w:rPr>
        <w:t>Incluir el registro de la actividad en la memoria de activ</w:t>
      </w:r>
      <w:r w:rsidR="00BD798E" w:rsidRPr="00264872">
        <w:rPr>
          <w:rFonts w:ascii="Garamond" w:eastAsia="Times New Roman" w:hAnsi="Garamond" w:cs="Times New Roman"/>
          <w:color w:val="000000"/>
        </w:rPr>
        <w:t xml:space="preserve">idades de los grupos, centros, </w:t>
      </w:r>
      <w:r w:rsidRPr="00264872">
        <w:rPr>
          <w:rFonts w:ascii="Garamond" w:eastAsia="Times New Roman" w:hAnsi="Garamond" w:cs="Times New Roman"/>
          <w:color w:val="000000"/>
        </w:rPr>
        <w:t xml:space="preserve">institutos de investigación o centros de </w:t>
      </w:r>
      <w:proofErr w:type="spellStart"/>
      <w:r w:rsidRPr="00264872">
        <w:rPr>
          <w:rFonts w:ascii="Garamond" w:eastAsia="Times New Roman" w:hAnsi="Garamond" w:cs="Times New Roman"/>
          <w:color w:val="000000"/>
        </w:rPr>
        <w:t>I+D+i</w:t>
      </w:r>
      <w:proofErr w:type="spellEnd"/>
      <w:r w:rsidRPr="00264872">
        <w:rPr>
          <w:rFonts w:ascii="Garamond" w:eastAsia="Times New Roman" w:hAnsi="Garamond" w:cs="Times New Roman"/>
          <w:color w:val="000000"/>
        </w:rPr>
        <w:t>, o departamentos según corresponda</w:t>
      </w:r>
    </w:p>
    <w:p w14:paraId="7A790F32" w14:textId="20A8DEFA" w:rsidR="008B6E6E" w:rsidRPr="00264872" w:rsidRDefault="00A71957" w:rsidP="00BD798E">
      <w:pPr>
        <w:pStyle w:val="Prrafodelista"/>
        <w:widowControl w:val="0"/>
        <w:numPr>
          <w:ilvl w:val="2"/>
          <w:numId w:val="23"/>
        </w:numPr>
        <w:pBdr>
          <w:top w:val="nil"/>
          <w:left w:val="nil"/>
          <w:bottom w:val="nil"/>
          <w:right w:val="nil"/>
          <w:between w:val="nil"/>
        </w:pBdr>
        <w:spacing w:before="2" w:line="230" w:lineRule="auto"/>
        <w:ind w:left="201" w:right="8"/>
        <w:jc w:val="both"/>
        <w:rPr>
          <w:rFonts w:ascii="Garamond" w:eastAsia="Times New Roman" w:hAnsi="Garamond" w:cs="Times New Roman"/>
          <w:color w:val="000000"/>
        </w:rPr>
      </w:pPr>
      <w:r w:rsidRPr="00264872">
        <w:rPr>
          <w:rFonts w:ascii="Garamond" w:eastAsia="Times New Roman" w:hAnsi="Garamond" w:cs="Times New Roman"/>
          <w:color w:val="000000"/>
        </w:rPr>
        <w:t>Informar de cualquier circunstancia que redunde en</w:t>
      </w:r>
      <w:r w:rsidR="00BD798E" w:rsidRPr="00264872">
        <w:rPr>
          <w:rFonts w:ascii="Garamond" w:eastAsia="Times New Roman" w:hAnsi="Garamond" w:cs="Times New Roman"/>
          <w:color w:val="000000"/>
        </w:rPr>
        <w:t xml:space="preserve"> retraso en la incorporación o </w:t>
      </w:r>
      <w:r w:rsidRPr="00264872">
        <w:rPr>
          <w:rFonts w:ascii="Garamond" w:eastAsia="Times New Roman" w:hAnsi="Garamond" w:cs="Times New Roman"/>
          <w:color w:val="000000"/>
        </w:rPr>
        <w:t xml:space="preserve">interrupción del plazo de vigencia de la ayuda. </w:t>
      </w:r>
    </w:p>
    <w:p w14:paraId="786041B3" w14:textId="083D3AE6" w:rsidR="00BD798E" w:rsidRPr="00404759" w:rsidRDefault="00A71957" w:rsidP="00BD798E">
      <w:pPr>
        <w:widowControl w:val="0"/>
        <w:pBdr>
          <w:top w:val="nil"/>
          <w:left w:val="nil"/>
          <w:bottom w:val="nil"/>
          <w:right w:val="nil"/>
          <w:between w:val="nil"/>
        </w:pBdr>
        <w:spacing w:before="255" w:line="240" w:lineRule="auto"/>
        <w:ind w:left="18"/>
        <w:contextualSpacing/>
        <w:jc w:val="both"/>
        <w:rPr>
          <w:rFonts w:ascii="Garamond" w:eastAsia="Times New Roman" w:hAnsi="Garamond" w:cs="Times New Roman"/>
          <w:b/>
          <w:i/>
          <w:color w:val="000000"/>
        </w:rPr>
      </w:pPr>
      <w:r w:rsidRPr="00404759">
        <w:rPr>
          <w:rFonts w:ascii="Garamond" w:eastAsia="Times New Roman" w:hAnsi="Garamond" w:cs="Times New Roman"/>
          <w:b/>
          <w:i/>
          <w:color w:val="000000"/>
        </w:rPr>
        <w:t xml:space="preserve">Artículo 12. Justificación e incumplimiento </w:t>
      </w:r>
    </w:p>
    <w:p w14:paraId="30093ADC" w14:textId="77777777" w:rsidR="00BD798E" w:rsidRPr="00264872" w:rsidRDefault="00BD798E" w:rsidP="00BD798E">
      <w:pPr>
        <w:widowControl w:val="0"/>
        <w:pBdr>
          <w:top w:val="nil"/>
          <w:left w:val="nil"/>
          <w:bottom w:val="nil"/>
          <w:right w:val="nil"/>
          <w:between w:val="nil"/>
        </w:pBdr>
        <w:spacing w:before="255" w:line="240" w:lineRule="auto"/>
        <w:ind w:left="18"/>
        <w:contextualSpacing/>
        <w:jc w:val="both"/>
        <w:rPr>
          <w:rFonts w:ascii="Garamond" w:eastAsia="Times New Roman" w:hAnsi="Garamond" w:cs="Times New Roman"/>
          <w:b/>
          <w:color w:val="000000"/>
        </w:rPr>
      </w:pPr>
    </w:p>
    <w:p w14:paraId="34834A5D" w14:textId="33130F5B" w:rsidR="008B6E6E" w:rsidRPr="00264872" w:rsidRDefault="00A71957" w:rsidP="00041041">
      <w:pPr>
        <w:pStyle w:val="Prrafodelista"/>
        <w:widowControl w:val="0"/>
        <w:numPr>
          <w:ilvl w:val="0"/>
          <w:numId w:val="24"/>
        </w:numPr>
        <w:pBdr>
          <w:top w:val="nil"/>
          <w:left w:val="nil"/>
          <w:bottom w:val="nil"/>
          <w:right w:val="nil"/>
          <w:between w:val="nil"/>
        </w:pBdr>
        <w:spacing w:line="230" w:lineRule="auto"/>
        <w:ind w:right="3"/>
        <w:jc w:val="both"/>
        <w:rPr>
          <w:rFonts w:ascii="Garamond" w:eastAsia="Times New Roman" w:hAnsi="Garamond" w:cs="Times New Roman"/>
          <w:color w:val="000000"/>
        </w:rPr>
      </w:pPr>
      <w:r w:rsidRPr="00264872">
        <w:rPr>
          <w:rFonts w:ascii="Garamond" w:eastAsia="Times New Roman" w:hAnsi="Garamond" w:cs="Times New Roman"/>
          <w:color w:val="000000"/>
        </w:rPr>
        <w:t>Los beneficiarios de las ayudas deberán aportar los documentos de la unive</w:t>
      </w:r>
      <w:r w:rsidR="00BD798E" w:rsidRPr="00264872">
        <w:rPr>
          <w:rFonts w:ascii="Garamond" w:eastAsia="Times New Roman" w:hAnsi="Garamond" w:cs="Times New Roman"/>
          <w:color w:val="000000"/>
        </w:rPr>
        <w:t xml:space="preserve">rsidad o centro </w:t>
      </w:r>
      <w:r w:rsidRPr="00264872">
        <w:rPr>
          <w:rFonts w:ascii="Garamond" w:eastAsia="Times New Roman" w:hAnsi="Garamond" w:cs="Times New Roman"/>
          <w:color w:val="000000"/>
        </w:rPr>
        <w:t xml:space="preserve">de investigación receptor que la UPM requiera para verificar que la </w:t>
      </w:r>
      <w:r w:rsidRPr="00264872">
        <w:rPr>
          <w:rFonts w:ascii="Garamond" w:eastAsia="Times New Roman" w:hAnsi="Garamond" w:cs="Times New Roman"/>
          <w:b/>
          <w:color w:val="000000"/>
        </w:rPr>
        <w:t xml:space="preserve">estancia presencial </w:t>
      </w:r>
      <w:r w:rsidRPr="00264872">
        <w:rPr>
          <w:rFonts w:ascii="Garamond" w:eastAsia="Times New Roman" w:hAnsi="Garamond" w:cs="Times New Roman"/>
          <w:color w:val="000000"/>
        </w:rPr>
        <w:t xml:space="preserve">se ha realizado de acuerdo a las condiciones y contenidos previstos </w:t>
      </w:r>
    </w:p>
    <w:p w14:paraId="2BC8ABB3" w14:textId="05684424" w:rsidR="008B6E6E" w:rsidRPr="00264872" w:rsidRDefault="00A71957" w:rsidP="00041041">
      <w:pPr>
        <w:pStyle w:val="Prrafodelista"/>
        <w:widowControl w:val="0"/>
        <w:numPr>
          <w:ilvl w:val="0"/>
          <w:numId w:val="24"/>
        </w:numPr>
        <w:pBdr>
          <w:top w:val="nil"/>
          <w:left w:val="nil"/>
          <w:bottom w:val="nil"/>
          <w:right w:val="nil"/>
          <w:between w:val="nil"/>
        </w:pBdr>
        <w:spacing w:line="229"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Los beneficiarios de las ayudas justificarán la actividad r</w:t>
      </w:r>
      <w:r w:rsidR="00041041" w:rsidRPr="00264872">
        <w:rPr>
          <w:rFonts w:ascii="Garamond" w:eastAsia="Times New Roman" w:hAnsi="Garamond" w:cs="Times New Roman"/>
          <w:color w:val="000000"/>
        </w:rPr>
        <w:t>ealizada y resultados obtenidos</w:t>
      </w:r>
      <w:r w:rsidRPr="00264872">
        <w:rPr>
          <w:rFonts w:ascii="Garamond" w:eastAsia="Times New Roman" w:hAnsi="Garamond" w:cs="Times New Roman"/>
          <w:color w:val="000000"/>
        </w:rPr>
        <w:t xml:space="preserve"> siguiendo </w:t>
      </w:r>
      <w:r w:rsidRPr="00264872">
        <w:rPr>
          <w:rFonts w:ascii="Garamond" w:eastAsia="Times New Roman" w:hAnsi="Garamond" w:cs="Times New Roman"/>
          <w:color w:val="000000"/>
        </w:rPr>
        <w:lastRenderedPageBreak/>
        <w:t>el modelo de documento que se decida empl</w:t>
      </w:r>
      <w:r w:rsidR="00041041" w:rsidRPr="00264872">
        <w:rPr>
          <w:rFonts w:ascii="Garamond" w:eastAsia="Times New Roman" w:hAnsi="Garamond" w:cs="Times New Roman"/>
          <w:color w:val="000000"/>
        </w:rPr>
        <w:t>ear que incluirá una Memoria de</w:t>
      </w:r>
      <w:r w:rsidRPr="00264872">
        <w:rPr>
          <w:rFonts w:ascii="Garamond" w:eastAsia="Times New Roman" w:hAnsi="Garamond" w:cs="Times New Roman"/>
          <w:color w:val="000000"/>
        </w:rPr>
        <w:t xml:space="preserve"> actuación justificativa del cumplimiento de las condicione</w:t>
      </w:r>
      <w:r w:rsidR="00264872">
        <w:rPr>
          <w:rFonts w:ascii="Garamond" w:eastAsia="Times New Roman" w:hAnsi="Garamond" w:cs="Times New Roman"/>
          <w:color w:val="000000"/>
        </w:rPr>
        <w:t xml:space="preserve">s impuestas en la concesión de </w:t>
      </w:r>
      <w:r w:rsidRPr="00264872">
        <w:rPr>
          <w:rFonts w:ascii="Garamond" w:eastAsia="Times New Roman" w:hAnsi="Garamond" w:cs="Times New Roman"/>
          <w:color w:val="000000"/>
        </w:rPr>
        <w:t xml:space="preserve">la subvención, con indicación de las actividades realizadas y de los resultados obtenidos, en el plazo de un mes desde su finalización o cuando se solicite </w:t>
      </w:r>
    </w:p>
    <w:p w14:paraId="4C6FCAAB" w14:textId="2B3861E5" w:rsidR="008B6E6E" w:rsidRPr="00264872" w:rsidRDefault="00A71957" w:rsidP="00041041">
      <w:pPr>
        <w:pStyle w:val="Prrafodelista"/>
        <w:widowControl w:val="0"/>
        <w:numPr>
          <w:ilvl w:val="0"/>
          <w:numId w:val="24"/>
        </w:numPr>
        <w:pBdr>
          <w:top w:val="nil"/>
          <w:left w:val="nil"/>
          <w:bottom w:val="nil"/>
          <w:right w:val="nil"/>
          <w:between w:val="nil"/>
        </w:pBdr>
        <w:spacing w:before="6" w:line="228" w:lineRule="auto"/>
        <w:ind w:right="2"/>
        <w:jc w:val="both"/>
        <w:rPr>
          <w:rFonts w:ascii="Garamond" w:eastAsia="Times New Roman" w:hAnsi="Garamond" w:cs="Times New Roman"/>
          <w:color w:val="000000"/>
        </w:rPr>
      </w:pPr>
      <w:r w:rsidRPr="00264872">
        <w:rPr>
          <w:rFonts w:ascii="Garamond" w:eastAsia="Times New Roman" w:hAnsi="Garamond" w:cs="Times New Roman"/>
          <w:color w:val="000000"/>
        </w:rPr>
        <w:t>El incumplimiento total o parcial de los requisitos y ob</w:t>
      </w:r>
      <w:r w:rsidR="00041041" w:rsidRPr="00264872">
        <w:rPr>
          <w:rFonts w:ascii="Garamond" w:eastAsia="Times New Roman" w:hAnsi="Garamond" w:cs="Times New Roman"/>
          <w:color w:val="000000"/>
        </w:rPr>
        <w:t>ligaciones establecidos en esta</w:t>
      </w:r>
      <w:r w:rsidRPr="00264872">
        <w:rPr>
          <w:rFonts w:ascii="Garamond" w:eastAsia="Times New Roman" w:hAnsi="Garamond" w:cs="Times New Roman"/>
          <w:color w:val="000000"/>
        </w:rPr>
        <w:t xml:space="preserve"> convocatoria dará lugar, previo el oportuno expediente </w:t>
      </w:r>
      <w:r w:rsidR="00041041" w:rsidRPr="00264872">
        <w:rPr>
          <w:rFonts w:ascii="Garamond" w:eastAsia="Times New Roman" w:hAnsi="Garamond" w:cs="Times New Roman"/>
          <w:color w:val="000000"/>
        </w:rPr>
        <w:t>de incumplimiento, a la pérdida</w:t>
      </w:r>
      <w:r w:rsidRPr="00264872">
        <w:rPr>
          <w:rFonts w:ascii="Garamond" w:eastAsia="Times New Roman" w:hAnsi="Garamond" w:cs="Times New Roman"/>
          <w:color w:val="000000"/>
        </w:rPr>
        <w:t xml:space="preserve"> del derecho al cobro de la ayuda y la obligación de rei</w:t>
      </w:r>
      <w:r w:rsidR="00041041" w:rsidRPr="00264872">
        <w:rPr>
          <w:rFonts w:ascii="Garamond" w:eastAsia="Times New Roman" w:hAnsi="Garamond" w:cs="Times New Roman"/>
          <w:color w:val="000000"/>
        </w:rPr>
        <w:t>ntegrar ésta y los intereses de</w:t>
      </w:r>
      <w:r w:rsidRPr="00264872">
        <w:rPr>
          <w:rFonts w:ascii="Garamond" w:eastAsia="Times New Roman" w:hAnsi="Garamond" w:cs="Times New Roman"/>
          <w:color w:val="000000"/>
        </w:rPr>
        <w:t xml:space="preserve"> demora correspondientes, conforme a lo dispuesto en el T</w:t>
      </w:r>
      <w:r w:rsidR="00264872">
        <w:rPr>
          <w:rFonts w:ascii="Garamond" w:eastAsia="Times New Roman" w:hAnsi="Garamond" w:cs="Times New Roman"/>
          <w:color w:val="000000"/>
        </w:rPr>
        <w:t xml:space="preserve">ítulo II de la Ley 38/2003, de </w:t>
      </w:r>
      <w:r w:rsidRPr="00264872">
        <w:rPr>
          <w:rFonts w:ascii="Garamond" w:eastAsia="Times New Roman" w:hAnsi="Garamond" w:cs="Times New Roman"/>
          <w:color w:val="000000"/>
        </w:rPr>
        <w:t>17 de noviembre, General de Subvenciones. En caso de int</w:t>
      </w:r>
      <w:r w:rsidR="00041041" w:rsidRPr="00264872">
        <w:rPr>
          <w:rFonts w:ascii="Garamond" w:eastAsia="Times New Roman" w:hAnsi="Garamond" w:cs="Times New Roman"/>
          <w:color w:val="000000"/>
        </w:rPr>
        <w:t>errupción justificada, la ayuda</w:t>
      </w:r>
      <w:r w:rsidRPr="00264872">
        <w:rPr>
          <w:rFonts w:ascii="Garamond" w:eastAsia="Times New Roman" w:hAnsi="Garamond" w:cs="Times New Roman"/>
          <w:color w:val="000000"/>
        </w:rPr>
        <w:t xml:space="preserve"> se suspenderá durante la misma. </w:t>
      </w:r>
    </w:p>
    <w:p w14:paraId="77BED763" w14:textId="467D57C6" w:rsidR="008B6E6E" w:rsidRPr="00264872" w:rsidRDefault="00A71957">
      <w:pPr>
        <w:widowControl w:val="0"/>
        <w:pBdr>
          <w:top w:val="nil"/>
          <w:left w:val="nil"/>
          <w:bottom w:val="nil"/>
          <w:right w:val="nil"/>
          <w:between w:val="nil"/>
        </w:pBdr>
        <w:spacing w:before="261" w:line="228" w:lineRule="auto"/>
        <w:ind w:left="24" w:right="5" w:hanging="3"/>
        <w:jc w:val="both"/>
        <w:rPr>
          <w:rFonts w:ascii="Garamond" w:eastAsia="Times New Roman" w:hAnsi="Garamond" w:cs="Times New Roman"/>
          <w:color w:val="000000"/>
        </w:rPr>
      </w:pPr>
      <w:r w:rsidRPr="00264872">
        <w:rPr>
          <w:rFonts w:ascii="Garamond" w:eastAsia="Times New Roman" w:hAnsi="Garamond" w:cs="Times New Roman"/>
          <w:color w:val="000000"/>
        </w:rPr>
        <w:t>Para los beneficiarios de ayudas de otras universidades que real</w:t>
      </w:r>
      <w:r w:rsidR="00041041" w:rsidRPr="00264872">
        <w:rPr>
          <w:rFonts w:ascii="Garamond" w:eastAsia="Times New Roman" w:hAnsi="Garamond" w:cs="Times New Roman"/>
          <w:color w:val="000000"/>
        </w:rPr>
        <w:t xml:space="preserve">icen su estancia en la UPM, se </w:t>
      </w:r>
      <w:r w:rsidRPr="00264872">
        <w:rPr>
          <w:rFonts w:ascii="Garamond" w:eastAsia="Times New Roman" w:hAnsi="Garamond" w:cs="Times New Roman"/>
          <w:color w:val="000000"/>
        </w:rPr>
        <w:t>aplicará la normativa de investigador invitado, adaptada según las condiciones e</w:t>
      </w:r>
      <w:r w:rsidR="00041041" w:rsidRPr="00264872">
        <w:rPr>
          <w:rFonts w:ascii="Garamond" w:eastAsia="Times New Roman" w:hAnsi="Garamond" w:cs="Times New Roman"/>
          <w:color w:val="000000"/>
        </w:rPr>
        <w:t>xpresadas en la</w:t>
      </w:r>
      <w:r w:rsidRPr="00264872">
        <w:rPr>
          <w:rFonts w:ascii="Garamond" w:eastAsia="Times New Roman" w:hAnsi="Garamond" w:cs="Times New Roman"/>
          <w:color w:val="000000"/>
        </w:rPr>
        <w:t xml:space="preserve"> Orden UNI/556/2021. </w:t>
      </w:r>
    </w:p>
    <w:p w14:paraId="6F59E5ED" w14:textId="77777777" w:rsidR="008B6E6E" w:rsidRPr="00404759" w:rsidRDefault="00A71957">
      <w:pPr>
        <w:widowControl w:val="0"/>
        <w:pBdr>
          <w:top w:val="nil"/>
          <w:left w:val="nil"/>
          <w:bottom w:val="nil"/>
          <w:right w:val="nil"/>
          <w:between w:val="nil"/>
        </w:pBdr>
        <w:spacing w:before="262" w:line="240" w:lineRule="auto"/>
        <w:ind w:left="18"/>
        <w:jc w:val="both"/>
        <w:rPr>
          <w:rFonts w:ascii="Garamond" w:eastAsia="Times New Roman" w:hAnsi="Garamond" w:cs="Times New Roman"/>
          <w:b/>
          <w:i/>
          <w:color w:val="000000"/>
        </w:rPr>
      </w:pPr>
      <w:r w:rsidRPr="00404759">
        <w:rPr>
          <w:rFonts w:ascii="Garamond" w:eastAsia="Times New Roman" w:hAnsi="Garamond" w:cs="Times New Roman"/>
          <w:b/>
          <w:i/>
          <w:color w:val="000000"/>
        </w:rPr>
        <w:t xml:space="preserve">Artículo 13. Seguimiento y evaluación de la actuación </w:t>
      </w:r>
    </w:p>
    <w:p w14:paraId="66D6A3C4" w14:textId="40E16FFD" w:rsidR="008B6E6E" w:rsidRPr="00264872" w:rsidRDefault="00A71957">
      <w:pPr>
        <w:widowControl w:val="0"/>
        <w:pBdr>
          <w:top w:val="nil"/>
          <w:left w:val="nil"/>
          <w:bottom w:val="nil"/>
          <w:right w:val="nil"/>
          <w:between w:val="nil"/>
        </w:pBdr>
        <w:spacing w:before="246" w:line="229" w:lineRule="auto"/>
        <w:ind w:left="21" w:right="2"/>
        <w:jc w:val="both"/>
        <w:rPr>
          <w:rFonts w:ascii="Garamond" w:eastAsia="Times New Roman" w:hAnsi="Garamond" w:cs="Times New Roman"/>
          <w:color w:val="000000"/>
        </w:rPr>
      </w:pPr>
      <w:r w:rsidRPr="00264872">
        <w:rPr>
          <w:rFonts w:ascii="Garamond" w:eastAsia="Times New Roman" w:hAnsi="Garamond" w:cs="Times New Roman"/>
          <w:color w:val="000000"/>
        </w:rPr>
        <w:t>El Vicerrectorado de Calidad y Eficiencia realizará la evaluación de los resultados de esta ayuda.  Los beneficiarios deberán entregar en el Vicerrectorado de Investi</w:t>
      </w:r>
      <w:r w:rsidR="008A33F2" w:rsidRPr="00264872">
        <w:rPr>
          <w:rFonts w:ascii="Garamond" w:eastAsia="Times New Roman" w:hAnsi="Garamond" w:cs="Times New Roman"/>
          <w:color w:val="000000"/>
        </w:rPr>
        <w:t xml:space="preserve">gación, Innovación y Doctorado </w:t>
      </w:r>
      <w:r w:rsidRPr="00264872">
        <w:rPr>
          <w:rFonts w:ascii="Garamond" w:eastAsia="Times New Roman" w:hAnsi="Garamond" w:cs="Times New Roman"/>
          <w:color w:val="000000"/>
        </w:rPr>
        <w:t>en un plazo de un mes a partir de la finalización de la actividad, u</w:t>
      </w:r>
      <w:r w:rsidR="00264872">
        <w:rPr>
          <w:rFonts w:ascii="Garamond" w:eastAsia="Times New Roman" w:hAnsi="Garamond" w:cs="Times New Roman"/>
          <w:color w:val="000000"/>
        </w:rPr>
        <w:t xml:space="preserve">na breve memoria científica en </w:t>
      </w:r>
      <w:r w:rsidRPr="00264872">
        <w:rPr>
          <w:rFonts w:ascii="Garamond" w:eastAsia="Times New Roman" w:hAnsi="Garamond" w:cs="Times New Roman"/>
          <w:color w:val="000000"/>
        </w:rPr>
        <w:t>la que se detallarán las actividades y resultados que demuestre el c</w:t>
      </w:r>
      <w:r w:rsidR="00264872">
        <w:rPr>
          <w:rFonts w:ascii="Garamond" w:eastAsia="Times New Roman" w:hAnsi="Garamond" w:cs="Times New Roman"/>
          <w:color w:val="000000"/>
        </w:rPr>
        <w:t xml:space="preserve">umplimiento de las condiciones </w:t>
      </w:r>
      <w:r w:rsidRPr="00264872">
        <w:rPr>
          <w:rFonts w:ascii="Garamond" w:eastAsia="Times New Roman" w:hAnsi="Garamond" w:cs="Times New Roman"/>
          <w:color w:val="000000"/>
        </w:rPr>
        <w:t xml:space="preserve">de la ayuda. </w:t>
      </w:r>
    </w:p>
    <w:p w14:paraId="53557AFB" w14:textId="77777777" w:rsidR="008B6E6E" w:rsidRPr="00404759" w:rsidRDefault="00A71957">
      <w:pPr>
        <w:widowControl w:val="0"/>
        <w:pBdr>
          <w:top w:val="nil"/>
          <w:left w:val="nil"/>
          <w:bottom w:val="nil"/>
          <w:right w:val="nil"/>
          <w:between w:val="nil"/>
        </w:pBdr>
        <w:spacing w:before="256" w:line="240" w:lineRule="auto"/>
        <w:ind w:left="18"/>
        <w:jc w:val="both"/>
        <w:rPr>
          <w:rFonts w:ascii="Garamond" w:eastAsia="Times New Roman" w:hAnsi="Garamond" w:cs="Times New Roman"/>
          <w:i/>
          <w:color w:val="FFFFFF"/>
        </w:rPr>
      </w:pPr>
      <w:r w:rsidRPr="00404759">
        <w:rPr>
          <w:rFonts w:ascii="Garamond" w:eastAsia="Times New Roman" w:hAnsi="Garamond" w:cs="Times New Roman"/>
          <w:b/>
          <w:i/>
          <w:color w:val="000000"/>
        </w:rPr>
        <w:t>Artículo 14. Recursos</w:t>
      </w:r>
      <w:r w:rsidRPr="00404759">
        <w:rPr>
          <w:rFonts w:ascii="Garamond" w:eastAsia="Times New Roman" w:hAnsi="Garamond" w:cs="Times New Roman"/>
          <w:i/>
          <w:color w:val="FFFFFF"/>
        </w:rPr>
        <w:t xml:space="preserve">] </w:t>
      </w:r>
    </w:p>
    <w:p w14:paraId="115BD4CA" w14:textId="6360AC3D" w:rsidR="008B6E6E" w:rsidRPr="00264872" w:rsidRDefault="00A71957">
      <w:pPr>
        <w:widowControl w:val="0"/>
        <w:pBdr>
          <w:top w:val="nil"/>
          <w:left w:val="nil"/>
          <w:bottom w:val="nil"/>
          <w:right w:val="nil"/>
          <w:between w:val="nil"/>
        </w:pBdr>
        <w:spacing w:before="155" w:line="229" w:lineRule="auto"/>
        <w:ind w:left="16" w:right="1" w:firstLine="8"/>
        <w:jc w:val="both"/>
        <w:rPr>
          <w:rFonts w:ascii="Garamond" w:eastAsia="Times New Roman" w:hAnsi="Garamond" w:cs="Times New Roman"/>
          <w:color w:val="FFFFFF"/>
        </w:rPr>
      </w:pPr>
      <w:r w:rsidRPr="00264872">
        <w:rPr>
          <w:rFonts w:ascii="Garamond" w:eastAsia="Times New Roman" w:hAnsi="Garamond" w:cs="Times New Roman"/>
          <w:color w:val="000000"/>
        </w:rPr>
        <w:t>Contra los actos administrativos que se derivan de la presente con</w:t>
      </w:r>
      <w:r w:rsidR="008A33F2" w:rsidRPr="00264872">
        <w:rPr>
          <w:rFonts w:ascii="Garamond" w:eastAsia="Times New Roman" w:hAnsi="Garamond" w:cs="Times New Roman"/>
          <w:color w:val="000000"/>
        </w:rPr>
        <w:t xml:space="preserve">vocatoria, podrán recurrir los </w:t>
      </w:r>
      <w:r w:rsidRPr="00264872">
        <w:rPr>
          <w:rFonts w:ascii="Garamond" w:eastAsia="Times New Roman" w:hAnsi="Garamond" w:cs="Times New Roman"/>
          <w:color w:val="000000"/>
        </w:rPr>
        <w:t>interesados en los casos y formas previstos en la Ley 39/2015, de 1</w:t>
      </w:r>
      <w:r w:rsidR="008A33F2" w:rsidRPr="00264872">
        <w:rPr>
          <w:rFonts w:ascii="Garamond" w:eastAsia="Times New Roman" w:hAnsi="Garamond" w:cs="Times New Roman"/>
          <w:color w:val="000000"/>
        </w:rPr>
        <w:t xml:space="preserve"> de octubre, del Procedimiento </w:t>
      </w:r>
      <w:r w:rsidRPr="00264872">
        <w:rPr>
          <w:rFonts w:ascii="Garamond" w:eastAsia="Times New Roman" w:hAnsi="Garamond" w:cs="Times New Roman"/>
          <w:color w:val="000000"/>
        </w:rPr>
        <w:t>Administrativo Común de las Administraciones Públicas, en tan</w:t>
      </w:r>
      <w:r w:rsidR="00264872">
        <w:rPr>
          <w:rFonts w:ascii="Garamond" w:eastAsia="Times New Roman" w:hAnsi="Garamond" w:cs="Times New Roman"/>
          <w:color w:val="000000"/>
        </w:rPr>
        <w:t xml:space="preserve">to en cuanto no se reglamenten </w:t>
      </w:r>
      <w:r w:rsidRPr="00264872">
        <w:rPr>
          <w:rFonts w:ascii="Garamond" w:eastAsia="Times New Roman" w:hAnsi="Garamond" w:cs="Times New Roman"/>
          <w:color w:val="000000"/>
        </w:rPr>
        <w:t>por el Órgano competente los procedimientos al efecto que deban</w:t>
      </w:r>
      <w:r w:rsidR="00264872">
        <w:rPr>
          <w:rFonts w:ascii="Garamond" w:eastAsia="Times New Roman" w:hAnsi="Garamond" w:cs="Times New Roman"/>
          <w:color w:val="000000"/>
        </w:rPr>
        <w:t xml:space="preserve"> seguirse en el Sector Público </w:t>
      </w:r>
      <w:r w:rsidRPr="00264872">
        <w:rPr>
          <w:rFonts w:ascii="Garamond" w:eastAsia="Times New Roman" w:hAnsi="Garamond" w:cs="Times New Roman"/>
          <w:color w:val="000000"/>
        </w:rPr>
        <w:t>Institucional.</w:t>
      </w:r>
      <w:r w:rsidR="00264872">
        <w:rPr>
          <w:rFonts w:ascii="Garamond" w:eastAsia="Times New Roman" w:hAnsi="Garamond" w:cs="Times New Roman"/>
          <w:color w:val="FFFFFF"/>
        </w:rPr>
        <w:t>2.PIE</w:t>
      </w:r>
    </w:p>
    <w:p w14:paraId="0AFF088D" w14:textId="0436895E" w:rsidR="008B6E6E" w:rsidRPr="00264872" w:rsidRDefault="000D0ECD">
      <w:pPr>
        <w:widowControl w:val="0"/>
        <w:pBdr>
          <w:top w:val="nil"/>
          <w:left w:val="nil"/>
          <w:bottom w:val="nil"/>
          <w:right w:val="nil"/>
          <w:between w:val="nil"/>
        </w:pBdr>
        <w:spacing w:before="510" w:line="240" w:lineRule="auto"/>
        <w:ind w:right="79"/>
        <w:jc w:val="center"/>
        <w:rPr>
          <w:rFonts w:ascii="Garamond" w:eastAsia="Times New Roman" w:hAnsi="Garamond" w:cs="Times New Roman"/>
          <w:i/>
          <w:color w:val="000000"/>
        </w:rPr>
      </w:pPr>
      <w:r>
        <w:rPr>
          <w:rFonts w:ascii="Garamond" w:eastAsia="Times New Roman" w:hAnsi="Garamond" w:cs="Times New Roman"/>
          <w:i/>
          <w:color w:val="000000"/>
        </w:rPr>
        <w:t>Madrid, a 23</w:t>
      </w:r>
      <w:bookmarkStart w:id="0" w:name="_GoBack"/>
      <w:bookmarkEnd w:id="0"/>
      <w:r w:rsidR="00A71957" w:rsidRPr="00264872">
        <w:rPr>
          <w:rFonts w:ascii="Garamond" w:eastAsia="Times New Roman" w:hAnsi="Garamond" w:cs="Times New Roman"/>
          <w:i/>
          <w:color w:val="000000"/>
        </w:rPr>
        <w:t xml:space="preserve"> de junio</w:t>
      </w:r>
      <w:r w:rsidR="008A33F2" w:rsidRPr="00264872">
        <w:rPr>
          <w:rFonts w:ascii="Garamond" w:eastAsia="Times New Roman" w:hAnsi="Garamond" w:cs="Times New Roman"/>
          <w:i/>
          <w:color w:val="000000"/>
        </w:rPr>
        <w:t xml:space="preserve"> de 2022</w:t>
      </w:r>
      <w:r w:rsidR="00A71957" w:rsidRPr="00264872">
        <w:rPr>
          <w:rFonts w:ascii="Garamond" w:eastAsia="Times New Roman" w:hAnsi="Garamond" w:cs="Times New Roman"/>
          <w:i/>
          <w:color w:val="000000"/>
        </w:rPr>
        <w:t xml:space="preserve"> </w:t>
      </w:r>
    </w:p>
    <w:p w14:paraId="74F7C16A" w14:textId="77777777" w:rsidR="008B6E6E" w:rsidRPr="00264872" w:rsidRDefault="00A71957">
      <w:pPr>
        <w:widowControl w:val="0"/>
        <w:pBdr>
          <w:top w:val="nil"/>
          <w:left w:val="nil"/>
          <w:bottom w:val="nil"/>
          <w:right w:val="nil"/>
          <w:between w:val="nil"/>
        </w:pBdr>
        <w:spacing w:before="251" w:line="240" w:lineRule="auto"/>
        <w:jc w:val="center"/>
        <w:rPr>
          <w:rFonts w:ascii="Garamond" w:eastAsia="Times New Roman" w:hAnsi="Garamond" w:cs="Times New Roman"/>
          <w:color w:val="000000"/>
        </w:rPr>
      </w:pPr>
      <w:r w:rsidRPr="00264872">
        <w:rPr>
          <w:rFonts w:ascii="Garamond" w:eastAsia="Times New Roman" w:hAnsi="Garamond" w:cs="Times New Roman"/>
          <w:color w:val="000000"/>
        </w:rPr>
        <w:t xml:space="preserve">EL RECTOR </w:t>
      </w:r>
    </w:p>
    <w:p w14:paraId="7E88EB9A" w14:textId="5892D2E6" w:rsidR="008B6E6E" w:rsidRPr="00264872" w:rsidRDefault="00A71957" w:rsidP="00A745CF">
      <w:pPr>
        <w:widowControl w:val="0"/>
        <w:pBdr>
          <w:top w:val="nil"/>
          <w:left w:val="nil"/>
          <w:bottom w:val="nil"/>
          <w:right w:val="nil"/>
          <w:between w:val="nil"/>
        </w:pBdr>
        <w:spacing w:before="1004" w:line="240" w:lineRule="auto"/>
        <w:jc w:val="center"/>
        <w:rPr>
          <w:rFonts w:ascii="Garamond" w:eastAsia="Times New Roman" w:hAnsi="Garamond" w:cs="Times New Roman"/>
          <w:color w:val="000000"/>
        </w:rPr>
      </w:pPr>
      <w:r w:rsidRPr="00264872">
        <w:rPr>
          <w:rFonts w:ascii="Garamond" w:eastAsia="Times New Roman" w:hAnsi="Garamond" w:cs="Times New Roman"/>
          <w:color w:val="000000"/>
        </w:rPr>
        <w:t xml:space="preserve"> Guillermo Cisneros Pérez</w:t>
      </w:r>
    </w:p>
    <w:sectPr w:rsidR="008B6E6E" w:rsidRPr="00264872" w:rsidSect="00264872">
      <w:headerReference w:type="default" r:id="rId7"/>
      <w:footerReference w:type="default" r:id="rId8"/>
      <w:pgSz w:w="11900" w:h="16840"/>
      <w:pgMar w:top="2268" w:right="1639" w:bottom="1701" w:left="168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390F5" w14:textId="77777777" w:rsidR="0045433F" w:rsidRDefault="0045433F">
      <w:pPr>
        <w:spacing w:line="240" w:lineRule="auto"/>
      </w:pPr>
      <w:r>
        <w:separator/>
      </w:r>
    </w:p>
  </w:endnote>
  <w:endnote w:type="continuationSeparator" w:id="0">
    <w:p w14:paraId="4DB651D6" w14:textId="77777777" w:rsidR="0045433F" w:rsidRDefault="004543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56CBC" w14:textId="653DF88A" w:rsidR="00BD798E" w:rsidRDefault="00BD798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0D0ECD">
      <w:rPr>
        <w:rFonts w:ascii="Times New Roman" w:eastAsia="Times New Roman" w:hAnsi="Times New Roman" w:cs="Times New Roman"/>
        <w:noProof/>
        <w:sz w:val="20"/>
        <w:szCs w:val="20"/>
      </w:rPr>
      <w:t>13</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47741" w14:textId="77777777" w:rsidR="0045433F" w:rsidRDefault="0045433F">
      <w:pPr>
        <w:spacing w:line="240" w:lineRule="auto"/>
      </w:pPr>
      <w:r>
        <w:separator/>
      </w:r>
    </w:p>
  </w:footnote>
  <w:footnote w:type="continuationSeparator" w:id="0">
    <w:p w14:paraId="6734AC6D" w14:textId="77777777" w:rsidR="0045433F" w:rsidRDefault="004543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2A042" w14:textId="77777777" w:rsidR="00BD798E" w:rsidRDefault="00BD798E">
    <w:pPr>
      <w:widowControl w:val="0"/>
      <w:spacing w:line="240" w:lineRule="auto"/>
      <w:jc w:val="center"/>
    </w:pPr>
  </w:p>
  <w:p w14:paraId="6DFDF4B8" w14:textId="07E71378" w:rsidR="00BD798E" w:rsidRDefault="00BD798E">
    <w:pPr>
      <w:widowControl w:val="0"/>
      <w:spacing w:line="240" w:lineRule="auto"/>
      <w:jc w:val="center"/>
    </w:pPr>
    <w:r>
      <w:rPr>
        <w:noProof/>
        <w:lang w:eastAsia="es-ES"/>
      </w:rPr>
      <w:drawing>
        <wp:inline distT="19050" distB="19050" distL="19050" distR="19050" wp14:anchorId="4C0B66F0" wp14:editId="6C78D6A2">
          <wp:extent cx="814705" cy="4927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14705" cy="492725"/>
                  </a:xfrm>
                  <a:prstGeom prst="rect">
                    <a:avLst/>
                  </a:prstGeom>
                  <a:ln/>
                </pic:spPr>
              </pic:pic>
            </a:graphicData>
          </a:graphic>
        </wp:inline>
      </w:drawing>
    </w:r>
    <w:r>
      <w:rPr>
        <w:noProof/>
        <w:lang w:eastAsia="es-ES"/>
      </w:rPr>
      <w:drawing>
        <wp:inline distT="19050" distB="19050" distL="19050" distR="19050" wp14:anchorId="72CEEFB2" wp14:editId="07CE80C5">
          <wp:extent cx="2052117" cy="35941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52117" cy="359410"/>
                  </a:xfrm>
                  <a:prstGeom prst="rect">
                    <a:avLst/>
                  </a:prstGeom>
                  <a:ln/>
                </pic:spPr>
              </pic:pic>
            </a:graphicData>
          </a:graphic>
        </wp:inline>
      </w:drawing>
    </w:r>
    <w:r>
      <w:rPr>
        <w:noProof/>
        <w:lang w:eastAsia="es-ES"/>
      </w:rPr>
      <w:drawing>
        <wp:inline distT="19050" distB="19050" distL="19050" distR="19050" wp14:anchorId="182EB7D9" wp14:editId="534FAEBC">
          <wp:extent cx="1255692" cy="58356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255692" cy="583565"/>
                  </a:xfrm>
                  <a:prstGeom prst="rect">
                    <a:avLst/>
                  </a:prstGeom>
                  <a:ln/>
                </pic:spPr>
              </pic:pic>
            </a:graphicData>
          </a:graphic>
        </wp:inline>
      </w:drawing>
    </w:r>
    <w:r>
      <w:rPr>
        <w:noProof/>
        <w:lang w:eastAsia="es-ES"/>
      </w:rPr>
      <w:drawing>
        <wp:inline distT="19050" distB="19050" distL="19050" distR="19050" wp14:anchorId="32EF5743" wp14:editId="22F36D93">
          <wp:extent cx="1163328" cy="35433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1163328" cy="35433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BF5"/>
    <w:multiLevelType w:val="hybridMultilevel"/>
    <w:tmpl w:val="17F8F5C4"/>
    <w:lvl w:ilvl="0" w:tplc="46F6C74A">
      <w:start w:val="1"/>
      <w:numFmt w:val="decimal"/>
      <w:lvlText w:val="%1."/>
      <w:lvlJc w:val="left"/>
      <w:pPr>
        <w:ind w:left="396" w:hanging="360"/>
      </w:pPr>
      <w:rPr>
        <w:rFonts w:eastAsia="Calibri" w:cs="Calibri" w:hint="default"/>
      </w:rPr>
    </w:lvl>
    <w:lvl w:ilvl="1" w:tplc="0C0A0019" w:tentative="1">
      <w:start w:val="1"/>
      <w:numFmt w:val="lowerLetter"/>
      <w:lvlText w:val="%2."/>
      <w:lvlJc w:val="left"/>
      <w:pPr>
        <w:ind w:left="1116" w:hanging="360"/>
      </w:pPr>
    </w:lvl>
    <w:lvl w:ilvl="2" w:tplc="0C0A001B" w:tentative="1">
      <w:start w:val="1"/>
      <w:numFmt w:val="lowerRoman"/>
      <w:lvlText w:val="%3."/>
      <w:lvlJc w:val="right"/>
      <w:pPr>
        <w:ind w:left="1836" w:hanging="180"/>
      </w:pPr>
    </w:lvl>
    <w:lvl w:ilvl="3" w:tplc="0C0A000F" w:tentative="1">
      <w:start w:val="1"/>
      <w:numFmt w:val="decimal"/>
      <w:lvlText w:val="%4."/>
      <w:lvlJc w:val="left"/>
      <w:pPr>
        <w:ind w:left="2556" w:hanging="360"/>
      </w:pPr>
    </w:lvl>
    <w:lvl w:ilvl="4" w:tplc="0C0A0019" w:tentative="1">
      <w:start w:val="1"/>
      <w:numFmt w:val="lowerLetter"/>
      <w:lvlText w:val="%5."/>
      <w:lvlJc w:val="left"/>
      <w:pPr>
        <w:ind w:left="3276" w:hanging="360"/>
      </w:pPr>
    </w:lvl>
    <w:lvl w:ilvl="5" w:tplc="0C0A001B" w:tentative="1">
      <w:start w:val="1"/>
      <w:numFmt w:val="lowerRoman"/>
      <w:lvlText w:val="%6."/>
      <w:lvlJc w:val="right"/>
      <w:pPr>
        <w:ind w:left="3996" w:hanging="180"/>
      </w:pPr>
    </w:lvl>
    <w:lvl w:ilvl="6" w:tplc="0C0A000F" w:tentative="1">
      <w:start w:val="1"/>
      <w:numFmt w:val="decimal"/>
      <w:lvlText w:val="%7."/>
      <w:lvlJc w:val="left"/>
      <w:pPr>
        <w:ind w:left="4716" w:hanging="360"/>
      </w:pPr>
    </w:lvl>
    <w:lvl w:ilvl="7" w:tplc="0C0A0019" w:tentative="1">
      <w:start w:val="1"/>
      <w:numFmt w:val="lowerLetter"/>
      <w:lvlText w:val="%8."/>
      <w:lvlJc w:val="left"/>
      <w:pPr>
        <w:ind w:left="5436" w:hanging="360"/>
      </w:pPr>
    </w:lvl>
    <w:lvl w:ilvl="8" w:tplc="0C0A001B" w:tentative="1">
      <w:start w:val="1"/>
      <w:numFmt w:val="lowerRoman"/>
      <w:lvlText w:val="%9."/>
      <w:lvlJc w:val="right"/>
      <w:pPr>
        <w:ind w:left="6156" w:hanging="180"/>
      </w:pPr>
    </w:lvl>
  </w:abstractNum>
  <w:abstractNum w:abstractNumId="1" w15:restartNumberingAfterBreak="0">
    <w:nsid w:val="0B85261A"/>
    <w:multiLevelType w:val="hybridMultilevel"/>
    <w:tmpl w:val="B902F79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9D00A7"/>
    <w:multiLevelType w:val="hybridMultilevel"/>
    <w:tmpl w:val="57A84D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2A79B8"/>
    <w:multiLevelType w:val="hybridMultilevel"/>
    <w:tmpl w:val="81DAFF0C"/>
    <w:lvl w:ilvl="0" w:tplc="520AA974">
      <w:start w:val="1"/>
      <w:numFmt w:val="decimal"/>
      <w:lvlText w:val="%1."/>
      <w:lvlJc w:val="left"/>
      <w:pPr>
        <w:ind w:left="762" w:hanging="360"/>
      </w:pPr>
      <w:rPr>
        <w:rFonts w:hint="default"/>
        <w:color w:val="000000"/>
      </w:rPr>
    </w:lvl>
    <w:lvl w:ilvl="1" w:tplc="337A1822">
      <w:start w:val="1"/>
      <w:numFmt w:val="lowerLetter"/>
      <w:lvlText w:val="%2)"/>
      <w:lvlJc w:val="left"/>
      <w:pPr>
        <w:ind w:left="1482" w:hanging="360"/>
      </w:pPr>
      <w:rPr>
        <w:rFonts w:hint="default"/>
      </w:r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4" w15:restartNumberingAfterBreak="0">
    <w:nsid w:val="1F647CC6"/>
    <w:multiLevelType w:val="hybridMultilevel"/>
    <w:tmpl w:val="BC9EAADA"/>
    <w:lvl w:ilvl="0" w:tplc="9DDEEC10">
      <w:start w:val="1"/>
      <w:numFmt w:val="decimal"/>
      <w:lvlText w:val="%1."/>
      <w:lvlJc w:val="left"/>
      <w:pPr>
        <w:ind w:left="762" w:hanging="36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5" w15:restartNumberingAfterBreak="0">
    <w:nsid w:val="247A217B"/>
    <w:multiLevelType w:val="hybridMultilevel"/>
    <w:tmpl w:val="688C2F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AA1DB5"/>
    <w:multiLevelType w:val="hybridMultilevel"/>
    <w:tmpl w:val="C46867E4"/>
    <w:lvl w:ilvl="0" w:tplc="A3F0B1D4">
      <w:start w:val="1"/>
      <w:numFmt w:val="decimal"/>
      <w:lvlText w:val="%1."/>
      <w:lvlJc w:val="left"/>
      <w:pPr>
        <w:ind w:left="76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F0350D"/>
    <w:multiLevelType w:val="hybridMultilevel"/>
    <w:tmpl w:val="D458D0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0F">
      <w:start w:val="1"/>
      <w:numFmt w:val="decimal"/>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EB4731"/>
    <w:multiLevelType w:val="hybridMultilevel"/>
    <w:tmpl w:val="31364CF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2A523B9B"/>
    <w:multiLevelType w:val="hybridMultilevel"/>
    <w:tmpl w:val="DDA6A738"/>
    <w:lvl w:ilvl="0" w:tplc="520AA974">
      <w:start w:val="1"/>
      <w:numFmt w:val="decimal"/>
      <w:lvlText w:val="%1."/>
      <w:lvlJc w:val="left"/>
      <w:pPr>
        <w:ind w:left="762"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479BD"/>
    <w:multiLevelType w:val="hybridMultilevel"/>
    <w:tmpl w:val="47501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0863378"/>
    <w:multiLevelType w:val="hybridMultilevel"/>
    <w:tmpl w:val="8E3290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1554F"/>
    <w:multiLevelType w:val="hybridMultilevel"/>
    <w:tmpl w:val="164A7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66770D"/>
    <w:multiLevelType w:val="hybridMultilevel"/>
    <w:tmpl w:val="00E6E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FA11BC"/>
    <w:multiLevelType w:val="hybridMultilevel"/>
    <w:tmpl w:val="F710A432"/>
    <w:lvl w:ilvl="0" w:tplc="0C0A000F">
      <w:start w:val="1"/>
      <w:numFmt w:val="decimal"/>
      <w:lvlText w:val="%1."/>
      <w:lvlJc w:val="left"/>
      <w:pPr>
        <w:ind w:left="810" w:hanging="360"/>
      </w:pPr>
      <w:rPr>
        <w:rFonts w:hint="default"/>
      </w:rPr>
    </w:lvl>
    <w:lvl w:ilvl="1" w:tplc="0C0A0019" w:tentative="1">
      <w:start w:val="1"/>
      <w:numFmt w:val="lowerLetter"/>
      <w:lvlText w:val="%2."/>
      <w:lvlJc w:val="left"/>
      <w:pPr>
        <w:ind w:left="1530" w:hanging="360"/>
      </w:pPr>
    </w:lvl>
    <w:lvl w:ilvl="2" w:tplc="0C0A001B" w:tentative="1">
      <w:start w:val="1"/>
      <w:numFmt w:val="lowerRoman"/>
      <w:lvlText w:val="%3."/>
      <w:lvlJc w:val="right"/>
      <w:pPr>
        <w:ind w:left="2250" w:hanging="180"/>
      </w:pPr>
    </w:lvl>
    <w:lvl w:ilvl="3" w:tplc="0C0A000F" w:tentative="1">
      <w:start w:val="1"/>
      <w:numFmt w:val="decimal"/>
      <w:lvlText w:val="%4."/>
      <w:lvlJc w:val="left"/>
      <w:pPr>
        <w:ind w:left="2970" w:hanging="360"/>
      </w:pPr>
    </w:lvl>
    <w:lvl w:ilvl="4" w:tplc="0C0A0019" w:tentative="1">
      <w:start w:val="1"/>
      <w:numFmt w:val="lowerLetter"/>
      <w:lvlText w:val="%5."/>
      <w:lvlJc w:val="left"/>
      <w:pPr>
        <w:ind w:left="3690" w:hanging="360"/>
      </w:pPr>
    </w:lvl>
    <w:lvl w:ilvl="5" w:tplc="0C0A001B" w:tentative="1">
      <w:start w:val="1"/>
      <w:numFmt w:val="lowerRoman"/>
      <w:lvlText w:val="%6."/>
      <w:lvlJc w:val="right"/>
      <w:pPr>
        <w:ind w:left="4410" w:hanging="180"/>
      </w:pPr>
    </w:lvl>
    <w:lvl w:ilvl="6" w:tplc="0C0A000F" w:tentative="1">
      <w:start w:val="1"/>
      <w:numFmt w:val="decimal"/>
      <w:lvlText w:val="%7."/>
      <w:lvlJc w:val="left"/>
      <w:pPr>
        <w:ind w:left="5130" w:hanging="360"/>
      </w:pPr>
    </w:lvl>
    <w:lvl w:ilvl="7" w:tplc="0C0A0019" w:tentative="1">
      <w:start w:val="1"/>
      <w:numFmt w:val="lowerLetter"/>
      <w:lvlText w:val="%8."/>
      <w:lvlJc w:val="left"/>
      <w:pPr>
        <w:ind w:left="5850" w:hanging="360"/>
      </w:pPr>
    </w:lvl>
    <w:lvl w:ilvl="8" w:tplc="0C0A001B" w:tentative="1">
      <w:start w:val="1"/>
      <w:numFmt w:val="lowerRoman"/>
      <w:lvlText w:val="%9."/>
      <w:lvlJc w:val="right"/>
      <w:pPr>
        <w:ind w:left="6570" w:hanging="180"/>
      </w:pPr>
    </w:lvl>
  </w:abstractNum>
  <w:abstractNum w:abstractNumId="15" w15:restartNumberingAfterBreak="0">
    <w:nsid w:val="3C804886"/>
    <w:multiLevelType w:val="hybridMultilevel"/>
    <w:tmpl w:val="B75267B8"/>
    <w:lvl w:ilvl="0" w:tplc="9A06574C">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D9A7665"/>
    <w:multiLevelType w:val="hybridMultilevel"/>
    <w:tmpl w:val="B88E99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AF64C9"/>
    <w:multiLevelType w:val="hybridMultilevel"/>
    <w:tmpl w:val="04EA0318"/>
    <w:lvl w:ilvl="0" w:tplc="15A228F8">
      <w:start w:val="1"/>
      <w:numFmt w:val="decimal"/>
      <w:lvlText w:val="%1."/>
      <w:lvlJc w:val="left"/>
      <w:pPr>
        <w:ind w:left="762" w:hanging="36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8" w15:restartNumberingAfterBreak="0">
    <w:nsid w:val="3FF6118B"/>
    <w:multiLevelType w:val="hybridMultilevel"/>
    <w:tmpl w:val="67A0EA68"/>
    <w:lvl w:ilvl="0" w:tplc="74428C3C">
      <w:start w:val="1"/>
      <w:numFmt w:val="decimal"/>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19" w15:restartNumberingAfterBreak="0">
    <w:nsid w:val="41C60FF3"/>
    <w:multiLevelType w:val="hybridMultilevel"/>
    <w:tmpl w:val="2F16BDC2"/>
    <w:lvl w:ilvl="0" w:tplc="0C0A000F">
      <w:start w:val="1"/>
      <w:numFmt w:val="decimal"/>
      <w:lvlText w:val="%1."/>
      <w:lvlJc w:val="left"/>
      <w:pPr>
        <w:ind w:left="378" w:hanging="360"/>
      </w:pPr>
    </w:lvl>
    <w:lvl w:ilvl="1" w:tplc="0C0A0019">
      <w:start w:val="1"/>
      <w:numFmt w:val="lowerLetter"/>
      <w:lvlText w:val="%2."/>
      <w:lvlJc w:val="left"/>
      <w:pPr>
        <w:ind w:left="1098" w:hanging="360"/>
      </w:pPr>
    </w:lvl>
    <w:lvl w:ilvl="2" w:tplc="0C0A001B">
      <w:start w:val="1"/>
      <w:numFmt w:val="lowerRoman"/>
      <w:lvlText w:val="%3."/>
      <w:lvlJc w:val="right"/>
      <w:pPr>
        <w:ind w:left="1818" w:hanging="180"/>
      </w:pPr>
    </w:lvl>
    <w:lvl w:ilvl="3" w:tplc="0C0A000F" w:tentative="1">
      <w:start w:val="1"/>
      <w:numFmt w:val="decimal"/>
      <w:lvlText w:val="%4."/>
      <w:lvlJc w:val="left"/>
      <w:pPr>
        <w:ind w:left="2538" w:hanging="360"/>
      </w:pPr>
    </w:lvl>
    <w:lvl w:ilvl="4" w:tplc="0C0A0019" w:tentative="1">
      <w:start w:val="1"/>
      <w:numFmt w:val="lowerLetter"/>
      <w:lvlText w:val="%5."/>
      <w:lvlJc w:val="left"/>
      <w:pPr>
        <w:ind w:left="3258" w:hanging="360"/>
      </w:pPr>
    </w:lvl>
    <w:lvl w:ilvl="5" w:tplc="0C0A001B" w:tentative="1">
      <w:start w:val="1"/>
      <w:numFmt w:val="lowerRoman"/>
      <w:lvlText w:val="%6."/>
      <w:lvlJc w:val="right"/>
      <w:pPr>
        <w:ind w:left="3978" w:hanging="180"/>
      </w:pPr>
    </w:lvl>
    <w:lvl w:ilvl="6" w:tplc="0C0A000F" w:tentative="1">
      <w:start w:val="1"/>
      <w:numFmt w:val="decimal"/>
      <w:lvlText w:val="%7."/>
      <w:lvlJc w:val="left"/>
      <w:pPr>
        <w:ind w:left="4698" w:hanging="360"/>
      </w:pPr>
    </w:lvl>
    <w:lvl w:ilvl="7" w:tplc="0C0A0019" w:tentative="1">
      <w:start w:val="1"/>
      <w:numFmt w:val="lowerLetter"/>
      <w:lvlText w:val="%8."/>
      <w:lvlJc w:val="left"/>
      <w:pPr>
        <w:ind w:left="5418" w:hanging="360"/>
      </w:pPr>
    </w:lvl>
    <w:lvl w:ilvl="8" w:tplc="0C0A001B" w:tentative="1">
      <w:start w:val="1"/>
      <w:numFmt w:val="lowerRoman"/>
      <w:lvlText w:val="%9."/>
      <w:lvlJc w:val="right"/>
      <w:pPr>
        <w:ind w:left="6138" w:hanging="180"/>
      </w:pPr>
    </w:lvl>
  </w:abstractNum>
  <w:abstractNum w:abstractNumId="20" w15:restartNumberingAfterBreak="0">
    <w:nsid w:val="44694424"/>
    <w:multiLevelType w:val="hybridMultilevel"/>
    <w:tmpl w:val="CA00EC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6AD10D3"/>
    <w:multiLevelType w:val="hybridMultilevel"/>
    <w:tmpl w:val="587E5A56"/>
    <w:lvl w:ilvl="0" w:tplc="B9242456">
      <w:start w:val="1"/>
      <w:numFmt w:val="lowerLetter"/>
      <w:lvlText w:val="%1)"/>
      <w:lvlJc w:val="left"/>
      <w:pPr>
        <w:ind w:left="734" w:hanging="360"/>
      </w:pPr>
      <w:rPr>
        <w:rFonts w:hint="default"/>
      </w:rPr>
    </w:lvl>
    <w:lvl w:ilvl="1" w:tplc="0C0A0019" w:tentative="1">
      <w:start w:val="1"/>
      <w:numFmt w:val="lowerLetter"/>
      <w:lvlText w:val="%2."/>
      <w:lvlJc w:val="left"/>
      <w:pPr>
        <w:ind w:left="1454" w:hanging="360"/>
      </w:pPr>
    </w:lvl>
    <w:lvl w:ilvl="2" w:tplc="0C0A001B" w:tentative="1">
      <w:start w:val="1"/>
      <w:numFmt w:val="lowerRoman"/>
      <w:lvlText w:val="%3."/>
      <w:lvlJc w:val="right"/>
      <w:pPr>
        <w:ind w:left="2174" w:hanging="180"/>
      </w:pPr>
    </w:lvl>
    <w:lvl w:ilvl="3" w:tplc="0C0A000F" w:tentative="1">
      <w:start w:val="1"/>
      <w:numFmt w:val="decimal"/>
      <w:lvlText w:val="%4."/>
      <w:lvlJc w:val="left"/>
      <w:pPr>
        <w:ind w:left="2894" w:hanging="360"/>
      </w:pPr>
    </w:lvl>
    <w:lvl w:ilvl="4" w:tplc="0C0A0019" w:tentative="1">
      <w:start w:val="1"/>
      <w:numFmt w:val="lowerLetter"/>
      <w:lvlText w:val="%5."/>
      <w:lvlJc w:val="left"/>
      <w:pPr>
        <w:ind w:left="3614" w:hanging="360"/>
      </w:pPr>
    </w:lvl>
    <w:lvl w:ilvl="5" w:tplc="0C0A001B" w:tentative="1">
      <w:start w:val="1"/>
      <w:numFmt w:val="lowerRoman"/>
      <w:lvlText w:val="%6."/>
      <w:lvlJc w:val="right"/>
      <w:pPr>
        <w:ind w:left="4334" w:hanging="180"/>
      </w:pPr>
    </w:lvl>
    <w:lvl w:ilvl="6" w:tplc="0C0A000F" w:tentative="1">
      <w:start w:val="1"/>
      <w:numFmt w:val="decimal"/>
      <w:lvlText w:val="%7."/>
      <w:lvlJc w:val="left"/>
      <w:pPr>
        <w:ind w:left="5054" w:hanging="360"/>
      </w:pPr>
    </w:lvl>
    <w:lvl w:ilvl="7" w:tplc="0C0A0019" w:tentative="1">
      <w:start w:val="1"/>
      <w:numFmt w:val="lowerLetter"/>
      <w:lvlText w:val="%8."/>
      <w:lvlJc w:val="left"/>
      <w:pPr>
        <w:ind w:left="5774" w:hanging="360"/>
      </w:pPr>
    </w:lvl>
    <w:lvl w:ilvl="8" w:tplc="0C0A001B" w:tentative="1">
      <w:start w:val="1"/>
      <w:numFmt w:val="lowerRoman"/>
      <w:lvlText w:val="%9."/>
      <w:lvlJc w:val="right"/>
      <w:pPr>
        <w:ind w:left="6494" w:hanging="180"/>
      </w:pPr>
    </w:lvl>
  </w:abstractNum>
  <w:abstractNum w:abstractNumId="22" w15:restartNumberingAfterBreak="0">
    <w:nsid w:val="49F21DC6"/>
    <w:multiLevelType w:val="hybridMultilevel"/>
    <w:tmpl w:val="8FCC06FC"/>
    <w:lvl w:ilvl="0" w:tplc="7B7A5746">
      <w:start w:val="1"/>
      <w:numFmt w:val="decimal"/>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23" w15:restartNumberingAfterBreak="0">
    <w:nsid w:val="4E1841F6"/>
    <w:multiLevelType w:val="hybridMultilevel"/>
    <w:tmpl w:val="7A2A2F5C"/>
    <w:lvl w:ilvl="0" w:tplc="5944DC50">
      <w:start w:val="1"/>
      <w:numFmt w:val="decimal"/>
      <w:lvlText w:val="%1."/>
      <w:lvlJc w:val="left"/>
      <w:pPr>
        <w:ind w:left="763" w:hanging="360"/>
      </w:pPr>
      <w:rPr>
        <w:rFonts w:hint="default"/>
        <w:color w:val="000000"/>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24" w15:restartNumberingAfterBreak="0">
    <w:nsid w:val="50FF035D"/>
    <w:multiLevelType w:val="hybridMultilevel"/>
    <w:tmpl w:val="991EA3A4"/>
    <w:lvl w:ilvl="0" w:tplc="40B6E794">
      <w:start w:val="1"/>
      <w:numFmt w:val="decimal"/>
      <w:lvlText w:val="%1."/>
      <w:lvlJc w:val="left"/>
      <w:pPr>
        <w:ind w:left="810" w:hanging="360"/>
      </w:pPr>
      <w:rPr>
        <w:rFonts w:hint="default"/>
      </w:rPr>
    </w:lvl>
    <w:lvl w:ilvl="1" w:tplc="0C0A0019" w:tentative="1">
      <w:start w:val="1"/>
      <w:numFmt w:val="lowerLetter"/>
      <w:lvlText w:val="%2."/>
      <w:lvlJc w:val="left"/>
      <w:pPr>
        <w:ind w:left="1530" w:hanging="360"/>
      </w:pPr>
    </w:lvl>
    <w:lvl w:ilvl="2" w:tplc="0C0A001B" w:tentative="1">
      <w:start w:val="1"/>
      <w:numFmt w:val="lowerRoman"/>
      <w:lvlText w:val="%3."/>
      <w:lvlJc w:val="right"/>
      <w:pPr>
        <w:ind w:left="2250" w:hanging="180"/>
      </w:pPr>
    </w:lvl>
    <w:lvl w:ilvl="3" w:tplc="0C0A000F" w:tentative="1">
      <w:start w:val="1"/>
      <w:numFmt w:val="decimal"/>
      <w:lvlText w:val="%4."/>
      <w:lvlJc w:val="left"/>
      <w:pPr>
        <w:ind w:left="2970" w:hanging="360"/>
      </w:pPr>
    </w:lvl>
    <w:lvl w:ilvl="4" w:tplc="0C0A0019" w:tentative="1">
      <w:start w:val="1"/>
      <w:numFmt w:val="lowerLetter"/>
      <w:lvlText w:val="%5."/>
      <w:lvlJc w:val="left"/>
      <w:pPr>
        <w:ind w:left="3690" w:hanging="360"/>
      </w:pPr>
    </w:lvl>
    <w:lvl w:ilvl="5" w:tplc="0C0A001B" w:tentative="1">
      <w:start w:val="1"/>
      <w:numFmt w:val="lowerRoman"/>
      <w:lvlText w:val="%6."/>
      <w:lvlJc w:val="right"/>
      <w:pPr>
        <w:ind w:left="4410" w:hanging="180"/>
      </w:pPr>
    </w:lvl>
    <w:lvl w:ilvl="6" w:tplc="0C0A000F" w:tentative="1">
      <w:start w:val="1"/>
      <w:numFmt w:val="decimal"/>
      <w:lvlText w:val="%7."/>
      <w:lvlJc w:val="left"/>
      <w:pPr>
        <w:ind w:left="5130" w:hanging="360"/>
      </w:pPr>
    </w:lvl>
    <w:lvl w:ilvl="7" w:tplc="0C0A0019" w:tentative="1">
      <w:start w:val="1"/>
      <w:numFmt w:val="lowerLetter"/>
      <w:lvlText w:val="%8."/>
      <w:lvlJc w:val="left"/>
      <w:pPr>
        <w:ind w:left="5850" w:hanging="360"/>
      </w:pPr>
    </w:lvl>
    <w:lvl w:ilvl="8" w:tplc="0C0A001B" w:tentative="1">
      <w:start w:val="1"/>
      <w:numFmt w:val="lowerRoman"/>
      <w:lvlText w:val="%9."/>
      <w:lvlJc w:val="right"/>
      <w:pPr>
        <w:ind w:left="6570" w:hanging="180"/>
      </w:pPr>
    </w:lvl>
  </w:abstractNum>
  <w:abstractNum w:abstractNumId="25" w15:restartNumberingAfterBreak="0">
    <w:nsid w:val="53C451DB"/>
    <w:multiLevelType w:val="hybridMultilevel"/>
    <w:tmpl w:val="C688E478"/>
    <w:lvl w:ilvl="0" w:tplc="8BD6F692">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5F30A19"/>
    <w:multiLevelType w:val="hybridMultilevel"/>
    <w:tmpl w:val="2B2EC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E6C1C3C"/>
    <w:multiLevelType w:val="hybridMultilevel"/>
    <w:tmpl w:val="AAA2B918"/>
    <w:lvl w:ilvl="0" w:tplc="88048DA6">
      <w:start w:val="1"/>
      <w:numFmt w:val="decimal"/>
      <w:lvlText w:val="%1."/>
      <w:lvlJc w:val="left"/>
      <w:pPr>
        <w:ind w:left="688" w:hanging="360"/>
      </w:pPr>
      <w:rPr>
        <w:rFonts w:hint="default"/>
      </w:rPr>
    </w:lvl>
    <w:lvl w:ilvl="1" w:tplc="0C0A0019" w:tentative="1">
      <w:start w:val="1"/>
      <w:numFmt w:val="lowerLetter"/>
      <w:lvlText w:val="%2."/>
      <w:lvlJc w:val="left"/>
      <w:pPr>
        <w:ind w:left="1408" w:hanging="360"/>
      </w:pPr>
    </w:lvl>
    <w:lvl w:ilvl="2" w:tplc="0C0A001B" w:tentative="1">
      <w:start w:val="1"/>
      <w:numFmt w:val="lowerRoman"/>
      <w:lvlText w:val="%3."/>
      <w:lvlJc w:val="right"/>
      <w:pPr>
        <w:ind w:left="2128" w:hanging="180"/>
      </w:pPr>
    </w:lvl>
    <w:lvl w:ilvl="3" w:tplc="0C0A000F" w:tentative="1">
      <w:start w:val="1"/>
      <w:numFmt w:val="decimal"/>
      <w:lvlText w:val="%4."/>
      <w:lvlJc w:val="left"/>
      <w:pPr>
        <w:ind w:left="2848" w:hanging="360"/>
      </w:pPr>
    </w:lvl>
    <w:lvl w:ilvl="4" w:tplc="0C0A0019" w:tentative="1">
      <w:start w:val="1"/>
      <w:numFmt w:val="lowerLetter"/>
      <w:lvlText w:val="%5."/>
      <w:lvlJc w:val="left"/>
      <w:pPr>
        <w:ind w:left="3568" w:hanging="360"/>
      </w:pPr>
    </w:lvl>
    <w:lvl w:ilvl="5" w:tplc="0C0A001B" w:tentative="1">
      <w:start w:val="1"/>
      <w:numFmt w:val="lowerRoman"/>
      <w:lvlText w:val="%6."/>
      <w:lvlJc w:val="right"/>
      <w:pPr>
        <w:ind w:left="4288" w:hanging="180"/>
      </w:pPr>
    </w:lvl>
    <w:lvl w:ilvl="6" w:tplc="0C0A000F" w:tentative="1">
      <w:start w:val="1"/>
      <w:numFmt w:val="decimal"/>
      <w:lvlText w:val="%7."/>
      <w:lvlJc w:val="left"/>
      <w:pPr>
        <w:ind w:left="5008" w:hanging="360"/>
      </w:pPr>
    </w:lvl>
    <w:lvl w:ilvl="7" w:tplc="0C0A0019" w:tentative="1">
      <w:start w:val="1"/>
      <w:numFmt w:val="lowerLetter"/>
      <w:lvlText w:val="%8."/>
      <w:lvlJc w:val="left"/>
      <w:pPr>
        <w:ind w:left="5728" w:hanging="360"/>
      </w:pPr>
    </w:lvl>
    <w:lvl w:ilvl="8" w:tplc="0C0A001B" w:tentative="1">
      <w:start w:val="1"/>
      <w:numFmt w:val="lowerRoman"/>
      <w:lvlText w:val="%9."/>
      <w:lvlJc w:val="right"/>
      <w:pPr>
        <w:ind w:left="6448" w:hanging="180"/>
      </w:pPr>
    </w:lvl>
  </w:abstractNum>
  <w:abstractNum w:abstractNumId="28" w15:restartNumberingAfterBreak="0">
    <w:nsid w:val="5FCA0D6C"/>
    <w:multiLevelType w:val="hybridMultilevel"/>
    <w:tmpl w:val="8578BAA2"/>
    <w:lvl w:ilvl="0" w:tplc="A3F0B1D4">
      <w:start w:val="1"/>
      <w:numFmt w:val="decimal"/>
      <w:lvlText w:val="%1."/>
      <w:lvlJc w:val="left"/>
      <w:pPr>
        <w:ind w:left="763" w:hanging="360"/>
      </w:pPr>
      <w:rPr>
        <w:rFonts w:hint="default"/>
      </w:rPr>
    </w:lvl>
    <w:lvl w:ilvl="1" w:tplc="0C0A0019" w:tentative="1">
      <w:start w:val="1"/>
      <w:numFmt w:val="lowerLetter"/>
      <w:lvlText w:val="%2."/>
      <w:lvlJc w:val="left"/>
      <w:pPr>
        <w:ind w:left="1483" w:hanging="360"/>
      </w:p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29" w15:restartNumberingAfterBreak="0">
    <w:nsid w:val="610B37F7"/>
    <w:multiLevelType w:val="hybridMultilevel"/>
    <w:tmpl w:val="9D68160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35705E0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4AA0AC8"/>
    <w:multiLevelType w:val="hybridMultilevel"/>
    <w:tmpl w:val="2AFC57F0"/>
    <w:lvl w:ilvl="0" w:tplc="494E8E74">
      <w:start w:val="1"/>
      <w:numFmt w:val="decimal"/>
      <w:lvlText w:val="%1."/>
      <w:lvlJc w:val="left"/>
      <w:pPr>
        <w:ind w:left="763" w:hanging="360"/>
      </w:pPr>
      <w:rPr>
        <w:rFonts w:hint="default"/>
      </w:rPr>
    </w:lvl>
    <w:lvl w:ilvl="1" w:tplc="07B2B920">
      <w:start w:val="1"/>
      <w:numFmt w:val="lowerLetter"/>
      <w:lvlText w:val="%2."/>
      <w:lvlJc w:val="left"/>
      <w:pPr>
        <w:ind w:left="1483" w:hanging="360"/>
      </w:pPr>
      <w:rPr>
        <w:rFonts w:hint="default"/>
      </w:rPr>
    </w:lvl>
    <w:lvl w:ilvl="2" w:tplc="0C0A001B" w:tentative="1">
      <w:start w:val="1"/>
      <w:numFmt w:val="lowerRoman"/>
      <w:lvlText w:val="%3."/>
      <w:lvlJc w:val="right"/>
      <w:pPr>
        <w:ind w:left="2203" w:hanging="180"/>
      </w:pPr>
    </w:lvl>
    <w:lvl w:ilvl="3" w:tplc="0C0A000F" w:tentative="1">
      <w:start w:val="1"/>
      <w:numFmt w:val="decimal"/>
      <w:lvlText w:val="%4."/>
      <w:lvlJc w:val="left"/>
      <w:pPr>
        <w:ind w:left="2923" w:hanging="360"/>
      </w:pPr>
    </w:lvl>
    <w:lvl w:ilvl="4" w:tplc="0C0A0019" w:tentative="1">
      <w:start w:val="1"/>
      <w:numFmt w:val="lowerLetter"/>
      <w:lvlText w:val="%5."/>
      <w:lvlJc w:val="left"/>
      <w:pPr>
        <w:ind w:left="3643" w:hanging="360"/>
      </w:pPr>
    </w:lvl>
    <w:lvl w:ilvl="5" w:tplc="0C0A001B" w:tentative="1">
      <w:start w:val="1"/>
      <w:numFmt w:val="lowerRoman"/>
      <w:lvlText w:val="%6."/>
      <w:lvlJc w:val="right"/>
      <w:pPr>
        <w:ind w:left="4363" w:hanging="180"/>
      </w:pPr>
    </w:lvl>
    <w:lvl w:ilvl="6" w:tplc="0C0A000F" w:tentative="1">
      <w:start w:val="1"/>
      <w:numFmt w:val="decimal"/>
      <w:lvlText w:val="%7."/>
      <w:lvlJc w:val="left"/>
      <w:pPr>
        <w:ind w:left="5083" w:hanging="360"/>
      </w:pPr>
    </w:lvl>
    <w:lvl w:ilvl="7" w:tplc="0C0A0019" w:tentative="1">
      <w:start w:val="1"/>
      <w:numFmt w:val="lowerLetter"/>
      <w:lvlText w:val="%8."/>
      <w:lvlJc w:val="left"/>
      <w:pPr>
        <w:ind w:left="5803" w:hanging="360"/>
      </w:pPr>
    </w:lvl>
    <w:lvl w:ilvl="8" w:tplc="0C0A001B" w:tentative="1">
      <w:start w:val="1"/>
      <w:numFmt w:val="lowerRoman"/>
      <w:lvlText w:val="%9."/>
      <w:lvlJc w:val="right"/>
      <w:pPr>
        <w:ind w:left="6523" w:hanging="180"/>
      </w:pPr>
    </w:lvl>
  </w:abstractNum>
  <w:abstractNum w:abstractNumId="31" w15:restartNumberingAfterBreak="0">
    <w:nsid w:val="714E0D83"/>
    <w:multiLevelType w:val="hybridMultilevel"/>
    <w:tmpl w:val="25FA57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025D57"/>
    <w:multiLevelType w:val="hybridMultilevel"/>
    <w:tmpl w:val="1730DDE8"/>
    <w:lvl w:ilvl="0" w:tplc="516E819E">
      <w:start w:val="1"/>
      <w:numFmt w:val="decimal"/>
      <w:lvlText w:val="%1."/>
      <w:lvlJc w:val="left"/>
      <w:pPr>
        <w:ind w:left="750" w:hanging="360"/>
      </w:pPr>
      <w:rPr>
        <w:rFonts w:ascii="Garamond" w:eastAsia="Garamond" w:hAnsi="Garamond" w:cs="Garamond"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33" w15:restartNumberingAfterBreak="0">
    <w:nsid w:val="794351CC"/>
    <w:multiLevelType w:val="hybridMultilevel"/>
    <w:tmpl w:val="A37083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C51789"/>
    <w:multiLevelType w:val="hybridMultilevel"/>
    <w:tmpl w:val="17FEE2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24"/>
  </w:num>
  <w:num w:numId="3">
    <w:abstractNumId w:val="14"/>
  </w:num>
  <w:num w:numId="4">
    <w:abstractNumId w:val="33"/>
  </w:num>
  <w:num w:numId="5">
    <w:abstractNumId w:val="18"/>
  </w:num>
  <w:num w:numId="6">
    <w:abstractNumId w:val="13"/>
  </w:num>
  <w:num w:numId="7">
    <w:abstractNumId w:val="22"/>
  </w:num>
  <w:num w:numId="8">
    <w:abstractNumId w:val="11"/>
  </w:num>
  <w:num w:numId="9">
    <w:abstractNumId w:val="32"/>
  </w:num>
  <w:num w:numId="10">
    <w:abstractNumId w:val="15"/>
  </w:num>
  <w:num w:numId="11">
    <w:abstractNumId w:val="4"/>
  </w:num>
  <w:num w:numId="12">
    <w:abstractNumId w:val="25"/>
  </w:num>
  <w:num w:numId="13">
    <w:abstractNumId w:val="28"/>
  </w:num>
  <w:num w:numId="14">
    <w:abstractNumId w:val="6"/>
  </w:num>
  <w:num w:numId="15">
    <w:abstractNumId w:val="3"/>
  </w:num>
  <w:num w:numId="16">
    <w:abstractNumId w:val="9"/>
  </w:num>
  <w:num w:numId="17">
    <w:abstractNumId w:val="23"/>
  </w:num>
  <w:num w:numId="18">
    <w:abstractNumId w:val="20"/>
  </w:num>
  <w:num w:numId="19">
    <w:abstractNumId w:val="17"/>
  </w:num>
  <w:num w:numId="20">
    <w:abstractNumId w:val="29"/>
  </w:num>
  <w:num w:numId="21">
    <w:abstractNumId w:val="34"/>
  </w:num>
  <w:num w:numId="22">
    <w:abstractNumId w:val="5"/>
  </w:num>
  <w:num w:numId="23">
    <w:abstractNumId w:val="7"/>
  </w:num>
  <w:num w:numId="24">
    <w:abstractNumId w:val="19"/>
  </w:num>
  <w:num w:numId="25">
    <w:abstractNumId w:val="16"/>
  </w:num>
  <w:num w:numId="26">
    <w:abstractNumId w:val="0"/>
  </w:num>
  <w:num w:numId="27">
    <w:abstractNumId w:val="10"/>
  </w:num>
  <w:num w:numId="28">
    <w:abstractNumId w:val="2"/>
  </w:num>
  <w:num w:numId="29">
    <w:abstractNumId w:val="27"/>
  </w:num>
  <w:num w:numId="30">
    <w:abstractNumId w:val="31"/>
  </w:num>
  <w:num w:numId="31">
    <w:abstractNumId w:val="30"/>
  </w:num>
  <w:num w:numId="32">
    <w:abstractNumId w:val="26"/>
  </w:num>
  <w:num w:numId="33">
    <w:abstractNumId w:val="1"/>
  </w:num>
  <w:num w:numId="34">
    <w:abstractNumId w:val="21"/>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E6E"/>
    <w:rsid w:val="00041041"/>
    <w:rsid w:val="000D0ECD"/>
    <w:rsid w:val="001F0DCB"/>
    <w:rsid w:val="00264872"/>
    <w:rsid w:val="00281F8A"/>
    <w:rsid w:val="00400679"/>
    <w:rsid w:val="00404759"/>
    <w:rsid w:val="0045433F"/>
    <w:rsid w:val="005F4CC5"/>
    <w:rsid w:val="00695046"/>
    <w:rsid w:val="006C1DC1"/>
    <w:rsid w:val="006F2937"/>
    <w:rsid w:val="00765BB1"/>
    <w:rsid w:val="00883902"/>
    <w:rsid w:val="008A33F2"/>
    <w:rsid w:val="008B6E6E"/>
    <w:rsid w:val="009028BA"/>
    <w:rsid w:val="00A71957"/>
    <w:rsid w:val="00A745CF"/>
    <w:rsid w:val="00AC05DA"/>
    <w:rsid w:val="00B6234F"/>
    <w:rsid w:val="00B82B41"/>
    <w:rsid w:val="00BD798E"/>
    <w:rsid w:val="00C62501"/>
    <w:rsid w:val="00DA2575"/>
    <w:rsid w:val="00EF77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29B0"/>
  <w15:docId w15:val="{EC5D924B-7DF4-1B47-84EB-233260BB9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ES_tradn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A745C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745CF"/>
  </w:style>
  <w:style w:type="paragraph" w:styleId="Piedepgina">
    <w:name w:val="footer"/>
    <w:basedOn w:val="Normal"/>
    <w:link w:val="PiedepginaCar"/>
    <w:uiPriority w:val="99"/>
    <w:unhideWhenUsed/>
    <w:rsid w:val="00A745CF"/>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745CF"/>
  </w:style>
  <w:style w:type="paragraph" w:styleId="Prrafodelista">
    <w:name w:val="List Paragraph"/>
    <w:basedOn w:val="Normal"/>
    <w:uiPriority w:val="34"/>
    <w:qFormat/>
    <w:rsid w:val="006C1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13</Pages>
  <Words>6273</Words>
  <Characters>34506</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Amigo</dc:creator>
  <cp:lastModifiedBy>Ana Amigo</cp:lastModifiedBy>
  <cp:revision>17</cp:revision>
  <dcterms:created xsi:type="dcterms:W3CDTF">2022-06-23T08:43:00Z</dcterms:created>
  <dcterms:modified xsi:type="dcterms:W3CDTF">2022-06-23T11:25:00Z</dcterms:modified>
</cp:coreProperties>
</file>