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C97B77" w14:textId="2F8912D2" w:rsidR="00255DF9" w:rsidRPr="00255DF9" w:rsidRDefault="00255DF9" w:rsidP="00AA499B">
      <w:pPr>
        <w:jc w:val="both"/>
        <w:rPr>
          <w:rFonts w:cs="Times New Roman"/>
          <w:b/>
          <w:bCs/>
          <w:szCs w:val="20"/>
        </w:rPr>
      </w:pPr>
      <w:r w:rsidRPr="00255DF9">
        <w:rPr>
          <w:b/>
          <w:bCs/>
          <w:szCs w:val="20"/>
          <w:lang w:val="es"/>
        </w:rPr>
        <w:t xml:space="preserve">ANEXO AL ACUERDO DE CONVOCATORIA PARA LA CONCESIÓN DE SUBVENCIÓN DESTINADA A LAS FAMILIAS POR NACIMIENTO O ADOPCIÓN. </w:t>
      </w:r>
    </w:p>
    <w:p w14:paraId="4CFBDE1D" w14:textId="6832266E" w:rsidR="004317D0" w:rsidRDefault="004317D0" w:rsidP="00A7194A">
      <w:pPr>
        <w:pStyle w:val="Textoindependiente2"/>
      </w:pPr>
    </w:p>
    <w:p w14:paraId="66F93315" w14:textId="77777777" w:rsidR="008E2286" w:rsidRDefault="008E2286" w:rsidP="00A7194A">
      <w:pPr>
        <w:pStyle w:val="Textoindependiente2"/>
      </w:pPr>
    </w:p>
    <w:p w14:paraId="678C1C69" w14:textId="109A5EF8" w:rsidR="00E33490" w:rsidRPr="00E33490" w:rsidRDefault="00E33490" w:rsidP="00E33490">
      <w:pPr>
        <w:pStyle w:val="Textoindependiente2"/>
        <w:rPr>
          <w:b/>
          <w:bCs/>
          <w:u w:val="single"/>
        </w:rPr>
      </w:pPr>
      <w:r w:rsidRPr="00E33490">
        <w:rPr>
          <w:b/>
          <w:bCs/>
          <w:u w:val="single"/>
          <w:lang w:val="es"/>
        </w:rPr>
        <w:t>1. Bases Reguladores</w:t>
      </w:r>
    </w:p>
    <w:p w14:paraId="0BF95496" w14:textId="27568147" w:rsidR="00E33490" w:rsidRDefault="00E33490" w:rsidP="00A7194A">
      <w:pPr>
        <w:pStyle w:val="Textoindependiente2"/>
      </w:pPr>
    </w:p>
    <w:p w14:paraId="3CAA420E" w14:textId="35A5DA9D" w:rsidR="00237643" w:rsidRDefault="00DF3B76" w:rsidP="00A7194A">
      <w:pPr>
        <w:pStyle w:val="Textoindependiente2"/>
        <w:rPr>
          <w:szCs w:val="20"/>
        </w:rPr>
      </w:pPr>
      <w:r>
        <w:rPr>
          <w:lang w:val="es"/>
        </w:rPr>
        <w:t xml:space="preserve">Esta subvención se regirá por lo establecido en la presente convocatoria, en las bases de ejecución del presupuesto del Ayuntamiento de El Morell para el ejercicio 2022, en </w:t>
      </w:r>
      <w:r w:rsidRPr="00DF3B76">
        <w:rPr>
          <w:szCs w:val="20"/>
          <w:lang w:val="es"/>
        </w:rPr>
        <w:t>la Ley 38/2003, de 17 de noviembre, general de subvenciones, del Real Decreto 887/2006, de 21 de julio, por el que se aprueba el Reglamento que desarrolla la Ley de subvenciones, en los artículos 239 al 241 del Decreto Legislativo 2/2003,  de 28 de abril, por el que se aprueba el Texto Refundido de la Ley Municipal y de régimen local de Cataluña, en los artículos 118 a 129 del Decreto 179/1995, por el que se aprueba el Reglamento de obras, actividades y servicios de los entes locales de Cataluña y el resto de normativa vigente aplicable.</w:t>
      </w:r>
    </w:p>
    <w:p w14:paraId="36C091AD" w14:textId="14A16F1E" w:rsidR="00D7305A" w:rsidRDefault="00D7305A" w:rsidP="00A7194A">
      <w:pPr>
        <w:pStyle w:val="Textoindependiente2"/>
        <w:rPr>
          <w:szCs w:val="20"/>
        </w:rPr>
      </w:pPr>
    </w:p>
    <w:p w14:paraId="1030A080" w14:textId="046BFF3C" w:rsidR="00D7305A" w:rsidRPr="00DF3B76" w:rsidRDefault="00D7305A" w:rsidP="00A7194A">
      <w:pPr>
        <w:pStyle w:val="Textoindependiente2"/>
      </w:pPr>
      <w:r>
        <w:rPr>
          <w:szCs w:val="20"/>
          <w:lang w:val="es"/>
        </w:rPr>
        <w:t>A</w:t>
      </w:r>
      <w:r w:rsidR="008E2286">
        <w:rPr>
          <w:szCs w:val="20"/>
          <w:lang w:val="es"/>
        </w:rPr>
        <w:t xml:space="preserve">este respecto el Régimen específico de la convocatoria: </w:t>
      </w:r>
      <w:r w:rsidR="008E2286">
        <w:rPr>
          <w:b/>
          <w:bCs/>
          <w:szCs w:val="22"/>
          <w:lang w:val="es"/>
        </w:rPr>
        <w:t xml:space="preserve">BASES PARA LA CONCESIÓN DE SUBVENCIONES A LAS FAMILIAS POR EL NACIMIENTO O ADOPCIÓN DE HIJOS/ </w:t>
      </w:r>
      <w:r w:rsidR="008E2286">
        <w:rPr>
          <w:szCs w:val="22"/>
          <w:lang w:val="es"/>
        </w:rPr>
        <w:t>AS aprobadas en sesión plenaria celebrada el 31 de marzo de 2022, publicadas definitivamente en el BOPT de fecha 13/05/2022 con inserción 2022-03625, publicadas definitivamente en el DOGC de fecha 11/05/2022 con inserción núm. 8665 y expuestas en el tablón de anuncios del Ayuntamiento de El Morell del 17/05/2022 al 15/06/2022 (ambos incluidos).</w:t>
      </w:r>
    </w:p>
    <w:p w14:paraId="5C505359" w14:textId="77777777" w:rsidR="00E33490" w:rsidRDefault="00E33490" w:rsidP="00A7194A">
      <w:pPr>
        <w:pStyle w:val="Textoindependiente2"/>
      </w:pPr>
    </w:p>
    <w:p w14:paraId="7C97C33B" w14:textId="7476F618" w:rsidR="00F03D30" w:rsidRPr="00E33490" w:rsidRDefault="00F03D30" w:rsidP="00F03D30">
      <w:pPr>
        <w:pStyle w:val="Textoindependiente2"/>
        <w:rPr>
          <w:b/>
          <w:bCs/>
          <w:u w:val="single"/>
        </w:rPr>
      </w:pPr>
      <w:r>
        <w:rPr>
          <w:b/>
          <w:bCs/>
          <w:u w:val="single"/>
          <w:lang w:val="es"/>
        </w:rPr>
        <w:t>2</w:t>
      </w:r>
      <w:r w:rsidRPr="00E33490">
        <w:rPr>
          <w:b/>
          <w:bCs/>
          <w:u w:val="single"/>
          <w:lang w:val="es"/>
        </w:rPr>
        <w:t>.</w:t>
      </w:r>
      <w:r>
        <w:rPr>
          <w:lang w:val="es"/>
        </w:rPr>
        <w:t xml:space="preserve"> </w:t>
      </w:r>
      <w:r>
        <w:rPr>
          <w:b/>
          <w:bCs/>
          <w:u w:val="single"/>
          <w:lang w:val="es"/>
        </w:rPr>
        <w:t xml:space="preserve"> Créditos presupuestarios</w:t>
      </w:r>
    </w:p>
    <w:p w14:paraId="36C86220" w14:textId="25D3DCED" w:rsidR="00E8483A" w:rsidRDefault="00E8483A" w:rsidP="00E8483A">
      <w:pPr>
        <w:jc w:val="both"/>
        <w:rPr>
          <w:i/>
          <w:iCs/>
          <w:szCs w:val="20"/>
        </w:rPr>
      </w:pPr>
    </w:p>
    <w:p w14:paraId="43354D51" w14:textId="5E273C37" w:rsidR="0093681F" w:rsidRPr="00E26E96" w:rsidRDefault="0093681F" w:rsidP="00E26E96">
      <w:pPr>
        <w:jc w:val="both"/>
        <w:rPr>
          <w:rFonts w:cs="Times New Roman"/>
          <w:szCs w:val="20"/>
        </w:rPr>
      </w:pPr>
      <w:r>
        <w:rPr>
          <w:szCs w:val="20"/>
          <w:lang w:val="es"/>
        </w:rPr>
        <w:t>Crédito presupuestario al que se imputa las subvención del presupuesto municipal de gasto del año 2022, aplicación presupuestaria:</w:t>
      </w:r>
      <w:r w:rsidRPr="00E26E96">
        <w:rPr>
          <w:szCs w:val="20"/>
          <w:lang w:val="es"/>
        </w:rPr>
        <w:t xml:space="preserve"> 11 / 231/ 48028 – Subvención Nuevo Nats. </w:t>
      </w:r>
    </w:p>
    <w:p w14:paraId="521FB79D" w14:textId="6F2061ED" w:rsidR="008E2286" w:rsidRDefault="008E2286" w:rsidP="00E8483A">
      <w:pPr>
        <w:jc w:val="both"/>
        <w:rPr>
          <w:i/>
          <w:iCs/>
          <w:szCs w:val="20"/>
        </w:rPr>
      </w:pPr>
    </w:p>
    <w:p w14:paraId="58E96693" w14:textId="746854B7" w:rsidR="004C2368" w:rsidRPr="00E33490" w:rsidRDefault="004C2368" w:rsidP="004C2368">
      <w:pPr>
        <w:pStyle w:val="Textoindependiente2"/>
        <w:rPr>
          <w:b/>
          <w:bCs/>
          <w:u w:val="single"/>
        </w:rPr>
      </w:pPr>
      <w:r>
        <w:rPr>
          <w:b/>
          <w:bCs/>
          <w:u w:val="single"/>
          <w:lang w:val="es"/>
        </w:rPr>
        <w:t>3</w:t>
      </w:r>
      <w:r w:rsidRPr="00E33490">
        <w:rPr>
          <w:b/>
          <w:bCs/>
          <w:u w:val="single"/>
          <w:lang w:val="es"/>
        </w:rPr>
        <w:t>.</w:t>
      </w:r>
      <w:r>
        <w:rPr>
          <w:lang w:val="es"/>
        </w:rPr>
        <w:t xml:space="preserve"> </w:t>
      </w:r>
      <w:r>
        <w:rPr>
          <w:b/>
          <w:bCs/>
          <w:u w:val="single"/>
          <w:lang w:val="es"/>
        </w:rPr>
        <w:t xml:space="preserve"> Finalidad y objeto de la concesión de la subvención </w:t>
      </w:r>
    </w:p>
    <w:p w14:paraId="23DC63B2" w14:textId="77777777" w:rsidR="004C2368" w:rsidRPr="00F67CF1" w:rsidRDefault="004C2368" w:rsidP="00E8483A">
      <w:pPr>
        <w:jc w:val="both"/>
        <w:rPr>
          <w:i/>
          <w:iCs/>
          <w:szCs w:val="20"/>
        </w:rPr>
      </w:pPr>
    </w:p>
    <w:p w14:paraId="55E092F3" w14:textId="77777777" w:rsidR="00E8483A" w:rsidRPr="00EC6C60" w:rsidRDefault="00E8483A" w:rsidP="00E8483A">
      <w:pPr>
        <w:jc w:val="both"/>
        <w:rPr>
          <w:szCs w:val="20"/>
        </w:rPr>
      </w:pPr>
      <w:r w:rsidRPr="00EC6C60">
        <w:rPr>
          <w:szCs w:val="20"/>
          <w:lang w:val="es"/>
        </w:rPr>
        <w:t>La finalidad de esta subvención es ofrecer un apoyo económico a las familias de El Morell con motivo del nacimiento y/o adopción de hijos e hijas.</w:t>
      </w:r>
    </w:p>
    <w:p w14:paraId="2372698B" w14:textId="77777777" w:rsidR="00E8483A" w:rsidRPr="00EC6C60" w:rsidRDefault="00E8483A" w:rsidP="00E8483A">
      <w:pPr>
        <w:jc w:val="both"/>
        <w:rPr>
          <w:szCs w:val="20"/>
        </w:rPr>
      </w:pPr>
    </w:p>
    <w:p w14:paraId="154D6C6A" w14:textId="687ADDD0" w:rsidR="00E8483A" w:rsidRDefault="00E8483A" w:rsidP="00E8483A">
      <w:pPr>
        <w:jc w:val="both"/>
        <w:rPr>
          <w:szCs w:val="20"/>
        </w:rPr>
      </w:pPr>
      <w:r w:rsidRPr="00EC6C60">
        <w:rPr>
          <w:szCs w:val="20"/>
          <w:lang w:val="es"/>
        </w:rPr>
        <w:t>Constituye el objeto de estas bases regular y fijar los criterios y el procedimiento para la concesión de subvenciones para las familias de El Morell por el nacimiento o adopción de hijos/as.</w:t>
      </w:r>
    </w:p>
    <w:p w14:paraId="4C9C6E78" w14:textId="2846DFBD" w:rsidR="00EC6C60" w:rsidRDefault="00EC6C60" w:rsidP="00E8483A">
      <w:pPr>
        <w:jc w:val="both"/>
        <w:rPr>
          <w:szCs w:val="20"/>
        </w:rPr>
      </w:pPr>
    </w:p>
    <w:p w14:paraId="7324A071" w14:textId="51595466" w:rsidR="00EC6C60" w:rsidRPr="00E33490" w:rsidRDefault="00EC6C60" w:rsidP="00EC6C60">
      <w:pPr>
        <w:pStyle w:val="Textoindependiente2"/>
        <w:rPr>
          <w:b/>
          <w:bCs/>
          <w:u w:val="single"/>
        </w:rPr>
      </w:pPr>
      <w:r>
        <w:rPr>
          <w:b/>
          <w:bCs/>
          <w:u w:val="single"/>
          <w:lang w:val="es"/>
        </w:rPr>
        <w:t>4</w:t>
      </w:r>
      <w:r w:rsidRPr="00E33490">
        <w:rPr>
          <w:b/>
          <w:bCs/>
          <w:u w:val="single"/>
          <w:lang w:val="es"/>
        </w:rPr>
        <w:t>.</w:t>
      </w:r>
      <w:r>
        <w:rPr>
          <w:lang w:val="es"/>
        </w:rPr>
        <w:t xml:space="preserve"> </w:t>
      </w:r>
      <w:r>
        <w:rPr>
          <w:b/>
          <w:bCs/>
          <w:u w:val="single"/>
          <w:lang w:val="es"/>
        </w:rPr>
        <w:t xml:space="preserve"> Personas beneficiarias, criterios de otorgamiento, condiciones y requisitos para solicitar la subvención </w:t>
      </w:r>
    </w:p>
    <w:p w14:paraId="5D46ECAF" w14:textId="77777777" w:rsidR="00E8483A" w:rsidRDefault="00E8483A" w:rsidP="00E8483A">
      <w:pPr>
        <w:jc w:val="both"/>
        <w:rPr>
          <w:b/>
          <w:bCs/>
          <w:i/>
          <w:iCs/>
          <w:szCs w:val="20"/>
        </w:rPr>
      </w:pPr>
    </w:p>
    <w:p w14:paraId="466A606D" w14:textId="77777777" w:rsidR="00E8483A" w:rsidRPr="00EC6C60" w:rsidRDefault="00E8483A" w:rsidP="00E8483A">
      <w:pPr>
        <w:jc w:val="both"/>
        <w:rPr>
          <w:szCs w:val="20"/>
        </w:rPr>
      </w:pPr>
      <w:r w:rsidRPr="00EC6C60">
        <w:rPr>
          <w:szCs w:val="20"/>
          <w:lang w:val="es"/>
        </w:rPr>
        <w:t>Las personas beneficiarias serán el padre o la madre, quien ejercen la patria potestad de la persona menor, o el tutor/a legal del hijo o hija nacido o adoptado.</w:t>
      </w:r>
    </w:p>
    <w:p w14:paraId="5102230A" w14:textId="77777777" w:rsidR="00D252DF" w:rsidRDefault="00D252DF" w:rsidP="00E8483A">
      <w:pPr>
        <w:jc w:val="both"/>
        <w:rPr>
          <w:b/>
          <w:bCs/>
          <w:i/>
          <w:iCs/>
          <w:szCs w:val="20"/>
        </w:rPr>
      </w:pPr>
    </w:p>
    <w:p w14:paraId="3C75E918" w14:textId="7F62C641" w:rsidR="00E8483A" w:rsidRPr="00EC6C60" w:rsidRDefault="00E8483A" w:rsidP="00E8483A">
      <w:pPr>
        <w:jc w:val="both"/>
        <w:rPr>
          <w:szCs w:val="20"/>
        </w:rPr>
      </w:pPr>
      <w:r w:rsidRPr="00EC6C60">
        <w:rPr>
          <w:szCs w:val="20"/>
          <w:lang w:val="es"/>
        </w:rPr>
        <w:t>Criterios de otorgamiento.</w:t>
      </w:r>
    </w:p>
    <w:p w14:paraId="127C0248" w14:textId="77777777" w:rsidR="00E8483A" w:rsidRPr="00F67CF1" w:rsidRDefault="00E8483A" w:rsidP="00E8483A">
      <w:pPr>
        <w:pStyle w:val="Prrafodelista"/>
        <w:numPr>
          <w:ilvl w:val="0"/>
          <w:numId w:val="19"/>
        </w:numPr>
        <w:jc w:val="both"/>
        <w:rPr>
          <w:b/>
          <w:bCs/>
          <w:i/>
          <w:iCs/>
          <w:szCs w:val="20"/>
        </w:rPr>
      </w:pPr>
      <w:r w:rsidRPr="00F67CF1">
        <w:rPr>
          <w:i/>
          <w:iCs/>
          <w:szCs w:val="20"/>
          <w:lang w:val="es"/>
        </w:rPr>
        <w:t>Las subvenciones a las que hacen referencia estas bases tienen carácter voluntario y eventual, no generan ningún derecho a la obtención de subvenciones en años posteriores y no se pueden alegar como precedentes, así como tienen carácter no devolutivo.</w:t>
      </w:r>
    </w:p>
    <w:p w14:paraId="3A703F5A" w14:textId="77777777" w:rsidR="00E8483A" w:rsidRPr="00F67CF1" w:rsidRDefault="00E8483A" w:rsidP="00E8483A">
      <w:pPr>
        <w:pStyle w:val="Prrafodelista"/>
        <w:numPr>
          <w:ilvl w:val="0"/>
          <w:numId w:val="19"/>
        </w:numPr>
        <w:jc w:val="both"/>
        <w:rPr>
          <w:b/>
          <w:bCs/>
          <w:i/>
          <w:iCs/>
          <w:szCs w:val="20"/>
        </w:rPr>
      </w:pPr>
      <w:r w:rsidRPr="00F67CF1">
        <w:rPr>
          <w:i/>
          <w:iCs/>
          <w:szCs w:val="20"/>
          <w:lang w:val="es"/>
        </w:rPr>
        <w:t>El procedimiento para el otorgamiento de las subvenciones previstas en estas bases será de concesión directa, en base al orden en el registro de entada de las solicitudes.</w:t>
      </w:r>
    </w:p>
    <w:p w14:paraId="7F3B2633" w14:textId="77777777" w:rsidR="00E8483A" w:rsidRPr="00F67CF1" w:rsidRDefault="00E8483A" w:rsidP="00E8483A">
      <w:pPr>
        <w:pStyle w:val="Prrafodelista"/>
        <w:numPr>
          <w:ilvl w:val="0"/>
          <w:numId w:val="19"/>
        </w:numPr>
        <w:jc w:val="both"/>
        <w:rPr>
          <w:b/>
          <w:bCs/>
          <w:i/>
          <w:iCs/>
          <w:szCs w:val="20"/>
        </w:rPr>
      </w:pPr>
      <w:r w:rsidRPr="00F67CF1">
        <w:rPr>
          <w:i/>
          <w:iCs/>
          <w:szCs w:val="20"/>
          <w:lang w:val="es"/>
        </w:rPr>
        <w:lastRenderedPageBreak/>
        <w:t>La gestión de las subvenciones se efectuará de acuerdo con los principios establecidos en la normativa general aplicable en materia de subvenciones.</w:t>
      </w:r>
    </w:p>
    <w:p w14:paraId="1B356FCF" w14:textId="77777777" w:rsidR="00E8483A" w:rsidRPr="00F67CF1" w:rsidRDefault="00E8483A" w:rsidP="00E8483A">
      <w:pPr>
        <w:jc w:val="both"/>
        <w:rPr>
          <w:b/>
          <w:bCs/>
          <w:i/>
          <w:iCs/>
          <w:szCs w:val="20"/>
        </w:rPr>
      </w:pPr>
    </w:p>
    <w:p w14:paraId="6C0F26A6" w14:textId="0B5CA7B3" w:rsidR="00E8483A" w:rsidRPr="00EC6C60" w:rsidRDefault="00E8483A" w:rsidP="00E8483A">
      <w:pPr>
        <w:jc w:val="both"/>
        <w:rPr>
          <w:szCs w:val="20"/>
        </w:rPr>
      </w:pPr>
      <w:r w:rsidRPr="00EC6C60">
        <w:rPr>
          <w:szCs w:val="20"/>
          <w:lang w:val="es"/>
        </w:rPr>
        <w:t>Condiciones y requisitos.</w:t>
      </w:r>
    </w:p>
    <w:p w14:paraId="1C4A8EF7" w14:textId="77777777" w:rsidR="00E8483A" w:rsidRPr="00F67CF1" w:rsidRDefault="00E8483A" w:rsidP="00E8483A">
      <w:pPr>
        <w:pStyle w:val="Prrafodelista"/>
        <w:numPr>
          <w:ilvl w:val="0"/>
          <w:numId w:val="20"/>
        </w:numPr>
        <w:jc w:val="both"/>
        <w:rPr>
          <w:i/>
          <w:iCs/>
          <w:szCs w:val="20"/>
        </w:rPr>
      </w:pPr>
      <w:r w:rsidRPr="00F67CF1">
        <w:rPr>
          <w:i/>
          <w:iCs/>
          <w:szCs w:val="20"/>
          <w:lang w:val="es"/>
        </w:rPr>
        <w:t>En todos los casos las personas beneficiarias deberán encontrarse al corriente de las obligaciones tributarias con el Ayuntamiento, con la Tesorería General de la Seguridad Social y con Hacienda.</w:t>
      </w:r>
    </w:p>
    <w:p w14:paraId="735B597E" w14:textId="77777777" w:rsidR="00E8483A" w:rsidRPr="00F67CF1" w:rsidRDefault="00E8483A" w:rsidP="00E8483A">
      <w:pPr>
        <w:pStyle w:val="Prrafodelista"/>
        <w:numPr>
          <w:ilvl w:val="0"/>
          <w:numId w:val="20"/>
        </w:numPr>
        <w:jc w:val="both"/>
        <w:rPr>
          <w:i/>
          <w:iCs/>
          <w:szCs w:val="20"/>
        </w:rPr>
      </w:pPr>
      <w:r w:rsidRPr="00F67CF1">
        <w:rPr>
          <w:i/>
          <w:iCs/>
          <w:szCs w:val="20"/>
          <w:lang w:val="es"/>
        </w:rPr>
        <w:t>Es necesario que uno de los dos progenitores o adoptantes esté empadronado/a en El Morell.</w:t>
      </w:r>
    </w:p>
    <w:p w14:paraId="128526B8" w14:textId="77777777" w:rsidR="00E8483A" w:rsidRPr="00F67CF1" w:rsidRDefault="00E8483A" w:rsidP="00E8483A">
      <w:pPr>
        <w:pStyle w:val="Prrafodelista"/>
        <w:numPr>
          <w:ilvl w:val="0"/>
          <w:numId w:val="20"/>
        </w:numPr>
        <w:jc w:val="both"/>
        <w:rPr>
          <w:i/>
          <w:iCs/>
          <w:szCs w:val="20"/>
        </w:rPr>
      </w:pPr>
      <w:r w:rsidRPr="00F67CF1">
        <w:rPr>
          <w:i/>
          <w:iCs/>
          <w:szCs w:val="20"/>
          <w:lang w:val="es"/>
        </w:rPr>
        <w:t>Es necesario que el hijo/a haya nacido o haya sido adoptado durante el año anterior a la convocatoria.</w:t>
      </w:r>
    </w:p>
    <w:p w14:paraId="192B22B5" w14:textId="77777777" w:rsidR="00E8483A" w:rsidRPr="00F67CF1" w:rsidRDefault="00E8483A" w:rsidP="00E8483A">
      <w:pPr>
        <w:pStyle w:val="Prrafodelista"/>
        <w:numPr>
          <w:ilvl w:val="0"/>
          <w:numId w:val="20"/>
        </w:numPr>
        <w:jc w:val="both"/>
        <w:rPr>
          <w:i/>
          <w:iCs/>
          <w:szCs w:val="20"/>
        </w:rPr>
      </w:pPr>
      <w:r w:rsidRPr="00F67CF1">
        <w:rPr>
          <w:i/>
          <w:iCs/>
          <w:szCs w:val="20"/>
          <w:lang w:val="es"/>
        </w:rPr>
        <w:t>En caso de incumplimiento por parte de los perceptores/as de cualquiera de las obligaciones previstas en estas bases, el Ayuntamiento podrá proceder, previo trámite de audiencia, a la anulación o revocación total o parcial de la subvención, con la obligación inherente de las personas beneficiarias de devolver las cantidades percibidas.</w:t>
      </w:r>
    </w:p>
    <w:p w14:paraId="52865127" w14:textId="77777777" w:rsidR="00F1202C" w:rsidRPr="00F1202C" w:rsidRDefault="00F1202C" w:rsidP="00F1202C">
      <w:pPr>
        <w:pStyle w:val="Prrafodelista"/>
        <w:jc w:val="both"/>
        <w:rPr>
          <w:i/>
          <w:iCs/>
          <w:szCs w:val="20"/>
        </w:rPr>
      </w:pPr>
    </w:p>
    <w:p w14:paraId="05E41771" w14:textId="6201AB91" w:rsidR="00F1202C" w:rsidRPr="00E33490" w:rsidRDefault="00F1202C" w:rsidP="00F1202C">
      <w:pPr>
        <w:pStyle w:val="Textoindependiente2"/>
        <w:rPr>
          <w:b/>
          <w:bCs/>
          <w:u w:val="single"/>
        </w:rPr>
      </w:pPr>
      <w:r>
        <w:rPr>
          <w:b/>
          <w:bCs/>
          <w:u w:val="single"/>
          <w:lang w:val="es"/>
        </w:rPr>
        <w:t>5</w:t>
      </w:r>
      <w:r w:rsidRPr="00E33490">
        <w:rPr>
          <w:b/>
          <w:bCs/>
          <w:u w:val="single"/>
          <w:lang w:val="es"/>
        </w:rPr>
        <w:t>.</w:t>
      </w:r>
      <w:r>
        <w:rPr>
          <w:lang w:val="es"/>
        </w:rPr>
        <w:t xml:space="preserve"> </w:t>
      </w:r>
      <w:r>
        <w:rPr>
          <w:b/>
          <w:bCs/>
          <w:u w:val="single"/>
          <w:lang w:val="es"/>
        </w:rPr>
        <w:t xml:space="preserve"> Cuantía de la subvención, justificación y presentación de solicitudes </w:t>
      </w:r>
    </w:p>
    <w:p w14:paraId="59DEC708" w14:textId="77777777" w:rsidR="00F1202C" w:rsidRPr="00F1202C" w:rsidRDefault="00F1202C" w:rsidP="00E8483A">
      <w:pPr>
        <w:jc w:val="both"/>
        <w:rPr>
          <w:szCs w:val="20"/>
        </w:rPr>
      </w:pPr>
    </w:p>
    <w:p w14:paraId="0CB6D823" w14:textId="77777777" w:rsidR="00E8483A" w:rsidRPr="00F1202C" w:rsidRDefault="00E8483A" w:rsidP="00E8483A">
      <w:pPr>
        <w:jc w:val="both"/>
        <w:rPr>
          <w:szCs w:val="20"/>
        </w:rPr>
      </w:pPr>
      <w:r w:rsidRPr="00F1202C">
        <w:rPr>
          <w:szCs w:val="20"/>
          <w:lang w:val="es"/>
        </w:rPr>
        <w:t>La cuantía de la subvención será de 150€ por nacimiento o adopción de cada hijo/a mediante transferencia bancaria a la cuenta facilitada por el beneficiario/a.</w:t>
      </w:r>
    </w:p>
    <w:p w14:paraId="5D8E6A7D" w14:textId="77777777" w:rsidR="00E8483A" w:rsidRPr="00F1202C" w:rsidRDefault="00E8483A" w:rsidP="00E8483A">
      <w:pPr>
        <w:jc w:val="both"/>
        <w:rPr>
          <w:szCs w:val="20"/>
        </w:rPr>
      </w:pPr>
      <w:r w:rsidRPr="00F1202C">
        <w:rPr>
          <w:szCs w:val="20"/>
          <w:lang w:val="es"/>
        </w:rPr>
        <w:t>Esta subvención solamente se podrá destinar a gastos corrientes derivados del nacimiento o adopción de cada hijo/a.</w:t>
      </w:r>
    </w:p>
    <w:p w14:paraId="3B982AF5" w14:textId="77777777" w:rsidR="00E8483A" w:rsidRPr="00F1202C" w:rsidRDefault="00E8483A" w:rsidP="00E8483A">
      <w:pPr>
        <w:jc w:val="both"/>
        <w:rPr>
          <w:szCs w:val="20"/>
        </w:rPr>
      </w:pPr>
      <w:r w:rsidRPr="00F1202C">
        <w:rPr>
          <w:szCs w:val="20"/>
          <w:lang w:val="es"/>
        </w:rPr>
        <w:t xml:space="preserve">En relación a la justificación habrá que presentar al Ayuntamiento tres meses después del otorgamiento de la misma: </w:t>
      </w:r>
    </w:p>
    <w:p w14:paraId="57B4C1E8" w14:textId="77777777" w:rsidR="00E8483A" w:rsidRPr="00F1202C" w:rsidRDefault="00E8483A" w:rsidP="00E8483A">
      <w:pPr>
        <w:pStyle w:val="Prrafodelista"/>
        <w:numPr>
          <w:ilvl w:val="0"/>
          <w:numId w:val="21"/>
        </w:numPr>
        <w:jc w:val="both"/>
        <w:rPr>
          <w:szCs w:val="20"/>
        </w:rPr>
      </w:pPr>
      <w:r w:rsidRPr="00F1202C">
        <w:rPr>
          <w:szCs w:val="20"/>
          <w:lang w:val="es"/>
        </w:rPr>
        <w:t>Tickets o facturas junto con el comprobante de pago bancario del gasto corriente realizado a nombre del padre o la madre, de quien ejercen la patria potestad de la persona menor, o el tutor/a legal del hijo o hija nacido o adoptado, las facturas y/o tickets podrán ser del año anterior y/o del año en curso.</w:t>
      </w:r>
    </w:p>
    <w:p w14:paraId="4C7FD75E" w14:textId="77777777" w:rsidR="00E8483A" w:rsidRPr="00F67CF1" w:rsidRDefault="00E8483A" w:rsidP="00E8483A">
      <w:pPr>
        <w:jc w:val="both"/>
        <w:rPr>
          <w:i/>
          <w:iCs/>
          <w:szCs w:val="20"/>
        </w:rPr>
      </w:pPr>
    </w:p>
    <w:p w14:paraId="5F76152D" w14:textId="3625474F" w:rsidR="00E8483A" w:rsidRPr="00F1202C" w:rsidRDefault="00E8483A" w:rsidP="00E8483A">
      <w:pPr>
        <w:jc w:val="both"/>
        <w:rPr>
          <w:szCs w:val="20"/>
        </w:rPr>
      </w:pPr>
      <w:r w:rsidRPr="00F1202C">
        <w:rPr>
          <w:szCs w:val="20"/>
          <w:lang w:val="es"/>
        </w:rPr>
        <w:t>Solicitudes</w:t>
      </w:r>
    </w:p>
    <w:p w14:paraId="50174BFE" w14:textId="77777777" w:rsidR="00E8483A" w:rsidRPr="00F1202C" w:rsidRDefault="00E8483A" w:rsidP="00E8483A">
      <w:pPr>
        <w:pStyle w:val="Prrafodelista"/>
        <w:numPr>
          <w:ilvl w:val="0"/>
          <w:numId w:val="21"/>
        </w:numPr>
        <w:jc w:val="both"/>
        <w:rPr>
          <w:szCs w:val="20"/>
        </w:rPr>
      </w:pPr>
      <w:r w:rsidRPr="00F1202C">
        <w:rPr>
          <w:szCs w:val="20"/>
          <w:lang w:val="es"/>
        </w:rPr>
        <w:t>La solicitud, mediante instancia general y documentación será entregada en la sede electrónica del Ayuntamiento de El Morell, en cualquiera de las formas previstas en el artículo 16 de la Ley 39/2015, de 1 de octubre, del procedimiento administrativo común de las Administraciones públicas.</w:t>
      </w:r>
    </w:p>
    <w:p w14:paraId="28CB37A6" w14:textId="77777777" w:rsidR="00E8483A" w:rsidRPr="00F1202C" w:rsidRDefault="00E8483A" w:rsidP="00E8483A">
      <w:pPr>
        <w:jc w:val="both"/>
        <w:rPr>
          <w:szCs w:val="20"/>
        </w:rPr>
      </w:pPr>
    </w:p>
    <w:p w14:paraId="1722B61F" w14:textId="77777777" w:rsidR="00E8483A" w:rsidRPr="00F1202C" w:rsidRDefault="00E8483A" w:rsidP="00E8483A">
      <w:pPr>
        <w:pStyle w:val="Prrafodelista"/>
        <w:numPr>
          <w:ilvl w:val="0"/>
          <w:numId w:val="21"/>
        </w:numPr>
        <w:jc w:val="both"/>
        <w:rPr>
          <w:szCs w:val="20"/>
        </w:rPr>
      </w:pPr>
      <w:r w:rsidRPr="00F1202C">
        <w:rPr>
          <w:szCs w:val="20"/>
          <w:lang w:val="es"/>
        </w:rPr>
        <w:t>Se podrá solicitar la subvención desde la publicación de la aprobación definitiva y publicación íntegra en el Sistema Nacional de Publicidad de Subvenciones y Ayudas Públicas y en el Boletín Oficial de la Provincia de Tarragona y a contar 20 días hábiles a partir del día siguiente de su publicación en el Boletín Oficial de la Provincia de Tarragona.</w:t>
      </w:r>
    </w:p>
    <w:p w14:paraId="29B17C6F" w14:textId="77777777" w:rsidR="00E8483A" w:rsidRPr="00F1202C" w:rsidRDefault="00E8483A" w:rsidP="00E8483A">
      <w:pPr>
        <w:pStyle w:val="Prrafodelista"/>
        <w:numPr>
          <w:ilvl w:val="0"/>
          <w:numId w:val="21"/>
        </w:numPr>
        <w:jc w:val="both"/>
        <w:rPr>
          <w:szCs w:val="20"/>
        </w:rPr>
      </w:pPr>
      <w:r w:rsidRPr="00F1202C">
        <w:rPr>
          <w:szCs w:val="20"/>
          <w:lang w:val="es"/>
        </w:rPr>
        <w:t>Para solicitar la subvención será necesario presentar, además, la documentación siguiente:</w:t>
      </w:r>
    </w:p>
    <w:p w14:paraId="18FF7882" w14:textId="77777777" w:rsidR="00E8483A" w:rsidRPr="00F1202C" w:rsidRDefault="00E8483A" w:rsidP="00E8483A">
      <w:pPr>
        <w:pStyle w:val="Prrafodelista"/>
        <w:numPr>
          <w:ilvl w:val="1"/>
          <w:numId w:val="21"/>
        </w:numPr>
        <w:jc w:val="both"/>
        <w:rPr>
          <w:szCs w:val="20"/>
        </w:rPr>
      </w:pPr>
      <w:r w:rsidRPr="00F1202C">
        <w:rPr>
          <w:szCs w:val="20"/>
          <w:lang w:val="es"/>
        </w:rPr>
        <w:t>DNI o equivalente de la persona solicitante.</w:t>
      </w:r>
    </w:p>
    <w:p w14:paraId="1BBEBFF6" w14:textId="77777777" w:rsidR="00E8483A" w:rsidRPr="00F1202C" w:rsidRDefault="00E8483A" w:rsidP="00E8483A">
      <w:pPr>
        <w:pStyle w:val="Prrafodelista"/>
        <w:numPr>
          <w:ilvl w:val="1"/>
          <w:numId w:val="21"/>
        </w:numPr>
        <w:jc w:val="both"/>
        <w:rPr>
          <w:szCs w:val="20"/>
        </w:rPr>
      </w:pPr>
      <w:r w:rsidRPr="00F1202C">
        <w:rPr>
          <w:szCs w:val="20"/>
          <w:lang w:val="es"/>
        </w:rPr>
        <w:t xml:space="preserve">Declaración responsable de no encontrarse en ninguna de las circunstancias previstas en la Ley 38/2003, de 17 de noviembre, General de Subvenciones y en el Real Decreto 887/2006, de 21 de julio, por el que se aprueba el Reglamento de la Ley 38/2003, que imposibilitan obtener la condición de persona beneficiaria de la subvención. </w:t>
      </w:r>
    </w:p>
    <w:p w14:paraId="7FD704B3" w14:textId="77777777" w:rsidR="00E8483A" w:rsidRPr="00F1202C" w:rsidRDefault="00E8483A" w:rsidP="00E8483A">
      <w:pPr>
        <w:pStyle w:val="Prrafodelista"/>
        <w:numPr>
          <w:ilvl w:val="1"/>
          <w:numId w:val="21"/>
        </w:numPr>
        <w:jc w:val="both"/>
        <w:rPr>
          <w:szCs w:val="20"/>
        </w:rPr>
      </w:pPr>
      <w:r w:rsidRPr="00F1202C">
        <w:rPr>
          <w:szCs w:val="20"/>
          <w:lang w:val="es"/>
        </w:rPr>
        <w:t>Copia del libro de familia o copia de la resolución judicial en los casos de adopción o certificado partida nacimiento.</w:t>
      </w:r>
    </w:p>
    <w:p w14:paraId="76DC3A0A" w14:textId="77777777" w:rsidR="00E8483A" w:rsidRPr="00F1202C" w:rsidRDefault="00E8483A" w:rsidP="00E8483A">
      <w:pPr>
        <w:pStyle w:val="Prrafodelista"/>
        <w:numPr>
          <w:ilvl w:val="1"/>
          <w:numId w:val="21"/>
        </w:numPr>
        <w:jc w:val="both"/>
        <w:rPr>
          <w:szCs w:val="20"/>
        </w:rPr>
      </w:pPr>
      <w:r w:rsidRPr="00F1202C">
        <w:rPr>
          <w:szCs w:val="20"/>
          <w:lang w:val="es"/>
        </w:rPr>
        <w:lastRenderedPageBreak/>
        <w:t>Copia del número de cuenta corriente donde se debe hacer la transferencia.</w:t>
      </w:r>
    </w:p>
    <w:p w14:paraId="79AB8AF0" w14:textId="77777777" w:rsidR="00E8483A" w:rsidRPr="00F1202C" w:rsidRDefault="00E8483A" w:rsidP="00E8483A">
      <w:pPr>
        <w:pStyle w:val="Prrafodelista"/>
        <w:numPr>
          <w:ilvl w:val="0"/>
          <w:numId w:val="21"/>
        </w:numPr>
        <w:jc w:val="both"/>
        <w:rPr>
          <w:szCs w:val="20"/>
        </w:rPr>
      </w:pPr>
      <w:r w:rsidRPr="00F1202C">
        <w:rPr>
          <w:szCs w:val="20"/>
          <w:lang w:val="es"/>
        </w:rPr>
        <w:t>La presentación de la solicitud implica la aceptación plena de las bases reguladoras de la subvención.</w:t>
      </w:r>
    </w:p>
    <w:p w14:paraId="44FE1C63" w14:textId="77777777" w:rsidR="00E8483A" w:rsidRPr="00F1202C" w:rsidRDefault="00E8483A" w:rsidP="00E8483A">
      <w:pPr>
        <w:pStyle w:val="Prrafodelista"/>
        <w:numPr>
          <w:ilvl w:val="0"/>
          <w:numId w:val="21"/>
        </w:numPr>
        <w:jc w:val="both"/>
        <w:rPr>
          <w:szCs w:val="20"/>
        </w:rPr>
      </w:pPr>
      <w:r w:rsidRPr="00F1202C">
        <w:rPr>
          <w:szCs w:val="20"/>
          <w:lang w:val="es"/>
        </w:rPr>
        <w:t>El Ayuntamiento comprobará de oficio el empadronamiento y la situación de estar al corriente de las obligaciones tributarias municipales, con la Tesorería General de la Seguridad Social y con Hacienda y con el propio Ayuntamiento, previa autorización de las personas que forman parte del núcleo de convivencia.</w:t>
      </w:r>
    </w:p>
    <w:p w14:paraId="6393DDE6" w14:textId="77777777" w:rsidR="00E8483A" w:rsidRPr="00F67CF1" w:rsidRDefault="00E8483A" w:rsidP="00E8483A">
      <w:pPr>
        <w:jc w:val="both"/>
        <w:rPr>
          <w:i/>
          <w:iCs/>
          <w:szCs w:val="20"/>
        </w:rPr>
      </w:pPr>
    </w:p>
    <w:p w14:paraId="02A73D62" w14:textId="579CEE31" w:rsidR="00F1202C" w:rsidRDefault="00F1202C" w:rsidP="00E8483A">
      <w:pPr>
        <w:jc w:val="both"/>
        <w:rPr>
          <w:b/>
          <w:bCs/>
          <w:i/>
          <w:iCs/>
          <w:szCs w:val="20"/>
        </w:rPr>
      </w:pPr>
      <w:r>
        <w:rPr>
          <w:b/>
          <w:bCs/>
          <w:u w:val="single"/>
          <w:lang w:val="es"/>
        </w:rPr>
        <w:t>6</w:t>
      </w:r>
      <w:r w:rsidRPr="00E33490">
        <w:rPr>
          <w:b/>
          <w:bCs/>
          <w:u w:val="single"/>
          <w:lang w:val="es"/>
        </w:rPr>
        <w:t>.</w:t>
      </w:r>
      <w:r>
        <w:rPr>
          <w:lang w:val="es"/>
        </w:rPr>
        <w:t xml:space="preserve"> </w:t>
      </w:r>
      <w:r>
        <w:rPr>
          <w:b/>
          <w:bCs/>
          <w:u w:val="single"/>
          <w:lang w:val="es"/>
        </w:rPr>
        <w:t xml:space="preserve"> Forma, plazo del otorgamiento y pago de la ayuda</w:t>
      </w:r>
    </w:p>
    <w:p w14:paraId="1354E0BB" w14:textId="77777777" w:rsidR="00F1202C" w:rsidRDefault="00F1202C" w:rsidP="00E8483A">
      <w:pPr>
        <w:jc w:val="both"/>
        <w:rPr>
          <w:b/>
          <w:bCs/>
          <w:i/>
          <w:iCs/>
          <w:szCs w:val="20"/>
        </w:rPr>
      </w:pPr>
    </w:p>
    <w:p w14:paraId="4298CC8E" w14:textId="77777777" w:rsidR="00E8483A" w:rsidRPr="00F1202C" w:rsidRDefault="00E8483A" w:rsidP="00E8483A">
      <w:pPr>
        <w:pStyle w:val="Prrafodelista"/>
        <w:numPr>
          <w:ilvl w:val="0"/>
          <w:numId w:val="22"/>
        </w:numPr>
        <w:jc w:val="both"/>
        <w:rPr>
          <w:szCs w:val="20"/>
        </w:rPr>
      </w:pPr>
      <w:r w:rsidRPr="00F1202C">
        <w:rPr>
          <w:szCs w:val="20"/>
          <w:lang w:val="es"/>
        </w:rPr>
        <w:t xml:space="preserve">Las solicitudes presentadas serán evaluadas por la Concejalía de Bienestar Social, y luego se realizará informe por parte de la Comisión Evaluadora formada por el Alcalde/a, prediciente, la Concejal/a de Bienestar Social y la directora del Centro de Día y responsable del área de Bienestar Social, como secretaria. El acta de la Comisión será traspasada a Intervención municipal, quien emitirá un informe previo a la resolución de la subvención. </w:t>
      </w:r>
    </w:p>
    <w:p w14:paraId="7AEC3C4C" w14:textId="77777777" w:rsidR="00E8483A" w:rsidRPr="00F1202C" w:rsidRDefault="00E8483A" w:rsidP="00E8483A">
      <w:pPr>
        <w:pStyle w:val="Prrafodelista"/>
        <w:numPr>
          <w:ilvl w:val="0"/>
          <w:numId w:val="22"/>
        </w:numPr>
        <w:jc w:val="both"/>
        <w:rPr>
          <w:szCs w:val="20"/>
        </w:rPr>
      </w:pPr>
      <w:r w:rsidRPr="00F1202C">
        <w:rPr>
          <w:szCs w:val="20"/>
          <w:lang w:val="es"/>
        </w:rPr>
        <w:t>El otorgamiento de la subvención se realizará mediante acuerdo del órgano competente.</w:t>
      </w:r>
    </w:p>
    <w:p w14:paraId="53D23235" w14:textId="77777777" w:rsidR="00E8483A" w:rsidRPr="00F1202C" w:rsidRDefault="00E8483A" w:rsidP="00E8483A">
      <w:pPr>
        <w:pStyle w:val="Prrafodelista"/>
        <w:numPr>
          <w:ilvl w:val="0"/>
          <w:numId w:val="22"/>
        </w:numPr>
        <w:jc w:val="both"/>
        <w:rPr>
          <w:szCs w:val="20"/>
        </w:rPr>
      </w:pPr>
      <w:r w:rsidRPr="00F1202C">
        <w:rPr>
          <w:szCs w:val="20"/>
          <w:lang w:val="es"/>
        </w:rPr>
        <w:t>El plazo máximo de resolución del otorgamiento será de tres meses desde la presentación de la solicitud.</w:t>
      </w:r>
    </w:p>
    <w:p w14:paraId="41DD0C2C" w14:textId="77777777" w:rsidR="00E8483A" w:rsidRPr="00F1202C" w:rsidRDefault="00E8483A" w:rsidP="00E8483A">
      <w:pPr>
        <w:pStyle w:val="Prrafodelista"/>
        <w:numPr>
          <w:ilvl w:val="0"/>
          <w:numId w:val="22"/>
        </w:numPr>
        <w:jc w:val="both"/>
        <w:rPr>
          <w:szCs w:val="20"/>
        </w:rPr>
      </w:pPr>
      <w:r w:rsidRPr="00F1202C">
        <w:rPr>
          <w:szCs w:val="20"/>
          <w:lang w:val="es"/>
        </w:rPr>
        <w:t>Las personas interesadas podrán interponer, con carácter potestativo, recurso de reposición en el plazo de un mes ante el órgano que ha dictado el acta, o bien recurso contencioso administrativo ante el Juzgado de lo contencioso administrativo de Tarragona en el plazo de 2 meses contra la resolución de la ayuda desde la recepción de su notificación.</w:t>
      </w:r>
    </w:p>
    <w:p w14:paraId="5828C38F" w14:textId="77777777" w:rsidR="00E8483A" w:rsidRPr="00F1202C" w:rsidRDefault="00E8483A" w:rsidP="00E8483A">
      <w:pPr>
        <w:pStyle w:val="Prrafodelista"/>
        <w:numPr>
          <w:ilvl w:val="0"/>
          <w:numId w:val="22"/>
        </w:numPr>
        <w:jc w:val="both"/>
        <w:rPr>
          <w:szCs w:val="20"/>
        </w:rPr>
      </w:pPr>
      <w:r w:rsidRPr="00F1202C">
        <w:rPr>
          <w:szCs w:val="20"/>
          <w:lang w:val="es"/>
        </w:rPr>
        <w:t>No se podrán otorgar subvenciones por una cuantía superior al crédito disponible.</w:t>
      </w:r>
    </w:p>
    <w:p w14:paraId="2EE31B0B" w14:textId="77777777" w:rsidR="00E8483A" w:rsidRPr="00F1202C" w:rsidRDefault="00E8483A" w:rsidP="00E8483A">
      <w:pPr>
        <w:jc w:val="both"/>
        <w:rPr>
          <w:szCs w:val="20"/>
        </w:rPr>
      </w:pPr>
    </w:p>
    <w:p w14:paraId="34D82CF1" w14:textId="1C94DB56" w:rsidR="00E8483A" w:rsidRDefault="00E8483A" w:rsidP="00E8483A">
      <w:pPr>
        <w:jc w:val="both"/>
        <w:rPr>
          <w:szCs w:val="20"/>
        </w:rPr>
      </w:pPr>
      <w:r w:rsidRPr="00F1202C">
        <w:rPr>
          <w:szCs w:val="20"/>
          <w:lang w:val="es"/>
        </w:rPr>
        <w:t>El pago del importe de las ayudas queda condicionado a que las personas beneficiarias hayan acreditado toda la documentación necesaria para recibir la subvención.</w:t>
      </w:r>
    </w:p>
    <w:p w14:paraId="15AF3FF2" w14:textId="7F34E83F" w:rsidR="00CE2243" w:rsidRDefault="00CE2243" w:rsidP="00E8483A">
      <w:pPr>
        <w:jc w:val="both"/>
        <w:rPr>
          <w:szCs w:val="20"/>
        </w:rPr>
      </w:pPr>
    </w:p>
    <w:p w14:paraId="2BBEC814" w14:textId="7EA4B6FF" w:rsidR="00CE2243" w:rsidRPr="00F1202C" w:rsidRDefault="00CE2243" w:rsidP="00E8483A">
      <w:pPr>
        <w:jc w:val="both"/>
        <w:rPr>
          <w:szCs w:val="20"/>
        </w:rPr>
      </w:pPr>
      <w:r>
        <w:rPr>
          <w:b/>
          <w:bCs/>
          <w:u w:val="single"/>
          <w:lang w:val="es"/>
        </w:rPr>
        <w:t>7</w:t>
      </w:r>
      <w:r w:rsidRPr="00E33490">
        <w:rPr>
          <w:b/>
          <w:bCs/>
          <w:u w:val="single"/>
          <w:lang w:val="es"/>
        </w:rPr>
        <w:t>.</w:t>
      </w:r>
      <w:r>
        <w:rPr>
          <w:lang w:val="es"/>
        </w:rPr>
        <w:t xml:space="preserve"> </w:t>
      </w:r>
      <w:r>
        <w:rPr>
          <w:b/>
          <w:bCs/>
          <w:u w:val="single"/>
          <w:lang w:val="es"/>
        </w:rPr>
        <w:t xml:space="preserve"> Compatibilidad, régimen sancionador, publicidad y convocatoria, protección de datos de carácter personal. </w:t>
      </w:r>
    </w:p>
    <w:p w14:paraId="6440FB68" w14:textId="77777777" w:rsidR="00E8483A" w:rsidRPr="00F67CF1" w:rsidRDefault="00E8483A" w:rsidP="00E8483A">
      <w:pPr>
        <w:jc w:val="both"/>
        <w:rPr>
          <w:b/>
          <w:bCs/>
          <w:i/>
          <w:iCs/>
          <w:szCs w:val="20"/>
        </w:rPr>
      </w:pPr>
    </w:p>
    <w:p w14:paraId="238EBCB1" w14:textId="77777777" w:rsidR="00E8483A" w:rsidRPr="00CE2243" w:rsidRDefault="00E8483A" w:rsidP="00E8483A">
      <w:pPr>
        <w:jc w:val="both"/>
        <w:rPr>
          <w:szCs w:val="20"/>
        </w:rPr>
      </w:pPr>
      <w:r w:rsidRPr="00CE2243">
        <w:rPr>
          <w:szCs w:val="20"/>
          <w:lang w:val="es"/>
        </w:rPr>
        <w:t>Sin perjuicio de lo que pueda establecerse por otras administraciones públicas, la ayuda tendrá la condición de compatible con las que puedan entregar otros organismos.</w:t>
      </w:r>
    </w:p>
    <w:p w14:paraId="35E9A240" w14:textId="77777777" w:rsidR="00E8483A" w:rsidRPr="00F67CF1" w:rsidRDefault="00E8483A" w:rsidP="00E8483A">
      <w:pPr>
        <w:jc w:val="both"/>
        <w:rPr>
          <w:i/>
          <w:iCs/>
          <w:szCs w:val="20"/>
        </w:rPr>
      </w:pPr>
    </w:p>
    <w:p w14:paraId="74F0AF92" w14:textId="77777777" w:rsidR="00E8483A" w:rsidRPr="00CE2243" w:rsidRDefault="00E8483A" w:rsidP="00E8483A">
      <w:pPr>
        <w:jc w:val="both"/>
        <w:rPr>
          <w:szCs w:val="20"/>
        </w:rPr>
      </w:pPr>
      <w:r w:rsidRPr="00CE2243">
        <w:rPr>
          <w:szCs w:val="20"/>
          <w:lang w:val="es"/>
        </w:rPr>
        <w:t>Las personas beneficiarias quedarán sometidas a las responsabilidades y al régimen sancionador que sobre sanciones administrativas establece la normativa aplicable en materia de subvenciones, la Ley general presupuestaria y la Ley general tributaria.</w:t>
      </w:r>
    </w:p>
    <w:p w14:paraId="508C5D8A" w14:textId="77777777" w:rsidR="00E8483A" w:rsidRPr="00CE2243" w:rsidRDefault="00E8483A" w:rsidP="00E8483A">
      <w:pPr>
        <w:jc w:val="both"/>
        <w:rPr>
          <w:szCs w:val="20"/>
        </w:rPr>
      </w:pPr>
      <w:r w:rsidRPr="00CE2243">
        <w:rPr>
          <w:szCs w:val="20"/>
          <w:lang w:val="es"/>
        </w:rPr>
        <w:t>El Ayuntamiento iniciará un procedimiento de reintegro de la subvención concedida y abonada indebidamente de conformidad con la legislación vigente y las presentes bases.</w:t>
      </w:r>
    </w:p>
    <w:p w14:paraId="33ED4762" w14:textId="77777777" w:rsidR="00E8483A" w:rsidRPr="00F67CF1" w:rsidRDefault="00E8483A" w:rsidP="00E8483A">
      <w:pPr>
        <w:jc w:val="both"/>
        <w:rPr>
          <w:i/>
          <w:iCs/>
          <w:szCs w:val="20"/>
        </w:rPr>
      </w:pPr>
    </w:p>
    <w:p w14:paraId="7383035F" w14:textId="77777777" w:rsidR="00E8483A" w:rsidRPr="00CE2243" w:rsidRDefault="00E8483A" w:rsidP="00E8483A">
      <w:pPr>
        <w:jc w:val="both"/>
        <w:rPr>
          <w:szCs w:val="20"/>
        </w:rPr>
      </w:pPr>
      <w:r w:rsidRPr="00CE2243">
        <w:rPr>
          <w:szCs w:val="20"/>
          <w:lang w:val="es"/>
        </w:rPr>
        <w:t>Las presentes bases se publicarán en el Sistema Nacional de Publicidad de Subvenciones y Ayudas Públicas, en el Boletín Oficial de la Provincia de Tarragona, así como en la sede electrónica del Ayuntamiento de El Morell.</w:t>
      </w:r>
    </w:p>
    <w:p w14:paraId="04253E83" w14:textId="77777777" w:rsidR="00E8483A" w:rsidRPr="00CE2243" w:rsidRDefault="00E8483A" w:rsidP="00E8483A">
      <w:pPr>
        <w:jc w:val="both"/>
        <w:rPr>
          <w:szCs w:val="20"/>
        </w:rPr>
      </w:pPr>
      <w:r w:rsidRPr="00CE2243">
        <w:rPr>
          <w:szCs w:val="20"/>
          <w:lang w:val="es"/>
        </w:rPr>
        <w:t>Asimismo, se dará publicidad de la convocatoria en el Tablón de Anuncios de la sede electrónica de este Ayuntamiento y por los canales habituales de publicidad habilitados por el Ayuntamiento de El Morell.</w:t>
      </w:r>
    </w:p>
    <w:p w14:paraId="23DBE9C1" w14:textId="77777777" w:rsidR="00E8483A" w:rsidRPr="00F67CF1" w:rsidRDefault="00E8483A" w:rsidP="00E8483A">
      <w:pPr>
        <w:jc w:val="both"/>
        <w:rPr>
          <w:i/>
          <w:iCs/>
          <w:szCs w:val="20"/>
        </w:rPr>
      </w:pPr>
    </w:p>
    <w:p w14:paraId="02C72CCC" w14:textId="77777777" w:rsidR="00E8483A" w:rsidRPr="00CE2243" w:rsidRDefault="00E8483A" w:rsidP="00E8483A">
      <w:pPr>
        <w:jc w:val="both"/>
        <w:rPr>
          <w:szCs w:val="20"/>
        </w:rPr>
      </w:pPr>
      <w:r w:rsidRPr="00CE2243">
        <w:rPr>
          <w:szCs w:val="20"/>
          <w:lang w:val="es"/>
        </w:rPr>
        <w:t>De acuerdo con lo establecido en el Reglamento UE 2016/676 del Parlamento y del Consejo de 27 de abril de 2016 y Ley Orgánica 3/2018, de 5 de diciembre de protección de datos personales y garantía de los derechos digitales, os informamos que todos los datos personales facilitados en esta solicitud serán tratados bajo la responsabilidad del Ayuntamiento de El Morell,  con la finalidad de gestionar la subvención a las familias con motivo del nacimiento o adopción de hijos/as. Los datos personales facilitados en la solicitud, serán tratados en el fichero denominado "Subvención a las familias con motivo del nacimiento o adopción de hijos/as" con la única finalidad de gestionar la presente solicitud.</w:t>
      </w:r>
    </w:p>
    <w:p w14:paraId="2E0E32AD" w14:textId="77777777" w:rsidR="00E8483A" w:rsidRPr="00CE2243" w:rsidRDefault="00E8483A" w:rsidP="00E8483A">
      <w:pPr>
        <w:jc w:val="both"/>
        <w:rPr>
          <w:szCs w:val="20"/>
        </w:rPr>
      </w:pPr>
    </w:p>
    <w:p w14:paraId="71BAE2E6" w14:textId="77777777" w:rsidR="00E8483A" w:rsidRPr="00CE2243" w:rsidRDefault="00E8483A" w:rsidP="00E8483A">
      <w:pPr>
        <w:jc w:val="both"/>
        <w:rPr>
          <w:szCs w:val="20"/>
        </w:rPr>
      </w:pPr>
      <w:r w:rsidRPr="00CE2243">
        <w:rPr>
          <w:szCs w:val="20"/>
          <w:lang w:val="es"/>
        </w:rPr>
        <w:t xml:space="preserve">Teniendo la posibilidad de ejercitar los derechos de acceso, rectificación, supresión, oposición, limitación y portabilidad de los datos de conformidad con lo dispuesto al respecto en la legislación aplicable. Así como meterse en contacto con el delegado de protección de datos de esta entidad en </w:t>
      </w:r>
      <w:hyperlink r:id="rId7">
        <w:r w:rsidRPr="00CE2243">
          <w:rPr>
            <w:rStyle w:val="Hipervnculo"/>
            <w:szCs w:val="20"/>
            <w:lang w:val="es"/>
          </w:rPr>
          <w:t>dpd@elmorell.cat</w:t>
        </w:r>
      </w:hyperlink>
      <w:r w:rsidRPr="00CE2243">
        <w:rPr>
          <w:szCs w:val="20"/>
          <w:lang w:val="es"/>
        </w:rPr>
        <w:t>. Así como presentar una reclamación ante la autoridad catalana de protección de datos (APDCAT.gencat.cat) si considera. </w:t>
      </w:r>
    </w:p>
    <w:p w14:paraId="299F9069" w14:textId="77777777" w:rsidR="00E8483A" w:rsidRPr="00CE2243" w:rsidRDefault="00E8483A" w:rsidP="00E8483A">
      <w:pPr>
        <w:jc w:val="both"/>
        <w:rPr>
          <w:szCs w:val="20"/>
        </w:rPr>
      </w:pPr>
    </w:p>
    <w:p w14:paraId="6973D38D" w14:textId="77777777" w:rsidR="00E8483A" w:rsidRPr="00CE2243" w:rsidRDefault="00E8483A" w:rsidP="00E8483A">
      <w:pPr>
        <w:jc w:val="both"/>
        <w:rPr>
          <w:szCs w:val="20"/>
        </w:rPr>
      </w:pPr>
      <w:r w:rsidRPr="00CE2243">
        <w:rPr>
          <w:szCs w:val="20"/>
          <w:lang w:val="es"/>
        </w:rPr>
        <w:t>Los titulares de los datos personales, al presentar la solicitud de subvención, manifiestan que han sido informados expresamente por el tratamiento de aquellos datos personales con las finalidades expresadas, siendo la gestión de la subvención la base legitimadora de este tratamiento.</w:t>
      </w:r>
    </w:p>
    <w:p w14:paraId="1B87A609" w14:textId="77777777" w:rsidR="00E8483A" w:rsidRPr="00F67CF1" w:rsidRDefault="00E8483A" w:rsidP="00E8483A">
      <w:pPr>
        <w:jc w:val="both"/>
        <w:rPr>
          <w:i/>
          <w:iCs/>
          <w:szCs w:val="20"/>
        </w:rPr>
      </w:pPr>
    </w:p>
    <w:p w14:paraId="3F9FD0DA" w14:textId="77777777" w:rsidR="0086536A" w:rsidRDefault="0086536A" w:rsidP="0086536A">
      <w:pPr>
        <w:pStyle w:val="Textoindependiente2"/>
      </w:pPr>
    </w:p>
    <w:p w14:paraId="7346CA0C" w14:textId="73EB9391" w:rsidR="005E6309" w:rsidRPr="000D7D26" w:rsidRDefault="000D7D26" w:rsidP="000D7D26">
      <w:pPr>
        <w:jc w:val="center"/>
        <w:rPr>
          <w:b/>
          <w:bCs/>
          <w:color w:val="000000"/>
        </w:rPr>
      </w:pPr>
      <w:r w:rsidRPr="000D7D26">
        <w:rPr>
          <w:b/>
          <w:bCs/>
          <w:color w:val="000000"/>
          <w:lang w:val="es"/>
        </w:rPr>
        <w:t>Documento firmado electrónicamente</w:t>
      </w:r>
    </w:p>
    <w:sectPr w:rsidR="005E6309" w:rsidRPr="000D7D26">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7AD03B" w14:textId="77777777" w:rsidR="00CC5AD3" w:rsidRDefault="00CC5AD3" w:rsidP="000F651F">
      <w:r>
        <w:rPr>
          <w:lang w:val="es"/>
        </w:rPr>
        <w:separator/>
      </w:r>
    </w:p>
  </w:endnote>
  <w:endnote w:type="continuationSeparator" w:id="0">
    <w:p w14:paraId="10699304" w14:textId="77777777" w:rsidR="00CC5AD3" w:rsidRDefault="00CC5AD3" w:rsidP="000F651F">
      <w:r>
        <w:rPr>
          <w:lang w:val="es"/>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jaVu Sans">
    <w:altName w:val="Verdana"/>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32C7A2" w14:textId="77777777" w:rsidR="00CC5AD3" w:rsidRDefault="00CC5AD3" w:rsidP="000F651F">
      <w:r>
        <w:rPr>
          <w:lang w:val="es"/>
        </w:rPr>
        <w:separator/>
      </w:r>
    </w:p>
  </w:footnote>
  <w:footnote w:type="continuationSeparator" w:id="0">
    <w:p w14:paraId="6AA39433" w14:textId="77777777" w:rsidR="00CC5AD3" w:rsidRDefault="00CC5AD3" w:rsidP="000F651F">
      <w:r>
        <w:rPr>
          <w:lang w:val="es"/>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94C93" w14:textId="77777777" w:rsidR="007E5E3D" w:rsidRDefault="000F651F">
    <w:pPr>
      <w:pStyle w:val="Encabezado"/>
    </w:pPr>
    <w:r w:rsidRPr="007D31A5">
      <w:rPr>
        <w:noProof/>
        <w:lang w:val="es"/>
      </w:rPr>
      <w:drawing>
        <wp:inline distT="0" distB="0" distL="0" distR="0" wp14:anchorId="06D0CC6A" wp14:editId="133EC518">
          <wp:extent cx="586854" cy="586854"/>
          <wp:effectExtent l="0" t="0" r="3810" b="3810"/>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03778" cy="603778"/>
                  </a:xfrm>
                  <a:prstGeom prst="rect">
                    <a:avLst/>
                  </a:prstGeom>
                </pic:spPr>
              </pic:pic>
            </a:graphicData>
          </a:graphic>
        </wp:inline>
      </w:drawing>
    </w:r>
  </w:p>
  <w:p w14:paraId="6B6B5BF9" w14:textId="77777777" w:rsidR="00646F47" w:rsidRDefault="00646F47">
    <w:pPr>
      <w:pStyle w:val="Encabezado"/>
    </w:pPr>
  </w:p>
  <w:p w14:paraId="10B43E9F" w14:textId="77777777" w:rsidR="00646F47" w:rsidRDefault="00646F4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D372DE"/>
    <w:multiLevelType w:val="hybridMultilevel"/>
    <w:tmpl w:val="05B6574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106B7B23"/>
    <w:multiLevelType w:val="hybridMultilevel"/>
    <w:tmpl w:val="96EC614A"/>
    <w:lvl w:ilvl="0" w:tplc="04030005">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14564A1B"/>
    <w:multiLevelType w:val="hybridMultilevel"/>
    <w:tmpl w:val="617A0E1E"/>
    <w:lvl w:ilvl="0" w:tplc="0403000F">
      <w:start w:val="1"/>
      <w:numFmt w:val="decimal"/>
      <w:lvlText w:val="%1."/>
      <w:lvlJc w:val="left"/>
      <w:pPr>
        <w:ind w:left="1428" w:hanging="360"/>
      </w:pPr>
    </w:lvl>
    <w:lvl w:ilvl="1" w:tplc="04030019" w:tentative="1">
      <w:start w:val="1"/>
      <w:numFmt w:val="lowerLetter"/>
      <w:lvlText w:val="%2."/>
      <w:lvlJc w:val="left"/>
      <w:pPr>
        <w:ind w:left="2148" w:hanging="360"/>
      </w:pPr>
    </w:lvl>
    <w:lvl w:ilvl="2" w:tplc="0403001B" w:tentative="1">
      <w:start w:val="1"/>
      <w:numFmt w:val="lowerRoman"/>
      <w:lvlText w:val="%3."/>
      <w:lvlJc w:val="right"/>
      <w:pPr>
        <w:ind w:left="2868" w:hanging="180"/>
      </w:pPr>
    </w:lvl>
    <w:lvl w:ilvl="3" w:tplc="0403000F" w:tentative="1">
      <w:start w:val="1"/>
      <w:numFmt w:val="decimal"/>
      <w:lvlText w:val="%4."/>
      <w:lvlJc w:val="left"/>
      <w:pPr>
        <w:ind w:left="3588" w:hanging="360"/>
      </w:pPr>
    </w:lvl>
    <w:lvl w:ilvl="4" w:tplc="04030019" w:tentative="1">
      <w:start w:val="1"/>
      <w:numFmt w:val="lowerLetter"/>
      <w:lvlText w:val="%5."/>
      <w:lvlJc w:val="left"/>
      <w:pPr>
        <w:ind w:left="4308" w:hanging="360"/>
      </w:pPr>
    </w:lvl>
    <w:lvl w:ilvl="5" w:tplc="0403001B" w:tentative="1">
      <w:start w:val="1"/>
      <w:numFmt w:val="lowerRoman"/>
      <w:lvlText w:val="%6."/>
      <w:lvlJc w:val="right"/>
      <w:pPr>
        <w:ind w:left="5028" w:hanging="180"/>
      </w:pPr>
    </w:lvl>
    <w:lvl w:ilvl="6" w:tplc="0403000F" w:tentative="1">
      <w:start w:val="1"/>
      <w:numFmt w:val="decimal"/>
      <w:lvlText w:val="%7."/>
      <w:lvlJc w:val="left"/>
      <w:pPr>
        <w:ind w:left="5748" w:hanging="360"/>
      </w:pPr>
    </w:lvl>
    <w:lvl w:ilvl="7" w:tplc="04030019" w:tentative="1">
      <w:start w:val="1"/>
      <w:numFmt w:val="lowerLetter"/>
      <w:lvlText w:val="%8."/>
      <w:lvlJc w:val="left"/>
      <w:pPr>
        <w:ind w:left="6468" w:hanging="360"/>
      </w:pPr>
    </w:lvl>
    <w:lvl w:ilvl="8" w:tplc="0403001B" w:tentative="1">
      <w:start w:val="1"/>
      <w:numFmt w:val="lowerRoman"/>
      <w:lvlText w:val="%9."/>
      <w:lvlJc w:val="right"/>
      <w:pPr>
        <w:ind w:left="7188" w:hanging="180"/>
      </w:pPr>
    </w:lvl>
  </w:abstractNum>
  <w:abstractNum w:abstractNumId="3" w15:restartNumberingAfterBreak="0">
    <w:nsid w:val="14E07CC4"/>
    <w:multiLevelType w:val="hybridMultilevel"/>
    <w:tmpl w:val="66F65142"/>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9047183"/>
    <w:multiLevelType w:val="hybridMultilevel"/>
    <w:tmpl w:val="EB827900"/>
    <w:lvl w:ilvl="0" w:tplc="0C0A000F">
      <w:start w:val="1"/>
      <w:numFmt w:val="decimal"/>
      <w:lvlText w:val="%1."/>
      <w:lvlJc w:val="left"/>
      <w:pPr>
        <w:tabs>
          <w:tab w:val="num" w:pos="1080"/>
        </w:tabs>
        <w:ind w:left="1080" w:hanging="360"/>
      </w:pPr>
      <w:rPr>
        <w:rFonts w:hint="default"/>
      </w:rPr>
    </w:lvl>
    <w:lvl w:ilvl="1" w:tplc="04030019" w:tentative="1">
      <w:start w:val="1"/>
      <w:numFmt w:val="lowerLetter"/>
      <w:lvlText w:val="%2."/>
      <w:lvlJc w:val="left"/>
      <w:pPr>
        <w:tabs>
          <w:tab w:val="num" w:pos="1800"/>
        </w:tabs>
        <w:ind w:left="1800" w:hanging="360"/>
      </w:pPr>
    </w:lvl>
    <w:lvl w:ilvl="2" w:tplc="0403001B" w:tentative="1">
      <w:start w:val="1"/>
      <w:numFmt w:val="lowerRoman"/>
      <w:lvlText w:val="%3."/>
      <w:lvlJc w:val="right"/>
      <w:pPr>
        <w:tabs>
          <w:tab w:val="num" w:pos="2520"/>
        </w:tabs>
        <w:ind w:left="2520" w:hanging="180"/>
      </w:pPr>
    </w:lvl>
    <w:lvl w:ilvl="3" w:tplc="0403000F" w:tentative="1">
      <w:start w:val="1"/>
      <w:numFmt w:val="decimal"/>
      <w:lvlText w:val="%4."/>
      <w:lvlJc w:val="left"/>
      <w:pPr>
        <w:tabs>
          <w:tab w:val="num" w:pos="3240"/>
        </w:tabs>
        <w:ind w:left="3240" w:hanging="360"/>
      </w:pPr>
    </w:lvl>
    <w:lvl w:ilvl="4" w:tplc="04030019" w:tentative="1">
      <w:start w:val="1"/>
      <w:numFmt w:val="lowerLetter"/>
      <w:lvlText w:val="%5."/>
      <w:lvlJc w:val="left"/>
      <w:pPr>
        <w:tabs>
          <w:tab w:val="num" w:pos="3960"/>
        </w:tabs>
        <w:ind w:left="3960" w:hanging="360"/>
      </w:pPr>
    </w:lvl>
    <w:lvl w:ilvl="5" w:tplc="0403001B" w:tentative="1">
      <w:start w:val="1"/>
      <w:numFmt w:val="lowerRoman"/>
      <w:lvlText w:val="%6."/>
      <w:lvlJc w:val="right"/>
      <w:pPr>
        <w:tabs>
          <w:tab w:val="num" w:pos="4680"/>
        </w:tabs>
        <w:ind w:left="4680" w:hanging="180"/>
      </w:pPr>
    </w:lvl>
    <w:lvl w:ilvl="6" w:tplc="0403000F" w:tentative="1">
      <w:start w:val="1"/>
      <w:numFmt w:val="decimal"/>
      <w:lvlText w:val="%7."/>
      <w:lvlJc w:val="left"/>
      <w:pPr>
        <w:tabs>
          <w:tab w:val="num" w:pos="5400"/>
        </w:tabs>
        <w:ind w:left="5400" w:hanging="360"/>
      </w:pPr>
    </w:lvl>
    <w:lvl w:ilvl="7" w:tplc="04030019" w:tentative="1">
      <w:start w:val="1"/>
      <w:numFmt w:val="lowerLetter"/>
      <w:lvlText w:val="%8."/>
      <w:lvlJc w:val="left"/>
      <w:pPr>
        <w:tabs>
          <w:tab w:val="num" w:pos="6120"/>
        </w:tabs>
        <w:ind w:left="6120" w:hanging="360"/>
      </w:pPr>
    </w:lvl>
    <w:lvl w:ilvl="8" w:tplc="0403001B" w:tentative="1">
      <w:start w:val="1"/>
      <w:numFmt w:val="lowerRoman"/>
      <w:lvlText w:val="%9."/>
      <w:lvlJc w:val="right"/>
      <w:pPr>
        <w:tabs>
          <w:tab w:val="num" w:pos="6840"/>
        </w:tabs>
        <w:ind w:left="6840" w:hanging="180"/>
      </w:pPr>
    </w:lvl>
  </w:abstractNum>
  <w:abstractNum w:abstractNumId="5" w15:restartNumberingAfterBreak="0">
    <w:nsid w:val="195E6E77"/>
    <w:multiLevelType w:val="hybridMultilevel"/>
    <w:tmpl w:val="4A9A6C10"/>
    <w:lvl w:ilvl="0" w:tplc="124EB312">
      <w:start w:val="1"/>
      <w:numFmt w:val="decimal"/>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032622A"/>
    <w:multiLevelType w:val="hybridMultilevel"/>
    <w:tmpl w:val="82E8A37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21393592"/>
    <w:multiLevelType w:val="hybridMultilevel"/>
    <w:tmpl w:val="D3DC24AA"/>
    <w:lvl w:ilvl="0" w:tplc="04030005">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2776185A"/>
    <w:multiLevelType w:val="hybridMultilevel"/>
    <w:tmpl w:val="F33E426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3F49048E"/>
    <w:multiLevelType w:val="hybridMultilevel"/>
    <w:tmpl w:val="649E8B4C"/>
    <w:lvl w:ilvl="0" w:tplc="4A921342">
      <w:start w:val="1"/>
      <w:numFmt w:val="decimal"/>
      <w:lvlText w:val="%1."/>
      <w:lvlJc w:val="left"/>
      <w:pPr>
        <w:ind w:left="720" w:hanging="360"/>
      </w:pPr>
      <w:rPr>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4E55615C"/>
    <w:multiLevelType w:val="hybridMultilevel"/>
    <w:tmpl w:val="C38AF5F8"/>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cs="Wingdings" w:hint="default"/>
      </w:rPr>
    </w:lvl>
    <w:lvl w:ilvl="3" w:tplc="04030001" w:tentative="1">
      <w:start w:val="1"/>
      <w:numFmt w:val="bullet"/>
      <w:lvlText w:val=""/>
      <w:lvlJc w:val="left"/>
      <w:pPr>
        <w:ind w:left="2880" w:hanging="360"/>
      </w:pPr>
      <w:rPr>
        <w:rFonts w:ascii="Symbol" w:hAnsi="Symbol" w:cs="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cs="Wingdings" w:hint="default"/>
      </w:rPr>
    </w:lvl>
    <w:lvl w:ilvl="6" w:tplc="04030001" w:tentative="1">
      <w:start w:val="1"/>
      <w:numFmt w:val="bullet"/>
      <w:lvlText w:val=""/>
      <w:lvlJc w:val="left"/>
      <w:pPr>
        <w:ind w:left="5040" w:hanging="360"/>
      </w:pPr>
      <w:rPr>
        <w:rFonts w:ascii="Symbol" w:hAnsi="Symbol" w:cs="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4F320245"/>
    <w:multiLevelType w:val="hybridMultilevel"/>
    <w:tmpl w:val="8314022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507D220A"/>
    <w:multiLevelType w:val="hybridMultilevel"/>
    <w:tmpl w:val="1D2433FC"/>
    <w:lvl w:ilvl="0" w:tplc="04030005">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51CA76AC"/>
    <w:multiLevelType w:val="hybridMultilevel"/>
    <w:tmpl w:val="239EEF0E"/>
    <w:lvl w:ilvl="0" w:tplc="A2344FC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7454A7F"/>
    <w:multiLevelType w:val="hybridMultilevel"/>
    <w:tmpl w:val="4ED481B8"/>
    <w:lvl w:ilvl="0" w:tplc="04030005">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593D41E4"/>
    <w:multiLevelType w:val="hybridMultilevel"/>
    <w:tmpl w:val="34562A4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5D0B355A"/>
    <w:multiLevelType w:val="hybridMultilevel"/>
    <w:tmpl w:val="E60E66F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61BB03A3"/>
    <w:multiLevelType w:val="hybridMultilevel"/>
    <w:tmpl w:val="7380627C"/>
    <w:lvl w:ilvl="0" w:tplc="04030005">
      <w:start w:val="1"/>
      <w:numFmt w:val="bullet"/>
      <w:lvlText w:val=""/>
      <w:lvlJc w:val="left"/>
      <w:pPr>
        <w:ind w:left="1068" w:hanging="360"/>
      </w:pPr>
      <w:rPr>
        <w:rFonts w:ascii="Wingdings" w:hAnsi="Wingdings" w:hint="default"/>
      </w:rPr>
    </w:lvl>
    <w:lvl w:ilvl="1" w:tplc="907C863A">
      <w:numFmt w:val="bullet"/>
      <w:lvlText w:val="-"/>
      <w:lvlJc w:val="left"/>
      <w:pPr>
        <w:ind w:left="1788" w:hanging="360"/>
      </w:pPr>
      <w:rPr>
        <w:rFonts w:ascii="Calibri" w:eastAsia="Calibri" w:hAnsi="Calibri" w:cs="Calibri"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18" w15:restartNumberingAfterBreak="0">
    <w:nsid w:val="6DCA3D85"/>
    <w:multiLevelType w:val="hybridMultilevel"/>
    <w:tmpl w:val="FAFAE98E"/>
    <w:lvl w:ilvl="0" w:tplc="A71ECB4C">
      <w:start w:val="1"/>
      <w:numFmt w:val="bullet"/>
      <w:lvlText w:val=""/>
      <w:lvlJc w:val="left"/>
      <w:pPr>
        <w:ind w:left="360" w:hanging="360"/>
      </w:pPr>
      <w:rPr>
        <w:rFonts w:ascii="Symbol" w:hAnsi="Symbol" w:hint="default"/>
        <w:color w:val="7F7F7F" w:themeColor="text1" w:themeTint="80"/>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9" w15:restartNumberingAfterBreak="0">
    <w:nsid w:val="6E447839"/>
    <w:multiLevelType w:val="hybridMultilevel"/>
    <w:tmpl w:val="B502A2EA"/>
    <w:lvl w:ilvl="0" w:tplc="55A27FA8">
      <w:numFmt w:val="bullet"/>
      <w:lvlText w:val="-"/>
      <w:lvlJc w:val="left"/>
      <w:pPr>
        <w:ind w:left="720" w:hanging="360"/>
      </w:pPr>
      <w:rPr>
        <w:rFonts w:ascii="Verdana" w:eastAsia="Times New Roman" w:hAnsi="Verdana"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6F696DF5"/>
    <w:multiLevelType w:val="hybridMultilevel"/>
    <w:tmpl w:val="CB98267A"/>
    <w:lvl w:ilvl="0" w:tplc="1BE2092A">
      <w:start w:val="2020"/>
      <w:numFmt w:val="bullet"/>
      <w:lvlText w:val="-"/>
      <w:lvlJc w:val="left"/>
      <w:pPr>
        <w:ind w:left="360" w:hanging="360"/>
      </w:pPr>
      <w:rPr>
        <w:rFonts w:ascii="Calibri" w:eastAsia="Calibri" w:hAnsi="Calibri" w:cs="Calibri"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1" w15:restartNumberingAfterBreak="0">
    <w:nsid w:val="77E27199"/>
    <w:multiLevelType w:val="hybridMultilevel"/>
    <w:tmpl w:val="7DC2F0F6"/>
    <w:lvl w:ilvl="0" w:tplc="9D101F26">
      <w:numFmt w:val="bullet"/>
      <w:lvlText w:val=""/>
      <w:lvlJc w:val="left"/>
      <w:pPr>
        <w:ind w:left="720" w:hanging="360"/>
      </w:pPr>
      <w:rPr>
        <w:rFonts w:ascii="Symbol" w:eastAsia="Times New Roman" w:hAnsi="Symbol"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2" w15:restartNumberingAfterBreak="0">
    <w:nsid w:val="7B2C1D3A"/>
    <w:multiLevelType w:val="hybridMultilevel"/>
    <w:tmpl w:val="BC98A4DC"/>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cs="Wingdings" w:hint="default"/>
      </w:rPr>
    </w:lvl>
    <w:lvl w:ilvl="3" w:tplc="04030001" w:tentative="1">
      <w:start w:val="1"/>
      <w:numFmt w:val="bullet"/>
      <w:lvlText w:val=""/>
      <w:lvlJc w:val="left"/>
      <w:pPr>
        <w:ind w:left="2880" w:hanging="360"/>
      </w:pPr>
      <w:rPr>
        <w:rFonts w:ascii="Symbol" w:hAnsi="Symbol" w:cs="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cs="Wingdings" w:hint="default"/>
      </w:rPr>
    </w:lvl>
    <w:lvl w:ilvl="6" w:tplc="04030001" w:tentative="1">
      <w:start w:val="1"/>
      <w:numFmt w:val="bullet"/>
      <w:lvlText w:val=""/>
      <w:lvlJc w:val="left"/>
      <w:pPr>
        <w:ind w:left="5040" w:hanging="360"/>
      </w:pPr>
      <w:rPr>
        <w:rFonts w:ascii="Symbol" w:hAnsi="Symbol" w:cs="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cs="Wingdings" w:hint="default"/>
      </w:rPr>
    </w:lvl>
  </w:abstractNum>
  <w:num w:numId="1" w16cid:durableId="827671176">
    <w:abstractNumId w:val="2"/>
  </w:num>
  <w:num w:numId="2" w16cid:durableId="19038209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59612522">
    <w:abstractNumId w:val="4"/>
  </w:num>
  <w:num w:numId="4" w16cid:durableId="1453397456">
    <w:abstractNumId w:val="15"/>
  </w:num>
  <w:num w:numId="5" w16cid:durableId="898177358">
    <w:abstractNumId w:val="10"/>
  </w:num>
  <w:num w:numId="6" w16cid:durableId="231237417">
    <w:abstractNumId w:val="22"/>
  </w:num>
  <w:num w:numId="7" w16cid:durableId="1477212830">
    <w:abstractNumId w:val="20"/>
  </w:num>
  <w:num w:numId="8" w16cid:durableId="2128042897">
    <w:abstractNumId w:val="16"/>
  </w:num>
  <w:num w:numId="9" w16cid:durableId="332998804">
    <w:abstractNumId w:val="1"/>
  </w:num>
  <w:num w:numId="10" w16cid:durableId="1817334621">
    <w:abstractNumId w:val="7"/>
  </w:num>
  <w:num w:numId="11" w16cid:durableId="1423064057">
    <w:abstractNumId w:val="14"/>
  </w:num>
  <w:num w:numId="12" w16cid:durableId="295765339">
    <w:abstractNumId w:val="12"/>
  </w:num>
  <w:num w:numId="13" w16cid:durableId="1367485031">
    <w:abstractNumId w:val="17"/>
  </w:num>
  <w:num w:numId="14" w16cid:durableId="1221400821">
    <w:abstractNumId w:val="18"/>
  </w:num>
  <w:num w:numId="15" w16cid:durableId="2011716060">
    <w:abstractNumId w:val="0"/>
  </w:num>
  <w:num w:numId="16" w16cid:durableId="3871265">
    <w:abstractNumId w:val="5"/>
  </w:num>
  <w:num w:numId="17" w16cid:durableId="1479615682">
    <w:abstractNumId w:val="9"/>
  </w:num>
  <w:num w:numId="18" w16cid:durableId="1324234120">
    <w:abstractNumId w:val="19"/>
  </w:num>
  <w:num w:numId="19" w16cid:durableId="1928539039">
    <w:abstractNumId w:val="8"/>
  </w:num>
  <w:num w:numId="20" w16cid:durableId="1507018085">
    <w:abstractNumId w:val="6"/>
  </w:num>
  <w:num w:numId="21" w16cid:durableId="1230574047">
    <w:abstractNumId w:val="3"/>
  </w:num>
  <w:num w:numId="22" w16cid:durableId="1699814128">
    <w:abstractNumId w:val="11"/>
  </w:num>
  <w:num w:numId="23" w16cid:durableId="1739669523">
    <w:abstractNumId w:val="13"/>
  </w:num>
  <w:num w:numId="24" w16cid:durableId="11804038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2594"/>
    <w:rsid w:val="00004570"/>
    <w:rsid w:val="000236BD"/>
    <w:rsid w:val="00094778"/>
    <w:rsid w:val="000A0F52"/>
    <w:rsid w:val="000D7D26"/>
    <w:rsid w:val="000F651F"/>
    <w:rsid w:val="001831D5"/>
    <w:rsid w:val="00187CEE"/>
    <w:rsid w:val="001B3C3A"/>
    <w:rsid w:val="001C31ED"/>
    <w:rsid w:val="001E2291"/>
    <w:rsid w:val="00221B6E"/>
    <w:rsid w:val="002337E4"/>
    <w:rsid w:val="00237643"/>
    <w:rsid w:val="0023776D"/>
    <w:rsid w:val="00246FFF"/>
    <w:rsid w:val="00255DF9"/>
    <w:rsid w:val="002A1515"/>
    <w:rsid w:val="002D007D"/>
    <w:rsid w:val="00306A79"/>
    <w:rsid w:val="00310CB1"/>
    <w:rsid w:val="003404D4"/>
    <w:rsid w:val="003420BF"/>
    <w:rsid w:val="0035163D"/>
    <w:rsid w:val="003564EB"/>
    <w:rsid w:val="003949AA"/>
    <w:rsid w:val="003E4287"/>
    <w:rsid w:val="00402CDF"/>
    <w:rsid w:val="00416A3A"/>
    <w:rsid w:val="004317D0"/>
    <w:rsid w:val="004565E3"/>
    <w:rsid w:val="004C2368"/>
    <w:rsid w:val="004E7B09"/>
    <w:rsid w:val="00513D21"/>
    <w:rsid w:val="005466C6"/>
    <w:rsid w:val="005E6309"/>
    <w:rsid w:val="00612F04"/>
    <w:rsid w:val="00613EEA"/>
    <w:rsid w:val="00646F47"/>
    <w:rsid w:val="00672275"/>
    <w:rsid w:val="00681946"/>
    <w:rsid w:val="00694DD1"/>
    <w:rsid w:val="006A545B"/>
    <w:rsid w:val="006A6388"/>
    <w:rsid w:val="006D2594"/>
    <w:rsid w:val="007123BE"/>
    <w:rsid w:val="0073327B"/>
    <w:rsid w:val="007568E3"/>
    <w:rsid w:val="00796FE5"/>
    <w:rsid w:val="007E5286"/>
    <w:rsid w:val="007E5E3D"/>
    <w:rsid w:val="007E7196"/>
    <w:rsid w:val="0086536A"/>
    <w:rsid w:val="008A1FC7"/>
    <w:rsid w:val="008C0157"/>
    <w:rsid w:val="008E2286"/>
    <w:rsid w:val="0093681F"/>
    <w:rsid w:val="00964A28"/>
    <w:rsid w:val="009716BB"/>
    <w:rsid w:val="009855D1"/>
    <w:rsid w:val="009A4C75"/>
    <w:rsid w:val="00A07066"/>
    <w:rsid w:val="00A13192"/>
    <w:rsid w:val="00A17AC3"/>
    <w:rsid w:val="00A257B2"/>
    <w:rsid w:val="00A53271"/>
    <w:rsid w:val="00A7194A"/>
    <w:rsid w:val="00A740DC"/>
    <w:rsid w:val="00AA499B"/>
    <w:rsid w:val="00AB3114"/>
    <w:rsid w:val="00AF733F"/>
    <w:rsid w:val="00B066E8"/>
    <w:rsid w:val="00B25F10"/>
    <w:rsid w:val="00B41157"/>
    <w:rsid w:val="00B45A3D"/>
    <w:rsid w:val="00B52DBC"/>
    <w:rsid w:val="00B54E80"/>
    <w:rsid w:val="00B73D9A"/>
    <w:rsid w:val="00B97AD2"/>
    <w:rsid w:val="00BC79C4"/>
    <w:rsid w:val="00C00DCF"/>
    <w:rsid w:val="00C071D0"/>
    <w:rsid w:val="00C204F5"/>
    <w:rsid w:val="00CA0394"/>
    <w:rsid w:val="00CA1760"/>
    <w:rsid w:val="00CB278D"/>
    <w:rsid w:val="00CC5AD3"/>
    <w:rsid w:val="00CE1450"/>
    <w:rsid w:val="00CE2243"/>
    <w:rsid w:val="00D252DF"/>
    <w:rsid w:val="00D37501"/>
    <w:rsid w:val="00D431DF"/>
    <w:rsid w:val="00D64A91"/>
    <w:rsid w:val="00D7305A"/>
    <w:rsid w:val="00D75C3E"/>
    <w:rsid w:val="00DA2F6C"/>
    <w:rsid w:val="00DB04DC"/>
    <w:rsid w:val="00DE134B"/>
    <w:rsid w:val="00DF3B76"/>
    <w:rsid w:val="00E04E81"/>
    <w:rsid w:val="00E26E96"/>
    <w:rsid w:val="00E32D71"/>
    <w:rsid w:val="00E33490"/>
    <w:rsid w:val="00E33B85"/>
    <w:rsid w:val="00E430AC"/>
    <w:rsid w:val="00E50D08"/>
    <w:rsid w:val="00E60FEB"/>
    <w:rsid w:val="00E63A84"/>
    <w:rsid w:val="00E820E2"/>
    <w:rsid w:val="00E8483A"/>
    <w:rsid w:val="00EC2F5C"/>
    <w:rsid w:val="00EC6C60"/>
    <w:rsid w:val="00F03D30"/>
    <w:rsid w:val="00F11B15"/>
    <w:rsid w:val="00F1202C"/>
    <w:rsid w:val="00F658A1"/>
    <w:rsid w:val="00F93334"/>
    <w:rsid w:val="00FA4F2A"/>
    <w:rsid w:val="00FE0037"/>
    <w:rsid w:val="00FE45F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CD1DA"/>
  <w15:chartTrackingRefBased/>
  <w15:docId w15:val="{2B4F46D3-F9E4-4B3C-89E9-36CB758C0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2594"/>
    <w:pPr>
      <w:spacing w:after="0" w:line="240" w:lineRule="auto"/>
    </w:pPr>
    <w:rPr>
      <w:rFonts w:ascii="Verdana" w:eastAsia="Times New Roman" w:hAnsi="Verdana" w:cs="Arial"/>
      <w:sz w:val="20"/>
      <w:szCs w:val="24"/>
      <w:lang w:eastAsia="es-ES"/>
    </w:rPr>
  </w:style>
  <w:style w:type="paragraph" w:styleId="Ttulo2">
    <w:name w:val="heading 2"/>
    <w:basedOn w:val="Normal"/>
    <w:next w:val="Normal"/>
    <w:link w:val="Ttulo2Car"/>
    <w:qFormat/>
    <w:rsid w:val="000A0F52"/>
    <w:pPr>
      <w:keepNext/>
      <w:jc w:val="both"/>
      <w:outlineLvl w:val="1"/>
    </w:pPr>
    <w:rPr>
      <w:rFonts w:ascii="Arial" w:hAnsi="Arial"/>
      <w:b/>
      <w:bCs/>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310CB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10CB1"/>
    <w:rPr>
      <w:rFonts w:ascii="Segoe UI" w:eastAsia="Times New Roman" w:hAnsi="Segoe UI" w:cs="Segoe UI"/>
      <w:sz w:val="18"/>
      <w:szCs w:val="18"/>
      <w:lang w:eastAsia="es-ES"/>
    </w:rPr>
  </w:style>
  <w:style w:type="paragraph" w:styleId="Prrafodelista">
    <w:name w:val="List Paragraph"/>
    <w:basedOn w:val="Normal"/>
    <w:uiPriority w:val="1"/>
    <w:qFormat/>
    <w:rsid w:val="007123BE"/>
    <w:pPr>
      <w:ind w:left="720"/>
      <w:contextualSpacing/>
    </w:pPr>
  </w:style>
  <w:style w:type="paragraph" w:styleId="Encabezado">
    <w:name w:val="header"/>
    <w:basedOn w:val="Normal"/>
    <w:link w:val="EncabezadoCar"/>
    <w:uiPriority w:val="99"/>
    <w:unhideWhenUsed/>
    <w:rsid w:val="000F651F"/>
    <w:pPr>
      <w:tabs>
        <w:tab w:val="center" w:pos="4252"/>
        <w:tab w:val="right" w:pos="8504"/>
      </w:tabs>
    </w:pPr>
  </w:style>
  <w:style w:type="character" w:customStyle="1" w:styleId="EncabezadoCar">
    <w:name w:val="Encabezado Car"/>
    <w:basedOn w:val="Fuentedeprrafopredeter"/>
    <w:link w:val="Encabezado"/>
    <w:uiPriority w:val="99"/>
    <w:rsid w:val="000F651F"/>
    <w:rPr>
      <w:rFonts w:ascii="Verdana" w:eastAsia="Times New Roman" w:hAnsi="Verdana" w:cs="Arial"/>
      <w:sz w:val="20"/>
      <w:szCs w:val="24"/>
      <w:lang w:eastAsia="es-ES"/>
    </w:rPr>
  </w:style>
  <w:style w:type="paragraph" w:styleId="Piedepgina">
    <w:name w:val="footer"/>
    <w:basedOn w:val="Normal"/>
    <w:link w:val="PiedepginaCar"/>
    <w:uiPriority w:val="99"/>
    <w:unhideWhenUsed/>
    <w:rsid w:val="000F651F"/>
    <w:pPr>
      <w:tabs>
        <w:tab w:val="center" w:pos="4252"/>
        <w:tab w:val="right" w:pos="8504"/>
      </w:tabs>
    </w:pPr>
  </w:style>
  <w:style w:type="character" w:customStyle="1" w:styleId="PiedepginaCar">
    <w:name w:val="Pie de página Car"/>
    <w:basedOn w:val="Fuentedeprrafopredeter"/>
    <w:link w:val="Piedepgina"/>
    <w:uiPriority w:val="99"/>
    <w:rsid w:val="000F651F"/>
    <w:rPr>
      <w:rFonts w:ascii="Verdana" w:eastAsia="Times New Roman" w:hAnsi="Verdana" w:cs="Arial"/>
      <w:sz w:val="20"/>
      <w:szCs w:val="24"/>
      <w:lang w:eastAsia="es-ES"/>
    </w:rPr>
  </w:style>
  <w:style w:type="character" w:styleId="nfasis">
    <w:name w:val="Emphasis"/>
    <w:basedOn w:val="Fuentedeprrafopredeter"/>
    <w:uiPriority w:val="20"/>
    <w:qFormat/>
    <w:rsid w:val="00E04E81"/>
    <w:rPr>
      <w:i/>
      <w:iCs/>
    </w:rPr>
  </w:style>
  <w:style w:type="character" w:customStyle="1" w:styleId="Ttulo2Car">
    <w:name w:val="Título 2 Car"/>
    <w:basedOn w:val="Fuentedeprrafopredeter"/>
    <w:link w:val="Ttulo2"/>
    <w:rsid w:val="000A0F52"/>
    <w:rPr>
      <w:rFonts w:ascii="Arial" w:eastAsia="Times New Roman" w:hAnsi="Arial" w:cs="Arial"/>
      <w:b/>
      <w:bCs/>
      <w:sz w:val="24"/>
      <w:szCs w:val="24"/>
      <w:lang w:eastAsia="es-ES"/>
    </w:rPr>
  </w:style>
  <w:style w:type="paragraph" w:customStyle="1" w:styleId="Default">
    <w:name w:val="Default"/>
    <w:rsid w:val="000A0F52"/>
    <w:pPr>
      <w:autoSpaceDE w:val="0"/>
      <w:autoSpaceDN w:val="0"/>
      <w:adjustRightInd w:val="0"/>
      <w:spacing w:after="0" w:line="240" w:lineRule="auto"/>
    </w:pPr>
    <w:rPr>
      <w:rFonts w:ascii="DejaVu Sans" w:eastAsia="Times New Roman" w:hAnsi="DejaVu Sans" w:cs="DejaVu Sans"/>
      <w:color w:val="000000"/>
      <w:sz w:val="24"/>
      <w:szCs w:val="24"/>
      <w:lang w:val="es-ES" w:eastAsia="es-ES"/>
    </w:rPr>
  </w:style>
  <w:style w:type="paragraph" w:styleId="Textoindependiente2">
    <w:name w:val="Body Text 2"/>
    <w:basedOn w:val="Normal"/>
    <w:link w:val="Textoindependiente2Car"/>
    <w:rsid w:val="00A7194A"/>
    <w:pPr>
      <w:jc w:val="both"/>
    </w:pPr>
    <w:rPr>
      <w:rFonts w:cs="Times New Roman"/>
    </w:rPr>
  </w:style>
  <w:style w:type="character" w:customStyle="1" w:styleId="Textoindependiente2Car">
    <w:name w:val="Texto independiente 2 Car"/>
    <w:basedOn w:val="Fuentedeprrafopredeter"/>
    <w:link w:val="Textoindependiente2"/>
    <w:rsid w:val="00A7194A"/>
    <w:rPr>
      <w:rFonts w:ascii="Verdana" w:eastAsia="Times New Roman" w:hAnsi="Verdana" w:cs="Times New Roman"/>
      <w:sz w:val="20"/>
      <w:szCs w:val="24"/>
      <w:lang w:eastAsia="es-ES"/>
    </w:rPr>
  </w:style>
  <w:style w:type="character" w:styleId="Hipervnculo">
    <w:name w:val="Hyperlink"/>
    <w:basedOn w:val="Fuentedeprrafopredeter"/>
    <w:uiPriority w:val="99"/>
    <w:unhideWhenUsed/>
    <w:rsid w:val="00E8483A"/>
    <w:rPr>
      <w:color w:val="0000FF"/>
      <w:u w:val="single"/>
    </w:rPr>
  </w:style>
  <w:style w:type="character" w:styleId="Mencinsinresolver">
    <w:name w:val="Unresolved Mention"/>
    <w:basedOn w:val="Fuentedeprrafopredeter"/>
    <w:uiPriority w:val="99"/>
    <w:semiHidden/>
    <w:unhideWhenUsed/>
    <w:rsid w:val="00402CDF"/>
    <w:rPr>
      <w:color w:val="605E5C"/>
      <w:shd w:val="clear" w:color="auto" w:fill="E1DFDD"/>
    </w:rPr>
  </w:style>
  <w:style w:type="character" w:styleId="Textodelmarcadordeposicin">
    <w:name w:val="Placeholder Text"/>
    <w:basedOn w:val="Fuentedeprrafopredeter"/>
    <w:uiPriority w:val="99"/>
    <w:semiHidden/>
    <w:rsid w:val="002337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7105359">
      <w:bodyDiv w:val="1"/>
      <w:marLeft w:val="0"/>
      <w:marRight w:val="0"/>
      <w:marTop w:val="0"/>
      <w:marBottom w:val="0"/>
      <w:divBdr>
        <w:top w:val="none" w:sz="0" w:space="0" w:color="auto"/>
        <w:left w:val="none" w:sz="0" w:space="0" w:color="auto"/>
        <w:bottom w:val="none" w:sz="0" w:space="0" w:color="auto"/>
        <w:right w:val="none" w:sz="0" w:space="0" w:color="auto"/>
      </w:divBdr>
    </w:div>
    <w:div w:id="691148978">
      <w:bodyDiv w:val="1"/>
      <w:marLeft w:val="0"/>
      <w:marRight w:val="0"/>
      <w:marTop w:val="0"/>
      <w:marBottom w:val="0"/>
      <w:divBdr>
        <w:top w:val="none" w:sz="0" w:space="0" w:color="auto"/>
        <w:left w:val="none" w:sz="0" w:space="0" w:color="auto"/>
        <w:bottom w:val="none" w:sz="0" w:space="0" w:color="auto"/>
        <w:right w:val="none" w:sz="0" w:space="0" w:color="auto"/>
      </w:divBdr>
    </w:div>
    <w:div w:id="891700057">
      <w:bodyDiv w:val="1"/>
      <w:marLeft w:val="0"/>
      <w:marRight w:val="0"/>
      <w:marTop w:val="0"/>
      <w:marBottom w:val="0"/>
      <w:divBdr>
        <w:top w:val="none" w:sz="0" w:space="0" w:color="auto"/>
        <w:left w:val="none" w:sz="0" w:space="0" w:color="auto"/>
        <w:bottom w:val="none" w:sz="0" w:space="0" w:color="auto"/>
        <w:right w:val="none" w:sz="0" w:space="0" w:color="auto"/>
      </w:divBdr>
    </w:div>
    <w:div w:id="1201241881">
      <w:bodyDiv w:val="1"/>
      <w:marLeft w:val="0"/>
      <w:marRight w:val="0"/>
      <w:marTop w:val="0"/>
      <w:marBottom w:val="0"/>
      <w:divBdr>
        <w:top w:val="none" w:sz="0" w:space="0" w:color="auto"/>
        <w:left w:val="none" w:sz="0" w:space="0" w:color="auto"/>
        <w:bottom w:val="none" w:sz="0" w:space="0" w:color="auto"/>
        <w:right w:val="none" w:sz="0" w:space="0" w:color="auto"/>
      </w:divBdr>
    </w:div>
    <w:div w:id="1394889815">
      <w:bodyDiv w:val="1"/>
      <w:marLeft w:val="0"/>
      <w:marRight w:val="0"/>
      <w:marTop w:val="0"/>
      <w:marBottom w:val="0"/>
      <w:divBdr>
        <w:top w:val="none" w:sz="0" w:space="0" w:color="auto"/>
        <w:left w:val="none" w:sz="0" w:space="0" w:color="auto"/>
        <w:bottom w:val="none" w:sz="0" w:space="0" w:color="auto"/>
        <w:right w:val="none" w:sz="0" w:space="0" w:color="auto"/>
      </w:divBdr>
    </w:div>
    <w:div w:id="2111582754">
      <w:bodyDiv w:val="1"/>
      <w:marLeft w:val="0"/>
      <w:marRight w:val="0"/>
      <w:marTop w:val="0"/>
      <w:marBottom w:val="0"/>
      <w:divBdr>
        <w:top w:val="none" w:sz="0" w:space="0" w:color="auto"/>
        <w:left w:val="none" w:sz="0" w:space="0" w:color="auto"/>
        <w:bottom w:val="none" w:sz="0" w:space="0" w:color="auto"/>
        <w:right w:val="none" w:sz="0" w:space="0" w:color="auto"/>
      </w:divBdr>
    </w:div>
    <w:div w:id="2133205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pd@elmorell.c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1497</Words>
  <Characters>8538</Characters>
  <Application>Microsoft Office Word</Application>
  <DocSecurity>0</DocSecurity>
  <Lines>71</Lines>
  <Paragraphs>20</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10015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Carrillo</dc:creator>
  <cp:keywords/>
  <dc:description/>
  <cp:lastModifiedBy>Jordi Palau</cp:lastModifiedBy>
  <cp:revision>2</cp:revision>
  <cp:lastPrinted>2018-11-29T13:40:00Z</cp:lastPrinted>
  <dcterms:created xsi:type="dcterms:W3CDTF">2022-06-21T10:36:00Z</dcterms:created>
  <dcterms:modified xsi:type="dcterms:W3CDTF">2022-06-21T10:36:00Z</dcterms:modified>
  <cp:category/>
</cp:coreProperties>
</file>