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DDE" w:rsidRPr="000A5D0D" w:rsidRDefault="00521DDE" w:rsidP="00A059B0">
      <w:pPr>
        <w:jc w:val="both"/>
        <w:rPr>
          <w:rFonts w:ascii="Arial" w:eastAsia="ArialMT" w:hAnsi="Arial" w:cs="Arial"/>
          <w:b/>
          <w:sz w:val="22"/>
          <w:szCs w:val="22"/>
          <w:lang w:eastAsia="ca-ES"/>
        </w:rPr>
      </w:pPr>
      <w:r w:rsidRPr="000A5D0D">
        <w:rPr>
          <w:rFonts w:ascii="Arial" w:hAnsi="Arial" w:cs="Arial"/>
          <w:b/>
          <w:sz w:val="22"/>
          <w:szCs w:val="22"/>
        </w:rPr>
        <w:t xml:space="preserve">CONVOCATÒRIA </w:t>
      </w:r>
      <w:r w:rsidR="000A5D0D" w:rsidRPr="000A5D0D">
        <w:rPr>
          <w:rFonts w:ascii="Arial" w:hAnsi="Arial" w:cs="Arial"/>
          <w:b/>
          <w:sz w:val="22"/>
          <w:szCs w:val="22"/>
        </w:rPr>
        <w:t>PER L’ATORGAMENT D’AJUTS PER AFAVORIR LA PR</w:t>
      </w:r>
      <w:r w:rsidR="00F002EA">
        <w:rPr>
          <w:rFonts w:ascii="Arial" w:hAnsi="Arial" w:cs="Arial"/>
          <w:b/>
          <w:sz w:val="22"/>
          <w:szCs w:val="22"/>
        </w:rPr>
        <w:t>À</w:t>
      </w:r>
      <w:r w:rsidR="000A5D0D" w:rsidRPr="000A5D0D">
        <w:rPr>
          <w:rFonts w:ascii="Arial" w:hAnsi="Arial" w:cs="Arial"/>
          <w:b/>
          <w:sz w:val="22"/>
          <w:szCs w:val="22"/>
        </w:rPr>
        <w:t xml:space="preserve">CTICA ESPORTIVA I D’ACTIVITATS DE LLEURE EN EDAT ESCOLAR </w:t>
      </w:r>
      <w:r w:rsidR="00CB3510">
        <w:rPr>
          <w:rFonts w:ascii="Arial" w:hAnsi="Arial" w:cs="Arial"/>
          <w:b/>
          <w:sz w:val="22"/>
          <w:szCs w:val="22"/>
        </w:rPr>
        <w:t>(ACTIVITATS ESPORTIVES TEMPORADA 2022-2023)</w:t>
      </w:r>
    </w:p>
    <w:p w:rsidR="00521DDE" w:rsidRPr="00325AA3" w:rsidRDefault="00521DDE" w:rsidP="00A059B0">
      <w:pPr>
        <w:jc w:val="both"/>
        <w:rPr>
          <w:rFonts w:ascii="Arial" w:hAnsi="Arial" w:cs="Arial"/>
          <w:sz w:val="22"/>
          <w:szCs w:val="22"/>
        </w:rPr>
      </w:pPr>
    </w:p>
    <w:p w:rsidR="00521DDE" w:rsidRDefault="00521DDE" w:rsidP="00A059B0">
      <w:pPr>
        <w:autoSpaceDE w:val="0"/>
        <w:autoSpaceDN w:val="0"/>
        <w:adjustRightInd w:val="0"/>
        <w:jc w:val="both"/>
        <w:rPr>
          <w:rFonts w:ascii="Arial" w:eastAsia="ArialMT" w:hAnsi="Arial" w:cs="Arial"/>
          <w:sz w:val="22"/>
          <w:szCs w:val="22"/>
          <w:lang w:eastAsia="ca-ES"/>
        </w:rPr>
      </w:pPr>
      <w:r w:rsidRPr="00325AA3">
        <w:rPr>
          <w:rFonts w:ascii="Arial" w:eastAsia="ArialMT" w:hAnsi="Arial" w:cs="Arial"/>
          <w:sz w:val="22"/>
          <w:szCs w:val="22"/>
          <w:lang w:eastAsia="ca-ES"/>
        </w:rPr>
        <w:t xml:space="preserve">En compliment del decret d'Alcaldia </w:t>
      </w:r>
      <w:r w:rsidR="00E2607E">
        <w:rPr>
          <w:rFonts w:ascii="Arial" w:eastAsia="ArialMT" w:hAnsi="Arial" w:cs="Arial"/>
          <w:sz w:val="22"/>
          <w:szCs w:val="22"/>
          <w:lang w:eastAsia="ca-ES"/>
        </w:rPr>
        <w:t xml:space="preserve">núm. </w:t>
      </w:r>
      <w:r w:rsidR="00FA07F6">
        <w:rPr>
          <w:rFonts w:ascii="Arial" w:eastAsia="ArialMT" w:hAnsi="Arial" w:cs="Arial"/>
          <w:sz w:val="22"/>
          <w:szCs w:val="22"/>
          <w:lang w:eastAsia="ca-ES"/>
        </w:rPr>
        <w:t>846</w:t>
      </w:r>
      <w:r w:rsidRPr="00325AA3">
        <w:rPr>
          <w:rFonts w:ascii="Arial" w:eastAsia="ArialMT" w:hAnsi="Arial" w:cs="Arial"/>
          <w:sz w:val="22"/>
          <w:szCs w:val="22"/>
          <w:lang w:eastAsia="ca-ES"/>
        </w:rPr>
        <w:t xml:space="preserve"> de </w:t>
      </w:r>
      <w:r w:rsidR="00FA07F6">
        <w:rPr>
          <w:rFonts w:ascii="Arial" w:eastAsia="ArialMT" w:hAnsi="Arial" w:cs="Arial"/>
          <w:sz w:val="22"/>
          <w:szCs w:val="22"/>
          <w:lang w:eastAsia="ca-ES"/>
        </w:rPr>
        <w:t>20</w:t>
      </w:r>
      <w:r w:rsidR="000F2C87" w:rsidRPr="00325AA3">
        <w:rPr>
          <w:rFonts w:ascii="Arial" w:eastAsia="ArialMT" w:hAnsi="Arial" w:cs="Arial"/>
          <w:sz w:val="22"/>
          <w:szCs w:val="22"/>
          <w:lang w:eastAsia="ca-ES"/>
        </w:rPr>
        <w:t xml:space="preserve"> de</w:t>
      </w:r>
      <w:r w:rsidR="00253EAB">
        <w:rPr>
          <w:rFonts w:ascii="Arial" w:eastAsia="ArialMT" w:hAnsi="Arial" w:cs="Arial"/>
          <w:sz w:val="22"/>
          <w:szCs w:val="22"/>
          <w:lang w:eastAsia="ca-ES"/>
        </w:rPr>
        <w:t xml:space="preserve"> maig</w:t>
      </w:r>
      <w:r w:rsidR="000F2C87" w:rsidRPr="00325AA3">
        <w:rPr>
          <w:rFonts w:ascii="Arial" w:eastAsia="ArialMT" w:hAnsi="Arial" w:cs="Arial"/>
          <w:sz w:val="22"/>
          <w:szCs w:val="22"/>
          <w:lang w:eastAsia="ca-ES"/>
        </w:rPr>
        <w:t xml:space="preserve"> </w:t>
      </w:r>
      <w:r w:rsidRPr="00325AA3">
        <w:rPr>
          <w:rFonts w:ascii="Arial" w:eastAsia="ArialMT" w:hAnsi="Arial" w:cs="Arial"/>
          <w:sz w:val="22"/>
          <w:szCs w:val="22"/>
          <w:lang w:eastAsia="ca-ES"/>
        </w:rPr>
        <w:t>de 20</w:t>
      </w:r>
      <w:r w:rsidR="00833AF4" w:rsidRPr="00325AA3">
        <w:rPr>
          <w:rFonts w:ascii="Arial" w:eastAsia="ArialMT" w:hAnsi="Arial" w:cs="Arial"/>
          <w:sz w:val="22"/>
          <w:szCs w:val="22"/>
          <w:lang w:eastAsia="ca-ES"/>
        </w:rPr>
        <w:t>2</w:t>
      </w:r>
      <w:r w:rsidR="000A5D0D">
        <w:rPr>
          <w:rFonts w:ascii="Arial" w:eastAsia="ArialMT" w:hAnsi="Arial" w:cs="Arial"/>
          <w:sz w:val="22"/>
          <w:szCs w:val="22"/>
          <w:lang w:eastAsia="ca-ES"/>
        </w:rPr>
        <w:t>2</w:t>
      </w:r>
      <w:r w:rsidRPr="00325AA3">
        <w:rPr>
          <w:rFonts w:ascii="Arial" w:eastAsia="ArialMT" w:hAnsi="Arial" w:cs="Arial"/>
          <w:sz w:val="22"/>
          <w:szCs w:val="22"/>
          <w:lang w:eastAsia="ca-ES"/>
        </w:rPr>
        <w:t xml:space="preserve">, s'obre la convocatòria de concurs públic per a la presentació de sol·licituds d'ajuts per afavorir la pràctica esportiva i d’activitats de lleure </w:t>
      </w:r>
      <w:r w:rsidR="000A5D0D">
        <w:rPr>
          <w:rFonts w:ascii="Arial" w:eastAsia="ArialMT" w:hAnsi="Arial" w:cs="Arial"/>
          <w:sz w:val="22"/>
          <w:szCs w:val="22"/>
          <w:lang w:eastAsia="ca-ES"/>
        </w:rPr>
        <w:t xml:space="preserve">per a infants </w:t>
      </w:r>
      <w:r w:rsidRPr="00325AA3">
        <w:rPr>
          <w:rFonts w:ascii="Arial" w:eastAsia="ArialMT" w:hAnsi="Arial" w:cs="Arial"/>
          <w:sz w:val="22"/>
          <w:szCs w:val="22"/>
          <w:lang w:eastAsia="ca-ES"/>
        </w:rPr>
        <w:t xml:space="preserve">en edat escolar per a l’any </w:t>
      </w:r>
      <w:r w:rsidR="00921EEF" w:rsidRPr="00325AA3">
        <w:rPr>
          <w:rFonts w:ascii="Arial" w:eastAsia="ArialMT" w:hAnsi="Arial" w:cs="Arial"/>
          <w:sz w:val="22"/>
          <w:szCs w:val="22"/>
          <w:lang w:eastAsia="ca-ES"/>
        </w:rPr>
        <w:t>20</w:t>
      </w:r>
      <w:r w:rsidR="00833AF4" w:rsidRPr="00325AA3">
        <w:rPr>
          <w:rFonts w:ascii="Arial" w:eastAsia="ArialMT" w:hAnsi="Arial" w:cs="Arial"/>
          <w:sz w:val="22"/>
          <w:szCs w:val="22"/>
          <w:lang w:eastAsia="ca-ES"/>
        </w:rPr>
        <w:t>2</w:t>
      </w:r>
      <w:r w:rsidR="000A5D0D">
        <w:rPr>
          <w:rFonts w:ascii="Arial" w:eastAsia="ArialMT" w:hAnsi="Arial" w:cs="Arial"/>
          <w:sz w:val="22"/>
          <w:szCs w:val="22"/>
          <w:lang w:eastAsia="ca-ES"/>
        </w:rPr>
        <w:t>2</w:t>
      </w:r>
      <w:r w:rsidR="003D7375" w:rsidRPr="00325AA3">
        <w:rPr>
          <w:rFonts w:ascii="Arial" w:eastAsia="ArialMT" w:hAnsi="Arial" w:cs="Arial"/>
          <w:sz w:val="22"/>
          <w:szCs w:val="22"/>
          <w:lang w:eastAsia="ca-ES"/>
        </w:rPr>
        <w:t xml:space="preserve"> i la temporada esportiva 20</w:t>
      </w:r>
      <w:r w:rsidR="00833AF4" w:rsidRPr="00325AA3">
        <w:rPr>
          <w:rFonts w:ascii="Arial" w:eastAsia="ArialMT" w:hAnsi="Arial" w:cs="Arial"/>
          <w:sz w:val="22"/>
          <w:szCs w:val="22"/>
          <w:lang w:eastAsia="ca-ES"/>
        </w:rPr>
        <w:t>2</w:t>
      </w:r>
      <w:r w:rsidR="000A5D0D">
        <w:rPr>
          <w:rFonts w:ascii="Arial" w:eastAsia="ArialMT" w:hAnsi="Arial" w:cs="Arial"/>
          <w:sz w:val="22"/>
          <w:szCs w:val="22"/>
          <w:lang w:eastAsia="ca-ES"/>
        </w:rPr>
        <w:t>2</w:t>
      </w:r>
      <w:r w:rsidR="003D7375" w:rsidRPr="00325AA3">
        <w:rPr>
          <w:rFonts w:ascii="Arial" w:eastAsia="ArialMT" w:hAnsi="Arial" w:cs="Arial"/>
          <w:sz w:val="22"/>
          <w:szCs w:val="22"/>
          <w:lang w:eastAsia="ca-ES"/>
        </w:rPr>
        <w:t>-2</w:t>
      </w:r>
      <w:r w:rsidR="000A5D0D">
        <w:rPr>
          <w:rFonts w:ascii="Arial" w:eastAsia="ArialMT" w:hAnsi="Arial" w:cs="Arial"/>
          <w:sz w:val="22"/>
          <w:szCs w:val="22"/>
          <w:lang w:eastAsia="ca-ES"/>
        </w:rPr>
        <w:t>3</w:t>
      </w:r>
      <w:r w:rsidRPr="00325AA3">
        <w:rPr>
          <w:rFonts w:ascii="Arial" w:eastAsia="ArialMT" w:hAnsi="Arial" w:cs="Arial"/>
          <w:sz w:val="22"/>
          <w:szCs w:val="22"/>
          <w:lang w:eastAsia="ca-ES"/>
        </w:rPr>
        <w:t xml:space="preserve">, d'acord amb </w:t>
      </w:r>
      <w:r w:rsidRPr="00325AA3">
        <w:rPr>
          <w:rFonts w:ascii="Arial" w:hAnsi="Arial" w:cs="Arial"/>
          <w:sz w:val="22"/>
          <w:szCs w:val="22"/>
        </w:rPr>
        <w:t>l’ordenança específica reguladora de les bases per l’atorgament d’ajuts per afavorir la pràctica esportiva i d’activitats de lleure en edat escolar, aprovada pel Ple en sessió ordinària celebrada el dia</w:t>
      </w:r>
      <w:r w:rsidR="000A5D0D">
        <w:rPr>
          <w:rFonts w:ascii="Arial" w:hAnsi="Arial" w:cs="Arial"/>
          <w:sz w:val="22"/>
          <w:szCs w:val="22"/>
        </w:rPr>
        <w:t xml:space="preserve"> 31</w:t>
      </w:r>
      <w:r w:rsidRPr="00325AA3">
        <w:rPr>
          <w:rFonts w:ascii="Arial" w:hAnsi="Arial" w:cs="Arial"/>
          <w:sz w:val="22"/>
          <w:szCs w:val="22"/>
        </w:rPr>
        <w:t xml:space="preserve"> d</w:t>
      </w:r>
      <w:r w:rsidR="000A5D0D">
        <w:rPr>
          <w:rFonts w:ascii="Arial" w:hAnsi="Arial" w:cs="Arial"/>
          <w:sz w:val="22"/>
          <w:szCs w:val="22"/>
        </w:rPr>
        <w:t>e març</w:t>
      </w:r>
      <w:r w:rsidRPr="00325AA3">
        <w:rPr>
          <w:rFonts w:ascii="Arial" w:hAnsi="Arial" w:cs="Arial"/>
          <w:sz w:val="22"/>
          <w:szCs w:val="22"/>
        </w:rPr>
        <w:t xml:space="preserve"> de 20</w:t>
      </w:r>
      <w:r w:rsidR="000A5D0D">
        <w:rPr>
          <w:rFonts w:ascii="Arial" w:hAnsi="Arial" w:cs="Arial"/>
          <w:sz w:val="22"/>
          <w:szCs w:val="22"/>
        </w:rPr>
        <w:t>22</w:t>
      </w:r>
      <w:r w:rsidRPr="00325AA3">
        <w:rPr>
          <w:rFonts w:ascii="Arial" w:hAnsi="Arial" w:cs="Arial"/>
          <w:sz w:val="22"/>
          <w:szCs w:val="22"/>
        </w:rPr>
        <w:t xml:space="preserve"> i publicada íntegrament en el Butlletí Oficial de la Província de Barcelona de data </w:t>
      </w:r>
      <w:r w:rsidR="000A5D0D">
        <w:rPr>
          <w:rFonts w:ascii="Arial" w:hAnsi="Arial" w:cs="Arial"/>
          <w:sz w:val="22"/>
          <w:szCs w:val="22"/>
        </w:rPr>
        <w:t>12</w:t>
      </w:r>
      <w:r w:rsidRPr="00325AA3">
        <w:rPr>
          <w:rFonts w:ascii="Arial" w:hAnsi="Arial" w:cs="Arial"/>
          <w:sz w:val="22"/>
          <w:szCs w:val="22"/>
        </w:rPr>
        <w:t xml:space="preserve"> d</w:t>
      </w:r>
      <w:r w:rsidR="000A5D0D">
        <w:rPr>
          <w:rFonts w:ascii="Arial" w:hAnsi="Arial" w:cs="Arial"/>
          <w:sz w:val="22"/>
          <w:szCs w:val="22"/>
        </w:rPr>
        <w:t>’abril</w:t>
      </w:r>
      <w:r w:rsidRPr="00325AA3">
        <w:rPr>
          <w:rFonts w:ascii="Arial" w:hAnsi="Arial" w:cs="Arial"/>
          <w:sz w:val="22"/>
          <w:szCs w:val="22"/>
        </w:rPr>
        <w:t xml:space="preserve"> de 20</w:t>
      </w:r>
      <w:r w:rsidR="00883B59">
        <w:rPr>
          <w:rFonts w:ascii="Arial" w:hAnsi="Arial" w:cs="Arial"/>
          <w:sz w:val="22"/>
          <w:szCs w:val="22"/>
        </w:rPr>
        <w:t>22</w:t>
      </w:r>
      <w:r w:rsidRPr="00325AA3">
        <w:rPr>
          <w:rFonts w:ascii="Arial" w:eastAsia="ArialMT" w:hAnsi="Arial" w:cs="Arial"/>
          <w:sz w:val="22"/>
          <w:szCs w:val="22"/>
          <w:lang w:eastAsia="ca-ES"/>
        </w:rPr>
        <w:t>.</w:t>
      </w:r>
    </w:p>
    <w:p w:rsidR="00494E6A" w:rsidRPr="00325AA3" w:rsidRDefault="00494E6A" w:rsidP="00A059B0">
      <w:pPr>
        <w:autoSpaceDE w:val="0"/>
        <w:autoSpaceDN w:val="0"/>
        <w:adjustRightInd w:val="0"/>
        <w:jc w:val="both"/>
        <w:rPr>
          <w:rFonts w:ascii="Arial" w:eastAsia="ArialMT" w:hAnsi="Arial" w:cs="Arial"/>
          <w:sz w:val="22"/>
          <w:szCs w:val="22"/>
          <w:lang w:eastAsia="ca-ES"/>
        </w:rPr>
      </w:pPr>
    </w:p>
    <w:p w:rsidR="000A5D0D" w:rsidRPr="00F002EA" w:rsidRDefault="000A5D0D" w:rsidP="000A5D0D">
      <w:pPr>
        <w:numPr>
          <w:ilvl w:val="0"/>
          <w:numId w:val="3"/>
        </w:numPr>
        <w:jc w:val="both"/>
        <w:rPr>
          <w:rFonts w:ascii="Arial" w:hAnsi="Arial" w:cs="Arial"/>
          <w:b/>
          <w:sz w:val="22"/>
          <w:szCs w:val="22"/>
        </w:rPr>
      </w:pPr>
      <w:r w:rsidRPr="00F002EA">
        <w:rPr>
          <w:rFonts w:ascii="Arial" w:hAnsi="Arial" w:cs="Arial"/>
          <w:b/>
          <w:sz w:val="22"/>
          <w:szCs w:val="22"/>
        </w:rPr>
        <w:t>Objecte i finalitat de la concessió de la subvenció</w:t>
      </w:r>
    </w:p>
    <w:p w:rsidR="000A5D0D" w:rsidRPr="00F002EA" w:rsidRDefault="000A5D0D" w:rsidP="000A5D0D">
      <w:pPr>
        <w:autoSpaceDE w:val="0"/>
        <w:autoSpaceDN w:val="0"/>
        <w:adjustRightInd w:val="0"/>
        <w:jc w:val="both"/>
        <w:rPr>
          <w:rFonts w:ascii="Arial" w:eastAsia="ArialMT" w:hAnsi="Arial" w:cs="Arial"/>
          <w:sz w:val="22"/>
          <w:szCs w:val="22"/>
          <w:lang w:eastAsia="ca-ES"/>
        </w:rPr>
      </w:pPr>
    </w:p>
    <w:p w:rsidR="000A5D0D" w:rsidRPr="00F002EA" w:rsidRDefault="000A5D0D" w:rsidP="000A5D0D">
      <w:pPr>
        <w:autoSpaceDE w:val="0"/>
        <w:autoSpaceDN w:val="0"/>
        <w:adjustRightInd w:val="0"/>
        <w:jc w:val="both"/>
        <w:rPr>
          <w:rFonts w:ascii="Arial" w:eastAsia="ArialMT" w:hAnsi="Arial" w:cs="Arial"/>
          <w:sz w:val="22"/>
          <w:szCs w:val="22"/>
          <w:lang w:eastAsia="ca-ES"/>
        </w:rPr>
      </w:pPr>
      <w:r w:rsidRPr="00F002EA">
        <w:rPr>
          <w:rFonts w:ascii="Arial" w:eastAsia="ArialMT" w:hAnsi="Arial" w:cs="Arial"/>
          <w:sz w:val="22"/>
          <w:szCs w:val="22"/>
          <w:lang w:eastAsia="ca-ES"/>
        </w:rPr>
        <w:t xml:space="preserve">L’objecte d’aquesta convocatòria és la concessió d'ajuts a infants i joves entre 3 i 18 anys per la practica esportiva i per l'activitat de lleure. En concret: </w:t>
      </w:r>
    </w:p>
    <w:p w:rsidR="000A5D0D" w:rsidRPr="00F002EA" w:rsidRDefault="000A5D0D" w:rsidP="000A5D0D">
      <w:pPr>
        <w:autoSpaceDE w:val="0"/>
        <w:autoSpaceDN w:val="0"/>
        <w:adjustRightInd w:val="0"/>
        <w:jc w:val="both"/>
        <w:rPr>
          <w:rFonts w:ascii="Arial" w:eastAsia="ArialMT" w:hAnsi="Arial" w:cs="Arial"/>
          <w:sz w:val="22"/>
          <w:szCs w:val="22"/>
          <w:lang w:eastAsia="ca-ES"/>
        </w:rPr>
      </w:pPr>
    </w:p>
    <w:p w:rsidR="000A5D0D" w:rsidRPr="00F002EA" w:rsidRDefault="000A5D0D" w:rsidP="000A5D0D">
      <w:pPr>
        <w:numPr>
          <w:ilvl w:val="0"/>
          <w:numId w:val="4"/>
        </w:numPr>
        <w:autoSpaceDE w:val="0"/>
        <w:autoSpaceDN w:val="0"/>
        <w:adjustRightInd w:val="0"/>
        <w:jc w:val="both"/>
        <w:rPr>
          <w:rFonts w:ascii="Arial" w:eastAsia="ArialMT" w:hAnsi="Arial" w:cs="Arial"/>
          <w:sz w:val="22"/>
          <w:szCs w:val="22"/>
          <w:lang w:eastAsia="ca-ES"/>
        </w:rPr>
      </w:pPr>
      <w:r w:rsidRPr="00F002EA">
        <w:rPr>
          <w:rFonts w:ascii="Arial" w:eastAsia="ArialMT" w:hAnsi="Arial" w:cs="Arial"/>
          <w:sz w:val="22"/>
          <w:szCs w:val="22"/>
          <w:lang w:eastAsia="ca-ES"/>
        </w:rPr>
        <w:t xml:space="preserve">Per programes esportius de caire continuat organitzats per l'Ajuntament de Molins de Rei o entitats sense afany de lucre de Molins de Rei que promoguin activitats esportives a la vila (entitats esportives, Associacions </w:t>
      </w:r>
      <w:proofErr w:type="spellStart"/>
      <w:r w:rsidRPr="00F002EA">
        <w:rPr>
          <w:rFonts w:ascii="Arial" w:eastAsia="ArialMT" w:hAnsi="Arial" w:cs="Arial"/>
          <w:sz w:val="22"/>
          <w:szCs w:val="22"/>
          <w:lang w:eastAsia="ca-ES"/>
        </w:rPr>
        <w:t>d'AMPAS</w:t>
      </w:r>
      <w:proofErr w:type="spellEnd"/>
      <w:r w:rsidRPr="00F002EA">
        <w:rPr>
          <w:rFonts w:ascii="Arial" w:eastAsia="ArialMT" w:hAnsi="Arial" w:cs="Arial"/>
          <w:sz w:val="22"/>
          <w:szCs w:val="22"/>
          <w:lang w:eastAsia="ca-ES"/>
        </w:rPr>
        <w:t>, o similar)</w:t>
      </w:r>
    </w:p>
    <w:p w:rsidR="000A5D0D" w:rsidRPr="00F002EA" w:rsidRDefault="000A5D0D" w:rsidP="000A5D0D">
      <w:pPr>
        <w:numPr>
          <w:ilvl w:val="0"/>
          <w:numId w:val="4"/>
        </w:numPr>
        <w:autoSpaceDE w:val="0"/>
        <w:autoSpaceDN w:val="0"/>
        <w:adjustRightInd w:val="0"/>
        <w:jc w:val="both"/>
        <w:rPr>
          <w:rFonts w:ascii="Arial" w:eastAsia="ArialMT" w:hAnsi="Arial" w:cs="Arial"/>
          <w:sz w:val="22"/>
          <w:szCs w:val="22"/>
          <w:lang w:eastAsia="ca-ES"/>
        </w:rPr>
      </w:pPr>
      <w:r w:rsidRPr="00F002EA">
        <w:rPr>
          <w:rFonts w:ascii="Arial" w:eastAsia="ArialMT" w:hAnsi="Arial" w:cs="Arial"/>
          <w:sz w:val="22"/>
          <w:szCs w:val="22"/>
          <w:lang w:eastAsia="ca-ES"/>
        </w:rPr>
        <w:t xml:space="preserve">Per programes o activitats de lleure de caire continuat, activitats d'estiu o puntuals (colònies, campaments, ludoteques, etc.) organitzades per l'Ajuntament de Molins de Rei o entitats sense afany de lucre de Molins de Rei, que promoguin activitats de lleure (entitats de lleure infantils i juvenils, Associacions </w:t>
      </w:r>
      <w:proofErr w:type="spellStart"/>
      <w:r w:rsidRPr="00F002EA">
        <w:rPr>
          <w:rFonts w:ascii="Arial" w:eastAsia="ArialMT" w:hAnsi="Arial" w:cs="Arial"/>
          <w:sz w:val="22"/>
          <w:szCs w:val="22"/>
          <w:lang w:eastAsia="ca-ES"/>
        </w:rPr>
        <w:t>d'AMPAS</w:t>
      </w:r>
      <w:proofErr w:type="spellEnd"/>
      <w:r w:rsidRPr="00F002EA">
        <w:rPr>
          <w:rFonts w:ascii="Arial" w:eastAsia="ArialMT" w:hAnsi="Arial" w:cs="Arial"/>
          <w:sz w:val="22"/>
          <w:szCs w:val="22"/>
          <w:lang w:eastAsia="ca-ES"/>
        </w:rPr>
        <w:t xml:space="preserve">, o similar). </w:t>
      </w:r>
    </w:p>
    <w:p w:rsidR="000A5D0D" w:rsidRPr="00F002EA" w:rsidRDefault="000A5D0D" w:rsidP="000A5D0D">
      <w:pPr>
        <w:autoSpaceDE w:val="0"/>
        <w:autoSpaceDN w:val="0"/>
        <w:adjustRightInd w:val="0"/>
        <w:jc w:val="both"/>
        <w:rPr>
          <w:rFonts w:ascii="Arial" w:eastAsia="ArialMT" w:hAnsi="Arial" w:cs="Arial"/>
          <w:sz w:val="22"/>
          <w:szCs w:val="22"/>
          <w:highlight w:val="yellow"/>
          <w:lang w:eastAsia="ca-ES"/>
        </w:rPr>
      </w:pPr>
    </w:p>
    <w:p w:rsidR="000A5D0D" w:rsidRPr="00F002EA" w:rsidRDefault="000A5D0D" w:rsidP="000A5D0D">
      <w:pPr>
        <w:autoSpaceDE w:val="0"/>
        <w:autoSpaceDN w:val="0"/>
        <w:adjustRightInd w:val="0"/>
        <w:jc w:val="both"/>
        <w:rPr>
          <w:rFonts w:ascii="Arial" w:eastAsia="ArialMT" w:hAnsi="Arial" w:cs="Arial"/>
          <w:sz w:val="22"/>
          <w:szCs w:val="22"/>
          <w:lang w:eastAsia="ca-ES"/>
        </w:rPr>
      </w:pPr>
      <w:r w:rsidRPr="00F002EA">
        <w:rPr>
          <w:rFonts w:ascii="Arial" w:eastAsia="ArialMT" w:hAnsi="Arial" w:cs="Arial"/>
          <w:sz w:val="22"/>
          <w:szCs w:val="22"/>
          <w:lang w:eastAsia="ca-ES"/>
        </w:rPr>
        <w:t>La finalitat d'aquesta convocatòria és l'atorgament d'un ajut públic per tal de garantir que ningú pugui resultar exclòs de la practica esportiva o de les activitats de lleure per raons econòmiques.</w:t>
      </w:r>
    </w:p>
    <w:p w:rsidR="000A5D0D" w:rsidRPr="00F002EA" w:rsidRDefault="000A5D0D" w:rsidP="000A5D0D">
      <w:pPr>
        <w:jc w:val="both"/>
        <w:rPr>
          <w:rFonts w:ascii="Arial" w:hAnsi="Arial" w:cs="Arial"/>
          <w:sz w:val="22"/>
          <w:szCs w:val="22"/>
          <w:highlight w:val="yellow"/>
        </w:rPr>
      </w:pPr>
    </w:p>
    <w:p w:rsidR="000A5D0D" w:rsidRPr="00F002EA" w:rsidRDefault="000A5D0D" w:rsidP="000A5D0D">
      <w:pPr>
        <w:numPr>
          <w:ilvl w:val="0"/>
          <w:numId w:val="3"/>
        </w:numPr>
        <w:autoSpaceDE w:val="0"/>
        <w:autoSpaceDN w:val="0"/>
        <w:adjustRightInd w:val="0"/>
        <w:jc w:val="both"/>
        <w:rPr>
          <w:rFonts w:ascii="Arial" w:hAnsi="Arial" w:cs="Arial"/>
          <w:b/>
          <w:iCs/>
          <w:sz w:val="22"/>
          <w:szCs w:val="22"/>
        </w:rPr>
      </w:pPr>
      <w:r w:rsidRPr="00F002EA">
        <w:rPr>
          <w:rFonts w:ascii="Arial" w:hAnsi="Arial" w:cs="Arial"/>
          <w:b/>
          <w:iCs/>
          <w:sz w:val="22"/>
          <w:szCs w:val="22"/>
        </w:rPr>
        <w:t xml:space="preserve">Bases reguladores i normativa d’aplicació </w:t>
      </w:r>
    </w:p>
    <w:p w:rsidR="000A5D0D" w:rsidRPr="00F002EA" w:rsidRDefault="000A5D0D" w:rsidP="000A5D0D">
      <w:pPr>
        <w:autoSpaceDE w:val="0"/>
        <w:autoSpaceDN w:val="0"/>
        <w:adjustRightInd w:val="0"/>
        <w:jc w:val="both"/>
        <w:rPr>
          <w:rFonts w:ascii="Arial" w:hAnsi="Arial" w:cs="Arial"/>
          <w:iCs/>
          <w:sz w:val="22"/>
          <w:szCs w:val="22"/>
        </w:rPr>
      </w:pPr>
    </w:p>
    <w:p w:rsidR="000A5D0D" w:rsidRPr="00F002EA" w:rsidRDefault="000A5D0D" w:rsidP="000A5D0D">
      <w:pPr>
        <w:autoSpaceDE w:val="0"/>
        <w:autoSpaceDN w:val="0"/>
        <w:adjustRightInd w:val="0"/>
        <w:jc w:val="both"/>
        <w:rPr>
          <w:rFonts w:ascii="Arial" w:hAnsi="Arial" w:cs="Arial"/>
          <w:iCs/>
          <w:sz w:val="22"/>
          <w:szCs w:val="22"/>
        </w:rPr>
      </w:pPr>
      <w:r w:rsidRPr="00F002EA">
        <w:rPr>
          <w:rFonts w:ascii="Arial" w:hAnsi="Arial" w:cs="Arial"/>
          <w:iCs/>
          <w:sz w:val="22"/>
          <w:szCs w:val="22"/>
        </w:rPr>
        <w:t xml:space="preserve">Aquests ajuts es regeixen per la normativa general de subvencions, per l’Ordenança reguladora de la concessió de subvencions de l’Ajuntament de Molins de Rei </w:t>
      </w:r>
      <w:r w:rsidRPr="00F002EA">
        <w:rPr>
          <w:rFonts w:ascii="Arial" w:eastAsia="ArialMT" w:hAnsi="Arial" w:cs="Arial"/>
          <w:iCs/>
          <w:sz w:val="22"/>
          <w:szCs w:val="22"/>
          <w:lang w:eastAsia="ca-ES"/>
        </w:rPr>
        <w:t xml:space="preserve">publicada íntegrament en el Butlletí Oficial de la província de Barcelona de 15 de febrer de 2018, i </w:t>
      </w:r>
      <w:r w:rsidRPr="00F002EA">
        <w:rPr>
          <w:rFonts w:ascii="Arial" w:hAnsi="Arial" w:cs="Arial"/>
          <w:iCs/>
          <w:sz w:val="22"/>
          <w:szCs w:val="22"/>
        </w:rPr>
        <w:t>per les B</w:t>
      </w:r>
      <w:r w:rsidRPr="00F002EA">
        <w:rPr>
          <w:rFonts w:ascii="Arial" w:hAnsi="Arial" w:cs="Arial"/>
          <w:sz w:val="22"/>
          <w:szCs w:val="22"/>
        </w:rPr>
        <w:t xml:space="preserve">ases reguladores per a l’atorgament d’ajuts per afavorir la pràctica esportiva i d’activitats de lleure en edat escolar, aprovades pel Ple Municipal en sessió ordinària celebrada el dia 31 de març de 2022 i publicades íntegrament en el BOPB de data 12 d’abril de 2022, </w:t>
      </w:r>
      <w:r w:rsidRPr="00F002EA">
        <w:rPr>
          <w:rFonts w:ascii="Arial" w:hAnsi="Arial" w:cs="Arial"/>
          <w:iCs/>
          <w:sz w:val="22"/>
          <w:szCs w:val="22"/>
        </w:rPr>
        <w:t xml:space="preserve">disponibles al nostra web: </w:t>
      </w:r>
      <w:proofErr w:type="spellStart"/>
      <w:r w:rsidRPr="00F002EA">
        <w:rPr>
          <w:rFonts w:ascii="Arial" w:hAnsi="Arial" w:cs="Arial"/>
          <w:iCs/>
          <w:sz w:val="22"/>
          <w:szCs w:val="22"/>
        </w:rPr>
        <w:t>www.molinsderei.cat</w:t>
      </w:r>
      <w:proofErr w:type="spellEnd"/>
      <w:r w:rsidRPr="00F002EA">
        <w:rPr>
          <w:rFonts w:ascii="Arial" w:hAnsi="Arial" w:cs="Arial"/>
          <w:iCs/>
          <w:sz w:val="22"/>
          <w:szCs w:val="22"/>
        </w:rPr>
        <w:t xml:space="preserve">, així com a la Base de </w:t>
      </w:r>
      <w:proofErr w:type="spellStart"/>
      <w:r w:rsidRPr="00F002EA">
        <w:rPr>
          <w:rFonts w:ascii="Arial" w:hAnsi="Arial" w:cs="Arial"/>
          <w:iCs/>
          <w:sz w:val="22"/>
          <w:szCs w:val="22"/>
        </w:rPr>
        <w:t>Datos</w:t>
      </w:r>
      <w:proofErr w:type="spellEnd"/>
      <w:r w:rsidRPr="00F002EA">
        <w:rPr>
          <w:rFonts w:ascii="Arial" w:hAnsi="Arial" w:cs="Arial"/>
          <w:iCs/>
          <w:sz w:val="22"/>
          <w:szCs w:val="22"/>
        </w:rPr>
        <w:t xml:space="preserve"> Nacional de subvenciones: </w:t>
      </w:r>
      <w:hyperlink r:id="rId8" w:history="1">
        <w:r w:rsidRPr="00F002EA">
          <w:rPr>
            <w:rStyle w:val="Hipervnculo"/>
            <w:rFonts w:ascii="Arial" w:hAnsi="Arial" w:cs="Arial"/>
            <w:iCs/>
            <w:sz w:val="22"/>
            <w:szCs w:val="22"/>
          </w:rPr>
          <w:t>http://www.pap.minhap.gob.es/bdnstrans/index</w:t>
        </w:r>
      </w:hyperlink>
    </w:p>
    <w:p w:rsidR="000A5D0D" w:rsidRPr="00F002EA" w:rsidRDefault="000A5D0D" w:rsidP="000A5D0D">
      <w:pPr>
        <w:jc w:val="both"/>
        <w:rPr>
          <w:rFonts w:ascii="Arial" w:hAnsi="Arial" w:cs="Arial"/>
          <w:iCs/>
          <w:sz w:val="22"/>
          <w:szCs w:val="22"/>
        </w:rPr>
      </w:pPr>
    </w:p>
    <w:p w:rsidR="000A5D0D" w:rsidRPr="00F002EA" w:rsidRDefault="000A5D0D" w:rsidP="000A5D0D">
      <w:pPr>
        <w:numPr>
          <w:ilvl w:val="0"/>
          <w:numId w:val="3"/>
        </w:numPr>
        <w:jc w:val="both"/>
        <w:rPr>
          <w:rFonts w:ascii="Arial" w:hAnsi="Arial" w:cs="Arial"/>
          <w:b/>
          <w:iCs/>
          <w:sz w:val="22"/>
          <w:szCs w:val="22"/>
        </w:rPr>
      </w:pPr>
      <w:r w:rsidRPr="00F002EA">
        <w:rPr>
          <w:rFonts w:ascii="Arial" w:hAnsi="Arial" w:cs="Arial"/>
          <w:b/>
          <w:iCs/>
          <w:sz w:val="22"/>
          <w:szCs w:val="22"/>
        </w:rPr>
        <w:t xml:space="preserve"> Sol·licitants i activitats subvencionables</w:t>
      </w:r>
    </w:p>
    <w:p w:rsidR="000A5D0D" w:rsidRPr="00F002EA" w:rsidRDefault="000A5D0D" w:rsidP="000A5D0D">
      <w:pPr>
        <w:jc w:val="both"/>
        <w:rPr>
          <w:rFonts w:ascii="Arial" w:hAnsi="Arial" w:cs="Arial"/>
          <w:sz w:val="22"/>
          <w:szCs w:val="22"/>
          <w:highlight w:val="yellow"/>
        </w:rPr>
      </w:pPr>
    </w:p>
    <w:p w:rsidR="000A5D0D" w:rsidRPr="00F002EA" w:rsidRDefault="000A5D0D" w:rsidP="000A5D0D">
      <w:pPr>
        <w:pStyle w:val="Textoindependiente"/>
        <w:ind w:right="-41"/>
        <w:rPr>
          <w:rFonts w:cs="Arial"/>
          <w:sz w:val="22"/>
          <w:szCs w:val="22"/>
        </w:rPr>
      </w:pPr>
      <w:r w:rsidRPr="00F002EA">
        <w:rPr>
          <w:rFonts w:cs="Arial"/>
          <w:sz w:val="22"/>
          <w:szCs w:val="22"/>
        </w:rPr>
        <w:t>Podran</w:t>
      </w:r>
      <w:r w:rsidRPr="00F002EA">
        <w:rPr>
          <w:rFonts w:cs="Arial"/>
          <w:spacing w:val="33"/>
          <w:sz w:val="22"/>
          <w:szCs w:val="22"/>
        </w:rPr>
        <w:t xml:space="preserve"> </w:t>
      </w:r>
      <w:r w:rsidRPr="00F002EA">
        <w:rPr>
          <w:rFonts w:cs="Arial"/>
          <w:sz w:val="22"/>
          <w:szCs w:val="22"/>
        </w:rPr>
        <w:t>ser</w:t>
      </w:r>
      <w:r w:rsidRPr="00F002EA">
        <w:rPr>
          <w:rFonts w:cs="Arial"/>
          <w:spacing w:val="35"/>
          <w:sz w:val="22"/>
          <w:szCs w:val="22"/>
        </w:rPr>
        <w:t xml:space="preserve"> </w:t>
      </w:r>
      <w:r w:rsidRPr="00F002EA">
        <w:rPr>
          <w:rFonts w:cs="Arial"/>
          <w:sz w:val="22"/>
          <w:szCs w:val="22"/>
        </w:rPr>
        <w:t>beneficiaris</w:t>
      </w:r>
      <w:r w:rsidRPr="00F002EA">
        <w:rPr>
          <w:rFonts w:cs="Arial"/>
          <w:spacing w:val="32"/>
          <w:sz w:val="22"/>
          <w:szCs w:val="22"/>
        </w:rPr>
        <w:t xml:space="preserve"> </w:t>
      </w:r>
      <w:r w:rsidRPr="00F002EA">
        <w:rPr>
          <w:rFonts w:cs="Arial"/>
          <w:sz w:val="22"/>
          <w:szCs w:val="22"/>
        </w:rPr>
        <w:t>d’aquests</w:t>
      </w:r>
      <w:r w:rsidRPr="00F002EA">
        <w:rPr>
          <w:rFonts w:cs="Arial"/>
          <w:spacing w:val="34"/>
          <w:sz w:val="22"/>
          <w:szCs w:val="22"/>
        </w:rPr>
        <w:t xml:space="preserve"> </w:t>
      </w:r>
      <w:r w:rsidRPr="00F002EA">
        <w:rPr>
          <w:rFonts w:cs="Arial"/>
          <w:sz w:val="22"/>
          <w:szCs w:val="22"/>
        </w:rPr>
        <w:t>ajuts</w:t>
      </w:r>
      <w:r w:rsidRPr="00F002EA">
        <w:rPr>
          <w:rFonts w:cs="Arial"/>
          <w:spacing w:val="34"/>
          <w:sz w:val="22"/>
          <w:szCs w:val="22"/>
        </w:rPr>
        <w:t xml:space="preserve"> </w:t>
      </w:r>
      <w:r w:rsidRPr="00F002EA">
        <w:rPr>
          <w:rFonts w:cs="Arial"/>
          <w:sz w:val="22"/>
          <w:szCs w:val="22"/>
        </w:rPr>
        <w:t>els</w:t>
      </w:r>
      <w:r w:rsidRPr="00F002EA">
        <w:rPr>
          <w:rFonts w:cs="Arial"/>
          <w:spacing w:val="34"/>
          <w:sz w:val="22"/>
          <w:szCs w:val="22"/>
        </w:rPr>
        <w:t xml:space="preserve"> </w:t>
      </w:r>
      <w:r w:rsidRPr="00F002EA">
        <w:rPr>
          <w:rFonts w:cs="Arial"/>
          <w:sz w:val="22"/>
          <w:szCs w:val="22"/>
        </w:rPr>
        <w:t>infants</w:t>
      </w:r>
      <w:r w:rsidRPr="00F002EA">
        <w:rPr>
          <w:rFonts w:cs="Arial"/>
          <w:spacing w:val="34"/>
          <w:sz w:val="22"/>
          <w:szCs w:val="22"/>
        </w:rPr>
        <w:t xml:space="preserve"> </w:t>
      </w:r>
      <w:r w:rsidRPr="00F002EA">
        <w:rPr>
          <w:rFonts w:cs="Arial"/>
          <w:sz w:val="22"/>
          <w:szCs w:val="22"/>
        </w:rPr>
        <w:t>i</w:t>
      </w:r>
      <w:r w:rsidRPr="00F002EA">
        <w:rPr>
          <w:rFonts w:cs="Arial"/>
          <w:spacing w:val="36"/>
          <w:sz w:val="22"/>
          <w:szCs w:val="22"/>
        </w:rPr>
        <w:t xml:space="preserve"> </w:t>
      </w:r>
      <w:r w:rsidRPr="00F002EA">
        <w:rPr>
          <w:rFonts w:cs="Arial"/>
          <w:sz w:val="22"/>
          <w:szCs w:val="22"/>
        </w:rPr>
        <w:t>joves</w:t>
      </w:r>
      <w:r w:rsidRPr="00F002EA">
        <w:rPr>
          <w:rFonts w:cs="Arial"/>
          <w:spacing w:val="34"/>
          <w:sz w:val="22"/>
          <w:szCs w:val="22"/>
        </w:rPr>
        <w:t xml:space="preserve"> </w:t>
      </w:r>
      <w:r w:rsidRPr="00F002EA">
        <w:rPr>
          <w:rFonts w:cs="Arial"/>
          <w:sz w:val="22"/>
          <w:szCs w:val="22"/>
        </w:rPr>
        <w:t>residents</w:t>
      </w:r>
      <w:r w:rsidRPr="00F002EA">
        <w:rPr>
          <w:rFonts w:cs="Arial"/>
          <w:spacing w:val="35"/>
          <w:sz w:val="22"/>
          <w:szCs w:val="22"/>
        </w:rPr>
        <w:t xml:space="preserve"> </w:t>
      </w:r>
      <w:r w:rsidRPr="00F002EA">
        <w:rPr>
          <w:rFonts w:cs="Arial"/>
          <w:sz w:val="22"/>
          <w:szCs w:val="22"/>
        </w:rPr>
        <w:t>a</w:t>
      </w:r>
      <w:r w:rsidRPr="00F002EA">
        <w:rPr>
          <w:rFonts w:cs="Arial"/>
          <w:spacing w:val="34"/>
          <w:sz w:val="22"/>
          <w:szCs w:val="22"/>
        </w:rPr>
        <w:t xml:space="preserve"> </w:t>
      </w:r>
      <w:r w:rsidRPr="00F002EA">
        <w:rPr>
          <w:rFonts w:cs="Arial"/>
          <w:sz w:val="22"/>
          <w:szCs w:val="22"/>
        </w:rPr>
        <w:t>Molins</w:t>
      </w:r>
      <w:r w:rsidRPr="00F002EA">
        <w:rPr>
          <w:rFonts w:cs="Arial"/>
          <w:spacing w:val="34"/>
          <w:sz w:val="22"/>
          <w:szCs w:val="22"/>
        </w:rPr>
        <w:t xml:space="preserve"> </w:t>
      </w:r>
      <w:r w:rsidRPr="00F002EA">
        <w:rPr>
          <w:rFonts w:cs="Arial"/>
          <w:sz w:val="22"/>
          <w:szCs w:val="22"/>
        </w:rPr>
        <w:t>de</w:t>
      </w:r>
      <w:r w:rsidRPr="00F002EA">
        <w:rPr>
          <w:rFonts w:cs="Arial"/>
          <w:spacing w:val="34"/>
          <w:sz w:val="22"/>
          <w:szCs w:val="22"/>
        </w:rPr>
        <w:t xml:space="preserve"> </w:t>
      </w:r>
      <w:r w:rsidRPr="00F002EA">
        <w:rPr>
          <w:rFonts w:cs="Arial"/>
          <w:sz w:val="22"/>
          <w:szCs w:val="22"/>
        </w:rPr>
        <w:t>Rei inclosos</w:t>
      </w:r>
      <w:r w:rsidRPr="00F002EA">
        <w:rPr>
          <w:rFonts w:cs="Arial"/>
          <w:spacing w:val="2"/>
          <w:sz w:val="22"/>
          <w:szCs w:val="22"/>
        </w:rPr>
        <w:t xml:space="preserve"> </w:t>
      </w:r>
      <w:r w:rsidRPr="00F002EA">
        <w:rPr>
          <w:rFonts w:cs="Arial"/>
          <w:sz w:val="22"/>
          <w:szCs w:val="22"/>
        </w:rPr>
        <w:t>en</w:t>
      </w:r>
      <w:r w:rsidRPr="00F002EA">
        <w:rPr>
          <w:rFonts w:cs="Arial"/>
          <w:spacing w:val="2"/>
          <w:sz w:val="22"/>
          <w:szCs w:val="22"/>
        </w:rPr>
        <w:t xml:space="preserve"> </w:t>
      </w:r>
      <w:r w:rsidRPr="00F002EA">
        <w:rPr>
          <w:rFonts w:cs="Arial"/>
          <w:sz w:val="22"/>
          <w:szCs w:val="22"/>
        </w:rPr>
        <w:t>la</w:t>
      </w:r>
      <w:r w:rsidRPr="00F002EA">
        <w:rPr>
          <w:rFonts w:cs="Arial"/>
          <w:spacing w:val="1"/>
          <w:sz w:val="22"/>
          <w:szCs w:val="22"/>
        </w:rPr>
        <w:t xml:space="preserve"> </w:t>
      </w:r>
      <w:r w:rsidRPr="00F002EA">
        <w:rPr>
          <w:rFonts w:cs="Arial"/>
          <w:sz w:val="22"/>
          <w:szCs w:val="22"/>
        </w:rPr>
        <w:t>unitat</w:t>
      </w:r>
      <w:r w:rsidRPr="00F002EA">
        <w:rPr>
          <w:rFonts w:cs="Arial"/>
          <w:spacing w:val="1"/>
          <w:sz w:val="22"/>
          <w:szCs w:val="22"/>
        </w:rPr>
        <w:t xml:space="preserve"> </w:t>
      </w:r>
      <w:r w:rsidRPr="00F002EA">
        <w:rPr>
          <w:rFonts w:cs="Arial"/>
          <w:sz w:val="22"/>
          <w:szCs w:val="22"/>
        </w:rPr>
        <w:t>familiar</w:t>
      </w:r>
      <w:r w:rsidRPr="00F002EA">
        <w:rPr>
          <w:rFonts w:cs="Arial"/>
          <w:spacing w:val="3"/>
          <w:sz w:val="22"/>
          <w:szCs w:val="22"/>
        </w:rPr>
        <w:t xml:space="preserve"> </w:t>
      </w:r>
      <w:r w:rsidRPr="00F002EA">
        <w:rPr>
          <w:rFonts w:cs="Arial"/>
          <w:sz w:val="22"/>
          <w:szCs w:val="22"/>
        </w:rPr>
        <w:t>que</w:t>
      </w:r>
      <w:r w:rsidRPr="00F002EA">
        <w:rPr>
          <w:rFonts w:cs="Arial"/>
          <w:spacing w:val="2"/>
          <w:sz w:val="22"/>
          <w:szCs w:val="22"/>
        </w:rPr>
        <w:t xml:space="preserve"> </w:t>
      </w:r>
      <w:r w:rsidRPr="00F002EA">
        <w:rPr>
          <w:rFonts w:cs="Arial"/>
          <w:sz w:val="22"/>
          <w:szCs w:val="22"/>
        </w:rPr>
        <w:t>compleixin</w:t>
      </w:r>
      <w:r w:rsidRPr="00F002EA">
        <w:rPr>
          <w:rFonts w:cs="Arial"/>
          <w:spacing w:val="2"/>
          <w:sz w:val="22"/>
          <w:szCs w:val="22"/>
        </w:rPr>
        <w:t xml:space="preserve"> </w:t>
      </w:r>
      <w:r w:rsidRPr="00F002EA">
        <w:rPr>
          <w:rFonts w:cs="Arial"/>
          <w:sz w:val="22"/>
          <w:szCs w:val="22"/>
        </w:rPr>
        <w:t>els</w:t>
      </w:r>
      <w:r w:rsidRPr="00F002EA">
        <w:rPr>
          <w:rFonts w:cs="Arial"/>
          <w:spacing w:val="2"/>
          <w:sz w:val="22"/>
          <w:szCs w:val="22"/>
        </w:rPr>
        <w:t xml:space="preserve"> </w:t>
      </w:r>
      <w:r w:rsidRPr="00F002EA">
        <w:rPr>
          <w:rFonts w:cs="Arial"/>
          <w:sz w:val="22"/>
          <w:szCs w:val="22"/>
        </w:rPr>
        <w:t>següents requisits:</w:t>
      </w:r>
    </w:p>
    <w:p w:rsidR="000A5D0D" w:rsidRPr="00F002EA" w:rsidRDefault="000A5D0D" w:rsidP="000A5D0D">
      <w:pPr>
        <w:pStyle w:val="Prrafodelista"/>
        <w:widowControl w:val="0"/>
        <w:numPr>
          <w:ilvl w:val="0"/>
          <w:numId w:val="5"/>
        </w:numPr>
        <w:tabs>
          <w:tab w:val="left" w:pos="426"/>
        </w:tabs>
        <w:autoSpaceDE w:val="0"/>
        <w:autoSpaceDN w:val="0"/>
        <w:spacing w:after="0" w:line="240" w:lineRule="auto"/>
        <w:ind w:left="426" w:right="-41" w:hanging="426"/>
        <w:contextualSpacing w:val="0"/>
        <w:jc w:val="both"/>
        <w:rPr>
          <w:rFonts w:ascii="Arial" w:hAnsi="Arial" w:cs="Arial"/>
        </w:rPr>
      </w:pPr>
      <w:r w:rsidRPr="00F002EA">
        <w:rPr>
          <w:rFonts w:ascii="Arial" w:hAnsi="Arial" w:cs="Arial"/>
        </w:rPr>
        <w:t>Infants</w:t>
      </w:r>
      <w:r w:rsidRPr="00F002EA">
        <w:rPr>
          <w:rFonts w:ascii="Arial" w:hAnsi="Arial" w:cs="Arial"/>
          <w:spacing w:val="38"/>
        </w:rPr>
        <w:t xml:space="preserve"> </w:t>
      </w:r>
      <w:r w:rsidRPr="00F002EA">
        <w:rPr>
          <w:rFonts w:ascii="Arial" w:hAnsi="Arial" w:cs="Arial"/>
        </w:rPr>
        <w:t>i</w:t>
      </w:r>
      <w:r w:rsidRPr="00F002EA">
        <w:rPr>
          <w:rFonts w:ascii="Arial" w:hAnsi="Arial" w:cs="Arial"/>
          <w:spacing w:val="34"/>
        </w:rPr>
        <w:t xml:space="preserve"> </w:t>
      </w:r>
      <w:r w:rsidRPr="00F002EA">
        <w:rPr>
          <w:rFonts w:ascii="Arial" w:hAnsi="Arial" w:cs="Arial"/>
        </w:rPr>
        <w:t>joves</w:t>
      </w:r>
      <w:r w:rsidRPr="00F002EA">
        <w:rPr>
          <w:rFonts w:ascii="Arial" w:hAnsi="Arial" w:cs="Arial"/>
          <w:spacing w:val="37"/>
        </w:rPr>
        <w:t xml:space="preserve"> </w:t>
      </w:r>
      <w:r w:rsidRPr="00F002EA">
        <w:rPr>
          <w:rFonts w:ascii="Arial" w:hAnsi="Arial" w:cs="Arial"/>
        </w:rPr>
        <w:t>entre</w:t>
      </w:r>
      <w:r w:rsidRPr="00F002EA">
        <w:rPr>
          <w:rFonts w:ascii="Arial" w:hAnsi="Arial" w:cs="Arial"/>
          <w:spacing w:val="37"/>
        </w:rPr>
        <w:t xml:space="preserve"> </w:t>
      </w:r>
      <w:r w:rsidRPr="00F002EA">
        <w:rPr>
          <w:rFonts w:ascii="Arial" w:hAnsi="Arial" w:cs="Arial"/>
        </w:rPr>
        <w:t>3</w:t>
      </w:r>
      <w:r w:rsidRPr="00F002EA">
        <w:rPr>
          <w:rFonts w:ascii="Arial" w:hAnsi="Arial" w:cs="Arial"/>
          <w:spacing w:val="37"/>
        </w:rPr>
        <w:t xml:space="preserve"> </w:t>
      </w:r>
      <w:r w:rsidRPr="00F002EA">
        <w:rPr>
          <w:rFonts w:ascii="Arial" w:hAnsi="Arial" w:cs="Arial"/>
        </w:rPr>
        <w:t>i</w:t>
      </w:r>
      <w:r w:rsidRPr="00F002EA">
        <w:rPr>
          <w:rFonts w:ascii="Arial" w:hAnsi="Arial" w:cs="Arial"/>
          <w:spacing w:val="35"/>
        </w:rPr>
        <w:t xml:space="preserve"> </w:t>
      </w:r>
      <w:r w:rsidRPr="00F002EA">
        <w:rPr>
          <w:rFonts w:ascii="Arial" w:hAnsi="Arial" w:cs="Arial"/>
        </w:rPr>
        <w:t>18</w:t>
      </w:r>
      <w:r w:rsidRPr="00F002EA">
        <w:rPr>
          <w:rFonts w:ascii="Arial" w:hAnsi="Arial" w:cs="Arial"/>
          <w:spacing w:val="37"/>
        </w:rPr>
        <w:t xml:space="preserve"> </w:t>
      </w:r>
      <w:r w:rsidRPr="00F002EA">
        <w:rPr>
          <w:rFonts w:ascii="Arial" w:hAnsi="Arial" w:cs="Arial"/>
        </w:rPr>
        <w:t>anys.</w:t>
      </w:r>
      <w:r w:rsidRPr="00F002EA">
        <w:rPr>
          <w:rFonts w:ascii="Arial" w:hAnsi="Arial" w:cs="Arial"/>
          <w:spacing w:val="37"/>
        </w:rPr>
        <w:t xml:space="preserve"> </w:t>
      </w:r>
      <w:r w:rsidRPr="00F002EA">
        <w:rPr>
          <w:rFonts w:ascii="Arial" w:hAnsi="Arial" w:cs="Arial"/>
        </w:rPr>
        <w:t>Tots</w:t>
      </w:r>
      <w:r w:rsidRPr="00F002EA">
        <w:rPr>
          <w:rFonts w:ascii="Arial" w:hAnsi="Arial" w:cs="Arial"/>
          <w:spacing w:val="38"/>
        </w:rPr>
        <w:t xml:space="preserve"> </w:t>
      </w:r>
      <w:r w:rsidRPr="00F002EA">
        <w:rPr>
          <w:rFonts w:ascii="Arial" w:hAnsi="Arial" w:cs="Arial"/>
        </w:rPr>
        <w:t>els</w:t>
      </w:r>
      <w:r w:rsidRPr="00F002EA">
        <w:rPr>
          <w:rFonts w:ascii="Arial" w:hAnsi="Arial" w:cs="Arial"/>
          <w:spacing w:val="35"/>
        </w:rPr>
        <w:t xml:space="preserve"> </w:t>
      </w:r>
      <w:r w:rsidRPr="00F002EA">
        <w:rPr>
          <w:rFonts w:ascii="Arial" w:hAnsi="Arial" w:cs="Arial"/>
        </w:rPr>
        <w:t>membres</w:t>
      </w:r>
      <w:r w:rsidRPr="00F002EA">
        <w:rPr>
          <w:rFonts w:ascii="Arial" w:hAnsi="Arial" w:cs="Arial"/>
          <w:spacing w:val="38"/>
        </w:rPr>
        <w:t xml:space="preserve"> </w:t>
      </w:r>
      <w:r w:rsidRPr="00F002EA">
        <w:rPr>
          <w:rFonts w:ascii="Arial" w:hAnsi="Arial" w:cs="Arial"/>
        </w:rPr>
        <w:t>de</w:t>
      </w:r>
      <w:r w:rsidRPr="00F002EA">
        <w:rPr>
          <w:rFonts w:ascii="Arial" w:hAnsi="Arial" w:cs="Arial"/>
          <w:spacing w:val="37"/>
        </w:rPr>
        <w:t xml:space="preserve"> </w:t>
      </w:r>
      <w:r w:rsidRPr="00F002EA">
        <w:rPr>
          <w:rFonts w:ascii="Arial" w:hAnsi="Arial" w:cs="Arial"/>
        </w:rPr>
        <w:t>la</w:t>
      </w:r>
      <w:r w:rsidRPr="00F002EA">
        <w:rPr>
          <w:rFonts w:ascii="Arial" w:hAnsi="Arial" w:cs="Arial"/>
          <w:spacing w:val="35"/>
        </w:rPr>
        <w:t xml:space="preserve"> </w:t>
      </w:r>
      <w:r w:rsidRPr="00F002EA">
        <w:rPr>
          <w:rFonts w:ascii="Arial" w:hAnsi="Arial" w:cs="Arial"/>
        </w:rPr>
        <w:t>unitat</w:t>
      </w:r>
      <w:r w:rsidRPr="00F002EA">
        <w:rPr>
          <w:rFonts w:ascii="Arial" w:hAnsi="Arial" w:cs="Arial"/>
          <w:spacing w:val="34"/>
        </w:rPr>
        <w:t xml:space="preserve"> </w:t>
      </w:r>
      <w:r w:rsidRPr="00F002EA">
        <w:rPr>
          <w:rFonts w:ascii="Arial" w:hAnsi="Arial" w:cs="Arial"/>
        </w:rPr>
        <w:t>familiar</w:t>
      </w:r>
      <w:r w:rsidRPr="00F002EA">
        <w:rPr>
          <w:rFonts w:ascii="Arial" w:hAnsi="Arial" w:cs="Arial"/>
          <w:spacing w:val="38"/>
        </w:rPr>
        <w:t xml:space="preserve"> </w:t>
      </w:r>
      <w:r w:rsidRPr="00F002EA">
        <w:rPr>
          <w:rFonts w:ascii="Arial" w:hAnsi="Arial" w:cs="Arial"/>
        </w:rPr>
        <w:t>han</w:t>
      </w:r>
      <w:r w:rsidRPr="00F002EA">
        <w:rPr>
          <w:rFonts w:ascii="Arial" w:hAnsi="Arial" w:cs="Arial"/>
          <w:spacing w:val="-55"/>
        </w:rPr>
        <w:t xml:space="preserve"> </w:t>
      </w:r>
      <w:r w:rsidRPr="00F002EA">
        <w:rPr>
          <w:rFonts w:ascii="Arial" w:hAnsi="Arial" w:cs="Arial"/>
        </w:rPr>
        <w:t>d’estar</w:t>
      </w:r>
      <w:r w:rsidRPr="00F002EA">
        <w:rPr>
          <w:rFonts w:ascii="Arial" w:hAnsi="Arial" w:cs="Arial"/>
          <w:spacing w:val="3"/>
        </w:rPr>
        <w:t xml:space="preserve"> </w:t>
      </w:r>
      <w:r w:rsidRPr="00F002EA">
        <w:rPr>
          <w:rFonts w:ascii="Arial" w:hAnsi="Arial" w:cs="Arial"/>
        </w:rPr>
        <w:t>empadronats</w:t>
      </w:r>
      <w:r w:rsidRPr="00F002EA">
        <w:rPr>
          <w:rFonts w:ascii="Arial" w:hAnsi="Arial" w:cs="Arial"/>
          <w:spacing w:val="2"/>
        </w:rPr>
        <w:t xml:space="preserve"> </w:t>
      </w:r>
      <w:r w:rsidRPr="00F002EA">
        <w:rPr>
          <w:rFonts w:ascii="Arial" w:hAnsi="Arial" w:cs="Arial"/>
        </w:rPr>
        <w:t>a</w:t>
      </w:r>
      <w:r w:rsidRPr="00F002EA">
        <w:rPr>
          <w:rFonts w:ascii="Arial" w:hAnsi="Arial" w:cs="Arial"/>
          <w:spacing w:val="1"/>
        </w:rPr>
        <w:t xml:space="preserve"> </w:t>
      </w:r>
      <w:r w:rsidRPr="00F002EA">
        <w:rPr>
          <w:rFonts w:ascii="Arial" w:hAnsi="Arial" w:cs="Arial"/>
        </w:rPr>
        <w:t>Molins</w:t>
      </w:r>
      <w:r w:rsidRPr="00F002EA">
        <w:rPr>
          <w:rFonts w:ascii="Arial" w:hAnsi="Arial" w:cs="Arial"/>
          <w:spacing w:val="2"/>
        </w:rPr>
        <w:t xml:space="preserve"> </w:t>
      </w:r>
      <w:r w:rsidRPr="00F002EA">
        <w:rPr>
          <w:rFonts w:ascii="Arial" w:hAnsi="Arial" w:cs="Arial"/>
        </w:rPr>
        <w:t>de</w:t>
      </w:r>
      <w:r w:rsidRPr="00F002EA">
        <w:rPr>
          <w:rFonts w:ascii="Arial" w:hAnsi="Arial" w:cs="Arial"/>
          <w:spacing w:val="3"/>
        </w:rPr>
        <w:t xml:space="preserve"> </w:t>
      </w:r>
      <w:r w:rsidRPr="00F002EA">
        <w:rPr>
          <w:rFonts w:ascii="Arial" w:hAnsi="Arial" w:cs="Arial"/>
        </w:rPr>
        <w:t>Rei.</w:t>
      </w:r>
    </w:p>
    <w:p w:rsidR="000A5D0D" w:rsidRPr="00F002EA" w:rsidRDefault="000A5D0D" w:rsidP="000A5D0D">
      <w:pPr>
        <w:pStyle w:val="Prrafodelista"/>
        <w:widowControl w:val="0"/>
        <w:numPr>
          <w:ilvl w:val="0"/>
          <w:numId w:val="5"/>
        </w:numPr>
        <w:tabs>
          <w:tab w:val="left" w:pos="426"/>
        </w:tabs>
        <w:autoSpaceDE w:val="0"/>
        <w:autoSpaceDN w:val="0"/>
        <w:spacing w:after="0" w:line="240" w:lineRule="auto"/>
        <w:ind w:left="426" w:right="-41" w:hanging="426"/>
        <w:contextualSpacing w:val="0"/>
        <w:jc w:val="both"/>
        <w:rPr>
          <w:rFonts w:ascii="Arial" w:hAnsi="Arial" w:cs="Arial"/>
        </w:rPr>
      </w:pPr>
      <w:r w:rsidRPr="00F002EA">
        <w:rPr>
          <w:rFonts w:ascii="Arial" w:hAnsi="Arial" w:cs="Arial"/>
        </w:rPr>
        <w:t>Els</w:t>
      </w:r>
      <w:r w:rsidRPr="00F002EA">
        <w:rPr>
          <w:rFonts w:ascii="Arial" w:hAnsi="Arial" w:cs="Arial"/>
          <w:spacing w:val="1"/>
        </w:rPr>
        <w:t xml:space="preserve"> </w:t>
      </w:r>
      <w:r w:rsidRPr="00F002EA">
        <w:rPr>
          <w:rFonts w:ascii="Arial" w:hAnsi="Arial" w:cs="Arial"/>
        </w:rPr>
        <w:t>sol·licitants</w:t>
      </w:r>
      <w:r w:rsidRPr="00F002EA">
        <w:rPr>
          <w:rFonts w:ascii="Arial" w:hAnsi="Arial" w:cs="Arial"/>
          <w:spacing w:val="1"/>
        </w:rPr>
        <w:t xml:space="preserve"> </w:t>
      </w:r>
      <w:r w:rsidRPr="00F002EA">
        <w:rPr>
          <w:rFonts w:ascii="Arial" w:hAnsi="Arial" w:cs="Arial"/>
        </w:rPr>
        <w:t>hauran</w:t>
      </w:r>
      <w:r w:rsidRPr="00F002EA">
        <w:rPr>
          <w:rFonts w:ascii="Arial" w:hAnsi="Arial" w:cs="Arial"/>
          <w:spacing w:val="1"/>
        </w:rPr>
        <w:t xml:space="preserve"> </w:t>
      </w:r>
      <w:r w:rsidRPr="00F002EA">
        <w:rPr>
          <w:rFonts w:ascii="Arial" w:hAnsi="Arial" w:cs="Arial"/>
        </w:rPr>
        <w:t>de</w:t>
      </w:r>
      <w:r w:rsidRPr="00F002EA">
        <w:rPr>
          <w:rFonts w:ascii="Arial" w:hAnsi="Arial" w:cs="Arial"/>
          <w:spacing w:val="1"/>
        </w:rPr>
        <w:t xml:space="preserve"> </w:t>
      </w:r>
      <w:r w:rsidRPr="00F002EA">
        <w:rPr>
          <w:rFonts w:ascii="Arial" w:hAnsi="Arial" w:cs="Arial"/>
        </w:rPr>
        <w:t>tenir</w:t>
      </w:r>
      <w:r w:rsidRPr="00F002EA">
        <w:rPr>
          <w:rFonts w:ascii="Arial" w:hAnsi="Arial" w:cs="Arial"/>
          <w:spacing w:val="1"/>
        </w:rPr>
        <w:t xml:space="preserve"> </w:t>
      </w:r>
      <w:r w:rsidRPr="00F002EA">
        <w:rPr>
          <w:rFonts w:ascii="Arial" w:hAnsi="Arial" w:cs="Arial"/>
        </w:rPr>
        <w:t>una</w:t>
      </w:r>
      <w:r w:rsidRPr="00F002EA">
        <w:rPr>
          <w:rFonts w:ascii="Arial" w:hAnsi="Arial" w:cs="Arial"/>
          <w:spacing w:val="1"/>
        </w:rPr>
        <w:t xml:space="preserve"> </w:t>
      </w:r>
      <w:r w:rsidRPr="00F002EA">
        <w:rPr>
          <w:rFonts w:ascii="Arial" w:hAnsi="Arial" w:cs="Arial"/>
        </w:rPr>
        <w:t>renda</w:t>
      </w:r>
      <w:r w:rsidRPr="00F002EA">
        <w:rPr>
          <w:rFonts w:ascii="Arial" w:hAnsi="Arial" w:cs="Arial"/>
          <w:spacing w:val="1"/>
        </w:rPr>
        <w:t xml:space="preserve"> </w:t>
      </w:r>
      <w:r w:rsidRPr="00F002EA">
        <w:rPr>
          <w:rFonts w:ascii="Arial" w:hAnsi="Arial" w:cs="Arial"/>
        </w:rPr>
        <w:t>per</w:t>
      </w:r>
      <w:r w:rsidRPr="00F002EA">
        <w:rPr>
          <w:rFonts w:ascii="Arial" w:hAnsi="Arial" w:cs="Arial"/>
          <w:spacing w:val="1"/>
        </w:rPr>
        <w:t xml:space="preserve"> </w:t>
      </w:r>
      <w:r w:rsidRPr="00F002EA">
        <w:rPr>
          <w:rFonts w:ascii="Arial" w:hAnsi="Arial" w:cs="Arial"/>
        </w:rPr>
        <w:t>càpita</w:t>
      </w:r>
      <w:r w:rsidRPr="00F002EA">
        <w:rPr>
          <w:rFonts w:ascii="Arial" w:hAnsi="Arial" w:cs="Arial"/>
          <w:spacing w:val="1"/>
        </w:rPr>
        <w:t xml:space="preserve"> </w:t>
      </w:r>
      <w:r w:rsidRPr="00F002EA">
        <w:rPr>
          <w:rFonts w:ascii="Arial" w:hAnsi="Arial" w:cs="Arial"/>
        </w:rPr>
        <w:t>mensual</w:t>
      </w:r>
      <w:r w:rsidRPr="00F002EA">
        <w:rPr>
          <w:rFonts w:ascii="Arial" w:hAnsi="Arial" w:cs="Arial"/>
          <w:spacing w:val="1"/>
        </w:rPr>
        <w:t xml:space="preserve"> </w:t>
      </w:r>
      <w:r w:rsidRPr="00F002EA">
        <w:rPr>
          <w:rFonts w:ascii="Arial" w:hAnsi="Arial" w:cs="Arial"/>
        </w:rPr>
        <w:t>de</w:t>
      </w:r>
      <w:r w:rsidRPr="00F002EA">
        <w:rPr>
          <w:rFonts w:ascii="Arial" w:hAnsi="Arial" w:cs="Arial"/>
          <w:spacing w:val="1"/>
        </w:rPr>
        <w:t xml:space="preserve"> </w:t>
      </w:r>
      <w:r w:rsidRPr="00F002EA">
        <w:rPr>
          <w:rFonts w:ascii="Arial" w:hAnsi="Arial" w:cs="Arial"/>
        </w:rPr>
        <w:t>la</w:t>
      </w:r>
      <w:r w:rsidRPr="00F002EA">
        <w:rPr>
          <w:rFonts w:ascii="Arial" w:hAnsi="Arial" w:cs="Arial"/>
          <w:spacing w:val="58"/>
        </w:rPr>
        <w:t xml:space="preserve"> </w:t>
      </w:r>
      <w:r w:rsidRPr="00F002EA">
        <w:rPr>
          <w:rFonts w:ascii="Arial" w:hAnsi="Arial" w:cs="Arial"/>
        </w:rPr>
        <w:t xml:space="preserve">unitat </w:t>
      </w:r>
      <w:r w:rsidRPr="00F002EA">
        <w:rPr>
          <w:rFonts w:ascii="Arial" w:hAnsi="Arial" w:cs="Arial"/>
          <w:spacing w:val="-56"/>
        </w:rPr>
        <w:t xml:space="preserve"> </w:t>
      </w:r>
      <w:r w:rsidRPr="00F002EA">
        <w:rPr>
          <w:rFonts w:ascii="Arial" w:hAnsi="Arial" w:cs="Arial"/>
        </w:rPr>
        <w:t>familiar</w:t>
      </w:r>
      <w:r w:rsidRPr="00F002EA">
        <w:rPr>
          <w:rFonts w:ascii="Arial" w:hAnsi="Arial" w:cs="Arial"/>
          <w:spacing w:val="3"/>
        </w:rPr>
        <w:t xml:space="preserve"> </w:t>
      </w:r>
      <w:r w:rsidRPr="00F002EA">
        <w:rPr>
          <w:rFonts w:ascii="Arial" w:hAnsi="Arial" w:cs="Arial"/>
        </w:rPr>
        <w:t>igual</w:t>
      </w:r>
      <w:r w:rsidRPr="00F002EA">
        <w:rPr>
          <w:rFonts w:ascii="Arial" w:hAnsi="Arial" w:cs="Arial"/>
          <w:spacing w:val="2"/>
        </w:rPr>
        <w:t xml:space="preserve"> </w:t>
      </w:r>
      <w:r w:rsidRPr="00F002EA">
        <w:rPr>
          <w:rFonts w:ascii="Arial" w:hAnsi="Arial" w:cs="Arial"/>
        </w:rPr>
        <w:t>o</w:t>
      </w:r>
      <w:r w:rsidRPr="00F002EA">
        <w:rPr>
          <w:rFonts w:ascii="Arial" w:hAnsi="Arial" w:cs="Arial"/>
          <w:spacing w:val="2"/>
        </w:rPr>
        <w:t xml:space="preserve"> </w:t>
      </w:r>
      <w:r w:rsidRPr="00F002EA">
        <w:rPr>
          <w:rFonts w:ascii="Arial" w:hAnsi="Arial" w:cs="Arial"/>
        </w:rPr>
        <w:t>inferior</w:t>
      </w:r>
      <w:r w:rsidRPr="00F002EA">
        <w:rPr>
          <w:rFonts w:ascii="Arial" w:hAnsi="Arial" w:cs="Arial"/>
          <w:spacing w:val="2"/>
        </w:rPr>
        <w:t xml:space="preserve"> </w:t>
      </w:r>
      <w:r w:rsidRPr="00F002EA">
        <w:rPr>
          <w:rFonts w:ascii="Arial" w:hAnsi="Arial" w:cs="Arial"/>
        </w:rPr>
        <w:t>al 0,485% del SMI (Salari mínim interprofessional).</w:t>
      </w:r>
    </w:p>
    <w:p w:rsidR="000A5D0D" w:rsidRPr="00F002EA" w:rsidRDefault="000A5D0D" w:rsidP="000A5D0D">
      <w:pPr>
        <w:pStyle w:val="Prrafodelista"/>
        <w:widowControl w:val="0"/>
        <w:numPr>
          <w:ilvl w:val="0"/>
          <w:numId w:val="5"/>
        </w:numPr>
        <w:tabs>
          <w:tab w:val="left" w:pos="426"/>
        </w:tabs>
        <w:autoSpaceDE w:val="0"/>
        <w:autoSpaceDN w:val="0"/>
        <w:spacing w:after="0" w:line="240" w:lineRule="auto"/>
        <w:ind w:left="426" w:right="-41" w:hanging="426"/>
        <w:contextualSpacing w:val="0"/>
        <w:jc w:val="both"/>
        <w:rPr>
          <w:rFonts w:ascii="Arial" w:hAnsi="Arial" w:cs="Arial"/>
        </w:rPr>
      </w:pPr>
      <w:r w:rsidRPr="00F002EA">
        <w:rPr>
          <w:rFonts w:ascii="Arial" w:hAnsi="Arial" w:cs="Arial"/>
        </w:rPr>
        <w:t>Que les activitats per les quals sol·licitin l’ajut es duguin a terme dins el terme municipal de Molins de Rei.</w:t>
      </w:r>
    </w:p>
    <w:p w:rsidR="000A5D0D" w:rsidRPr="00F002EA" w:rsidRDefault="000A5D0D" w:rsidP="000A5D0D">
      <w:pPr>
        <w:pStyle w:val="Textoindependiente"/>
        <w:ind w:right="-41"/>
        <w:rPr>
          <w:rFonts w:cs="Arial"/>
          <w:sz w:val="22"/>
          <w:szCs w:val="22"/>
        </w:rPr>
      </w:pPr>
    </w:p>
    <w:p w:rsidR="00AD5F24" w:rsidRDefault="00AD5F24" w:rsidP="000A5D0D">
      <w:pPr>
        <w:pStyle w:val="Textoindependiente"/>
        <w:ind w:right="-41"/>
        <w:rPr>
          <w:rFonts w:cs="Arial"/>
          <w:sz w:val="22"/>
          <w:szCs w:val="22"/>
        </w:rPr>
      </w:pPr>
    </w:p>
    <w:p w:rsidR="000A5D0D" w:rsidRPr="00F002EA" w:rsidRDefault="000A5D0D" w:rsidP="000A5D0D">
      <w:pPr>
        <w:pStyle w:val="Textoindependiente"/>
        <w:ind w:right="-41"/>
        <w:rPr>
          <w:rFonts w:cs="Arial"/>
          <w:sz w:val="22"/>
          <w:szCs w:val="22"/>
        </w:rPr>
      </w:pPr>
      <w:r w:rsidRPr="00F002EA">
        <w:rPr>
          <w:rFonts w:cs="Arial"/>
          <w:sz w:val="22"/>
          <w:szCs w:val="22"/>
        </w:rPr>
        <w:t>La disponibilitat de crèdit pressupostari per a la convocatòria anual és la següent:</w:t>
      </w:r>
    </w:p>
    <w:p w:rsidR="000A5D0D" w:rsidRPr="00F002EA" w:rsidRDefault="000A5D0D" w:rsidP="000A5D0D">
      <w:pPr>
        <w:pStyle w:val="Textoindependiente"/>
        <w:ind w:right="-41"/>
        <w:rPr>
          <w:rFonts w:cs="Arial"/>
          <w:sz w:val="22"/>
          <w:szCs w:val="22"/>
        </w:rPr>
      </w:pPr>
    </w:p>
    <w:p w:rsidR="000A5D0D" w:rsidRPr="00F002EA" w:rsidRDefault="000A5D0D" w:rsidP="000A5D0D">
      <w:pPr>
        <w:pStyle w:val="Prrafodelista"/>
        <w:numPr>
          <w:ilvl w:val="0"/>
          <w:numId w:val="6"/>
        </w:numPr>
        <w:spacing w:after="0" w:line="240" w:lineRule="auto"/>
        <w:jc w:val="both"/>
        <w:rPr>
          <w:rFonts w:ascii="Arial" w:hAnsi="Arial" w:cs="Arial"/>
        </w:rPr>
      </w:pPr>
      <w:r w:rsidRPr="00F002EA">
        <w:rPr>
          <w:rFonts w:ascii="Arial" w:hAnsi="Arial" w:cs="Arial"/>
        </w:rPr>
        <w:t>10.000 €, amb càrrec a l’aplicació pressupostària N.3030.231101.48001 Ajudes per a la pràctica esportiva. Aquesta aportació es podrà incrementar, si s’escau, en funció de subvencions atorgades d’altres administracions o altres aportacions similars.</w:t>
      </w:r>
    </w:p>
    <w:p w:rsidR="000A5D0D" w:rsidRPr="00F002EA" w:rsidRDefault="000A5D0D" w:rsidP="000A5D0D">
      <w:pPr>
        <w:pStyle w:val="Prrafodelista"/>
        <w:spacing w:after="0" w:line="240" w:lineRule="auto"/>
        <w:ind w:left="0"/>
        <w:jc w:val="both"/>
        <w:rPr>
          <w:rFonts w:ascii="Arial" w:hAnsi="Arial" w:cs="Arial"/>
        </w:rPr>
      </w:pPr>
    </w:p>
    <w:p w:rsidR="000A5D0D" w:rsidRPr="00F002EA" w:rsidRDefault="000A5D0D" w:rsidP="000A5D0D">
      <w:pPr>
        <w:pStyle w:val="Prrafodelista"/>
        <w:numPr>
          <w:ilvl w:val="0"/>
          <w:numId w:val="6"/>
        </w:numPr>
        <w:spacing w:after="0" w:line="240" w:lineRule="auto"/>
        <w:jc w:val="both"/>
        <w:rPr>
          <w:rFonts w:ascii="Arial" w:hAnsi="Arial" w:cs="Arial"/>
        </w:rPr>
      </w:pPr>
      <w:r w:rsidRPr="00F002EA">
        <w:rPr>
          <w:rFonts w:ascii="Arial" w:hAnsi="Arial" w:cs="Arial"/>
        </w:rPr>
        <w:t>5.000 €, amb càrrec a l’aplicació pressupostària N.3070.233102.48002 Ajuts a famílies per esplais i casals d’estiu</w:t>
      </w:r>
    </w:p>
    <w:p w:rsidR="000A5D0D" w:rsidRPr="00F002EA" w:rsidRDefault="000A5D0D" w:rsidP="000A5D0D">
      <w:pPr>
        <w:jc w:val="both"/>
        <w:rPr>
          <w:rFonts w:ascii="Arial" w:hAnsi="Arial" w:cs="Arial"/>
          <w:sz w:val="22"/>
          <w:szCs w:val="22"/>
          <w:highlight w:val="yellow"/>
        </w:rPr>
      </w:pPr>
    </w:p>
    <w:p w:rsidR="000A5D0D" w:rsidRPr="00F002EA" w:rsidRDefault="000A5D0D" w:rsidP="000A5D0D">
      <w:pPr>
        <w:numPr>
          <w:ilvl w:val="0"/>
          <w:numId w:val="3"/>
        </w:numPr>
        <w:jc w:val="both"/>
        <w:rPr>
          <w:rFonts w:ascii="Arial" w:hAnsi="Arial" w:cs="Arial"/>
          <w:b/>
          <w:sz w:val="22"/>
          <w:szCs w:val="22"/>
        </w:rPr>
      </w:pPr>
      <w:r w:rsidRPr="00F002EA">
        <w:rPr>
          <w:rFonts w:ascii="Arial" w:hAnsi="Arial" w:cs="Arial"/>
          <w:b/>
          <w:sz w:val="22"/>
          <w:szCs w:val="22"/>
        </w:rPr>
        <w:t xml:space="preserve"> Procediment i Convocatòria</w:t>
      </w:r>
    </w:p>
    <w:p w:rsidR="000A5D0D" w:rsidRPr="00F002EA" w:rsidRDefault="000A5D0D" w:rsidP="000A5D0D">
      <w:pPr>
        <w:autoSpaceDE w:val="0"/>
        <w:autoSpaceDN w:val="0"/>
        <w:adjustRightInd w:val="0"/>
        <w:jc w:val="both"/>
        <w:rPr>
          <w:rFonts w:ascii="Arial" w:eastAsia="ArialMT" w:hAnsi="Arial" w:cs="Arial"/>
          <w:sz w:val="22"/>
          <w:szCs w:val="22"/>
          <w:lang w:eastAsia="ca-ES"/>
        </w:rPr>
      </w:pPr>
    </w:p>
    <w:p w:rsidR="000A5D0D" w:rsidRPr="00F002EA" w:rsidRDefault="000A5D0D" w:rsidP="000A5D0D">
      <w:pPr>
        <w:autoSpaceDE w:val="0"/>
        <w:autoSpaceDN w:val="0"/>
        <w:adjustRightInd w:val="0"/>
        <w:jc w:val="both"/>
        <w:rPr>
          <w:rFonts w:ascii="Arial" w:hAnsi="Arial" w:cs="Arial"/>
          <w:sz w:val="22"/>
          <w:szCs w:val="22"/>
        </w:rPr>
      </w:pPr>
      <w:r w:rsidRPr="00F002EA">
        <w:rPr>
          <w:rFonts w:ascii="Arial" w:eastAsia="ArialMT" w:hAnsi="Arial" w:cs="Arial"/>
          <w:sz w:val="22"/>
          <w:szCs w:val="22"/>
          <w:lang w:eastAsia="ca-ES"/>
        </w:rPr>
        <w:t>El procediment d'atorgament dels ajuts serà la concurrència competitiva mitjançant el qual les sol·licituds rebudes es valoraran d'acord amb els criteris d'atorgament establerts a la clàusula 5a d’aquesta convocatòria</w:t>
      </w:r>
      <w:r w:rsidRPr="00F002EA">
        <w:rPr>
          <w:rFonts w:ascii="Arial" w:hAnsi="Arial" w:cs="Arial"/>
          <w:sz w:val="22"/>
          <w:szCs w:val="22"/>
        </w:rPr>
        <w:t xml:space="preserve">. </w:t>
      </w:r>
    </w:p>
    <w:p w:rsidR="000A5D0D" w:rsidRPr="00F002EA" w:rsidRDefault="000A5D0D" w:rsidP="000A5D0D">
      <w:pPr>
        <w:autoSpaceDE w:val="0"/>
        <w:autoSpaceDN w:val="0"/>
        <w:adjustRightInd w:val="0"/>
        <w:jc w:val="both"/>
        <w:rPr>
          <w:rFonts w:ascii="Arial" w:eastAsia="ArialMT" w:hAnsi="Arial" w:cs="Arial"/>
          <w:sz w:val="22"/>
          <w:szCs w:val="22"/>
          <w:highlight w:val="yellow"/>
          <w:lang w:eastAsia="ca-ES"/>
        </w:rPr>
      </w:pPr>
    </w:p>
    <w:p w:rsidR="000A5D0D" w:rsidRPr="00F002EA" w:rsidRDefault="000A5D0D" w:rsidP="000A5D0D">
      <w:pPr>
        <w:numPr>
          <w:ilvl w:val="0"/>
          <w:numId w:val="3"/>
        </w:numPr>
        <w:autoSpaceDE w:val="0"/>
        <w:autoSpaceDN w:val="0"/>
        <w:adjustRightInd w:val="0"/>
        <w:jc w:val="both"/>
        <w:rPr>
          <w:rFonts w:ascii="Arial" w:eastAsia="ArialMT" w:hAnsi="Arial" w:cs="Arial"/>
          <w:b/>
          <w:sz w:val="22"/>
          <w:szCs w:val="22"/>
          <w:lang w:eastAsia="ca-ES"/>
        </w:rPr>
      </w:pPr>
      <w:r w:rsidRPr="00F002EA">
        <w:rPr>
          <w:rFonts w:ascii="Arial" w:eastAsia="ArialMT" w:hAnsi="Arial" w:cs="Arial"/>
          <w:b/>
          <w:sz w:val="22"/>
          <w:szCs w:val="22"/>
          <w:lang w:eastAsia="ca-ES"/>
        </w:rPr>
        <w:t>Termini de presentació de sol·licituds i documentació</w:t>
      </w:r>
    </w:p>
    <w:p w:rsidR="000A5D0D" w:rsidRPr="00F002EA" w:rsidRDefault="000A5D0D" w:rsidP="000A5D0D">
      <w:pPr>
        <w:autoSpaceDE w:val="0"/>
        <w:autoSpaceDN w:val="0"/>
        <w:adjustRightInd w:val="0"/>
        <w:jc w:val="both"/>
        <w:rPr>
          <w:rFonts w:ascii="Arial" w:eastAsia="ArialMT" w:hAnsi="Arial" w:cs="Arial"/>
          <w:sz w:val="22"/>
          <w:szCs w:val="22"/>
          <w:lang w:eastAsia="ca-ES"/>
        </w:rPr>
      </w:pPr>
    </w:p>
    <w:p w:rsidR="000A5D0D" w:rsidRPr="00F002EA" w:rsidRDefault="000A5D0D" w:rsidP="000A5D0D">
      <w:pPr>
        <w:ind w:right="-41"/>
        <w:jc w:val="both"/>
        <w:rPr>
          <w:rFonts w:ascii="Arial" w:hAnsi="Arial" w:cs="Arial"/>
          <w:iCs/>
          <w:sz w:val="22"/>
          <w:szCs w:val="22"/>
        </w:rPr>
      </w:pPr>
      <w:r w:rsidRPr="00F002EA">
        <w:rPr>
          <w:rFonts w:ascii="Arial" w:hAnsi="Arial" w:cs="Arial"/>
          <w:iCs/>
          <w:sz w:val="22"/>
          <w:szCs w:val="22"/>
        </w:rPr>
        <w:t xml:space="preserve">Caldrà presentar les sol·licituds </w:t>
      </w:r>
      <w:proofErr w:type="spellStart"/>
      <w:r w:rsidRPr="00F002EA">
        <w:rPr>
          <w:rFonts w:ascii="Arial" w:hAnsi="Arial" w:cs="Arial"/>
          <w:iCs/>
          <w:sz w:val="22"/>
          <w:szCs w:val="22"/>
        </w:rPr>
        <w:t>telemàticament</w:t>
      </w:r>
      <w:proofErr w:type="spellEnd"/>
      <w:r w:rsidRPr="00F002EA">
        <w:rPr>
          <w:rFonts w:ascii="Arial" w:hAnsi="Arial" w:cs="Arial"/>
          <w:iCs/>
          <w:sz w:val="22"/>
          <w:szCs w:val="22"/>
        </w:rPr>
        <w:t xml:space="preserve"> a través de la seu electrònica de l’Ajuntament de Molins de Rei mitjançant una instància genèrica que trobareu al </w:t>
      </w:r>
      <w:proofErr w:type="spellStart"/>
      <w:r w:rsidRPr="00F002EA">
        <w:rPr>
          <w:rFonts w:ascii="Arial" w:hAnsi="Arial" w:cs="Arial"/>
          <w:iCs/>
          <w:sz w:val="22"/>
          <w:szCs w:val="22"/>
        </w:rPr>
        <w:t>link</w:t>
      </w:r>
      <w:proofErr w:type="spellEnd"/>
      <w:r w:rsidRPr="00F002EA">
        <w:rPr>
          <w:rFonts w:ascii="Arial" w:hAnsi="Arial" w:cs="Arial"/>
          <w:iCs/>
          <w:sz w:val="22"/>
          <w:szCs w:val="22"/>
        </w:rPr>
        <w:t xml:space="preserve"> </w:t>
      </w:r>
      <w:hyperlink r:id="rId9" w:history="1">
        <w:r w:rsidRPr="00F002EA">
          <w:rPr>
            <w:rStyle w:val="Hipervnculo"/>
            <w:rFonts w:ascii="Arial" w:hAnsi="Arial" w:cs="Arial"/>
            <w:iCs/>
            <w:sz w:val="22"/>
            <w:szCs w:val="22"/>
          </w:rPr>
          <w:t>https://www.molinsderei.cat/tramitsonline/</w:t>
        </w:r>
      </w:hyperlink>
      <w:r w:rsidRPr="00F002EA">
        <w:rPr>
          <w:rFonts w:ascii="Arial" w:hAnsi="Arial" w:cs="Arial"/>
          <w:iCs/>
          <w:sz w:val="22"/>
          <w:szCs w:val="22"/>
        </w:rPr>
        <w:t xml:space="preserve"> amb les instruccions corresponents de com fer-ho.</w:t>
      </w:r>
    </w:p>
    <w:p w:rsidR="000A5D0D" w:rsidRPr="00F002EA" w:rsidRDefault="000A5D0D" w:rsidP="000A5D0D">
      <w:pPr>
        <w:ind w:right="-41"/>
        <w:jc w:val="both"/>
        <w:rPr>
          <w:rFonts w:ascii="Arial" w:hAnsi="Arial" w:cs="Arial"/>
          <w:iCs/>
          <w:sz w:val="22"/>
          <w:szCs w:val="22"/>
        </w:rPr>
      </w:pPr>
    </w:p>
    <w:p w:rsidR="000A5D0D" w:rsidRPr="00F002EA" w:rsidRDefault="000A5D0D" w:rsidP="000A5D0D">
      <w:pPr>
        <w:ind w:right="-41"/>
        <w:jc w:val="both"/>
        <w:rPr>
          <w:rFonts w:ascii="Arial" w:hAnsi="Arial" w:cs="Arial"/>
          <w:sz w:val="22"/>
          <w:szCs w:val="22"/>
        </w:rPr>
      </w:pPr>
      <w:r w:rsidRPr="00F002EA">
        <w:rPr>
          <w:rFonts w:ascii="Arial" w:hAnsi="Arial" w:cs="Arial"/>
          <w:sz w:val="22"/>
          <w:szCs w:val="22"/>
        </w:rPr>
        <w:t>La sol·licitud podrà ser presentada a partir de l’endemà de la publicació d’aquesta convocatòria en el Butlletí Oficial de la Província de Barcelona. Els peticionaris hauran de presentar la documentació general següent:</w:t>
      </w:r>
    </w:p>
    <w:p w:rsidR="000A5D0D" w:rsidRPr="00F002EA" w:rsidRDefault="000A5D0D" w:rsidP="000A5D0D">
      <w:pPr>
        <w:ind w:right="-41"/>
        <w:jc w:val="both"/>
        <w:rPr>
          <w:rFonts w:ascii="Arial" w:hAnsi="Arial" w:cs="Arial"/>
          <w:sz w:val="22"/>
          <w:szCs w:val="22"/>
        </w:rPr>
      </w:pPr>
    </w:p>
    <w:p w:rsidR="000A5D0D" w:rsidRPr="00F002EA" w:rsidRDefault="000A5D0D" w:rsidP="000A5D0D">
      <w:pPr>
        <w:pStyle w:val="Prrafodelista"/>
        <w:widowControl w:val="0"/>
        <w:numPr>
          <w:ilvl w:val="0"/>
          <w:numId w:val="7"/>
        </w:numPr>
        <w:tabs>
          <w:tab w:val="left" w:pos="426"/>
        </w:tabs>
        <w:autoSpaceDE w:val="0"/>
        <w:autoSpaceDN w:val="0"/>
        <w:spacing w:after="0" w:line="240" w:lineRule="auto"/>
        <w:ind w:right="-41"/>
        <w:contextualSpacing w:val="0"/>
        <w:jc w:val="both"/>
        <w:rPr>
          <w:rFonts w:ascii="Arial" w:hAnsi="Arial" w:cs="Arial"/>
        </w:rPr>
      </w:pPr>
      <w:r w:rsidRPr="00F002EA">
        <w:rPr>
          <w:rFonts w:ascii="Arial" w:hAnsi="Arial" w:cs="Arial"/>
          <w:b/>
        </w:rPr>
        <w:t>Full</w:t>
      </w:r>
      <w:r w:rsidRPr="00F002EA">
        <w:rPr>
          <w:rFonts w:ascii="Arial" w:hAnsi="Arial" w:cs="Arial"/>
          <w:b/>
          <w:spacing w:val="2"/>
        </w:rPr>
        <w:t xml:space="preserve"> </w:t>
      </w:r>
      <w:r w:rsidRPr="00F002EA">
        <w:rPr>
          <w:rFonts w:ascii="Arial" w:hAnsi="Arial" w:cs="Arial"/>
          <w:b/>
        </w:rPr>
        <w:t>de</w:t>
      </w:r>
      <w:r w:rsidRPr="00F002EA">
        <w:rPr>
          <w:rFonts w:ascii="Arial" w:hAnsi="Arial" w:cs="Arial"/>
          <w:b/>
          <w:spacing w:val="4"/>
        </w:rPr>
        <w:t xml:space="preserve"> </w:t>
      </w:r>
      <w:r w:rsidRPr="00F002EA">
        <w:rPr>
          <w:rFonts w:ascii="Arial" w:hAnsi="Arial" w:cs="Arial"/>
          <w:b/>
        </w:rPr>
        <w:t>sol·licitud</w:t>
      </w:r>
      <w:r w:rsidRPr="00F002EA">
        <w:rPr>
          <w:rFonts w:ascii="Arial" w:hAnsi="Arial" w:cs="Arial"/>
          <w:b/>
          <w:spacing w:val="4"/>
        </w:rPr>
        <w:t xml:space="preserve"> </w:t>
      </w:r>
      <w:r w:rsidRPr="00F002EA">
        <w:rPr>
          <w:rFonts w:ascii="Arial" w:hAnsi="Arial" w:cs="Arial"/>
          <w:b/>
        </w:rPr>
        <w:t>de l’Ajut:</w:t>
      </w:r>
      <w:r w:rsidRPr="00F002EA">
        <w:rPr>
          <w:rFonts w:ascii="Arial" w:hAnsi="Arial" w:cs="Arial"/>
        </w:rPr>
        <w:t xml:space="preserve"> Caldrà signar l’autorització de consulta a d’altres administracions públiques de les dades tributàries per part tots els membres la unitat familiar de convivència (únicament majors de 16 anys). També caldrà declarar altres ingressos per part de tots els membres de la unitat familiar.</w:t>
      </w:r>
    </w:p>
    <w:p w:rsidR="000A5D0D" w:rsidRPr="00F002EA" w:rsidRDefault="000A5D0D" w:rsidP="000A5D0D">
      <w:pPr>
        <w:pStyle w:val="Prrafodelista"/>
        <w:widowControl w:val="0"/>
        <w:numPr>
          <w:ilvl w:val="0"/>
          <w:numId w:val="7"/>
        </w:numPr>
        <w:tabs>
          <w:tab w:val="left" w:pos="426"/>
        </w:tabs>
        <w:autoSpaceDE w:val="0"/>
        <w:autoSpaceDN w:val="0"/>
        <w:spacing w:after="0" w:line="240" w:lineRule="auto"/>
        <w:ind w:left="426" w:right="-41" w:hanging="426"/>
        <w:contextualSpacing w:val="0"/>
        <w:jc w:val="both"/>
        <w:rPr>
          <w:rFonts w:ascii="Arial" w:hAnsi="Arial" w:cs="Arial"/>
        </w:rPr>
      </w:pPr>
      <w:r w:rsidRPr="00F002EA">
        <w:rPr>
          <w:rFonts w:ascii="Arial" w:hAnsi="Arial" w:cs="Arial"/>
          <w:b/>
        </w:rPr>
        <w:t>Fotocòpia DNI, NIE i/o PASSAPORT</w:t>
      </w:r>
      <w:r w:rsidRPr="00F002EA">
        <w:rPr>
          <w:rFonts w:ascii="Arial" w:hAnsi="Arial" w:cs="Arial"/>
        </w:rPr>
        <w:t xml:space="preserve"> de tots els membres majors de 16 anys de la unitat familiar de convivència, així com el llibre de família dels menors.</w:t>
      </w:r>
    </w:p>
    <w:p w:rsidR="000A5D0D" w:rsidRPr="00F002EA" w:rsidRDefault="000A5D0D" w:rsidP="000A5D0D">
      <w:pPr>
        <w:pStyle w:val="Prrafodelista"/>
        <w:widowControl w:val="0"/>
        <w:numPr>
          <w:ilvl w:val="0"/>
          <w:numId w:val="7"/>
        </w:numPr>
        <w:tabs>
          <w:tab w:val="left" w:pos="426"/>
        </w:tabs>
        <w:autoSpaceDE w:val="0"/>
        <w:autoSpaceDN w:val="0"/>
        <w:spacing w:after="0" w:line="240" w:lineRule="auto"/>
        <w:ind w:left="426" w:right="-41" w:hanging="426"/>
        <w:contextualSpacing w:val="0"/>
        <w:jc w:val="both"/>
        <w:rPr>
          <w:rFonts w:ascii="Arial" w:hAnsi="Arial" w:cs="Arial"/>
        </w:rPr>
      </w:pPr>
      <w:r w:rsidRPr="00F002EA">
        <w:rPr>
          <w:rFonts w:ascii="Arial" w:hAnsi="Arial" w:cs="Arial"/>
          <w:b/>
        </w:rPr>
        <w:t>Últim rebut</w:t>
      </w:r>
      <w:r w:rsidRPr="00F002EA">
        <w:rPr>
          <w:rFonts w:ascii="Arial" w:hAnsi="Arial" w:cs="Arial"/>
          <w:b/>
          <w:spacing w:val="1"/>
        </w:rPr>
        <w:t xml:space="preserve"> </w:t>
      </w:r>
      <w:r w:rsidRPr="00F002EA">
        <w:rPr>
          <w:rFonts w:ascii="Arial" w:hAnsi="Arial" w:cs="Arial"/>
          <w:b/>
        </w:rPr>
        <w:t>de</w:t>
      </w:r>
      <w:r w:rsidRPr="00F002EA">
        <w:rPr>
          <w:rFonts w:ascii="Arial" w:hAnsi="Arial" w:cs="Arial"/>
          <w:b/>
          <w:spacing w:val="-3"/>
        </w:rPr>
        <w:t xml:space="preserve"> </w:t>
      </w:r>
      <w:r w:rsidRPr="00F002EA">
        <w:rPr>
          <w:rFonts w:ascii="Arial" w:hAnsi="Arial" w:cs="Arial"/>
          <w:b/>
        </w:rPr>
        <w:t>lloguer</w:t>
      </w:r>
      <w:r w:rsidRPr="00F002EA">
        <w:rPr>
          <w:rFonts w:ascii="Arial" w:hAnsi="Arial" w:cs="Arial"/>
          <w:b/>
          <w:spacing w:val="1"/>
        </w:rPr>
        <w:t xml:space="preserve"> </w:t>
      </w:r>
      <w:r w:rsidRPr="00F002EA">
        <w:rPr>
          <w:rFonts w:ascii="Arial" w:hAnsi="Arial" w:cs="Arial"/>
          <w:b/>
        </w:rPr>
        <w:t>o</w:t>
      </w:r>
      <w:r w:rsidRPr="00F002EA">
        <w:rPr>
          <w:rFonts w:ascii="Arial" w:hAnsi="Arial" w:cs="Arial"/>
          <w:b/>
          <w:spacing w:val="-5"/>
        </w:rPr>
        <w:t xml:space="preserve"> </w:t>
      </w:r>
      <w:r w:rsidRPr="00F002EA">
        <w:rPr>
          <w:rFonts w:ascii="Arial" w:hAnsi="Arial" w:cs="Arial"/>
          <w:b/>
        </w:rPr>
        <w:t>hipoteca</w:t>
      </w:r>
      <w:r w:rsidRPr="00F002EA">
        <w:rPr>
          <w:rFonts w:ascii="Arial" w:hAnsi="Arial" w:cs="Arial"/>
        </w:rPr>
        <w:t xml:space="preserve"> (emès per l’entitat bancària), o declaració</w:t>
      </w:r>
      <w:r w:rsidRPr="00F002EA">
        <w:rPr>
          <w:rFonts w:ascii="Arial" w:hAnsi="Arial" w:cs="Arial"/>
          <w:spacing w:val="-1"/>
        </w:rPr>
        <w:t xml:space="preserve"> </w:t>
      </w:r>
      <w:r w:rsidRPr="00F002EA">
        <w:rPr>
          <w:rFonts w:ascii="Arial" w:hAnsi="Arial" w:cs="Arial"/>
        </w:rPr>
        <w:t>jurada de</w:t>
      </w:r>
      <w:r w:rsidRPr="00F002EA">
        <w:rPr>
          <w:rFonts w:ascii="Arial" w:hAnsi="Arial" w:cs="Arial"/>
          <w:spacing w:val="-2"/>
        </w:rPr>
        <w:t xml:space="preserve"> </w:t>
      </w:r>
      <w:r w:rsidRPr="00F002EA">
        <w:rPr>
          <w:rFonts w:ascii="Arial" w:hAnsi="Arial" w:cs="Arial"/>
        </w:rPr>
        <w:t>la despesa per habitació</w:t>
      </w:r>
      <w:r w:rsidRPr="00F002EA">
        <w:rPr>
          <w:rFonts w:ascii="Arial" w:hAnsi="Arial" w:cs="Arial"/>
          <w:spacing w:val="-2"/>
        </w:rPr>
        <w:t xml:space="preserve"> </w:t>
      </w:r>
      <w:r w:rsidRPr="00F002EA">
        <w:rPr>
          <w:rFonts w:ascii="Arial" w:hAnsi="Arial" w:cs="Arial"/>
        </w:rPr>
        <w:t>llogada.</w:t>
      </w:r>
    </w:p>
    <w:p w:rsidR="000A5D0D" w:rsidRPr="00F002EA" w:rsidRDefault="000A5D0D" w:rsidP="000A5D0D">
      <w:pPr>
        <w:pStyle w:val="Prrafodelista"/>
        <w:widowControl w:val="0"/>
        <w:numPr>
          <w:ilvl w:val="0"/>
          <w:numId w:val="7"/>
        </w:numPr>
        <w:tabs>
          <w:tab w:val="left" w:pos="426"/>
        </w:tabs>
        <w:autoSpaceDE w:val="0"/>
        <w:autoSpaceDN w:val="0"/>
        <w:spacing w:after="0" w:line="240" w:lineRule="auto"/>
        <w:ind w:left="426" w:right="-41" w:hanging="426"/>
        <w:contextualSpacing w:val="0"/>
        <w:jc w:val="both"/>
        <w:rPr>
          <w:rFonts w:ascii="Arial" w:hAnsi="Arial" w:cs="Arial"/>
        </w:rPr>
      </w:pPr>
      <w:r w:rsidRPr="00F002EA">
        <w:rPr>
          <w:rFonts w:ascii="Arial" w:hAnsi="Arial" w:cs="Arial"/>
          <w:b/>
        </w:rPr>
        <w:t xml:space="preserve">Document de conformitat de reserva de plaça per part de l’entitat organitzadora de l’activitat. </w:t>
      </w:r>
      <w:r w:rsidRPr="00F002EA">
        <w:rPr>
          <w:rFonts w:ascii="Arial" w:hAnsi="Arial" w:cs="Arial"/>
        </w:rPr>
        <w:t>En cas que no es presenti aquest document de conformitat, s’entendrà que no s’ha formalitzat la sol·licitud d’ajut i, per tant, es donarà per no presentada.</w:t>
      </w:r>
    </w:p>
    <w:p w:rsidR="000A5D0D" w:rsidRPr="00F002EA" w:rsidRDefault="000A5D0D" w:rsidP="000A5D0D">
      <w:pPr>
        <w:ind w:right="-41"/>
        <w:jc w:val="both"/>
        <w:rPr>
          <w:rFonts w:ascii="Arial" w:hAnsi="Arial" w:cs="Arial"/>
          <w:sz w:val="22"/>
          <w:szCs w:val="22"/>
        </w:rPr>
      </w:pPr>
    </w:p>
    <w:p w:rsidR="00FF766F" w:rsidRPr="00FF766F" w:rsidRDefault="000A5D0D" w:rsidP="00FF766F">
      <w:pPr>
        <w:jc w:val="both"/>
        <w:rPr>
          <w:rFonts w:ascii="Arial" w:hAnsi="Arial" w:cs="Arial"/>
          <w:b/>
          <w:bCs/>
          <w:sz w:val="22"/>
          <w:szCs w:val="22"/>
        </w:rPr>
      </w:pPr>
      <w:r w:rsidRPr="00FF766F">
        <w:rPr>
          <w:rFonts w:ascii="Arial" w:hAnsi="Arial" w:cs="Arial"/>
          <w:b/>
          <w:sz w:val="22"/>
          <w:szCs w:val="22"/>
        </w:rPr>
        <w:t xml:space="preserve">S’estableix </w:t>
      </w:r>
      <w:r w:rsidR="00AD5F24" w:rsidRPr="00FF766F">
        <w:rPr>
          <w:rFonts w:ascii="Arial" w:hAnsi="Arial" w:cs="Arial"/>
          <w:b/>
          <w:sz w:val="22"/>
          <w:szCs w:val="22"/>
        </w:rPr>
        <w:t xml:space="preserve">fins el 15 </w:t>
      </w:r>
      <w:r w:rsidR="00FF766F" w:rsidRPr="00FF766F">
        <w:rPr>
          <w:rFonts w:ascii="Arial" w:hAnsi="Arial" w:cs="Arial"/>
          <w:b/>
          <w:sz w:val="22"/>
          <w:szCs w:val="22"/>
        </w:rPr>
        <w:t xml:space="preserve">d’octubre de 2022 </w:t>
      </w:r>
      <w:r w:rsidR="00F0639F">
        <w:rPr>
          <w:rFonts w:ascii="Arial" w:hAnsi="Arial" w:cs="Arial"/>
          <w:b/>
          <w:sz w:val="22"/>
          <w:szCs w:val="22"/>
        </w:rPr>
        <w:t xml:space="preserve">per a la presentació de sol·licituds </w:t>
      </w:r>
      <w:r w:rsidR="00FF766F" w:rsidRPr="00FF766F">
        <w:rPr>
          <w:rFonts w:ascii="Arial" w:hAnsi="Arial" w:cs="Arial"/>
          <w:b/>
          <w:sz w:val="22"/>
          <w:szCs w:val="22"/>
        </w:rPr>
        <w:t xml:space="preserve">per a les Activitats Esportives </w:t>
      </w:r>
      <w:r w:rsidR="00FF766F">
        <w:rPr>
          <w:rFonts w:ascii="Arial" w:hAnsi="Arial" w:cs="Arial"/>
          <w:b/>
          <w:sz w:val="22"/>
          <w:szCs w:val="22"/>
        </w:rPr>
        <w:t xml:space="preserve">de la </w:t>
      </w:r>
      <w:r w:rsidR="00FF766F" w:rsidRPr="00FF766F">
        <w:rPr>
          <w:rFonts w:ascii="Arial" w:hAnsi="Arial" w:cs="Arial"/>
          <w:b/>
          <w:sz w:val="22"/>
          <w:szCs w:val="22"/>
        </w:rPr>
        <w:t>temporada 2022-2023</w:t>
      </w:r>
    </w:p>
    <w:p w:rsidR="00FF766F" w:rsidRDefault="00FF766F" w:rsidP="000A5D0D">
      <w:pPr>
        <w:jc w:val="both"/>
        <w:rPr>
          <w:rFonts w:ascii="Arial" w:hAnsi="Arial" w:cs="Arial"/>
          <w:bCs/>
          <w:sz w:val="22"/>
          <w:szCs w:val="22"/>
        </w:rPr>
      </w:pPr>
    </w:p>
    <w:p w:rsidR="00FF766F" w:rsidRDefault="00FF766F" w:rsidP="000A5D0D">
      <w:pPr>
        <w:jc w:val="both"/>
        <w:rPr>
          <w:rFonts w:ascii="Arial" w:hAnsi="Arial" w:cs="Arial"/>
          <w:bCs/>
          <w:sz w:val="22"/>
          <w:szCs w:val="22"/>
        </w:rPr>
      </w:pPr>
    </w:p>
    <w:p w:rsidR="000A5D0D" w:rsidRPr="00F002EA" w:rsidRDefault="000A5D0D" w:rsidP="000A5D0D">
      <w:pPr>
        <w:jc w:val="both"/>
        <w:rPr>
          <w:rFonts w:ascii="Arial" w:hAnsi="Arial" w:cs="Arial"/>
          <w:bCs/>
          <w:sz w:val="22"/>
          <w:szCs w:val="22"/>
        </w:rPr>
      </w:pPr>
      <w:r w:rsidRPr="00F002EA">
        <w:rPr>
          <w:rFonts w:ascii="Arial" w:hAnsi="Arial" w:cs="Arial"/>
          <w:bCs/>
          <w:sz w:val="22"/>
          <w:szCs w:val="22"/>
        </w:rPr>
        <w:t xml:space="preserve">En cas de que a la sol·licitud li manquin dades o part de la documentació requerida, es notificarà a la família, qui haurà de </w:t>
      </w:r>
      <w:proofErr w:type="spellStart"/>
      <w:r w:rsidRPr="00F002EA">
        <w:rPr>
          <w:rFonts w:ascii="Arial" w:hAnsi="Arial" w:cs="Arial"/>
          <w:bCs/>
          <w:sz w:val="22"/>
          <w:szCs w:val="22"/>
        </w:rPr>
        <w:t>subsanar</w:t>
      </w:r>
      <w:proofErr w:type="spellEnd"/>
      <w:r w:rsidRPr="00F002EA">
        <w:rPr>
          <w:rFonts w:ascii="Arial" w:hAnsi="Arial" w:cs="Arial"/>
          <w:bCs/>
          <w:sz w:val="22"/>
          <w:szCs w:val="22"/>
        </w:rPr>
        <w:t xml:space="preserve"> aquesta documentació en el termini de 10 dies. En cas de no presentar la documentació requerida, s’entendrà que renúncia a la sol·licitud. </w:t>
      </w:r>
    </w:p>
    <w:p w:rsidR="000A5D0D" w:rsidRPr="00F002EA" w:rsidRDefault="000A5D0D" w:rsidP="000A5D0D">
      <w:pPr>
        <w:jc w:val="both"/>
        <w:rPr>
          <w:rFonts w:ascii="Arial" w:hAnsi="Arial" w:cs="Arial"/>
          <w:bCs/>
          <w:sz w:val="22"/>
          <w:szCs w:val="22"/>
        </w:rPr>
      </w:pPr>
    </w:p>
    <w:p w:rsidR="000A5D0D" w:rsidRPr="00F002EA" w:rsidRDefault="000A5D0D" w:rsidP="000A5D0D">
      <w:pPr>
        <w:autoSpaceDE w:val="0"/>
        <w:autoSpaceDN w:val="0"/>
        <w:adjustRightInd w:val="0"/>
        <w:jc w:val="both"/>
        <w:rPr>
          <w:rFonts w:ascii="Arial" w:eastAsia="ArialMT" w:hAnsi="Arial" w:cs="Arial"/>
          <w:sz w:val="22"/>
          <w:szCs w:val="22"/>
          <w:lang w:eastAsia="ca-ES"/>
        </w:rPr>
      </w:pPr>
      <w:r w:rsidRPr="00F002EA">
        <w:rPr>
          <w:rFonts w:ascii="Arial" w:eastAsia="ArialMT" w:hAnsi="Arial" w:cs="Arial"/>
          <w:sz w:val="22"/>
          <w:szCs w:val="22"/>
          <w:lang w:eastAsia="ca-ES"/>
        </w:rPr>
        <w:t>La presentació de la sol·licitud d'ajut implica l’acceptació de les bases.</w:t>
      </w:r>
    </w:p>
    <w:p w:rsidR="000A5D0D" w:rsidRPr="00F002EA" w:rsidRDefault="000A5D0D" w:rsidP="000A5D0D">
      <w:pPr>
        <w:jc w:val="both"/>
        <w:rPr>
          <w:rFonts w:ascii="Arial" w:hAnsi="Arial" w:cs="Arial"/>
          <w:sz w:val="22"/>
          <w:szCs w:val="22"/>
        </w:rPr>
      </w:pPr>
    </w:p>
    <w:p w:rsidR="006E5B9E" w:rsidRDefault="006E5B9E" w:rsidP="006E5B9E">
      <w:pPr>
        <w:autoSpaceDE w:val="0"/>
        <w:autoSpaceDN w:val="0"/>
        <w:adjustRightInd w:val="0"/>
        <w:ind w:left="720"/>
        <w:jc w:val="both"/>
        <w:rPr>
          <w:rFonts w:ascii="Arial" w:eastAsia="ArialMT" w:hAnsi="Arial" w:cs="Arial"/>
          <w:b/>
          <w:sz w:val="22"/>
          <w:szCs w:val="22"/>
          <w:lang w:eastAsia="ca-ES"/>
        </w:rPr>
      </w:pPr>
    </w:p>
    <w:p w:rsidR="006E5B9E" w:rsidRDefault="006E5B9E" w:rsidP="006E5B9E">
      <w:pPr>
        <w:autoSpaceDE w:val="0"/>
        <w:autoSpaceDN w:val="0"/>
        <w:adjustRightInd w:val="0"/>
        <w:ind w:left="720"/>
        <w:jc w:val="both"/>
        <w:rPr>
          <w:rFonts w:ascii="Arial" w:eastAsia="ArialMT" w:hAnsi="Arial" w:cs="Arial"/>
          <w:b/>
          <w:sz w:val="22"/>
          <w:szCs w:val="22"/>
          <w:lang w:eastAsia="ca-ES"/>
        </w:rPr>
      </w:pPr>
    </w:p>
    <w:p w:rsidR="006E5B9E" w:rsidRDefault="006E5B9E" w:rsidP="006E5B9E">
      <w:pPr>
        <w:autoSpaceDE w:val="0"/>
        <w:autoSpaceDN w:val="0"/>
        <w:adjustRightInd w:val="0"/>
        <w:ind w:left="720"/>
        <w:jc w:val="both"/>
        <w:rPr>
          <w:rFonts w:ascii="Arial" w:eastAsia="ArialMT" w:hAnsi="Arial" w:cs="Arial"/>
          <w:b/>
          <w:sz w:val="22"/>
          <w:szCs w:val="22"/>
          <w:lang w:eastAsia="ca-ES"/>
        </w:rPr>
      </w:pPr>
    </w:p>
    <w:p w:rsidR="006E5B9E" w:rsidRDefault="006E5B9E" w:rsidP="006E5B9E">
      <w:pPr>
        <w:autoSpaceDE w:val="0"/>
        <w:autoSpaceDN w:val="0"/>
        <w:adjustRightInd w:val="0"/>
        <w:ind w:left="720"/>
        <w:jc w:val="both"/>
        <w:rPr>
          <w:rFonts w:ascii="Arial" w:eastAsia="ArialMT" w:hAnsi="Arial" w:cs="Arial"/>
          <w:b/>
          <w:sz w:val="22"/>
          <w:szCs w:val="22"/>
          <w:lang w:eastAsia="ca-ES"/>
        </w:rPr>
      </w:pPr>
    </w:p>
    <w:p w:rsidR="006E5B9E" w:rsidRDefault="006E5B9E" w:rsidP="006E5B9E">
      <w:pPr>
        <w:autoSpaceDE w:val="0"/>
        <w:autoSpaceDN w:val="0"/>
        <w:adjustRightInd w:val="0"/>
        <w:ind w:left="720"/>
        <w:jc w:val="both"/>
        <w:rPr>
          <w:rFonts w:ascii="Arial" w:eastAsia="ArialMT" w:hAnsi="Arial" w:cs="Arial"/>
          <w:b/>
          <w:sz w:val="22"/>
          <w:szCs w:val="22"/>
          <w:lang w:eastAsia="ca-ES"/>
        </w:rPr>
      </w:pPr>
    </w:p>
    <w:p w:rsidR="000A5D0D" w:rsidRPr="00F002EA" w:rsidRDefault="000A5D0D" w:rsidP="000A5D0D">
      <w:pPr>
        <w:numPr>
          <w:ilvl w:val="0"/>
          <w:numId w:val="3"/>
        </w:numPr>
        <w:autoSpaceDE w:val="0"/>
        <w:autoSpaceDN w:val="0"/>
        <w:adjustRightInd w:val="0"/>
        <w:jc w:val="both"/>
        <w:rPr>
          <w:rFonts w:ascii="Arial" w:eastAsia="ArialMT" w:hAnsi="Arial" w:cs="Arial"/>
          <w:b/>
          <w:sz w:val="22"/>
          <w:szCs w:val="22"/>
          <w:lang w:eastAsia="ca-ES"/>
        </w:rPr>
      </w:pPr>
      <w:r w:rsidRPr="00F002EA">
        <w:rPr>
          <w:rFonts w:ascii="Arial" w:eastAsia="ArialMT" w:hAnsi="Arial" w:cs="Arial"/>
          <w:b/>
          <w:sz w:val="22"/>
          <w:szCs w:val="22"/>
          <w:lang w:eastAsia="ca-ES"/>
        </w:rPr>
        <w:t>Instrucció del procediment</w:t>
      </w:r>
    </w:p>
    <w:p w:rsidR="000A5D0D" w:rsidRPr="00F002EA" w:rsidRDefault="000A5D0D" w:rsidP="000A5D0D">
      <w:pPr>
        <w:jc w:val="both"/>
        <w:rPr>
          <w:rFonts w:ascii="Arial" w:hAnsi="Arial" w:cs="Arial"/>
          <w:sz w:val="22"/>
          <w:szCs w:val="22"/>
        </w:rPr>
      </w:pPr>
    </w:p>
    <w:p w:rsidR="000A5D0D" w:rsidRPr="00F002EA" w:rsidRDefault="000A5D0D" w:rsidP="000A5D0D">
      <w:pPr>
        <w:ind w:right="-41"/>
        <w:jc w:val="both"/>
        <w:rPr>
          <w:rFonts w:ascii="Arial" w:hAnsi="Arial" w:cs="Arial"/>
          <w:sz w:val="22"/>
          <w:szCs w:val="22"/>
        </w:rPr>
      </w:pPr>
      <w:r w:rsidRPr="00F002EA">
        <w:rPr>
          <w:rFonts w:ascii="Arial" w:hAnsi="Arial" w:cs="Arial"/>
          <w:sz w:val="22"/>
          <w:szCs w:val="22"/>
        </w:rPr>
        <w:t xml:space="preserve">Des dels Negociats d’Esports, Infància i Famílies es farà la instrucció del procediment, que comprèn: </w:t>
      </w:r>
    </w:p>
    <w:p w:rsidR="000A5D0D" w:rsidRPr="00F002EA" w:rsidRDefault="000A5D0D" w:rsidP="000A5D0D">
      <w:pPr>
        <w:numPr>
          <w:ilvl w:val="0"/>
          <w:numId w:val="8"/>
        </w:numPr>
        <w:tabs>
          <w:tab w:val="clear" w:pos="720"/>
          <w:tab w:val="num" w:pos="284"/>
        </w:tabs>
        <w:ind w:left="284" w:right="-41" w:hanging="284"/>
        <w:jc w:val="both"/>
        <w:rPr>
          <w:rFonts w:ascii="Arial" w:hAnsi="Arial" w:cs="Arial"/>
          <w:sz w:val="22"/>
          <w:szCs w:val="22"/>
        </w:rPr>
      </w:pPr>
      <w:r w:rsidRPr="00F002EA">
        <w:rPr>
          <w:rFonts w:ascii="Arial" w:hAnsi="Arial" w:cs="Arial"/>
          <w:sz w:val="22"/>
          <w:szCs w:val="22"/>
        </w:rPr>
        <w:t>Examen del compliment dels requisits dels beneficiaris.</w:t>
      </w:r>
    </w:p>
    <w:p w:rsidR="000A5D0D" w:rsidRPr="00F002EA" w:rsidRDefault="000A5D0D" w:rsidP="000A5D0D">
      <w:pPr>
        <w:numPr>
          <w:ilvl w:val="0"/>
          <w:numId w:val="8"/>
        </w:numPr>
        <w:tabs>
          <w:tab w:val="clear" w:pos="720"/>
          <w:tab w:val="num" w:pos="284"/>
        </w:tabs>
        <w:ind w:left="284" w:right="-41" w:hanging="284"/>
        <w:jc w:val="both"/>
        <w:rPr>
          <w:rFonts w:ascii="Arial" w:hAnsi="Arial" w:cs="Arial"/>
          <w:sz w:val="22"/>
          <w:szCs w:val="22"/>
        </w:rPr>
      </w:pPr>
      <w:r w:rsidRPr="00F002EA">
        <w:rPr>
          <w:rFonts w:ascii="Arial" w:hAnsi="Arial" w:cs="Arial"/>
          <w:sz w:val="22"/>
          <w:szCs w:val="22"/>
        </w:rPr>
        <w:t>Tramesa de la documentació al Negociat de Rendes que analitzarà les dades econòmiques per determinar si compleix els requisits per gaudir de l’ajut i de quin percentatge ha de ser aquest.</w:t>
      </w:r>
    </w:p>
    <w:p w:rsidR="000A5D0D" w:rsidRPr="00F002EA" w:rsidRDefault="000A5D0D" w:rsidP="000A5D0D">
      <w:pPr>
        <w:numPr>
          <w:ilvl w:val="0"/>
          <w:numId w:val="8"/>
        </w:numPr>
        <w:tabs>
          <w:tab w:val="clear" w:pos="720"/>
          <w:tab w:val="num" w:pos="284"/>
        </w:tabs>
        <w:ind w:left="284" w:right="-41" w:hanging="284"/>
        <w:jc w:val="both"/>
        <w:rPr>
          <w:rFonts w:ascii="Arial" w:hAnsi="Arial" w:cs="Arial"/>
          <w:sz w:val="22"/>
          <w:szCs w:val="22"/>
        </w:rPr>
      </w:pPr>
      <w:r w:rsidRPr="00F002EA">
        <w:rPr>
          <w:rFonts w:ascii="Arial" w:hAnsi="Arial" w:cs="Arial"/>
          <w:sz w:val="22"/>
          <w:szCs w:val="22"/>
        </w:rPr>
        <w:t>Tramesa al Negociat de Serveis Socials per analitzar la situació de vulnerabilitat social del sol·licitant i de la unitat de convivència, i si cal concedir l’ajut tot i no complir tots els requisits establerts en els apartats anteriors.</w:t>
      </w:r>
    </w:p>
    <w:p w:rsidR="000A5D0D" w:rsidRPr="00F002EA" w:rsidRDefault="000A5D0D" w:rsidP="000A5D0D">
      <w:pPr>
        <w:numPr>
          <w:ilvl w:val="0"/>
          <w:numId w:val="8"/>
        </w:numPr>
        <w:tabs>
          <w:tab w:val="clear" w:pos="720"/>
          <w:tab w:val="num" w:pos="284"/>
        </w:tabs>
        <w:ind w:left="284" w:right="-41" w:hanging="284"/>
        <w:jc w:val="both"/>
        <w:rPr>
          <w:rFonts w:ascii="Arial" w:hAnsi="Arial" w:cs="Arial"/>
          <w:sz w:val="22"/>
          <w:szCs w:val="22"/>
        </w:rPr>
      </w:pPr>
      <w:r w:rsidRPr="00F002EA">
        <w:rPr>
          <w:rFonts w:ascii="Arial" w:hAnsi="Arial" w:cs="Arial"/>
          <w:sz w:val="22"/>
          <w:szCs w:val="22"/>
        </w:rPr>
        <w:t>Elevació de l’informe a la comissió qualificadora/avaluadora.</w:t>
      </w:r>
    </w:p>
    <w:p w:rsidR="000A5D0D" w:rsidRPr="00F002EA" w:rsidRDefault="000A5D0D" w:rsidP="000A5D0D">
      <w:pPr>
        <w:ind w:right="-41"/>
        <w:jc w:val="both"/>
        <w:rPr>
          <w:rFonts w:ascii="Arial" w:hAnsi="Arial" w:cs="Arial"/>
          <w:sz w:val="22"/>
          <w:szCs w:val="22"/>
        </w:rPr>
      </w:pPr>
    </w:p>
    <w:p w:rsidR="000A5D0D" w:rsidRPr="00F002EA" w:rsidRDefault="000A5D0D" w:rsidP="000A5D0D">
      <w:pPr>
        <w:jc w:val="both"/>
        <w:rPr>
          <w:rFonts w:ascii="Arial" w:hAnsi="Arial" w:cs="Arial"/>
          <w:sz w:val="22"/>
          <w:szCs w:val="22"/>
        </w:rPr>
      </w:pPr>
      <w:r w:rsidRPr="00F002EA">
        <w:rPr>
          <w:rFonts w:ascii="Arial" w:hAnsi="Arial" w:cs="Arial"/>
          <w:sz w:val="22"/>
          <w:szCs w:val="22"/>
        </w:rPr>
        <w:t>La Comissió qualificadora farà la proposta d’atorgament de subvencions i elevarà la proposta de concessió a l’Alcalde. Estarà integrada, com a mínim, per:</w:t>
      </w:r>
    </w:p>
    <w:p w:rsidR="000A5D0D" w:rsidRPr="00F002EA" w:rsidRDefault="000A5D0D" w:rsidP="000A5D0D">
      <w:pPr>
        <w:numPr>
          <w:ilvl w:val="0"/>
          <w:numId w:val="9"/>
        </w:numPr>
        <w:jc w:val="both"/>
        <w:rPr>
          <w:rFonts w:ascii="Arial" w:hAnsi="Arial" w:cs="Arial"/>
          <w:sz w:val="22"/>
          <w:szCs w:val="22"/>
        </w:rPr>
      </w:pPr>
      <w:r w:rsidRPr="00F002EA">
        <w:rPr>
          <w:rFonts w:ascii="Arial" w:hAnsi="Arial" w:cs="Arial"/>
          <w:sz w:val="22"/>
          <w:szCs w:val="22"/>
        </w:rPr>
        <w:t>La Presidenta de l’Àrea de Serveis a les Persones, o persona en qui delegui.</w:t>
      </w:r>
    </w:p>
    <w:p w:rsidR="000A5D0D" w:rsidRPr="00F002EA" w:rsidRDefault="000A5D0D" w:rsidP="000A5D0D">
      <w:pPr>
        <w:numPr>
          <w:ilvl w:val="0"/>
          <w:numId w:val="9"/>
        </w:numPr>
        <w:jc w:val="both"/>
        <w:rPr>
          <w:rFonts w:ascii="Arial" w:hAnsi="Arial" w:cs="Arial"/>
          <w:sz w:val="22"/>
          <w:szCs w:val="22"/>
        </w:rPr>
      </w:pPr>
      <w:r w:rsidRPr="00F002EA">
        <w:rPr>
          <w:rFonts w:ascii="Arial" w:hAnsi="Arial" w:cs="Arial"/>
          <w:sz w:val="22"/>
          <w:szCs w:val="22"/>
        </w:rPr>
        <w:t>La Cap del Negociat d’Esports o persona en qui delegui, que actuarà de vocal.</w:t>
      </w:r>
    </w:p>
    <w:p w:rsidR="000A5D0D" w:rsidRPr="00F002EA" w:rsidRDefault="000A5D0D" w:rsidP="000A5D0D">
      <w:pPr>
        <w:numPr>
          <w:ilvl w:val="0"/>
          <w:numId w:val="9"/>
        </w:numPr>
        <w:jc w:val="both"/>
        <w:rPr>
          <w:rFonts w:ascii="Arial" w:hAnsi="Arial" w:cs="Arial"/>
          <w:sz w:val="22"/>
          <w:szCs w:val="22"/>
        </w:rPr>
      </w:pPr>
      <w:r w:rsidRPr="00F002EA">
        <w:rPr>
          <w:rFonts w:ascii="Arial" w:hAnsi="Arial" w:cs="Arial"/>
          <w:sz w:val="22"/>
          <w:szCs w:val="22"/>
        </w:rPr>
        <w:t>El Cap del Negociat d’Infància o Joventut, o persona en qui delegui, que actuarà de vocal.</w:t>
      </w:r>
    </w:p>
    <w:p w:rsidR="000A5D0D" w:rsidRPr="00F002EA" w:rsidRDefault="000A5D0D" w:rsidP="000A5D0D">
      <w:pPr>
        <w:numPr>
          <w:ilvl w:val="0"/>
          <w:numId w:val="9"/>
        </w:numPr>
        <w:jc w:val="both"/>
        <w:rPr>
          <w:rFonts w:ascii="Arial" w:hAnsi="Arial" w:cs="Arial"/>
          <w:sz w:val="22"/>
          <w:szCs w:val="22"/>
        </w:rPr>
      </w:pPr>
      <w:r w:rsidRPr="00F002EA">
        <w:rPr>
          <w:rFonts w:ascii="Arial" w:hAnsi="Arial" w:cs="Arial"/>
          <w:sz w:val="22"/>
          <w:szCs w:val="22"/>
        </w:rPr>
        <w:t>Una persona de l’Oficina Administrativa qui actuarà de secretària.</w:t>
      </w:r>
    </w:p>
    <w:p w:rsidR="000A5D0D" w:rsidRPr="00F002EA" w:rsidRDefault="000A5D0D" w:rsidP="000A5D0D">
      <w:pPr>
        <w:jc w:val="both"/>
        <w:rPr>
          <w:rFonts w:ascii="Arial" w:hAnsi="Arial" w:cs="Arial"/>
          <w:sz w:val="22"/>
          <w:szCs w:val="22"/>
        </w:rPr>
      </w:pPr>
    </w:p>
    <w:p w:rsidR="000A5D0D" w:rsidRPr="00F002EA" w:rsidRDefault="000A5D0D" w:rsidP="000A5D0D">
      <w:pPr>
        <w:numPr>
          <w:ilvl w:val="0"/>
          <w:numId w:val="3"/>
        </w:numPr>
        <w:jc w:val="both"/>
        <w:rPr>
          <w:rFonts w:ascii="Arial" w:hAnsi="Arial" w:cs="Arial"/>
          <w:b/>
          <w:sz w:val="22"/>
          <w:szCs w:val="22"/>
        </w:rPr>
      </w:pPr>
      <w:r w:rsidRPr="00F002EA">
        <w:rPr>
          <w:rFonts w:ascii="Arial" w:hAnsi="Arial" w:cs="Arial"/>
          <w:b/>
          <w:sz w:val="22"/>
          <w:szCs w:val="22"/>
        </w:rPr>
        <w:t>Criteris d’atorgament i valoració de sol·licituds</w:t>
      </w:r>
    </w:p>
    <w:p w:rsidR="000A5D0D" w:rsidRPr="00F002EA" w:rsidRDefault="000A5D0D" w:rsidP="000A5D0D">
      <w:pPr>
        <w:pStyle w:val="Prrafodelista"/>
        <w:spacing w:after="0" w:line="240" w:lineRule="auto"/>
        <w:ind w:left="0"/>
        <w:jc w:val="both"/>
        <w:rPr>
          <w:rFonts w:ascii="Arial" w:hAnsi="Arial" w:cs="Arial"/>
        </w:rPr>
      </w:pPr>
    </w:p>
    <w:p w:rsidR="000A5D0D" w:rsidRPr="00F002EA" w:rsidRDefault="000A5D0D" w:rsidP="000A5D0D">
      <w:pPr>
        <w:pStyle w:val="Prrafodelista"/>
        <w:spacing w:after="0" w:line="240" w:lineRule="auto"/>
        <w:ind w:left="0"/>
        <w:jc w:val="both"/>
        <w:rPr>
          <w:rFonts w:ascii="Arial" w:hAnsi="Arial" w:cs="Arial"/>
        </w:rPr>
      </w:pPr>
      <w:r w:rsidRPr="00F002EA">
        <w:rPr>
          <w:rFonts w:ascii="Arial" w:hAnsi="Arial" w:cs="Arial"/>
        </w:rPr>
        <w:t>Les sol·licituds de les famílies que optin a aquests ajuts, s’atorgaran per la capacitat econòmica de la unitat familiar. Es subvencionarà</w:t>
      </w:r>
      <w:r w:rsidRPr="00F002EA">
        <w:rPr>
          <w:rFonts w:ascii="Arial" w:hAnsi="Arial" w:cs="Arial"/>
          <w:color w:val="FF0000"/>
        </w:rPr>
        <w:t xml:space="preserve"> </w:t>
      </w:r>
      <w:r w:rsidRPr="00F002EA">
        <w:rPr>
          <w:rFonts w:ascii="Arial" w:hAnsi="Arial" w:cs="Arial"/>
        </w:rPr>
        <w:t>un % segons la següent relació de renda per càpita mensual:</w:t>
      </w:r>
    </w:p>
    <w:p w:rsidR="000A5D0D" w:rsidRPr="00F002EA" w:rsidRDefault="000A5D0D" w:rsidP="000A5D0D">
      <w:pPr>
        <w:jc w:val="both"/>
        <w:rPr>
          <w:rFonts w:ascii="Arial" w:hAnsi="Arial" w:cs="Arial"/>
          <w:sz w:val="22"/>
          <w:szCs w:val="22"/>
        </w:rPr>
      </w:pPr>
    </w:p>
    <w:p w:rsidR="000A5D0D" w:rsidRPr="00F002EA" w:rsidRDefault="000A5D0D" w:rsidP="000A5D0D">
      <w:pPr>
        <w:pStyle w:val="Textoindependiente"/>
        <w:widowControl w:val="0"/>
        <w:numPr>
          <w:ilvl w:val="0"/>
          <w:numId w:val="10"/>
        </w:numPr>
        <w:autoSpaceDE w:val="0"/>
        <w:autoSpaceDN w:val="0"/>
        <w:ind w:right="-41"/>
        <w:rPr>
          <w:rFonts w:cs="Arial"/>
          <w:spacing w:val="7"/>
          <w:sz w:val="22"/>
          <w:szCs w:val="22"/>
        </w:rPr>
      </w:pPr>
      <w:proofErr w:type="spellStart"/>
      <w:r w:rsidRPr="00F002EA">
        <w:rPr>
          <w:rFonts w:cs="Arial"/>
          <w:spacing w:val="7"/>
          <w:sz w:val="22"/>
          <w:szCs w:val="22"/>
        </w:rPr>
        <w:t>RxC</w:t>
      </w:r>
      <w:proofErr w:type="spellEnd"/>
      <w:r w:rsidRPr="00F002EA">
        <w:rPr>
          <w:rFonts w:cs="Arial"/>
          <w:spacing w:val="7"/>
          <w:sz w:val="22"/>
          <w:szCs w:val="22"/>
        </w:rPr>
        <w:t xml:space="preserve"> menors de 204,16€ – ajut del 85% del cost de l’activitat  </w:t>
      </w:r>
    </w:p>
    <w:p w:rsidR="000A5D0D" w:rsidRPr="00F002EA" w:rsidRDefault="000A5D0D" w:rsidP="000A5D0D">
      <w:pPr>
        <w:pStyle w:val="Textoindependiente"/>
        <w:widowControl w:val="0"/>
        <w:numPr>
          <w:ilvl w:val="0"/>
          <w:numId w:val="10"/>
        </w:numPr>
        <w:autoSpaceDE w:val="0"/>
        <w:autoSpaceDN w:val="0"/>
        <w:ind w:right="-41"/>
        <w:rPr>
          <w:rFonts w:cs="Arial"/>
          <w:spacing w:val="7"/>
          <w:sz w:val="22"/>
          <w:szCs w:val="22"/>
        </w:rPr>
      </w:pPr>
      <w:proofErr w:type="spellStart"/>
      <w:r w:rsidRPr="00F002EA">
        <w:rPr>
          <w:rFonts w:cs="Arial"/>
          <w:spacing w:val="7"/>
          <w:sz w:val="22"/>
          <w:szCs w:val="22"/>
        </w:rPr>
        <w:t>RxC</w:t>
      </w:r>
      <w:proofErr w:type="spellEnd"/>
      <w:r w:rsidRPr="00F002EA">
        <w:rPr>
          <w:rFonts w:cs="Arial"/>
          <w:spacing w:val="7"/>
          <w:sz w:val="22"/>
          <w:szCs w:val="22"/>
        </w:rPr>
        <w:t xml:space="preserve"> entre 204,17€ i 268,33€ – ajut del 75% del cost de l’activitat </w:t>
      </w:r>
    </w:p>
    <w:p w:rsidR="000A5D0D" w:rsidRPr="00F002EA" w:rsidRDefault="000A5D0D" w:rsidP="000A5D0D">
      <w:pPr>
        <w:pStyle w:val="Textoindependiente"/>
        <w:widowControl w:val="0"/>
        <w:numPr>
          <w:ilvl w:val="0"/>
          <w:numId w:val="10"/>
        </w:numPr>
        <w:autoSpaceDE w:val="0"/>
        <w:autoSpaceDN w:val="0"/>
        <w:ind w:right="-41"/>
        <w:rPr>
          <w:rFonts w:cs="Arial"/>
          <w:spacing w:val="7"/>
          <w:sz w:val="22"/>
          <w:szCs w:val="22"/>
        </w:rPr>
      </w:pPr>
      <w:proofErr w:type="spellStart"/>
      <w:r w:rsidRPr="00F002EA">
        <w:rPr>
          <w:rFonts w:cs="Arial"/>
          <w:spacing w:val="7"/>
          <w:sz w:val="22"/>
          <w:szCs w:val="22"/>
        </w:rPr>
        <w:t>RxC</w:t>
      </w:r>
      <w:proofErr w:type="spellEnd"/>
      <w:r w:rsidRPr="00F002EA">
        <w:rPr>
          <w:rFonts w:cs="Arial"/>
          <w:spacing w:val="7"/>
          <w:sz w:val="22"/>
          <w:szCs w:val="22"/>
        </w:rPr>
        <w:t xml:space="preserve"> entre 268,34€ i 332,50€ – ajut del 60% del cost de l’activitat</w:t>
      </w:r>
    </w:p>
    <w:p w:rsidR="000A5D0D" w:rsidRPr="00F002EA" w:rsidRDefault="000A5D0D" w:rsidP="000A5D0D">
      <w:pPr>
        <w:pStyle w:val="Textoindependiente"/>
        <w:widowControl w:val="0"/>
        <w:numPr>
          <w:ilvl w:val="0"/>
          <w:numId w:val="10"/>
        </w:numPr>
        <w:autoSpaceDE w:val="0"/>
        <w:autoSpaceDN w:val="0"/>
        <w:ind w:right="-41"/>
        <w:rPr>
          <w:rFonts w:cs="Arial"/>
          <w:spacing w:val="7"/>
          <w:sz w:val="22"/>
          <w:szCs w:val="22"/>
        </w:rPr>
      </w:pPr>
      <w:proofErr w:type="spellStart"/>
      <w:r w:rsidRPr="00F002EA">
        <w:rPr>
          <w:rFonts w:cs="Arial"/>
          <w:spacing w:val="7"/>
          <w:sz w:val="22"/>
          <w:szCs w:val="22"/>
        </w:rPr>
        <w:t>RxC</w:t>
      </w:r>
      <w:proofErr w:type="spellEnd"/>
      <w:r w:rsidRPr="00F002EA">
        <w:rPr>
          <w:rFonts w:cs="Arial"/>
          <w:spacing w:val="7"/>
          <w:sz w:val="22"/>
          <w:szCs w:val="22"/>
        </w:rPr>
        <w:t xml:space="preserve"> entre 332,51€ i 402,50€ – ajut del 40% del cost de l’activitat </w:t>
      </w:r>
    </w:p>
    <w:p w:rsidR="000A5D0D" w:rsidRPr="00F002EA" w:rsidRDefault="000A5D0D" w:rsidP="000A5D0D">
      <w:pPr>
        <w:pStyle w:val="Textoindependiente"/>
        <w:widowControl w:val="0"/>
        <w:numPr>
          <w:ilvl w:val="0"/>
          <w:numId w:val="10"/>
        </w:numPr>
        <w:autoSpaceDE w:val="0"/>
        <w:autoSpaceDN w:val="0"/>
        <w:ind w:right="-41"/>
        <w:rPr>
          <w:rFonts w:cs="Arial"/>
          <w:spacing w:val="7"/>
          <w:sz w:val="22"/>
          <w:szCs w:val="22"/>
        </w:rPr>
      </w:pPr>
      <w:proofErr w:type="spellStart"/>
      <w:r w:rsidRPr="00F002EA">
        <w:rPr>
          <w:rFonts w:cs="Arial"/>
          <w:spacing w:val="7"/>
          <w:sz w:val="22"/>
          <w:szCs w:val="22"/>
        </w:rPr>
        <w:t>RxC</w:t>
      </w:r>
      <w:proofErr w:type="spellEnd"/>
      <w:r w:rsidRPr="00F002EA">
        <w:rPr>
          <w:rFonts w:cs="Arial"/>
          <w:spacing w:val="7"/>
          <w:sz w:val="22"/>
          <w:szCs w:val="22"/>
        </w:rPr>
        <w:t xml:space="preserve"> entre 402,51€ i 565,83€ – ajut del 20% del cost de l’activitat</w:t>
      </w:r>
    </w:p>
    <w:p w:rsidR="000A5D0D" w:rsidRPr="00F002EA" w:rsidRDefault="000A5D0D" w:rsidP="000A5D0D">
      <w:pPr>
        <w:jc w:val="both"/>
        <w:rPr>
          <w:rFonts w:ascii="Arial" w:hAnsi="Arial" w:cs="Arial"/>
          <w:sz w:val="22"/>
          <w:szCs w:val="22"/>
        </w:rPr>
      </w:pPr>
    </w:p>
    <w:p w:rsidR="000A5D0D" w:rsidRPr="00F002EA" w:rsidRDefault="000A5D0D" w:rsidP="000A5D0D">
      <w:pPr>
        <w:pStyle w:val="Textoindependiente"/>
        <w:ind w:right="-41"/>
        <w:rPr>
          <w:rFonts w:cs="Arial"/>
          <w:sz w:val="22"/>
          <w:szCs w:val="22"/>
        </w:rPr>
      </w:pPr>
      <w:r w:rsidRPr="00F002EA">
        <w:rPr>
          <w:rFonts w:cs="Arial"/>
          <w:sz w:val="22"/>
          <w:szCs w:val="22"/>
        </w:rPr>
        <w:t xml:space="preserve">Les rendes mensuals disponibles per càpita majors de 0,485 del SMI abonaran </w:t>
      </w:r>
      <w:proofErr w:type="spellStart"/>
      <w:r w:rsidRPr="00F002EA">
        <w:rPr>
          <w:rFonts w:cs="Arial"/>
          <w:sz w:val="22"/>
          <w:szCs w:val="22"/>
        </w:rPr>
        <w:t>l’import</w:t>
      </w:r>
      <w:proofErr w:type="spellEnd"/>
      <w:r w:rsidRPr="00F002EA">
        <w:rPr>
          <w:rFonts w:cs="Arial"/>
          <w:sz w:val="22"/>
          <w:szCs w:val="22"/>
        </w:rPr>
        <w:t xml:space="preserve"> íntegre de l’activitat.</w:t>
      </w:r>
    </w:p>
    <w:p w:rsidR="000A5D0D" w:rsidRPr="00F002EA" w:rsidRDefault="000A5D0D" w:rsidP="000A5D0D">
      <w:pPr>
        <w:pStyle w:val="Textoindependiente"/>
        <w:ind w:right="-41"/>
        <w:rPr>
          <w:rFonts w:cs="Arial"/>
          <w:sz w:val="22"/>
          <w:szCs w:val="22"/>
        </w:rPr>
      </w:pPr>
    </w:p>
    <w:p w:rsidR="000A5D0D" w:rsidRPr="00F002EA" w:rsidRDefault="000A5D0D" w:rsidP="000A5D0D">
      <w:pPr>
        <w:pStyle w:val="Textoindependiente"/>
        <w:ind w:right="-41"/>
        <w:rPr>
          <w:rFonts w:cs="Arial"/>
          <w:sz w:val="22"/>
          <w:szCs w:val="22"/>
        </w:rPr>
      </w:pPr>
      <w:r w:rsidRPr="00F002EA">
        <w:rPr>
          <w:rFonts w:cs="Arial"/>
          <w:sz w:val="22"/>
          <w:szCs w:val="22"/>
        </w:rPr>
        <w:t>Es</w:t>
      </w:r>
      <w:r w:rsidRPr="00F002EA">
        <w:rPr>
          <w:rFonts w:cs="Arial"/>
          <w:spacing w:val="1"/>
          <w:sz w:val="22"/>
          <w:szCs w:val="22"/>
        </w:rPr>
        <w:t xml:space="preserve"> </w:t>
      </w:r>
      <w:r w:rsidRPr="00F002EA">
        <w:rPr>
          <w:rFonts w:cs="Arial"/>
          <w:sz w:val="22"/>
          <w:szCs w:val="22"/>
        </w:rPr>
        <w:t>valoraran</w:t>
      </w:r>
      <w:r w:rsidRPr="00F002EA">
        <w:rPr>
          <w:rFonts w:cs="Arial"/>
          <w:spacing w:val="2"/>
          <w:sz w:val="22"/>
          <w:szCs w:val="22"/>
        </w:rPr>
        <w:t xml:space="preserve"> </w:t>
      </w:r>
      <w:r w:rsidRPr="00F002EA">
        <w:rPr>
          <w:rFonts w:cs="Arial"/>
          <w:sz w:val="22"/>
          <w:szCs w:val="22"/>
        </w:rPr>
        <w:t>un</w:t>
      </w:r>
      <w:r w:rsidRPr="00F002EA">
        <w:rPr>
          <w:rFonts w:cs="Arial"/>
          <w:spacing w:val="-2"/>
          <w:sz w:val="22"/>
          <w:szCs w:val="22"/>
        </w:rPr>
        <w:t xml:space="preserve"> </w:t>
      </w:r>
      <w:r w:rsidRPr="00F002EA">
        <w:rPr>
          <w:rFonts w:cs="Arial"/>
          <w:sz w:val="22"/>
          <w:szCs w:val="22"/>
        </w:rPr>
        <w:t>màxim</w:t>
      </w:r>
      <w:r w:rsidRPr="00F002EA">
        <w:rPr>
          <w:rFonts w:cs="Arial"/>
          <w:spacing w:val="3"/>
          <w:sz w:val="22"/>
          <w:szCs w:val="22"/>
        </w:rPr>
        <w:t xml:space="preserve"> </w:t>
      </w:r>
      <w:r w:rsidRPr="00F002EA">
        <w:rPr>
          <w:rFonts w:cs="Arial"/>
          <w:sz w:val="22"/>
          <w:szCs w:val="22"/>
        </w:rPr>
        <w:t>de dues</w:t>
      </w:r>
      <w:r w:rsidRPr="00F002EA">
        <w:rPr>
          <w:rFonts w:cs="Arial"/>
          <w:spacing w:val="3"/>
          <w:sz w:val="22"/>
          <w:szCs w:val="22"/>
        </w:rPr>
        <w:t xml:space="preserve"> </w:t>
      </w:r>
      <w:r w:rsidRPr="00F002EA">
        <w:rPr>
          <w:rFonts w:cs="Arial"/>
          <w:sz w:val="22"/>
          <w:szCs w:val="22"/>
        </w:rPr>
        <w:t>sol·licituds per usuari: una per a activitats d’estiu i una per a activitat de curs o de temporada. En cap cas es podran presentar dues sol·licituds per a activitat de curs o de temporada.</w:t>
      </w:r>
    </w:p>
    <w:p w:rsidR="000A5D0D" w:rsidRPr="00F002EA" w:rsidRDefault="000A5D0D" w:rsidP="000A5D0D">
      <w:pPr>
        <w:jc w:val="both"/>
        <w:rPr>
          <w:rFonts w:ascii="Arial" w:hAnsi="Arial" w:cs="Arial"/>
          <w:sz w:val="22"/>
          <w:szCs w:val="22"/>
          <w:highlight w:val="yellow"/>
        </w:rPr>
      </w:pPr>
    </w:p>
    <w:p w:rsidR="000A5D0D" w:rsidRPr="00F002EA" w:rsidRDefault="000A5D0D" w:rsidP="000A5D0D">
      <w:pPr>
        <w:pStyle w:val="Textoindependiente"/>
        <w:ind w:right="-41"/>
        <w:rPr>
          <w:rFonts w:cs="Arial"/>
          <w:sz w:val="22"/>
          <w:szCs w:val="22"/>
        </w:rPr>
      </w:pPr>
      <w:r w:rsidRPr="00F002EA">
        <w:rPr>
          <w:rFonts w:cs="Arial"/>
          <w:sz w:val="22"/>
          <w:szCs w:val="22"/>
        </w:rPr>
        <w:t>En cas de que les sol·licituds presentades superessin el crèdit disponible, passaran a</w:t>
      </w:r>
      <w:r w:rsidRPr="00F002EA">
        <w:rPr>
          <w:rFonts w:cs="Arial"/>
          <w:spacing w:val="1"/>
          <w:sz w:val="22"/>
          <w:szCs w:val="22"/>
        </w:rPr>
        <w:t xml:space="preserve"> </w:t>
      </w:r>
      <w:r w:rsidRPr="00F002EA">
        <w:rPr>
          <w:rFonts w:cs="Arial"/>
          <w:sz w:val="22"/>
          <w:szCs w:val="22"/>
        </w:rPr>
        <w:t>una llista d’espera, ordenada segons la renda per càpita mensual. Tindran preferència</w:t>
      </w:r>
      <w:r w:rsidRPr="00F002EA">
        <w:rPr>
          <w:rFonts w:cs="Arial"/>
          <w:spacing w:val="1"/>
          <w:sz w:val="22"/>
          <w:szCs w:val="22"/>
        </w:rPr>
        <w:t xml:space="preserve"> </w:t>
      </w:r>
      <w:r w:rsidRPr="00F002EA">
        <w:rPr>
          <w:rFonts w:cs="Arial"/>
          <w:sz w:val="22"/>
          <w:szCs w:val="22"/>
        </w:rPr>
        <w:t>les famílies amb menys ingressos, segons aquesta llista. En el cas de famílies amb els</w:t>
      </w:r>
      <w:r w:rsidRPr="00F002EA">
        <w:rPr>
          <w:rFonts w:cs="Arial"/>
          <w:spacing w:val="1"/>
          <w:sz w:val="22"/>
          <w:szCs w:val="22"/>
        </w:rPr>
        <w:t xml:space="preserve"> </w:t>
      </w:r>
      <w:r w:rsidRPr="00F002EA">
        <w:rPr>
          <w:rFonts w:cs="Arial"/>
          <w:sz w:val="22"/>
          <w:szCs w:val="22"/>
        </w:rPr>
        <w:t>mateixos ingressos, s’acceptarà la sol·licitud que hagi entrat primer al registre d’entrada de la</w:t>
      </w:r>
      <w:r w:rsidRPr="00F002EA">
        <w:rPr>
          <w:rFonts w:cs="Arial"/>
          <w:spacing w:val="1"/>
          <w:sz w:val="22"/>
          <w:szCs w:val="22"/>
        </w:rPr>
        <w:t xml:space="preserve"> </w:t>
      </w:r>
      <w:r w:rsidRPr="00F002EA">
        <w:rPr>
          <w:rFonts w:cs="Arial"/>
          <w:sz w:val="22"/>
          <w:szCs w:val="22"/>
        </w:rPr>
        <w:t>Corporació.</w:t>
      </w:r>
    </w:p>
    <w:p w:rsidR="000A5D0D" w:rsidRPr="00F002EA" w:rsidRDefault="000A5D0D" w:rsidP="000A5D0D">
      <w:pPr>
        <w:pStyle w:val="Textoindependiente"/>
        <w:ind w:right="-41"/>
        <w:rPr>
          <w:rFonts w:cs="Arial"/>
          <w:sz w:val="22"/>
          <w:szCs w:val="22"/>
        </w:rPr>
      </w:pPr>
    </w:p>
    <w:p w:rsidR="000A5D0D" w:rsidRPr="00F002EA" w:rsidRDefault="000A5D0D" w:rsidP="000A5D0D">
      <w:pPr>
        <w:pStyle w:val="Heading2"/>
        <w:ind w:left="0" w:right="-41"/>
        <w:jc w:val="both"/>
        <w:rPr>
          <w:b w:val="0"/>
        </w:rPr>
      </w:pPr>
      <w:r w:rsidRPr="00F002EA">
        <w:rPr>
          <w:b w:val="0"/>
        </w:rPr>
        <w:t>S’efectuaran dos llistats:</w:t>
      </w:r>
    </w:p>
    <w:p w:rsidR="000A5D0D" w:rsidRPr="00F002EA" w:rsidRDefault="000A5D0D" w:rsidP="000A5D0D">
      <w:pPr>
        <w:pStyle w:val="Heading2"/>
        <w:numPr>
          <w:ilvl w:val="0"/>
          <w:numId w:val="10"/>
        </w:numPr>
        <w:ind w:right="-41"/>
        <w:jc w:val="both"/>
        <w:rPr>
          <w:b w:val="0"/>
        </w:rPr>
      </w:pPr>
      <w:r w:rsidRPr="00F002EA">
        <w:rPr>
          <w:b w:val="0"/>
        </w:rPr>
        <w:t>un per a les sol·licituds d’activitats esportives de temporada</w:t>
      </w:r>
      <w:r w:rsidRPr="00F002EA">
        <w:rPr>
          <w:b w:val="0"/>
          <w:spacing w:val="1"/>
        </w:rPr>
        <w:t xml:space="preserve"> </w:t>
      </w:r>
      <w:r w:rsidRPr="00F002EA">
        <w:rPr>
          <w:b w:val="0"/>
        </w:rPr>
        <w:t>que es gestionarà des del Negociat d’Esports</w:t>
      </w:r>
    </w:p>
    <w:p w:rsidR="000A5D0D" w:rsidRDefault="000A5D0D" w:rsidP="000A5D0D">
      <w:pPr>
        <w:pStyle w:val="Heading2"/>
        <w:numPr>
          <w:ilvl w:val="0"/>
          <w:numId w:val="10"/>
        </w:numPr>
        <w:ind w:right="-41"/>
        <w:jc w:val="both"/>
        <w:rPr>
          <w:b w:val="0"/>
        </w:rPr>
      </w:pPr>
      <w:r w:rsidRPr="00F002EA">
        <w:rPr>
          <w:b w:val="0"/>
        </w:rPr>
        <w:t xml:space="preserve">i un altre llistat per a les sol·licituds per activitats de lleure que es gestionarà per </w:t>
      </w:r>
      <w:r w:rsidRPr="00F002EA">
        <w:rPr>
          <w:b w:val="0"/>
        </w:rPr>
        <w:lastRenderedPageBreak/>
        <w:t>part del Negociat d’Infància i Famílies.</w:t>
      </w:r>
    </w:p>
    <w:p w:rsidR="006E5B9E" w:rsidRPr="00F002EA" w:rsidRDefault="006E5B9E" w:rsidP="006E5B9E">
      <w:pPr>
        <w:pStyle w:val="Heading2"/>
        <w:ind w:left="720" w:right="-41"/>
        <w:jc w:val="both"/>
        <w:rPr>
          <w:b w:val="0"/>
        </w:rPr>
      </w:pPr>
    </w:p>
    <w:p w:rsidR="000A5D0D" w:rsidRPr="00F002EA" w:rsidRDefault="000A5D0D" w:rsidP="000A5D0D">
      <w:pPr>
        <w:autoSpaceDE w:val="0"/>
        <w:autoSpaceDN w:val="0"/>
        <w:adjustRightInd w:val="0"/>
        <w:jc w:val="both"/>
        <w:rPr>
          <w:rFonts w:ascii="Arial" w:eastAsia="ArialMT" w:hAnsi="Arial" w:cs="Arial"/>
          <w:sz w:val="22"/>
          <w:szCs w:val="22"/>
          <w:highlight w:val="yellow"/>
          <w:lang w:eastAsia="ca-ES"/>
        </w:rPr>
      </w:pPr>
    </w:p>
    <w:p w:rsidR="000A5D0D" w:rsidRPr="00F002EA" w:rsidRDefault="000A5D0D" w:rsidP="000A5D0D">
      <w:pPr>
        <w:numPr>
          <w:ilvl w:val="0"/>
          <w:numId w:val="3"/>
        </w:numPr>
        <w:jc w:val="both"/>
        <w:rPr>
          <w:rFonts w:ascii="Arial" w:hAnsi="Arial" w:cs="Arial"/>
          <w:b/>
          <w:sz w:val="22"/>
          <w:szCs w:val="22"/>
        </w:rPr>
      </w:pPr>
      <w:r w:rsidRPr="00F002EA">
        <w:rPr>
          <w:rFonts w:ascii="Arial" w:hAnsi="Arial" w:cs="Arial"/>
          <w:b/>
          <w:sz w:val="22"/>
          <w:szCs w:val="22"/>
        </w:rPr>
        <w:t>Pagament i justificació dels ajuts</w:t>
      </w:r>
    </w:p>
    <w:p w:rsidR="000A5D0D" w:rsidRPr="00F002EA" w:rsidRDefault="000A5D0D" w:rsidP="000A5D0D">
      <w:pPr>
        <w:jc w:val="both"/>
        <w:rPr>
          <w:rFonts w:ascii="Arial" w:hAnsi="Arial" w:cs="Arial"/>
          <w:sz w:val="22"/>
          <w:szCs w:val="22"/>
        </w:rPr>
      </w:pPr>
    </w:p>
    <w:p w:rsidR="000A5D0D" w:rsidRPr="00F002EA" w:rsidRDefault="000A5D0D" w:rsidP="000A5D0D">
      <w:pPr>
        <w:pStyle w:val="Heading2"/>
        <w:ind w:left="0" w:right="-41"/>
        <w:jc w:val="both"/>
        <w:rPr>
          <w:b w:val="0"/>
        </w:rPr>
      </w:pPr>
      <w:r w:rsidRPr="00F002EA">
        <w:rPr>
          <w:b w:val="0"/>
        </w:rPr>
        <w:t>El pagament dels ajuts es farà directament a les entitats organitzadores de l’activitat amb la finalitat</w:t>
      </w:r>
      <w:r w:rsidRPr="00F002EA">
        <w:rPr>
          <w:b w:val="0"/>
          <w:spacing w:val="1"/>
        </w:rPr>
        <w:t xml:space="preserve"> </w:t>
      </w:r>
      <w:r w:rsidRPr="00F002EA">
        <w:rPr>
          <w:b w:val="0"/>
        </w:rPr>
        <w:t>que descomptin aquesta quantitat de les quotes que cobren a les famílies sol·licitants. Les</w:t>
      </w:r>
      <w:r w:rsidRPr="00F002EA">
        <w:rPr>
          <w:b w:val="0"/>
          <w:spacing w:val="1"/>
        </w:rPr>
        <w:t xml:space="preserve"> </w:t>
      </w:r>
      <w:r w:rsidRPr="00F002EA">
        <w:rPr>
          <w:b w:val="0"/>
        </w:rPr>
        <w:t xml:space="preserve">entitats expediran una factura on constarà </w:t>
      </w:r>
      <w:proofErr w:type="spellStart"/>
      <w:r w:rsidRPr="00F002EA">
        <w:rPr>
          <w:b w:val="0"/>
        </w:rPr>
        <w:t>l’import</w:t>
      </w:r>
      <w:proofErr w:type="spellEnd"/>
      <w:r w:rsidRPr="00F002EA">
        <w:rPr>
          <w:b w:val="0"/>
        </w:rPr>
        <w:t xml:space="preserve"> corresponent a l’ajut atorgat,</w:t>
      </w:r>
      <w:r w:rsidRPr="00F002EA">
        <w:rPr>
          <w:b w:val="0"/>
          <w:spacing w:val="1"/>
        </w:rPr>
        <w:t xml:space="preserve"> </w:t>
      </w:r>
      <w:r w:rsidRPr="00F002EA">
        <w:rPr>
          <w:b w:val="0"/>
        </w:rPr>
        <w:t>especificant</w:t>
      </w:r>
      <w:r w:rsidRPr="00F002EA">
        <w:rPr>
          <w:b w:val="0"/>
          <w:spacing w:val="1"/>
        </w:rPr>
        <w:t xml:space="preserve"> </w:t>
      </w:r>
      <w:r w:rsidRPr="00F002EA">
        <w:rPr>
          <w:b w:val="0"/>
        </w:rPr>
        <w:t>que</w:t>
      </w:r>
      <w:r w:rsidRPr="00F002EA">
        <w:rPr>
          <w:b w:val="0"/>
          <w:spacing w:val="1"/>
        </w:rPr>
        <w:t xml:space="preserve"> </w:t>
      </w:r>
      <w:r w:rsidRPr="00F002EA">
        <w:rPr>
          <w:b w:val="0"/>
        </w:rPr>
        <w:t>el</w:t>
      </w:r>
      <w:r w:rsidRPr="00F002EA">
        <w:rPr>
          <w:b w:val="0"/>
          <w:spacing w:val="1"/>
        </w:rPr>
        <w:t xml:space="preserve"> </w:t>
      </w:r>
      <w:r w:rsidRPr="00F002EA">
        <w:rPr>
          <w:b w:val="0"/>
        </w:rPr>
        <w:t>pagament</w:t>
      </w:r>
      <w:r w:rsidRPr="00F002EA">
        <w:rPr>
          <w:b w:val="0"/>
          <w:spacing w:val="1"/>
        </w:rPr>
        <w:t xml:space="preserve"> </w:t>
      </w:r>
      <w:r w:rsidRPr="00F002EA">
        <w:rPr>
          <w:b w:val="0"/>
        </w:rPr>
        <w:t>el</w:t>
      </w:r>
      <w:r w:rsidRPr="00F002EA">
        <w:rPr>
          <w:b w:val="0"/>
          <w:spacing w:val="1"/>
        </w:rPr>
        <w:t xml:space="preserve"> </w:t>
      </w:r>
      <w:r w:rsidRPr="00F002EA">
        <w:rPr>
          <w:b w:val="0"/>
        </w:rPr>
        <w:t>fa</w:t>
      </w:r>
      <w:r w:rsidRPr="00F002EA">
        <w:rPr>
          <w:b w:val="0"/>
          <w:spacing w:val="1"/>
        </w:rPr>
        <w:t xml:space="preserve"> </w:t>
      </w:r>
      <w:r w:rsidRPr="00F002EA">
        <w:rPr>
          <w:b w:val="0"/>
        </w:rPr>
        <w:t>l’Ajuntament</w:t>
      </w:r>
      <w:r w:rsidRPr="00F002EA">
        <w:rPr>
          <w:b w:val="0"/>
          <w:spacing w:val="1"/>
        </w:rPr>
        <w:t xml:space="preserve"> </w:t>
      </w:r>
      <w:r w:rsidRPr="00F002EA">
        <w:rPr>
          <w:b w:val="0"/>
        </w:rPr>
        <w:t>en</w:t>
      </w:r>
      <w:r w:rsidRPr="00F002EA">
        <w:rPr>
          <w:b w:val="0"/>
          <w:spacing w:val="1"/>
        </w:rPr>
        <w:t xml:space="preserve"> </w:t>
      </w:r>
      <w:r w:rsidRPr="00F002EA">
        <w:rPr>
          <w:b w:val="0"/>
        </w:rPr>
        <w:t>concepte</w:t>
      </w:r>
      <w:r w:rsidRPr="00F002EA">
        <w:rPr>
          <w:b w:val="0"/>
          <w:spacing w:val="1"/>
        </w:rPr>
        <w:t xml:space="preserve"> </w:t>
      </w:r>
      <w:r w:rsidRPr="00F002EA">
        <w:rPr>
          <w:b w:val="0"/>
        </w:rPr>
        <w:t>d’ajut</w:t>
      </w:r>
      <w:r w:rsidRPr="00F002EA">
        <w:rPr>
          <w:b w:val="0"/>
          <w:spacing w:val="1"/>
        </w:rPr>
        <w:t xml:space="preserve"> </w:t>
      </w:r>
      <w:r w:rsidRPr="00F002EA">
        <w:rPr>
          <w:b w:val="0"/>
        </w:rPr>
        <w:t>econòmic</w:t>
      </w:r>
      <w:r w:rsidRPr="00F002EA">
        <w:rPr>
          <w:b w:val="0"/>
          <w:spacing w:val="1"/>
        </w:rPr>
        <w:t xml:space="preserve"> </w:t>
      </w:r>
      <w:r w:rsidRPr="00F002EA">
        <w:rPr>
          <w:b w:val="0"/>
        </w:rPr>
        <w:t>per</w:t>
      </w:r>
      <w:r w:rsidRPr="00F002EA">
        <w:rPr>
          <w:b w:val="0"/>
          <w:spacing w:val="-56"/>
        </w:rPr>
        <w:t xml:space="preserve"> </w:t>
      </w:r>
      <w:r w:rsidRPr="00F002EA">
        <w:rPr>
          <w:b w:val="0"/>
        </w:rPr>
        <w:t>afavorir la pràctica esportiva o l’activitat de lleure, el mes/trimestre/curs, activitat i les</w:t>
      </w:r>
      <w:r w:rsidRPr="00F002EA">
        <w:rPr>
          <w:b w:val="0"/>
          <w:spacing w:val="1"/>
        </w:rPr>
        <w:t xml:space="preserve"> </w:t>
      </w:r>
      <w:r w:rsidRPr="00F002EA">
        <w:rPr>
          <w:b w:val="0"/>
        </w:rPr>
        <w:t>dades</w:t>
      </w:r>
      <w:r w:rsidRPr="00F002EA">
        <w:rPr>
          <w:b w:val="0"/>
          <w:spacing w:val="2"/>
        </w:rPr>
        <w:t xml:space="preserve"> </w:t>
      </w:r>
      <w:r w:rsidRPr="00F002EA">
        <w:rPr>
          <w:b w:val="0"/>
        </w:rPr>
        <w:t>del</w:t>
      </w:r>
      <w:r w:rsidRPr="00F002EA">
        <w:rPr>
          <w:b w:val="0"/>
          <w:spacing w:val="2"/>
        </w:rPr>
        <w:t xml:space="preserve"> </w:t>
      </w:r>
      <w:r w:rsidRPr="00F002EA">
        <w:rPr>
          <w:b w:val="0"/>
        </w:rPr>
        <w:t>beneficiari.</w:t>
      </w:r>
    </w:p>
    <w:p w:rsidR="000A5D0D" w:rsidRPr="00F002EA" w:rsidRDefault="000A5D0D" w:rsidP="000A5D0D">
      <w:pPr>
        <w:pStyle w:val="Textoindependiente"/>
        <w:ind w:right="-41"/>
        <w:rPr>
          <w:rFonts w:eastAsia="Arial" w:cs="Arial"/>
          <w:bCs/>
          <w:spacing w:val="0"/>
          <w:sz w:val="22"/>
          <w:szCs w:val="22"/>
          <w:lang w:eastAsia="en-US"/>
        </w:rPr>
      </w:pPr>
    </w:p>
    <w:p w:rsidR="000A5D0D" w:rsidRPr="00F002EA" w:rsidRDefault="000A5D0D" w:rsidP="000A5D0D">
      <w:pPr>
        <w:pStyle w:val="Textoindependiente"/>
        <w:ind w:right="-41"/>
        <w:rPr>
          <w:rFonts w:cs="Arial"/>
          <w:sz w:val="22"/>
          <w:szCs w:val="22"/>
        </w:rPr>
      </w:pPr>
      <w:r w:rsidRPr="00F002EA">
        <w:rPr>
          <w:rFonts w:cs="Arial"/>
          <w:sz w:val="22"/>
          <w:szCs w:val="22"/>
        </w:rPr>
        <w:t>En cas de que el beneficiari de l’ajut hagi fet efectives part de les quotes i aquestes</w:t>
      </w:r>
      <w:r w:rsidRPr="00F002EA">
        <w:rPr>
          <w:rFonts w:cs="Arial"/>
          <w:spacing w:val="1"/>
          <w:sz w:val="22"/>
          <w:szCs w:val="22"/>
        </w:rPr>
        <w:t xml:space="preserve"> </w:t>
      </w:r>
      <w:r w:rsidRPr="00F002EA">
        <w:rPr>
          <w:rFonts w:cs="Arial"/>
          <w:sz w:val="22"/>
          <w:szCs w:val="22"/>
        </w:rPr>
        <w:t>siguin superiors a les que ha de suportar, l’entitat organitzadora de l’activitat, haurà de</w:t>
      </w:r>
      <w:r w:rsidRPr="00F002EA">
        <w:rPr>
          <w:rFonts w:cs="Arial"/>
          <w:spacing w:val="1"/>
          <w:sz w:val="22"/>
          <w:szCs w:val="22"/>
        </w:rPr>
        <w:t xml:space="preserve"> </w:t>
      </w:r>
      <w:r w:rsidRPr="00F002EA">
        <w:rPr>
          <w:rFonts w:cs="Arial"/>
          <w:sz w:val="22"/>
          <w:szCs w:val="22"/>
        </w:rPr>
        <w:t>retornar</w:t>
      </w:r>
      <w:r w:rsidRPr="00F002EA">
        <w:rPr>
          <w:rFonts w:cs="Arial"/>
          <w:spacing w:val="1"/>
          <w:sz w:val="22"/>
          <w:szCs w:val="22"/>
        </w:rPr>
        <w:t xml:space="preserve"> </w:t>
      </w:r>
      <w:r w:rsidRPr="00F002EA">
        <w:rPr>
          <w:rFonts w:cs="Arial"/>
          <w:sz w:val="22"/>
          <w:szCs w:val="22"/>
        </w:rPr>
        <w:t>l’aportació feta</w:t>
      </w:r>
      <w:r w:rsidRPr="00F002EA">
        <w:rPr>
          <w:rFonts w:cs="Arial"/>
          <w:spacing w:val="1"/>
          <w:sz w:val="22"/>
          <w:szCs w:val="22"/>
        </w:rPr>
        <w:t xml:space="preserve"> </w:t>
      </w:r>
      <w:r w:rsidRPr="00F002EA">
        <w:rPr>
          <w:rFonts w:cs="Arial"/>
          <w:sz w:val="22"/>
          <w:szCs w:val="22"/>
        </w:rPr>
        <w:t>de</w:t>
      </w:r>
      <w:r w:rsidRPr="00F002EA">
        <w:rPr>
          <w:rFonts w:cs="Arial"/>
          <w:spacing w:val="1"/>
          <w:sz w:val="22"/>
          <w:szCs w:val="22"/>
        </w:rPr>
        <w:t xml:space="preserve"> </w:t>
      </w:r>
      <w:r w:rsidRPr="00F002EA">
        <w:rPr>
          <w:rFonts w:cs="Arial"/>
          <w:sz w:val="22"/>
          <w:szCs w:val="22"/>
        </w:rPr>
        <w:t>més per</w:t>
      </w:r>
      <w:r w:rsidRPr="00F002EA">
        <w:rPr>
          <w:rFonts w:cs="Arial"/>
          <w:spacing w:val="1"/>
          <w:sz w:val="22"/>
          <w:szCs w:val="22"/>
        </w:rPr>
        <w:t xml:space="preserve"> </w:t>
      </w:r>
      <w:r w:rsidRPr="00F002EA">
        <w:rPr>
          <w:rFonts w:cs="Arial"/>
          <w:sz w:val="22"/>
          <w:szCs w:val="22"/>
        </w:rPr>
        <w:t>part</w:t>
      </w:r>
      <w:r w:rsidRPr="00F002EA">
        <w:rPr>
          <w:rFonts w:cs="Arial"/>
          <w:spacing w:val="3"/>
          <w:sz w:val="22"/>
          <w:szCs w:val="22"/>
        </w:rPr>
        <w:t xml:space="preserve"> </w:t>
      </w:r>
      <w:r w:rsidRPr="00F002EA">
        <w:rPr>
          <w:rFonts w:cs="Arial"/>
          <w:sz w:val="22"/>
          <w:szCs w:val="22"/>
        </w:rPr>
        <w:t>del</w:t>
      </w:r>
      <w:r w:rsidRPr="00F002EA">
        <w:rPr>
          <w:rFonts w:cs="Arial"/>
          <w:spacing w:val="2"/>
          <w:sz w:val="22"/>
          <w:szCs w:val="22"/>
        </w:rPr>
        <w:t xml:space="preserve"> </w:t>
      </w:r>
      <w:r w:rsidRPr="00F002EA">
        <w:rPr>
          <w:rFonts w:cs="Arial"/>
          <w:sz w:val="22"/>
          <w:szCs w:val="22"/>
        </w:rPr>
        <w:t>beneficiari.</w:t>
      </w:r>
    </w:p>
    <w:p w:rsidR="000A5D0D" w:rsidRPr="00F002EA" w:rsidRDefault="000A5D0D" w:rsidP="000A5D0D">
      <w:pPr>
        <w:autoSpaceDE w:val="0"/>
        <w:autoSpaceDN w:val="0"/>
        <w:adjustRightInd w:val="0"/>
        <w:jc w:val="both"/>
        <w:rPr>
          <w:rFonts w:ascii="Arial" w:eastAsia="ArialMT" w:hAnsi="Arial" w:cs="Arial"/>
          <w:sz w:val="22"/>
          <w:szCs w:val="22"/>
          <w:highlight w:val="yellow"/>
          <w:lang w:eastAsia="ca-ES"/>
        </w:rPr>
      </w:pPr>
    </w:p>
    <w:p w:rsidR="000A5D0D" w:rsidRPr="00F002EA" w:rsidRDefault="000A5D0D" w:rsidP="000A5D0D">
      <w:pPr>
        <w:numPr>
          <w:ilvl w:val="0"/>
          <w:numId w:val="3"/>
        </w:numPr>
        <w:jc w:val="both"/>
        <w:rPr>
          <w:rFonts w:ascii="Arial" w:hAnsi="Arial" w:cs="Arial"/>
          <w:b/>
          <w:sz w:val="22"/>
          <w:szCs w:val="22"/>
        </w:rPr>
      </w:pPr>
      <w:r w:rsidRPr="00F002EA">
        <w:rPr>
          <w:rFonts w:ascii="Arial" w:hAnsi="Arial" w:cs="Arial"/>
          <w:b/>
          <w:sz w:val="22"/>
          <w:szCs w:val="22"/>
        </w:rPr>
        <w:t>Seguiment dels ajuts</w:t>
      </w:r>
    </w:p>
    <w:p w:rsidR="000A5D0D" w:rsidRPr="00F002EA" w:rsidRDefault="000A5D0D" w:rsidP="000A5D0D">
      <w:pPr>
        <w:jc w:val="both"/>
        <w:rPr>
          <w:rFonts w:ascii="Arial" w:hAnsi="Arial" w:cs="Arial"/>
          <w:sz w:val="22"/>
          <w:szCs w:val="22"/>
        </w:rPr>
      </w:pPr>
    </w:p>
    <w:p w:rsidR="000A5D0D" w:rsidRPr="00F002EA" w:rsidRDefault="000A5D0D" w:rsidP="000A5D0D">
      <w:pPr>
        <w:pStyle w:val="Textoindependiente"/>
        <w:ind w:right="-41"/>
        <w:rPr>
          <w:rFonts w:cs="Arial"/>
          <w:sz w:val="22"/>
          <w:szCs w:val="22"/>
        </w:rPr>
      </w:pPr>
      <w:r w:rsidRPr="00F002EA">
        <w:rPr>
          <w:rFonts w:cs="Arial"/>
          <w:sz w:val="22"/>
          <w:szCs w:val="22"/>
        </w:rPr>
        <w:t>Les persones beneficiàries dels ajuts estan obligats a assistir com a mínim un 75% de les hores</w:t>
      </w:r>
      <w:r w:rsidRPr="00F002EA">
        <w:rPr>
          <w:rFonts w:cs="Arial"/>
          <w:spacing w:val="1"/>
          <w:sz w:val="22"/>
          <w:szCs w:val="22"/>
        </w:rPr>
        <w:t xml:space="preserve"> </w:t>
      </w:r>
      <w:r w:rsidRPr="00F002EA">
        <w:rPr>
          <w:rFonts w:cs="Arial"/>
          <w:sz w:val="22"/>
          <w:szCs w:val="22"/>
        </w:rPr>
        <w:t>d’entrenament de l’activitat esportiva o de lleure per la qual se li ha donat l’ajut, en cas</w:t>
      </w:r>
      <w:r w:rsidRPr="00F002EA">
        <w:rPr>
          <w:rFonts w:cs="Arial"/>
          <w:spacing w:val="1"/>
          <w:sz w:val="22"/>
          <w:szCs w:val="22"/>
        </w:rPr>
        <w:t xml:space="preserve"> </w:t>
      </w:r>
      <w:r w:rsidRPr="00F002EA">
        <w:rPr>
          <w:rFonts w:cs="Arial"/>
          <w:sz w:val="22"/>
          <w:szCs w:val="22"/>
        </w:rPr>
        <w:t>contrari</w:t>
      </w:r>
      <w:r w:rsidRPr="00F002EA">
        <w:rPr>
          <w:rFonts w:cs="Arial"/>
          <w:spacing w:val="1"/>
          <w:sz w:val="22"/>
          <w:szCs w:val="22"/>
        </w:rPr>
        <w:t xml:space="preserve"> </w:t>
      </w:r>
      <w:r w:rsidRPr="00F002EA">
        <w:rPr>
          <w:rFonts w:cs="Arial"/>
          <w:sz w:val="22"/>
          <w:szCs w:val="22"/>
        </w:rPr>
        <w:t>comportarà</w:t>
      </w:r>
      <w:r w:rsidRPr="00F002EA">
        <w:rPr>
          <w:rFonts w:cs="Arial"/>
          <w:spacing w:val="1"/>
          <w:sz w:val="22"/>
          <w:szCs w:val="22"/>
        </w:rPr>
        <w:t xml:space="preserve"> </w:t>
      </w:r>
      <w:r w:rsidRPr="00F002EA">
        <w:rPr>
          <w:rFonts w:cs="Arial"/>
          <w:sz w:val="22"/>
          <w:szCs w:val="22"/>
        </w:rPr>
        <w:t>la</w:t>
      </w:r>
      <w:r w:rsidRPr="00F002EA">
        <w:rPr>
          <w:rFonts w:cs="Arial"/>
          <w:spacing w:val="2"/>
          <w:sz w:val="22"/>
          <w:szCs w:val="22"/>
        </w:rPr>
        <w:t xml:space="preserve"> </w:t>
      </w:r>
      <w:r w:rsidRPr="00F002EA">
        <w:rPr>
          <w:rFonts w:cs="Arial"/>
          <w:sz w:val="22"/>
          <w:szCs w:val="22"/>
        </w:rPr>
        <w:t>revocació</w:t>
      </w:r>
      <w:r w:rsidRPr="00F002EA">
        <w:rPr>
          <w:rFonts w:cs="Arial"/>
          <w:spacing w:val="1"/>
          <w:sz w:val="22"/>
          <w:szCs w:val="22"/>
        </w:rPr>
        <w:t xml:space="preserve"> </w:t>
      </w:r>
      <w:r w:rsidRPr="00F002EA">
        <w:rPr>
          <w:rFonts w:cs="Arial"/>
          <w:sz w:val="22"/>
          <w:szCs w:val="22"/>
        </w:rPr>
        <w:t>de</w:t>
      </w:r>
      <w:r w:rsidRPr="00F002EA">
        <w:rPr>
          <w:rFonts w:cs="Arial"/>
          <w:spacing w:val="3"/>
          <w:sz w:val="22"/>
          <w:szCs w:val="22"/>
        </w:rPr>
        <w:t xml:space="preserve"> </w:t>
      </w:r>
      <w:r w:rsidRPr="00F002EA">
        <w:rPr>
          <w:rFonts w:cs="Arial"/>
          <w:sz w:val="22"/>
          <w:szCs w:val="22"/>
        </w:rPr>
        <w:t>l’ajut. Quedaran exceptuades les faltes d’assistència suficientment justificades.</w:t>
      </w:r>
    </w:p>
    <w:p w:rsidR="000A5D0D" w:rsidRPr="00F002EA" w:rsidRDefault="000A5D0D" w:rsidP="000A5D0D">
      <w:pPr>
        <w:pStyle w:val="Textoindependiente"/>
        <w:ind w:right="-41"/>
        <w:rPr>
          <w:rFonts w:cs="Arial"/>
          <w:sz w:val="22"/>
          <w:szCs w:val="22"/>
        </w:rPr>
      </w:pPr>
    </w:p>
    <w:p w:rsidR="000A5D0D" w:rsidRPr="00F002EA" w:rsidRDefault="000A5D0D" w:rsidP="000A5D0D">
      <w:pPr>
        <w:pStyle w:val="Textoindependiente"/>
        <w:ind w:right="-41"/>
        <w:rPr>
          <w:rFonts w:cs="Arial"/>
          <w:sz w:val="22"/>
          <w:szCs w:val="22"/>
        </w:rPr>
      </w:pPr>
      <w:r w:rsidRPr="00F002EA">
        <w:rPr>
          <w:rFonts w:cs="Arial"/>
          <w:sz w:val="22"/>
          <w:szCs w:val="22"/>
        </w:rPr>
        <w:t>Quan la persona beneficiària cometi faltes d’assistència a l’activitat sense justificar que superin mensualment el 25% de les hores</w:t>
      </w:r>
      <w:r w:rsidRPr="00F002EA">
        <w:rPr>
          <w:rFonts w:cs="Arial"/>
          <w:spacing w:val="1"/>
          <w:sz w:val="22"/>
          <w:szCs w:val="22"/>
        </w:rPr>
        <w:t xml:space="preserve"> </w:t>
      </w:r>
      <w:r w:rsidRPr="00F002EA">
        <w:rPr>
          <w:rFonts w:cs="Arial"/>
          <w:sz w:val="22"/>
          <w:szCs w:val="22"/>
        </w:rPr>
        <w:t>d’entrenament o d’activitat, l’entitat haurà de comunicar-ho a l’Ajuntament, així com les</w:t>
      </w:r>
      <w:r w:rsidRPr="00F002EA">
        <w:rPr>
          <w:rFonts w:cs="Arial"/>
          <w:spacing w:val="1"/>
          <w:sz w:val="22"/>
          <w:szCs w:val="22"/>
        </w:rPr>
        <w:t xml:space="preserve"> </w:t>
      </w:r>
      <w:r w:rsidRPr="00F002EA">
        <w:rPr>
          <w:rFonts w:cs="Arial"/>
          <w:sz w:val="22"/>
          <w:szCs w:val="22"/>
        </w:rPr>
        <w:t>possibles</w:t>
      </w:r>
      <w:r w:rsidRPr="00F002EA">
        <w:rPr>
          <w:rFonts w:cs="Arial"/>
          <w:spacing w:val="1"/>
          <w:sz w:val="22"/>
          <w:szCs w:val="22"/>
        </w:rPr>
        <w:t xml:space="preserve"> </w:t>
      </w:r>
      <w:r w:rsidRPr="00F002EA">
        <w:rPr>
          <w:rFonts w:cs="Arial"/>
          <w:sz w:val="22"/>
          <w:szCs w:val="22"/>
        </w:rPr>
        <w:t>incidències</w:t>
      </w:r>
      <w:r w:rsidRPr="00F002EA">
        <w:rPr>
          <w:rFonts w:cs="Arial"/>
          <w:spacing w:val="2"/>
          <w:sz w:val="22"/>
          <w:szCs w:val="22"/>
        </w:rPr>
        <w:t xml:space="preserve"> </w:t>
      </w:r>
      <w:r w:rsidRPr="00F002EA">
        <w:rPr>
          <w:rFonts w:cs="Arial"/>
          <w:sz w:val="22"/>
          <w:szCs w:val="22"/>
        </w:rPr>
        <w:t>que</w:t>
      </w:r>
      <w:r w:rsidRPr="00F002EA">
        <w:rPr>
          <w:rFonts w:cs="Arial"/>
          <w:spacing w:val="2"/>
          <w:sz w:val="22"/>
          <w:szCs w:val="22"/>
        </w:rPr>
        <w:t xml:space="preserve"> </w:t>
      </w:r>
      <w:r w:rsidRPr="00F002EA">
        <w:rPr>
          <w:rFonts w:cs="Arial"/>
          <w:sz w:val="22"/>
          <w:szCs w:val="22"/>
        </w:rPr>
        <w:t>es</w:t>
      </w:r>
      <w:r w:rsidRPr="00F002EA">
        <w:rPr>
          <w:rFonts w:cs="Arial"/>
          <w:spacing w:val="3"/>
          <w:sz w:val="22"/>
          <w:szCs w:val="22"/>
        </w:rPr>
        <w:t xml:space="preserve"> </w:t>
      </w:r>
      <w:r w:rsidRPr="00F002EA">
        <w:rPr>
          <w:rFonts w:cs="Arial"/>
          <w:sz w:val="22"/>
          <w:szCs w:val="22"/>
        </w:rPr>
        <w:t>produeixin.</w:t>
      </w:r>
    </w:p>
    <w:p w:rsidR="000A5D0D" w:rsidRPr="00F002EA" w:rsidRDefault="000A5D0D" w:rsidP="000A5D0D">
      <w:pPr>
        <w:autoSpaceDE w:val="0"/>
        <w:autoSpaceDN w:val="0"/>
        <w:adjustRightInd w:val="0"/>
        <w:jc w:val="both"/>
        <w:rPr>
          <w:rFonts w:ascii="Arial" w:eastAsia="ArialMT" w:hAnsi="Arial" w:cs="Arial"/>
          <w:b/>
          <w:sz w:val="22"/>
          <w:szCs w:val="22"/>
          <w:lang w:eastAsia="ca-ES"/>
        </w:rPr>
      </w:pPr>
    </w:p>
    <w:p w:rsidR="000A5D0D" w:rsidRPr="00F002EA" w:rsidRDefault="000A5D0D" w:rsidP="000A5D0D">
      <w:pPr>
        <w:numPr>
          <w:ilvl w:val="0"/>
          <w:numId w:val="3"/>
        </w:numPr>
        <w:autoSpaceDE w:val="0"/>
        <w:autoSpaceDN w:val="0"/>
        <w:adjustRightInd w:val="0"/>
        <w:jc w:val="both"/>
        <w:rPr>
          <w:rFonts w:ascii="Arial" w:eastAsia="ArialMT" w:hAnsi="Arial" w:cs="Arial"/>
          <w:b/>
          <w:sz w:val="22"/>
          <w:szCs w:val="22"/>
          <w:lang w:eastAsia="ca-ES"/>
        </w:rPr>
      </w:pPr>
      <w:r w:rsidRPr="00F002EA">
        <w:rPr>
          <w:rFonts w:ascii="Arial" w:eastAsia="ArialMT" w:hAnsi="Arial" w:cs="Arial"/>
          <w:b/>
          <w:sz w:val="22"/>
          <w:szCs w:val="22"/>
          <w:lang w:eastAsia="ca-ES"/>
        </w:rPr>
        <w:t>Resolució i Notificació</w:t>
      </w:r>
    </w:p>
    <w:p w:rsidR="000A5D0D" w:rsidRPr="00F002EA" w:rsidRDefault="000A5D0D" w:rsidP="000A5D0D">
      <w:pPr>
        <w:autoSpaceDE w:val="0"/>
        <w:autoSpaceDN w:val="0"/>
        <w:adjustRightInd w:val="0"/>
        <w:jc w:val="both"/>
        <w:rPr>
          <w:rFonts w:ascii="Arial" w:eastAsia="ArialMT" w:hAnsi="Arial" w:cs="Arial"/>
          <w:sz w:val="22"/>
          <w:szCs w:val="22"/>
          <w:lang w:eastAsia="ca-ES"/>
        </w:rPr>
      </w:pPr>
    </w:p>
    <w:p w:rsidR="000A5D0D" w:rsidRPr="00F002EA" w:rsidRDefault="000A5D0D" w:rsidP="000A5D0D">
      <w:pPr>
        <w:autoSpaceDE w:val="0"/>
        <w:autoSpaceDN w:val="0"/>
        <w:adjustRightInd w:val="0"/>
        <w:jc w:val="both"/>
        <w:rPr>
          <w:rFonts w:ascii="Arial" w:eastAsia="ArialMT" w:hAnsi="Arial" w:cs="Arial"/>
          <w:sz w:val="22"/>
          <w:szCs w:val="22"/>
          <w:lang w:eastAsia="ca-ES"/>
        </w:rPr>
      </w:pPr>
      <w:r w:rsidRPr="00F002EA">
        <w:rPr>
          <w:rFonts w:ascii="Arial" w:eastAsia="ArialMT" w:hAnsi="Arial" w:cs="Arial"/>
          <w:sz w:val="22"/>
          <w:szCs w:val="22"/>
          <w:lang w:eastAsia="ca-ES"/>
        </w:rPr>
        <w:t>La resolució s'ha d'adoptar en el termini màxim de sis mesos a comptar de l’endemà de l'acabament del termini de presentació de sol·licituds i es notificarà als interessats, de conformitat amb els articles 42 i 43 de la llei 39/2015, d’1 d’octubre, del procediment administratiu comú de les administracions públiques.</w:t>
      </w:r>
    </w:p>
    <w:p w:rsidR="000A5D0D" w:rsidRPr="00F002EA" w:rsidRDefault="000A5D0D" w:rsidP="000A5D0D">
      <w:pPr>
        <w:autoSpaceDE w:val="0"/>
        <w:autoSpaceDN w:val="0"/>
        <w:adjustRightInd w:val="0"/>
        <w:jc w:val="both"/>
        <w:rPr>
          <w:rFonts w:ascii="Arial" w:eastAsia="ArialMT" w:hAnsi="Arial" w:cs="Arial"/>
          <w:sz w:val="22"/>
          <w:szCs w:val="22"/>
          <w:lang w:eastAsia="ca-ES"/>
        </w:rPr>
      </w:pPr>
    </w:p>
    <w:p w:rsidR="000A5D0D" w:rsidRPr="00F002EA" w:rsidRDefault="000A5D0D" w:rsidP="000A5D0D">
      <w:pPr>
        <w:jc w:val="both"/>
        <w:rPr>
          <w:rFonts w:ascii="Arial" w:hAnsi="Arial" w:cs="Arial"/>
          <w:sz w:val="22"/>
          <w:szCs w:val="22"/>
        </w:rPr>
      </w:pPr>
      <w:r w:rsidRPr="00F002EA">
        <w:rPr>
          <w:rFonts w:ascii="Arial" w:hAnsi="Arial" w:cs="Arial"/>
          <w:sz w:val="22"/>
          <w:szCs w:val="22"/>
        </w:rPr>
        <w:t xml:space="preserve">La manca de resolució en data 31 de desembre, produeix efectes </w:t>
      </w:r>
      <w:proofErr w:type="spellStart"/>
      <w:r w:rsidRPr="00F002EA">
        <w:rPr>
          <w:rFonts w:ascii="Arial" w:hAnsi="Arial" w:cs="Arial"/>
          <w:sz w:val="22"/>
          <w:szCs w:val="22"/>
        </w:rPr>
        <w:t>desestimatoris</w:t>
      </w:r>
      <w:proofErr w:type="spellEnd"/>
      <w:r w:rsidRPr="00F002EA">
        <w:rPr>
          <w:rFonts w:ascii="Arial" w:hAnsi="Arial" w:cs="Arial"/>
          <w:sz w:val="22"/>
          <w:szCs w:val="22"/>
        </w:rPr>
        <w:t xml:space="preserve"> de la sol·licitud presentada.</w:t>
      </w:r>
    </w:p>
    <w:p w:rsidR="000A5D0D" w:rsidRPr="00F002EA" w:rsidRDefault="000A5D0D" w:rsidP="000A5D0D">
      <w:pPr>
        <w:autoSpaceDE w:val="0"/>
        <w:autoSpaceDN w:val="0"/>
        <w:adjustRightInd w:val="0"/>
        <w:jc w:val="both"/>
        <w:rPr>
          <w:rFonts w:ascii="Arial" w:eastAsia="ArialMT" w:hAnsi="Arial" w:cs="Arial"/>
          <w:sz w:val="22"/>
          <w:szCs w:val="22"/>
          <w:lang w:eastAsia="ca-ES"/>
        </w:rPr>
      </w:pPr>
    </w:p>
    <w:p w:rsidR="000A5D0D" w:rsidRPr="00F002EA" w:rsidRDefault="000A5D0D" w:rsidP="000A5D0D">
      <w:pPr>
        <w:autoSpaceDE w:val="0"/>
        <w:autoSpaceDN w:val="0"/>
        <w:adjustRightInd w:val="0"/>
        <w:jc w:val="both"/>
        <w:rPr>
          <w:rFonts w:ascii="Arial" w:eastAsia="ArialMT" w:hAnsi="Arial" w:cs="Arial"/>
          <w:sz w:val="22"/>
          <w:szCs w:val="22"/>
          <w:lang w:eastAsia="ca-ES"/>
        </w:rPr>
      </w:pPr>
      <w:r w:rsidRPr="00F002EA">
        <w:rPr>
          <w:rFonts w:ascii="Arial" w:eastAsia="ArialMT" w:hAnsi="Arial" w:cs="Arial"/>
          <w:sz w:val="22"/>
          <w:szCs w:val="22"/>
          <w:lang w:eastAsia="ca-ES"/>
        </w:rPr>
        <w:t>Contra la resolució, que posarà fi a la via administrativa, es pot interposar, amb caràcter potestatiu, recurs de reposició en el termini d'un mes o directament recurs contenciós administratiu en el termini de dos mesos, ambdós a comptar des de l’endemà de l'anunci de la resolució, sens perjudici d'interposar qualsevol altre recurs que considerin convenient. Transcorregut el termini fixat sense que s'hagi notificat una resolució expressa, s’entendrà desestimada la sol·licitud d'atorgament de subvenció.</w:t>
      </w:r>
    </w:p>
    <w:p w:rsidR="00AD26AB" w:rsidRPr="00F002EA" w:rsidRDefault="00AD26AB" w:rsidP="00AD26AB">
      <w:pPr>
        <w:jc w:val="both"/>
        <w:rPr>
          <w:rFonts w:ascii="Arial" w:hAnsi="Arial" w:cs="Arial"/>
          <w:sz w:val="22"/>
          <w:szCs w:val="22"/>
        </w:rPr>
      </w:pPr>
    </w:p>
    <w:p w:rsidR="00521DDE" w:rsidRPr="00325AA3" w:rsidRDefault="00521DDE" w:rsidP="00A059B0">
      <w:pPr>
        <w:autoSpaceDE w:val="0"/>
        <w:autoSpaceDN w:val="0"/>
        <w:adjustRightInd w:val="0"/>
        <w:jc w:val="both"/>
        <w:rPr>
          <w:rFonts w:ascii="Arial" w:eastAsia="ArialMT" w:hAnsi="Arial" w:cs="Arial"/>
          <w:sz w:val="22"/>
          <w:szCs w:val="22"/>
          <w:highlight w:val="yellow"/>
          <w:lang w:eastAsia="ca-ES"/>
        </w:rPr>
      </w:pPr>
    </w:p>
    <w:sectPr w:rsidR="00521DDE" w:rsidRPr="00325AA3" w:rsidSect="002F3366">
      <w:headerReference w:type="default" r:id="rId10"/>
      <w:footerReference w:type="default" r:id="rId11"/>
      <w:pgSz w:w="11906" w:h="16838" w:code="9"/>
      <w:pgMar w:top="2115" w:right="1701" w:bottom="851" w:left="1701" w:header="85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5B9E" w:rsidRDefault="006E5B9E">
      <w:r>
        <w:separator/>
      </w:r>
    </w:p>
  </w:endnote>
  <w:endnote w:type="continuationSeparator" w:id="0">
    <w:p w:rsidR="006E5B9E" w:rsidRDefault="006E5B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MS Mincho"/>
    <w:panose1 w:val="00000000000000000000"/>
    <w:charset w:val="00"/>
    <w:family w:val="auto"/>
    <w:notTrueType/>
    <w:pitch w:val="default"/>
    <w:sig w:usb0="00000001"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B9E" w:rsidRPr="00B474C5" w:rsidRDefault="006E5B9E" w:rsidP="009022D6">
    <w:pPr>
      <w:pStyle w:val="Piedepgina"/>
      <w:rPr>
        <w:rFonts w:ascii="Georgia" w:hAnsi="Georgia"/>
        <w:sz w:val="16"/>
        <w:lang w:val="pt-BR"/>
      </w:rPr>
    </w:pPr>
    <w:r w:rsidRPr="00B474C5">
      <w:rPr>
        <w:rFonts w:ascii="Georgia" w:hAnsi="Georgia"/>
        <w:sz w:val="16"/>
        <w:lang w:val="pt-BR"/>
      </w:rPr>
      <w:t xml:space="preserve">Pl. </w:t>
    </w:r>
    <w:proofErr w:type="spellStart"/>
    <w:r w:rsidRPr="00B474C5">
      <w:rPr>
        <w:rFonts w:ascii="Georgia" w:hAnsi="Georgia"/>
        <w:sz w:val="16"/>
        <w:lang w:val="pt-BR"/>
      </w:rPr>
      <w:t>Catalunya</w:t>
    </w:r>
    <w:proofErr w:type="spellEnd"/>
    <w:r w:rsidRPr="00B474C5">
      <w:rPr>
        <w:rFonts w:ascii="Georgia" w:hAnsi="Georgia"/>
        <w:sz w:val="16"/>
        <w:lang w:val="pt-BR"/>
      </w:rPr>
      <w:t>, 1  | 08750 Molins de Rei</w:t>
    </w:r>
  </w:p>
  <w:p w:rsidR="006E5B9E" w:rsidRPr="008E309F" w:rsidRDefault="006E5B9E">
    <w:pPr>
      <w:pStyle w:val="Piedepgina"/>
      <w:rPr>
        <w:rFonts w:ascii="Georgia" w:hAnsi="Georgia"/>
        <w:sz w:val="16"/>
      </w:rPr>
    </w:pPr>
    <w:r w:rsidRPr="00B474C5">
      <w:rPr>
        <w:rFonts w:ascii="Georgia" w:hAnsi="Georgia"/>
        <w:sz w:val="16"/>
        <w:lang w:val="pt-BR"/>
      </w:rPr>
      <w:t>Tel. 93 680 33 40 | sam@molinsderei.cat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5B9E" w:rsidRDefault="006E5B9E">
      <w:r>
        <w:separator/>
      </w:r>
    </w:p>
  </w:footnote>
  <w:footnote w:type="continuationSeparator" w:id="0">
    <w:p w:rsidR="006E5B9E" w:rsidRDefault="006E5B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B9E" w:rsidRPr="00D12404" w:rsidRDefault="006E5B9E" w:rsidP="009022D6">
    <w:pPr>
      <w:pStyle w:val="Encabezado"/>
      <w:tabs>
        <w:tab w:val="clear" w:pos="4252"/>
        <w:tab w:val="clear" w:pos="8504"/>
        <w:tab w:val="left" w:pos="3660"/>
      </w:tabs>
      <w:rPr>
        <w:b/>
      </w:rPr>
    </w:pPr>
    <w:r>
      <w:rPr>
        <w:noProof/>
        <w:lang w:eastAsia="ca-ES"/>
      </w:rPr>
      <w:drawing>
        <wp:anchor distT="0" distB="0" distL="114300" distR="114300" simplePos="0" relativeHeight="251658240" behindDoc="0" locked="0" layoutInCell="1" allowOverlap="1">
          <wp:simplePos x="0" y="0"/>
          <wp:positionH relativeFrom="column">
            <wp:posOffset>-400050</wp:posOffset>
          </wp:positionH>
          <wp:positionV relativeFrom="paragraph">
            <wp:posOffset>2540</wp:posOffset>
          </wp:positionV>
          <wp:extent cx="1628140" cy="538480"/>
          <wp:effectExtent l="1905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628140" cy="538480"/>
                  </a:xfrm>
                  <a:prstGeom prst="rect">
                    <a:avLst/>
                  </a:prstGeom>
                  <a:noFill/>
                  <a:ln w="9525">
                    <a:noFill/>
                    <a:miter lim="800000"/>
                    <a:headEnd/>
                    <a:tailEnd/>
                  </a:ln>
                </pic:spPr>
              </pic:pic>
            </a:graphicData>
          </a:graphic>
        </wp:anchor>
      </w:drawing>
    </w:r>
    <w:r w:rsidR="009E0427" w:rsidRPr="009E0427">
      <w:rPr>
        <w:b/>
        <w:noProof/>
        <w:lang w:val="es-ES"/>
      </w:rPr>
      <w:pict>
        <v:line id="_x0000_s2049" style="position:absolute;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C0324"/>
    <w:multiLevelType w:val="hybridMultilevel"/>
    <w:tmpl w:val="613E1F88"/>
    <w:lvl w:ilvl="0" w:tplc="C8E4596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CAC2E4F"/>
    <w:multiLevelType w:val="hybridMultilevel"/>
    <w:tmpl w:val="AE744166"/>
    <w:lvl w:ilvl="0" w:tplc="41EEBD66">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3DAF2A42"/>
    <w:multiLevelType w:val="hybridMultilevel"/>
    <w:tmpl w:val="BC36F650"/>
    <w:lvl w:ilvl="0" w:tplc="BE0673D4">
      <w:numFmt w:val="bullet"/>
      <w:lvlText w:val="-"/>
      <w:lvlJc w:val="left"/>
      <w:pPr>
        <w:ind w:left="720" w:hanging="360"/>
      </w:pPr>
      <w:rPr>
        <w:rFonts w:ascii="Microsoft Sans Serif" w:eastAsia="Microsoft Sans Serif" w:hAnsi="Microsoft Sans Serif" w:cs="Microsoft Sans Serif" w:hint="default"/>
        <w:w w:val="100"/>
        <w:sz w:val="22"/>
        <w:szCs w:val="22"/>
        <w:lang w:val="ca-ES" w:eastAsia="en-US" w:bidi="ar-SA"/>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4453627B"/>
    <w:multiLevelType w:val="hybridMultilevel"/>
    <w:tmpl w:val="8376E940"/>
    <w:lvl w:ilvl="0" w:tplc="BE0673D4">
      <w:numFmt w:val="bullet"/>
      <w:lvlText w:val="-"/>
      <w:lvlJc w:val="left"/>
      <w:pPr>
        <w:ind w:left="1302" w:hanging="360"/>
      </w:pPr>
      <w:rPr>
        <w:rFonts w:ascii="Microsoft Sans Serif" w:eastAsia="Microsoft Sans Serif" w:hAnsi="Microsoft Sans Serif" w:cs="Microsoft Sans Serif" w:hint="default"/>
        <w:w w:val="100"/>
        <w:sz w:val="22"/>
        <w:szCs w:val="22"/>
        <w:lang w:val="ca-ES" w:eastAsia="en-US" w:bidi="ar-SA"/>
      </w:rPr>
    </w:lvl>
    <w:lvl w:ilvl="1" w:tplc="24EE1726">
      <w:numFmt w:val="bullet"/>
      <w:lvlText w:val="•"/>
      <w:lvlJc w:val="left"/>
      <w:pPr>
        <w:ind w:left="2094" w:hanging="360"/>
      </w:pPr>
      <w:rPr>
        <w:rFonts w:hint="default"/>
        <w:lang w:val="ca-ES" w:eastAsia="en-US" w:bidi="ar-SA"/>
      </w:rPr>
    </w:lvl>
    <w:lvl w:ilvl="2" w:tplc="9510328C">
      <w:numFmt w:val="bullet"/>
      <w:lvlText w:val="•"/>
      <w:lvlJc w:val="left"/>
      <w:pPr>
        <w:ind w:left="2889" w:hanging="360"/>
      </w:pPr>
      <w:rPr>
        <w:rFonts w:hint="default"/>
        <w:lang w:val="ca-ES" w:eastAsia="en-US" w:bidi="ar-SA"/>
      </w:rPr>
    </w:lvl>
    <w:lvl w:ilvl="3" w:tplc="96666D7C">
      <w:numFmt w:val="bullet"/>
      <w:lvlText w:val="•"/>
      <w:lvlJc w:val="left"/>
      <w:pPr>
        <w:ind w:left="3683" w:hanging="360"/>
      </w:pPr>
      <w:rPr>
        <w:rFonts w:hint="default"/>
        <w:lang w:val="ca-ES" w:eastAsia="en-US" w:bidi="ar-SA"/>
      </w:rPr>
    </w:lvl>
    <w:lvl w:ilvl="4" w:tplc="A47A635C">
      <w:numFmt w:val="bullet"/>
      <w:lvlText w:val="•"/>
      <w:lvlJc w:val="left"/>
      <w:pPr>
        <w:ind w:left="4478" w:hanging="360"/>
      </w:pPr>
      <w:rPr>
        <w:rFonts w:hint="default"/>
        <w:lang w:val="ca-ES" w:eastAsia="en-US" w:bidi="ar-SA"/>
      </w:rPr>
    </w:lvl>
    <w:lvl w:ilvl="5" w:tplc="358E0276">
      <w:numFmt w:val="bullet"/>
      <w:lvlText w:val="•"/>
      <w:lvlJc w:val="left"/>
      <w:pPr>
        <w:ind w:left="5273" w:hanging="360"/>
      </w:pPr>
      <w:rPr>
        <w:rFonts w:hint="default"/>
        <w:lang w:val="ca-ES" w:eastAsia="en-US" w:bidi="ar-SA"/>
      </w:rPr>
    </w:lvl>
    <w:lvl w:ilvl="6" w:tplc="BC5833EC">
      <w:numFmt w:val="bullet"/>
      <w:lvlText w:val="•"/>
      <w:lvlJc w:val="left"/>
      <w:pPr>
        <w:ind w:left="6067" w:hanging="360"/>
      </w:pPr>
      <w:rPr>
        <w:rFonts w:hint="default"/>
        <w:lang w:val="ca-ES" w:eastAsia="en-US" w:bidi="ar-SA"/>
      </w:rPr>
    </w:lvl>
    <w:lvl w:ilvl="7" w:tplc="33B88F98">
      <w:numFmt w:val="bullet"/>
      <w:lvlText w:val="•"/>
      <w:lvlJc w:val="left"/>
      <w:pPr>
        <w:ind w:left="6862" w:hanging="360"/>
      </w:pPr>
      <w:rPr>
        <w:rFonts w:hint="default"/>
        <w:lang w:val="ca-ES" w:eastAsia="en-US" w:bidi="ar-SA"/>
      </w:rPr>
    </w:lvl>
    <w:lvl w:ilvl="8" w:tplc="344832E6">
      <w:numFmt w:val="bullet"/>
      <w:lvlText w:val="•"/>
      <w:lvlJc w:val="left"/>
      <w:pPr>
        <w:ind w:left="7657" w:hanging="360"/>
      </w:pPr>
      <w:rPr>
        <w:rFonts w:hint="default"/>
        <w:lang w:val="ca-ES" w:eastAsia="en-US" w:bidi="ar-SA"/>
      </w:rPr>
    </w:lvl>
  </w:abstractNum>
  <w:abstractNum w:abstractNumId="5">
    <w:nsid w:val="52345578"/>
    <w:multiLevelType w:val="hybridMultilevel"/>
    <w:tmpl w:val="26608FB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68111AB9"/>
    <w:multiLevelType w:val="hybridMultilevel"/>
    <w:tmpl w:val="0554A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6824076F"/>
    <w:multiLevelType w:val="hybridMultilevel"/>
    <w:tmpl w:val="9C68CDD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6B375931"/>
    <w:multiLevelType w:val="hybridMultilevel"/>
    <w:tmpl w:val="B7302CCA"/>
    <w:lvl w:ilvl="0" w:tplc="4D345D4A">
      <w:start w:val="1"/>
      <w:numFmt w:val="bullet"/>
      <w:lvlText w:val="-"/>
      <w:lvlJc w:val="left"/>
      <w:pPr>
        <w:tabs>
          <w:tab w:val="num" w:pos="738"/>
        </w:tabs>
        <w:ind w:left="738" w:hanging="360"/>
      </w:pPr>
      <w:rPr>
        <w:rFonts w:ascii="Arial" w:eastAsia="Times New Roman" w:hAnsi="Arial" w:hint="default"/>
      </w:rPr>
    </w:lvl>
    <w:lvl w:ilvl="1" w:tplc="0C0A0003" w:tentative="1">
      <w:start w:val="1"/>
      <w:numFmt w:val="bullet"/>
      <w:lvlText w:val="o"/>
      <w:lvlJc w:val="left"/>
      <w:pPr>
        <w:tabs>
          <w:tab w:val="num" w:pos="1458"/>
        </w:tabs>
        <w:ind w:left="1458" w:hanging="360"/>
      </w:pPr>
      <w:rPr>
        <w:rFonts w:ascii="Courier New" w:hAnsi="Courier New" w:hint="default"/>
      </w:rPr>
    </w:lvl>
    <w:lvl w:ilvl="2" w:tplc="0C0A0005" w:tentative="1">
      <w:start w:val="1"/>
      <w:numFmt w:val="bullet"/>
      <w:lvlText w:val=""/>
      <w:lvlJc w:val="left"/>
      <w:pPr>
        <w:tabs>
          <w:tab w:val="num" w:pos="2178"/>
        </w:tabs>
        <w:ind w:left="2178" w:hanging="360"/>
      </w:pPr>
      <w:rPr>
        <w:rFonts w:ascii="Wingdings" w:hAnsi="Wingdings" w:hint="default"/>
      </w:rPr>
    </w:lvl>
    <w:lvl w:ilvl="3" w:tplc="0C0A0001" w:tentative="1">
      <w:start w:val="1"/>
      <w:numFmt w:val="bullet"/>
      <w:lvlText w:val=""/>
      <w:lvlJc w:val="left"/>
      <w:pPr>
        <w:tabs>
          <w:tab w:val="num" w:pos="2898"/>
        </w:tabs>
        <w:ind w:left="2898" w:hanging="360"/>
      </w:pPr>
      <w:rPr>
        <w:rFonts w:ascii="Symbol" w:hAnsi="Symbol" w:hint="default"/>
      </w:rPr>
    </w:lvl>
    <w:lvl w:ilvl="4" w:tplc="0C0A0003" w:tentative="1">
      <w:start w:val="1"/>
      <w:numFmt w:val="bullet"/>
      <w:lvlText w:val="o"/>
      <w:lvlJc w:val="left"/>
      <w:pPr>
        <w:tabs>
          <w:tab w:val="num" w:pos="3618"/>
        </w:tabs>
        <w:ind w:left="3618" w:hanging="360"/>
      </w:pPr>
      <w:rPr>
        <w:rFonts w:ascii="Courier New" w:hAnsi="Courier New" w:hint="default"/>
      </w:rPr>
    </w:lvl>
    <w:lvl w:ilvl="5" w:tplc="0C0A0005" w:tentative="1">
      <w:start w:val="1"/>
      <w:numFmt w:val="bullet"/>
      <w:lvlText w:val=""/>
      <w:lvlJc w:val="left"/>
      <w:pPr>
        <w:tabs>
          <w:tab w:val="num" w:pos="4338"/>
        </w:tabs>
        <w:ind w:left="4338" w:hanging="360"/>
      </w:pPr>
      <w:rPr>
        <w:rFonts w:ascii="Wingdings" w:hAnsi="Wingdings" w:hint="default"/>
      </w:rPr>
    </w:lvl>
    <w:lvl w:ilvl="6" w:tplc="0C0A0001" w:tentative="1">
      <w:start w:val="1"/>
      <w:numFmt w:val="bullet"/>
      <w:lvlText w:val=""/>
      <w:lvlJc w:val="left"/>
      <w:pPr>
        <w:tabs>
          <w:tab w:val="num" w:pos="5058"/>
        </w:tabs>
        <w:ind w:left="5058" w:hanging="360"/>
      </w:pPr>
      <w:rPr>
        <w:rFonts w:ascii="Symbol" w:hAnsi="Symbol" w:hint="default"/>
      </w:rPr>
    </w:lvl>
    <w:lvl w:ilvl="7" w:tplc="0C0A0003" w:tentative="1">
      <w:start w:val="1"/>
      <w:numFmt w:val="bullet"/>
      <w:lvlText w:val="o"/>
      <w:lvlJc w:val="left"/>
      <w:pPr>
        <w:tabs>
          <w:tab w:val="num" w:pos="5778"/>
        </w:tabs>
        <w:ind w:left="5778" w:hanging="360"/>
      </w:pPr>
      <w:rPr>
        <w:rFonts w:ascii="Courier New" w:hAnsi="Courier New" w:hint="default"/>
      </w:rPr>
    </w:lvl>
    <w:lvl w:ilvl="8" w:tplc="0C0A0005" w:tentative="1">
      <w:start w:val="1"/>
      <w:numFmt w:val="bullet"/>
      <w:lvlText w:val=""/>
      <w:lvlJc w:val="left"/>
      <w:pPr>
        <w:tabs>
          <w:tab w:val="num" w:pos="6498"/>
        </w:tabs>
        <w:ind w:left="6498" w:hanging="360"/>
      </w:pPr>
      <w:rPr>
        <w:rFonts w:ascii="Wingdings" w:hAnsi="Wingdings" w:hint="default"/>
      </w:rPr>
    </w:lvl>
  </w:abstractNum>
  <w:num w:numId="1">
    <w:abstractNumId w:val="6"/>
  </w:num>
  <w:num w:numId="2">
    <w:abstractNumId w:val="9"/>
  </w:num>
  <w:num w:numId="3">
    <w:abstractNumId w:val="7"/>
  </w:num>
  <w:num w:numId="4">
    <w:abstractNumId w:val="1"/>
  </w:num>
  <w:num w:numId="5">
    <w:abstractNumId w:val="4"/>
  </w:num>
  <w:num w:numId="6">
    <w:abstractNumId w:val="3"/>
  </w:num>
  <w:num w:numId="7">
    <w:abstractNumId w:val="8"/>
  </w:num>
  <w:num w:numId="8">
    <w:abstractNumId w:val="0"/>
  </w:num>
  <w:num w:numId="9">
    <w:abstractNumId w:val="2"/>
  </w:num>
  <w:num w:numId="10">
    <w:abstractNumId w:val="5"/>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2050">
      <o:colormru v:ext="edit" colors="#e8e8e8,#985c31"/>
    </o:shapedefaults>
    <o:shapelayout v:ext="edit">
      <o:idmap v:ext="edit" data="2"/>
    </o:shapelayout>
  </w:hdrShapeDefaults>
  <w:footnotePr>
    <w:footnote w:id="-1"/>
    <w:footnote w:id="0"/>
  </w:footnotePr>
  <w:endnotePr>
    <w:endnote w:id="-1"/>
    <w:endnote w:id="0"/>
  </w:endnotePr>
  <w:compat/>
  <w:rsids>
    <w:rsidRoot w:val="00322C90"/>
    <w:rsid w:val="00010B41"/>
    <w:rsid w:val="00043D40"/>
    <w:rsid w:val="00047E50"/>
    <w:rsid w:val="00057F73"/>
    <w:rsid w:val="000601A4"/>
    <w:rsid w:val="00061AB4"/>
    <w:rsid w:val="000A1CF0"/>
    <w:rsid w:val="000A5D0D"/>
    <w:rsid w:val="000E1B14"/>
    <w:rsid w:val="000E76F2"/>
    <w:rsid w:val="000F2C87"/>
    <w:rsid w:val="00131EB4"/>
    <w:rsid w:val="001352FD"/>
    <w:rsid w:val="00144F0F"/>
    <w:rsid w:val="00147AA2"/>
    <w:rsid w:val="0015101A"/>
    <w:rsid w:val="00165481"/>
    <w:rsid w:val="0017659F"/>
    <w:rsid w:val="001B1E97"/>
    <w:rsid w:val="001C17DE"/>
    <w:rsid w:val="001F7CEA"/>
    <w:rsid w:val="00236C97"/>
    <w:rsid w:val="00251937"/>
    <w:rsid w:val="00253EAB"/>
    <w:rsid w:val="00292E92"/>
    <w:rsid w:val="002B11EE"/>
    <w:rsid w:val="002B145D"/>
    <w:rsid w:val="002C0775"/>
    <w:rsid w:val="002C5F2D"/>
    <w:rsid w:val="002D6E62"/>
    <w:rsid w:val="002F3366"/>
    <w:rsid w:val="00322C90"/>
    <w:rsid w:val="00325AA3"/>
    <w:rsid w:val="00330FE9"/>
    <w:rsid w:val="00337B39"/>
    <w:rsid w:val="00355302"/>
    <w:rsid w:val="003570B7"/>
    <w:rsid w:val="003849CC"/>
    <w:rsid w:val="003B363A"/>
    <w:rsid w:val="003D7375"/>
    <w:rsid w:val="003E14DE"/>
    <w:rsid w:val="003E220C"/>
    <w:rsid w:val="003F1F8B"/>
    <w:rsid w:val="004204F0"/>
    <w:rsid w:val="00423EE6"/>
    <w:rsid w:val="00427383"/>
    <w:rsid w:val="004512B2"/>
    <w:rsid w:val="0045189A"/>
    <w:rsid w:val="0045375C"/>
    <w:rsid w:val="0046002A"/>
    <w:rsid w:val="00486C81"/>
    <w:rsid w:val="00494E6A"/>
    <w:rsid w:val="004A1E67"/>
    <w:rsid w:val="004D144E"/>
    <w:rsid w:val="004F25A2"/>
    <w:rsid w:val="00503D9C"/>
    <w:rsid w:val="00506F28"/>
    <w:rsid w:val="00521DDE"/>
    <w:rsid w:val="005245CD"/>
    <w:rsid w:val="00530A23"/>
    <w:rsid w:val="005405CA"/>
    <w:rsid w:val="00577EDC"/>
    <w:rsid w:val="005934C2"/>
    <w:rsid w:val="005976F7"/>
    <w:rsid w:val="005B00F5"/>
    <w:rsid w:val="005C4617"/>
    <w:rsid w:val="006057DF"/>
    <w:rsid w:val="0064274E"/>
    <w:rsid w:val="006433CE"/>
    <w:rsid w:val="006504D9"/>
    <w:rsid w:val="006529E8"/>
    <w:rsid w:val="00653B49"/>
    <w:rsid w:val="006B47DD"/>
    <w:rsid w:val="006C40E5"/>
    <w:rsid w:val="006E5B9E"/>
    <w:rsid w:val="006F0AAB"/>
    <w:rsid w:val="00710C2F"/>
    <w:rsid w:val="00726132"/>
    <w:rsid w:val="0076178C"/>
    <w:rsid w:val="007B6417"/>
    <w:rsid w:val="00801E3B"/>
    <w:rsid w:val="0080364E"/>
    <w:rsid w:val="0080450F"/>
    <w:rsid w:val="00821B36"/>
    <w:rsid w:val="00823B3C"/>
    <w:rsid w:val="00833AF4"/>
    <w:rsid w:val="008419BE"/>
    <w:rsid w:val="008645B5"/>
    <w:rsid w:val="00883B59"/>
    <w:rsid w:val="008853E2"/>
    <w:rsid w:val="00885A72"/>
    <w:rsid w:val="00897E40"/>
    <w:rsid w:val="008A3262"/>
    <w:rsid w:val="008F5004"/>
    <w:rsid w:val="009022D6"/>
    <w:rsid w:val="00921EEF"/>
    <w:rsid w:val="0092452C"/>
    <w:rsid w:val="009250B6"/>
    <w:rsid w:val="00940508"/>
    <w:rsid w:val="00945A43"/>
    <w:rsid w:val="00974B79"/>
    <w:rsid w:val="00976C91"/>
    <w:rsid w:val="009E0427"/>
    <w:rsid w:val="009F3CF9"/>
    <w:rsid w:val="00A014E3"/>
    <w:rsid w:val="00A059B0"/>
    <w:rsid w:val="00A13839"/>
    <w:rsid w:val="00A14726"/>
    <w:rsid w:val="00A2146C"/>
    <w:rsid w:val="00A230DE"/>
    <w:rsid w:val="00A35722"/>
    <w:rsid w:val="00A559AD"/>
    <w:rsid w:val="00A737EF"/>
    <w:rsid w:val="00AA0B54"/>
    <w:rsid w:val="00AA21BE"/>
    <w:rsid w:val="00AB1775"/>
    <w:rsid w:val="00AC50F2"/>
    <w:rsid w:val="00AC67B2"/>
    <w:rsid w:val="00AD26AB"/>
    <w:rsid w:val="00AD4AA2"/>
    <w:rsid w:val="00AD5F24"/>
    <w:rsid w:val="00AF5100"/>
    <w:rsid w:val="00B35328"/>
    <w:rsid w:val="00B4075A"/>
    <w:rsid w:val="00B41DE6"/>
    <w:rsid w:val="00B474C5"/>
    <w:rsid w:val="00B52054"/>
    <w:rsid w:val="00B60B68"/>
    <w:rsid w:val="00B63112"/>
    <w:rsid w:val="00B9578E"/>
    <w:rsid w:val="00BA1D9F"/>
    <w:rsid w:val="00BB19BF"/>
    <w:rsid w:val="00BB3D4C"/>
    <w:rsid w:val="00BB745E"/>
    <w:rsid w:val="00BC150D"/>
    <w:rsid w:val="00C00B32"/>
    <w:rsid w:val="00C02B63"/>
    <w:rsid w:val="00C07BA4"/>
    <w:rsid w:val="00C23AAE"/>
    <w:rsid w:val="00C27EE7"/>
    <w:rsid w:val="00C47388"/>
    <w:rsid w:val="00C5497E"/>
    <w:rsid w:val="00C568A2"/>
    <w:rsid w:val="00C65BCF"/>
    <w:rsid w:val="00C65F39"/>
    <w:rsid w:val="00C6705C"/>
    <w:rsid w:val="00C95ED6"/>
    <w:rsid w:val="00C978F2"/>
    <w:rsid w:val="00CA4673"/>
    <w:rsid w:val="00CA5EE0"/>
    <w:rsid w:val="00CB3510"/>
    <w:rsid w:val="00CC487E"/>
    <w:rsid w:val="00CE055D"/>
    <w:rsid w:val="00D00891"/>
    <w:rsid w:val="00D015EF"/>
    <w:rsid w:val="00D04549"/>
    <w:rsid w:val="00D11A24"/>
    <w:rsid w:val="00D12EF9"/>
    <w:rsid w:val="00D34735"/>
    <w:rsid w:val="00D4213E"/>
    <w:rsid w:val="00D50043"/>
    <w:rsid w:val="00D51472"/>
    <w:rsid w:val="00D751CB"/>
    <w:rsid w:val="00D8156F"/>
    <w:rsid w:val="00D92DDA"/>
    <w:rsid w:val="00DC5BA5"/>
    <w:rsid w:val="00DE5989"/>
    <w:rsid w:val="00DF163D"/>
    <w:rsid w:val="00E009E0"/>
    <w:rsid w:val="00E0707C"/>
    <w:rsid w:val="00E10B18"/>
    <w:rsid w:val="00E14CE0"/>
    <w:rsid w:val="00E231C1"/>
    <w:rsid w:val="00E25928"/>
    <w:rsid w:val="00E2607E"/>
    <w:rsid w:val="00E40E4F"/>
    <w:rsid w:val="00E4689F"/>
    <w:rsid w:val="00E7713D"/>
    <w:rsid w:val="00EA2B2A"/>
    <w:rsid w:val="00EC7055"/>
    <w:rsid w:val="00EE3F73"/>
    <w:rsid w:val="00F002EA"/>
    <w:rsid w:val="00F05B28"/>
    <w:rsid w:val="00F0639F"/>
    <w:rsid w:val="00F1002A"/>
    <w:rsid w:val="00F102AE"/>
    <w:rsid w:val="00F40E6B"/>
    <w:rsid w:val="00F47F32"/>
    <w:rsid w:val="00F559E1"/>
    <w:rsid w:val="00F5685F"/>
    <w:rsid w:val="00F63102"/>
    <w:rsid w:val="00F70E16"/>
    <w:rsid w:val="00F75141"/>
    <w:rsid w:val="00FA07F6"/>
    <w:rsid w:val="00FA72D4"/>
    <w:rsid w:val="00FC7C0E"/>
    <w:rsid w:val="00FD37D5"/>
    <w:rsid w:val="00FE0A85"/>
    <w:rsid w:val="00FF105F"/>
    <w:rsid w:val="00FF766F"/>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8e8e8,#985c3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2C90"/>
    <w:rPr>
      <w:rFonts w:ascii="Courier" w:hAnsi="Courier"/>
      <w:sz w:val="24"/>
      <w:lang w:eastAsia="es-ES"/>
    </w:rPr>
  </w:style>
  <w:style w:type="paragraph" w:styleId="Ttulo1">
    <w:name w:val="heading 1"/>
    <w:basedOn w:val="Normal"/>
    <w:next w:val="Normal"/>
    <w:qFormat/>
    <w:rsid w:val="001352FD"/>
    <w:pPr>
      <w:keepNext/>
      <w:numPr>
        <w:numId w:val="1"/>
      </w:numPr>
      <w:spacing w:after="600"/>
      <w:outlineLvl w:val="0"/>
    </w:pPr>
    <w:rPr>
      <w:rFonts w:ascii="Trebuchet MS" w:hAnsi="Trebuchet MS"/>
      <w:color w:val="000080"/>
      <w:sz w:val="36"/>
    </w:rPr>
  </w:style>
  <w:style w:type="paragraph" w:styleId="Ttulo2">
    <w:name w:val="heading 2"/>
    <w:basedOn w:val="Normal"/>
    <w:next w:val="Normal"/>
    <w:qFormat/>
    <w:rsid w:val="001352FD"/>
    <w:pPr>
      <w:keepNext/>
      <w:numPr>
        <w:ilvl w:val="1"/>
        <w:numId w:val="1"/>
      </w:numPr>
      <w:outlineLvl w:val="1"/>
    </w:pPr>
    <w:rPr>
      <w:i/>
      <w:color w:val="808080"/>
      <w:sz w:val="28"/>
    </w:rPr>
  </w:style>
  <w:style w:type="paragraph" w:styleId="Ttulo3">
    <w:name w:val="heading 3"/>
    <w:basedOn w:val="Normal"/>
    <w:next w:val="Normal"/>
    <w:qFormat/>
    <w:rsid w:val="001352FD"/>
    <w:pPr>
      <w:keepNext/>
      <w:numPr>
        <w:ilvl w:val="2"/>
        <w:numId w:val="1"/>
      </w:numPr>
      <w:spacing w:before="120" w:after="120"/>
      <w:outlineLvl w:val="2"/>
    </w:pPr>
    <w:rPr>
      <w:i/>
    </w:rPr>
  </w:style>
  <w:style w:type="paragraph" w:styleId="Ttulo4">
    <w:name w:val="heading 4"/>
    <w:basedOn w:val="Normal"/>
    <w:next w:val="Normal"/>
    <w:qFormat/>
    <w:rsid w:val="001352FD"/>
    <w:pPr>
      <w:keepNext/>
      <w:spacing w:before="120" w:after="120"/>
      <w:outlineLvl w:val="3"/>
    </w:pPr>
    <w:rPr>
      <w:rFonts w:ascii="Trebuchet MS" w:hAnsi="Trebuchet MS"/>
      <w:color w:val="000080"/>
      <w:sz w:val="36"/>
    </w:rPr>
  </w:style>
  <w:style w:type="paragraph" w:styleId="Ttulo5">
    <w:name w:val="heading 5"/>
    <w:basedOn w:val="Normal"/>
    <w:next w:val="Normal"/>
    <w:qFormat/>
    <w:rsid w:val="001352FD"/>
    <w:pPr>
      <w:keepNext/>
      <w:outlineLvl w:val="4"/>
    </w:pPr>
    <w:rPr>
      <w:rFonts w:ascii="Arial" w:hAnsi="Arial" w:cs="Arial"/>
      <w:b/>
      <w:sz w:val="20"/>
    </w:rPr>
  </w:style>
  <w:style w:type="paragraph" w:styleId="Ttulo6">
    <w:name w:val="heading 6"/>
    <w:basedOn w:val="Normal"/>
    <w:next w:val="Normal"/>
    <w:qFormat/>
    <w:rsid w:val="00322C90"/>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352FD"/>
    <w:pPr>
      <w:tabs>
        <w:tab w:val="center" w:pos="4252"/>
        <w:tab w:val="right" w:pos="8504"/>
      </w:tabs>
    </w:pPr>
  </w:style>
  <w:style w:type="paragraph" w:styleId="Piedepgina">
    <w:name w:val="footer"/>
    <w:basedOn w:val="Normal"/>
    <w:link w:val="PiedepginaCar"/>
    <w:rsid w:val="001352FD"/>
    <w:pPr>
      <w:tabs>
        <w:tab w:val="center" w:pos="4252"/>
        <w:tab w:val="right" w:pos="8504"/>
      </w:tabs>
    </w:pPr>
  </w:style>
  <w:style w:type="character" w:styleId="Hipervnculo">
    <w:name w:val="Hyperlink"/>
    <w:basedOn w:val="Fuentedeprrafopredeter"/>
    <w:rsid w:val="001352FD"/>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1352FD"/>
    <w:rPr>
      <w:rFonts w:ascii="Tahoma" w:hAnsi="Tahoma" w:cs="Tahoma"/>
      <w:sz w:val="16"/>
      <w:szCs w:val="16"/>
    </w:rPr>
  </w:style>
  <w:style w:type="paragraph" w:customStyle="1" w:styleId="Default">
    <w:name w:val="Default"/>
    <w:rsid w:val="001352FD"/>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styleId="Textoindependiente">
    <w:name w:val="Body Text"/>
    <w:basedOn w:val="Normal"/>
    <w:rsid w:val="00322C90"/>
    <w:pPr>
      <w:jc w:val="both"/>
    </w:pPr>
    <w:rPr>
      <w:rFonts w:ascii="Arial" w:hAnsi="Arial"/>
      <w:spacing w:val="-3"/>
    </w:rPr>
  </w:style>
  <w:style w:type="table" w:styleId="Tablaconcuadrcula">
    <w:name w:val="Table Grid"/>
    <w:basedOn w:val="Tablanormal"/>
    <w:rsid w:val="00322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rsid w:val="00322C90"/>
    <w:pPr>
      <w:spacing w:after="120"/>
    </w:pPr>
    <w:rPr>
      <w:rFonts w:ascii="Times New Roman" w:hAnsi="Times New Roman"/>
      <w:sz w:val="16"/>
      <w:szCs w:val="16"/>
    </w:rPr>
  </w:style>
  <w:style w:type="paragraph" w:customStyle="1" w:styleId="Justificat">
    <w:name w:val="Justificat"/>
    <w:basedOn w:val="Normal"/>
    <w:next w:val="Normal"/>
    <w:rsid w:val="00322C90"/>
    <w:pPr>
      <w:jc w:val="both"/>
    </w:pPr>
    <w:rPr>
      <w:rFonts w:ascii="Arial" w:hAnsi="Arial"/>
    </w:rPr>
  </w:style>
  <w:style w:type="paragraph" w:styleId="Mapadeldocumento">
    <w:name w:val="Document Map"/>
    <w:basedOn w:val="Normal"/>
    <w:semiHidden/>
    <w:rsid w:val="00047E50"/>
    <w:pPr>
      <w:shd w:val="clear" w:color="auto" w:fill="000080"/>
    </w:pPr>
    <w:rPr>
      <w:rFonts w:ascii="Tahoma" w:hAnsi="Tahoma"/>
      <w:sz w:val="20"/>
    </w:rPr>
  </w:style>
  <w:style w:type="paragraph" w:styleId="Sangradetextonormal">
    <w:name w:val="Body Text Indent"/>
    <w:basedOn w:val="Normal"/>
    <w:rsid w:val="006504D9"/>
    <w:pPr>
      <w:spacing w:after="120"/>
      <w:ind w:left="283"/>
    </w:pPr>
  </w:style>
  <w:style w:type="paragraph" w:styleId="Prrafodelista">
    <w:name w:val="List Paragraph"/>
    <w:basedOn w:val="Normal"/>
    <w:uiPriority w:val="34"/>
    <w:qFormat/>
    <w:rsid w:val="003F1F8B"/>
    <w:pPr>
      <w:spacing w:after="200" w:line="276" w:lineRule="auto"/>
      <w:ind w:left="720"/>
      <w:contextualSpacing/>
    </w:pPr>
    <w:rPr>
      <w:rFonts w:ascii="Calibri" w:hAnsi="Calibri"/>
      <w:sz w:val="22"/>
      <w:szCs w:val="22"/>
      <w:lang w:eastAsia="en-US"/>
    </w:rPr>
  </w:style>
  <w:style w:type="paragraph" w:styleId="Subttulo">
    <w:name w:val="Subtitle"/>
    <w:basedOn w:val="Normal"/>
    <w:next w:val="Normal"/>
    <w:link w:val="SubttuloCar"/>
    <w:qFormat/>
    <w:rsid w:val="00BB19BF"/>
    <w:pPr>
      <w:spacing w:after="60"/>
      <w:jc w:val="center"/>
      <w:outlineLvl w:val="1"/>
    </w:pPr>
    <w:rPr>
      <w:rFonts w:ascii="Cambria" w:hAnsi="Cambria"/>
      <w:szCs w:val="24"/>
    </w:rPr>
  </w:style>
  <w:style w:type="character" w:customStyle="1" w:styleId="SubttuloCar">
    <w:name w:val="Subtítulo Car"/>
    <w:basedOn w:val="Fuentedeprrafopredeter"/>
    <w:link w:val="Subttulo"/>
    <w:rsid w:val="00BB19BF"/>
    <w:rPr>
      <w:rFonts w:ascii="Cambria" w:eastAsia="Times New Roman" w:hAnsi="Cambria" w:cs="Times New Roman"/>
      <w:sz w:val="24"/>
      <w:szCs w:val="24"/>
      <w:lang w:eastAsia="es-ES"/>
    </w:rPr>
  </w:style>
  <w:style w:type="paragraph" w:styleId="NormalWeb">
    <w:name w:val="Normal (Web)"/>
    <w:basedOn w:val="Normal"/>
    <w:uiPriority w:val="99"/>
    <w:unhideWhenUsed/>
    <w:rsid w:val="00AD26AB"/>
    <w:pPr>
      <w:spacing w:before="100" w:beforeAutospacing="1" w:after="100" w:afterAutospacing="1"/>
    </w:pPr>
    <w:rPr>
      <w:rFonts w:ascii="Times New Roman" w:hAnsi="Times New Roman"/>
      <w:szCs w:val="24"/>
      <w:lang w:eastAsia="ca-ES"/>
    </w:rPr>
  </w:style>
  <w:style w:type="paragraph" w:customStyle="1" w:styleId="Heading2">
    <w:name w:val="Heading 2"/>
    <w:basedOn w:val="Normal"/>
    <w:uiPriority w:val="1"/>
    <w:qFormat/>
    <w:rsid w:val="000A5D0D"/>
    <w:pPr>
      <w:widowControl w:val="0"/>
      <w:autoSpaceDE w:val="0"/>
      <w:autoSpaceDN w:val="0"/>
      <w:ind w:left="222"/>
      <w:outlineLvl w:val="2"/>
    </w:pPr>
    <w:rPr>
      <w:rFonts w:ascii="Arial" w:eastAsia="Arial" w:hAnsi="Arial" w:cs="Arial"/>
      <w:b/>
      <w:bCs/>
      <w:sz w:val="22"/>
      <w:szCs w:val="22"/>
      <w:lang w:eastAsia="en-US"/>
    </w:rPr>
  </w:style>
</w:styles>
</file>

<file path=word/webSettings.xml><?xml version="1.0" encoding="utf-8"?>
<w:webSettings xmlns:r="http://schemas.openxmlformats.org/officeDocument/2006/relationships" xmlns:w="http://schemas.openxmlformats.org/wordprocessingml/2006/main">
  <w:divs>
    <w:div w:id="121412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linsderei.cat/tramitsonli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om\Datos%20de%20programa\Microsoft\Plantillas\plantill_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05C9E4-6A01-4B9A-AC78-FCBA42D27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plantill_carta.dot</Template>
  <TotalTime>39</TotalTime>
  <Pages>4</Pages>
  <Words>1664</Words>
  <Characters>9139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NOM I COGNOMS</vt:lpstr>
    </vt:vector>
  </TitlesOfParts>
  <Company>Ajuntament de Molins de Rei</Company>
  <LinksUpToDate>false</LinksUpToDate>
  <CharactersWithSpaces>10782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eom</dc:creator>
  <cp:lastModifiedBy>mbv</cp:lastModifiedBy>
  <cp:revision>19</cp:revision>
  <cp:lastPrinted>2015-09-03T08:00:00Z</cp:lastPrinted>
  <dcterms:created xsi:type="dcterms:W3CDTF">2020-07-06T08:48:00Z</dcterms:created>
  <dcterms:modified xsi:type="dcterms:W3CDTF">2022-05-23T05:48:00Z</dcterms:modified>
</cp:coreProperties>
</file>