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AL </w:t>
      </w:r>
      <w:r w:rsidRPr="00652236">
        <w:rPr>
          <w:rFonts w:ascii="Arial" w:hAnsi="Arial" w:cs="Arial"/>
          <w:b/>
          <w:spacing w:val="0"/>
          <w:sz w:val="22"/>
          <w:szCs w:val="22"/>
        </w:rPr>
        <w:t xml:space="preserve">AYUNTAMIENTO DE </w:t>
      </w:r>
      <w:r w:rsidR="00C20896" w:rsidRPr="00652236">
        <w:rPr>
          <w:rFonts w:ascii="Arial" w:hAnsi="Arial" w:cs="Arial"/>
          <w:b/>
          <w:spacing w:val="0"/>
          <w:sz w:val="22"/>
          <w:szCs w:val="22"/>
        </w:rPr>
        <w:t xml:space="preserve">ZIZUR MAYOR </w:t>
      </w:r>
      <w:r w:rsidRPr="00652236">
        <w:rPr>
          <w:rFonts w:ascii="Arial" w:hAnsi="Arial" w:cs="Arial"/>
          <w:b/>
          <w:spacing w:val="0"/>
          <w:sz w:val="22"/>
          <w:szCs w:val="22"/>
        </w:rPr>
        <w:t>PARA LA EJECUCIÓN DE LA OBRA DE “</w:t>
      </w:r>
      <w:r w:rsidR="00C20896" w:rsidRPr="00652236">
        <w:rPr>
          <w:rFonts w:ascii="Arial" w:hAnsi="Arial" w:cs="Arial"/>
          <w:b/>
          <w:caps/>
          <w:spacing w:val="0"/>
          <w:sz w:val="22"/>
          <w:szCs w:val="22"/>
        </w:rPr>
        <w:t>EQUI</w:t>
      </w:r>
      <w:r w:rsidR="00652236" w:rsidRPr="00652236">
        <w:rPr>
          <w:rFonts w:ascii="Arial" w:hAnsi="Arial" w:cs="Arial"/>
          <w:b/>
          <w:caps/>
          <w:spacing w:val="0"/>
          <w:sz w:val="22"/>
          <w:szCs w:val="22"/>
        </w:rPr>
        <w:t>pamiento del nuevo gaztetxe – casa de la juventud de zuzur mayor</w:t>
      </w:r>
      <w:r w:rsidRPr="00652236">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652236">
        <w:rPr>
          <w:rFonts w:ascii="Arial" w:hAnsi="Arial" w:cs="Arial"/>
          <w:spacing w:val="0"/>
          <w:sz w:val="22"/>
          <w:szCs w:val="22"/>
        </w:rPr>
        <w:t xml:space="preserve">D. </w:t>
      </w:r>
      <w:r w:rsidR="00652236" w:rsidRPr="00652236">
        <w:rPr>
          <w:rFonts w:ascii="Arial" w:hAnsi="Arial" w:cs="Arial"/>
          <w:spacing w:val="0"/>
          <w:sz w:val="22"/>
          <w:szCs w:val="22"/>
        </w:rPr>
        <w:t>Jon Gondán Cabrera</w:t>
      </w:r>
      <w:r w:rsidRPr="00652236">
        <w:rPr>
          <w:rFonts w:ascii="Arial" w:hAnsi="Arial" w:cs="Arial"/>
          <w:spacing w:val="0"/>
          <w:sz w:val="22"/>
          <w:szCs w:val="22"/>
        </w:rPr>
        <w:t xml:space="preserve">, alcalde del Ayuntamiento de </w:t>
      </w:r>
      <w:r w:rsidR="00975BF2">
        <w:rPr>
          <w:rFonts w:ascii="Arial" w:hAnsi="Arial" w:cs="Arial"/>
          <w:spacing w:val="0"/>
          <w:sz w:val="22"/>
          <w:szCs w:val="22"/>
        </w:rPr>
        <w:t>Zizur Mayor</w:t>
      </w:r>
      <w:r w:rsidRPr="00652236">
        <w:rPr>
          <w:rFonts w:ascii="Arial" w:hAnsi="Arial" w:cs="Arial"/>
          <w:spacing w:val="0"/>
          <w:sz w:val="22"/>
          <w:szCs w:val="22"/>
        </w:rPr>
        <w:t>, actuando en nombre y representación del mismo, con N.I.F. P</w:t>
      </w:r>
      <w:r w:rsidR="00652236" w:rsidRPr="00652236">
        <w:rPr>
          <w:rFonts w:ascii="Arial" w:hAnsi="Arial" w:cs="Arial"/>
          <w:spacing w:val="0"/>
          <w:sz w:val="22"/>
          <w:szCs w:val="22"/>
        </w:rPr>
        <w:t>3190700I</w:t>
      </w:r>
      <w:r w:rsidRPr="00652236">
        <w:rPr>
          <w:rFonts w:ascii="Arial" w:hAnsi="Arial" w:cs="Arial"/>
          <w:spacing w:val="0"/>
          <w:sz w:val="22"/>
          <w:szCs w:val="22"/>
        </w:rPr>
        <w:t xml:space="preserve"> y con dirección en </w:t>
      </w:r>
      <w:r w:rsidR="00652236" w:rsidRPr="00652236">
        <w:rPr>
          <w:rFonts w:ascii="Arial" w:hAnsi="Arial" w:cs="Arial"/>
          <w:spacing w:val="0"/>
          <w:sz w:val="22"/>
          <w:szCs w:val="22"/>
        </w:rPr>
        <w:t>Parque Erreniega s/n</w:t>
      </w:r>
      <w:r w:rsidRPr="00652236">
        <w:rPr>
          <w:rFonts w:ascii="Arial" w:hAnsi="Arial" w:cs="Arial"/>
          <w:spacing w:val="0"/>
          <w:sz w:val="22"/>
          <w:szCs w:val="22"/>
        </w:rPr>
        <w:t xml:space="preserve">, de </w:t>
      </w:r>
      <w:r w:rsidR="00C20896" w:rsidRPr="00652236">
        <w:rPr>
          <w:rFonts w:ascii="Arial" w:hAnsi="Arial" w:cs="Arial"/>
          <w:spacing w:val="0"/>
          <w:sz w:val="22"/>
          <w:szCs w:val="22"/>
        </w:rPr>
        <w:t>Zizur Mayor</w:t>
      </w:r>
      <w:r w:rsidRPr="00652236">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6A673A" w:rsidRPr="00652236">
        <w:rPr>
          <w:rFonts w:ascii="Arial" w:hAnsi="Arial" w:cs="Arial"/>
          <w:spacing w:val="0"/>
          <w:sz w:val="22"/>
          <w:szCs w:val="22"/>
        </w:rPr>
        <w:t xml:space="preserve">210001 21300 7609 </w:t>
      </w:r>
      <w:r w:rsidR="00652236" w:rsidRPr="00652236">
        <w:rPr>
          <w:rFonts w:ascii="Arial" w:hAnsi="Arial" w:cs="Arial"/>
          <w:spacing w:val="0"/>
          <w:sz w:val="22"/>
          <w:szCs w:val="22"/>
        </w:rPr>
        <w:t>45B163</w:t>
      </w:r>
      <w:r w:rsidRPr="00652236">
        <w:rPr>
          <w:rFonts w:ascii="Arial" w:hAnsi="Arial" w:cs="Arial"/>
          <w:spacing w:val="0"/>
          <w:sz w:val="22"/>
          <w:szCs w:val="22"/>
        </w:rPr>
        <w:t xml:space="preserve"> denominada </w:t>
      </w:r>
      <w:r w:rsidR="006A673A" w:rsidRPr="00652236">
        <w:rPr>
          <w:rFonts w:ascii="Arial" w:hAnsi="Arial" w:cs="Arial"/>
          <w:spacing w:val="0"/>
          <w:sz w:val="22"/>
          <w:szCs w:val="22"/>
        </w:rPr>
        <w:t xml:space="preserve">“(E) </w:t>
      </w:r>
      <w:r w:rsidR="00652236" w:rsidRPr="00652236">
        <w:rPr>
          <w:rFonts w:ascii="Arial" w:hAnsi="Arial" w:cs="Arial"/>
          <w:spacing w:val="0"/>
          <w:sz w:val="22"/>
          <w:szCs w:val="22"/>
        </w:rPr>
        <w:t>Equipamiento del nuevo Gaztetxe-Casa de la Juventud de Zizur Mayor</w:t>
      </w:r>
      <w:r w:rsidRPr="00652236">
        <w:rPr>
          <w:rFonts w:ascii="Arial" w:hAnsi="Arial" w:cs="Arial"/>
          <w:spacing w:val="0"/>
          <w:sz w:val="22"/>
          <w:szCs w:val="22"/>
        </w:rPr>
        <w:t xml:space="preserve">” por un importe máximo total de </w:t>
      </w:r>
      <w:r w:rsidR="006A673A" w:rsidRPr="00652236">
        <w:rPr>
          <w:rFonts w:ascii="Arial" w:hAnsi="Arial" w:cs="Arial"/>
          <w:spacing w:val="0"/>
          <w:sz w:val="22"/>
          <w:szCs w:val="22"/>
        </w:rPr>
        <w:t>40.000</w:t>
      </w:r>
      <w:r w:rsidRPr="00652236">
        <w:rPr>
          <w:rFonts w:ascii="Arial" w:hAnsi="Arial" w:cs="Arial"/>
          <w:spacing w:val="0"/>
          <w:sz w:val="22"/>
          <w:szCs w:val="22"/>
        </w:rPr>
        <w:t xml:space="preserve"> euros y cuyo beneficiario es el Ayuntamiento de </w:t>
      </w:r>
      <w:r w:rsidR="00C20896" w:rsidRPr="00652236">
        <w:rPr>
          <w:rFonts w:ascii="Arial" w:hAnsi="Arial" w:cs="Arial"/>
          <w:spacing w:val="0"/>
          <w:sz w:val="22"/>
          <w:szCs w:val="22"/>
        </w:rPr>
        <w:t>Zizur Mayor</w:t>
      </w:r>
      <w:r w:rsidRPr="00652236">
        <w:rPr>
          <w:rFonts w:ascii="Arial" w:hAnsi="Arial" w:cs="Arial"/>
          <w:spacing w:val="0"/>
          <w:sz w:val="22"/>
          <w:szCs w:val="22"/>
        </w:rPr>
        <w:t>.</w:t>
      </w:r>
    </w:p>
    <w:p w:rsidR="000664E7" w:rsidRPr="005B2DB9" w:rsidRDefault="000664E7" w:rsidP="005B2DB9">
      <w:pPr>
        <w:spacing w:after="240" w:line="312" w:lineRule="auto"/>
        <w:ind w:firstLine="284"/>
        <w:jc w:val="both"/>
        <w:rPr>
          <w:rFonts w:ascii="Arial" w:hAnsi="Arial" w:cs="Arial"/>
          <w:spacing w:val="0"/>
          <w:sz w:val="22"/>
          <w:szCs w:val="22"/>
          <w:highlight w:val="yellow"/>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5B2DB9">
        <w:rPr>
          <w:rFonts w:ascii="Arial" w:hAnsi="Arial" w:cs="Arial"/>
          <w:spacing w:val="0"/>
          <w:sz w:val="22"/>
          <w:szCs w:val="22"/>
        </w:rPr>
        <w:t xml:space="preserve">un </w:t>
      </w:r>
      <w:r w:rsidR="001C5765" w:rsidRPr="005B2DB9">
        <w:rPr>
          <w:rFonts w:ascii="Arial" w:hAnsi="Arial" w:cs="Arial"/>
          <w:spacing w:val="0"/>
          <w:sz w:val="22"/>
          <w:szCs w:val="22"/>
        </w:rPr>
        <w:t>documento técnico descriptivo</w:t>
      </w:r>
      <w:r w:rsidRPr="005B2DB9">
        <w:rPr>
          <w:rFonts w:ascii="Arial" w:hAnsi="Arial" w:cs="Arial"/>
          <w:spacing w:val="0"/>
          <w:sz w:val="22"/>
          <w:szCs w:val="22"/>
        </w:rPr>
        <w:t xml:space="preserve">, entregado mediante instancia el </w:t>
      </w:r>
      <w:r w:rsidR="001C5765" w:rsidRPr="005B2DB9">
        <w:rPr>
          <w:rFonts w:ascii="Arial" w:hAnsi="Arial" w:cs="Arial"/>
          <w:spacing w:val="0"/>
          <w:sz w:val="22"/>
          <w:szCs w:val="22"/>
        </w:rPr>
        <w:t>23</w:t>
      </w:r>
      <w:r w:rsidRPr="005B2DB9">
        <w:rPr>
          <w:rFonts w:ascii="Arial" w:hAnsi="Arial" w:cs="Arial"/>
          <w:spacing w:val="0"/>
          <w:sz w:val="22"/>
          <w:szCs w:val="22"/>
        </w:rPr>
        <w:t xml:space="preserve"> de </w:t>
      </w:r>
      <w:r w:rsidR="001C5765" w:rsidRPr="005B2DB9">
        <w:rPr>
          <w:rFonts w:ascii="Arial" w:hAnsi="Arial" w:cs="Arial"/>
          <w:spacing w:val="0"/>
          <w:sz w:val="22"/>
          <w:szCs w:val="22"/>
        </w:rPr>
        <w:t>marzo de 2022</w:t>
      </w:r>
      <w:r w:rsidRPr="005B2DB9">
        <w:rPr>
          <w:rFonts w:ascii="Arial" w:hAnsi="Arial" w:cs="Arial"/>
          <w:spacing w:val="0"/>
          <w:sz w:val="22"/>
          <w:szCs w:val="22"/>
        </w:rPr>
        <w:t xml:space="preserve">, con las actuaciones que el Ayuntamiento de </w:t>
      </w:r>
      <w:r w:rsidR="00C20896" w:rsidRPr="005B2DB9">
        <w:rPr>
          <w:rFonts w:ascii="Arial" w:hAnsi="Arial" w:cs="Arial"/>
          <w:spacing w:val="0"/>
          <w:sz w:val="22"/>
          <w:szCs w:val="22"/>
        </w:rPr>
        <w:t xml:space="preserve">Zizur Mayor </w:t>
      </w:r>
      <w:r w:rsidRPr="005B2DB9">
        <w:rPr>
          <w:rFonts w:ascii="Arial" w:hAnsi="Arial" w:cs="Arial"/>
          <w:spacing w:val="0"/>
          <w:sz w:val="22"/>
          <w:szCs w:val="22"/>
        </w:rPr>
        <w:t xml:space="preserve">pretende realizar con cargo a la mencionada partida por un importe de </w:t>
      </w:r>
      <w:r w:rsidR="001C5765" w:rsidRPr="005B2DB9">
        <w:rPr>
          <w:rFonts w:ascii="Arial" w:hAnsi="Arial" w:cs="Arial"/>
          <w:spacing w:val="0"/>
          <w:sz w:val="22"/>
          <w:szCs w:val="22"/>
        </w:rPr>
        <w:t>77.689,6</w:t>
      </w:r>
      <w:r w:rsidR="006A673A" w:rsidRPr="005B2DB9">
        <w:rPr>
          <w:rFonts w:ascii="Arial" w:hAnsi="Arial" w:cs="Arial"/>
          <w:spacing w:val="0"/>
          <w:sz w:val="22"/>
          <w:szCs w:val="22"/>
        </w:rPr>
        <w:t>7</w:t>
      </w:r>
      <w:r w:rsidR="001C5765" w:rsidRPr="005B2DB9">
        <w:rPr>
          <w:rFonts w:ascii="Arial" w:hAnsi="Arial" w:cs="Arial"/>
          <w:spacing w:val="0"/>
          <w:sz w:val="22"/>
          <w:szCs w:val="22"/>
        </w:rPr>
        <w:t xml:space="preserve"> € (IVA incluido). La actuación consiste</w:t>
      </w:r>
      <w:r w:rsidRPr="005B2DB9">
        <w:rPr>
          <w:rFonts w:ascii="Arial" w:hAnsi="Arial" w:cs="Arial"/>
          <w:spacing w:val="0"/>
          <w:sz w:val="22"/>
          <w:szCs w:val="22"/>
        </w:rPr>
        <w:t xml:space="preserve"> en </w:t>
      </w:r>
      <w:r w:rsidR="005B2DB9" w:rsidRPr="005B2DB9">
        <w:rPr>
          <w:rFonts w:ascii="Arial" w:hAnsi="Arial" w:cs="Arial"/>
          <w:spacing w:val="0"/>
          <w:sz w:val="22"/>
          <w:szCs w:val="22"/>
        </w:rPr>
        <w:t xml:space="preserve">el equipamiento del nuevo Gaztetxe-Casa de la Juventud </w:t>
      </w:r>
      <w:r w:rsidR="006A673A" w:rsidRPr="005B2DB9">
        <w:rPr>
          <w:rFonts w:ascii="Arial" w:hAnsi="Arial" w:cs="Arial"/>
          <w:spacing w:val="0"/>
          <w:sz w:val="22"/>
          <w:szCs w:val="22"/>
        </w:rPr>
        <w:t xml:space="preserve">de </w:t>
      </w:r>
      <w:r w:rsidR="00C20896" w:rsidRPr="005B2DB9">
        <w:rPr>
          <w:rFonts w:ascii="Arial" w:hAnsi="Arial" w:cs="Arial"/>
          <w:spacing w:val="0"/>
          <w:sz w:val="22"/>
          <w:szCs w:val="22"/>
        </w:rPr>
        <w:t>Zizur Mayor</w:t>
      </w:r>
      <w:r w:rsidRPr="005B2DB9">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5B2DB9">
        <w:rPr>
          <w:rFonts w:ascii="Arial" w:hAnsi="Arial" w:cs="Arial"/>
          <w:spacing w:val="0"/>
          <w:sz w:val="22"/>
          <w:szCs w:val="22"/>
        </w:rPr>
        <w:t xml:space="preserve">Ayuntamiento de </w:t>
      </w:r>
      <w:r w:rsidR="00C20896" w:rsidRPr="005B2DB9">
        <w:rPr>
          <w:rFonts w:ascii="Arial" w:hAnsi="Arial" w:cs="Arial"/>
          <w:spacing w:val="0"/>
          <w:sz w:val="22"/>
          <w:szCs w:val="22"/>
        </w:rPr>
        <w:t>Zizur Mayor</w:t>
      </w:r>
      <w:r w:rsidRPr="005B2DB9">
        <w:rPr>
          <w:rFonts w:ascii="Arial" w:hAnsi="Arial" w:cs="Arial"/>
          <w:spacing w:val="0"/>
          <w:sz w:val="22"/>
          <w:szCs w:val="22"/>
        </w:rPr>
        <w:t xml:space="preserve">, para financiar </w:t>
      </w:r>
      <w:r w:rsidR="005B2DB9" w:rsidRPr="005B2DB9">
        <w:rPr>
          <w:rFonts w:ascii="Arial" w:hAnsi="Arial" w:cs="Arial"/>
          <w:spacing w:val="0"/>
          <w:sz w:val="22"/>
          <w:szCs w:val="22"/>
        </w:rPr>
        <w:t xml:space="preserve">el </w:t>
      </w:r>
      <w:r w:rsidRPr="005B2DB9">
        <w:rPr>
          <w:rFonts w:ascii="Arial" w:hAnsi="Arial" w:cs="Arial"/>
          <w:spacing w:val="0"/>
          <w:sz w:val="22"/>
          <w:szCs w:val="22"/>
        </w:rPr>
        <w:t>“</w:t>
      </w:r>
      <w:r w:rsidR="005B2DB9" w:rsidRPr="005B2DB9">
        <w:rPr>
          <w:rFonts w:ascii="Arial" w:hAnsi="Arial" w:cs="Arial"/>
          <w:spacing w:val="0"/>
          <w:sz w:val="22"/>
          <w:szCs w:val="22"/>
        </w:rPr>
        <w:t>Equipamiento del nuevo Gaztetxe-Casa de la Juventud</w:t>
      </w:r>
      <w:r w:rsidRPr="005B2DB9">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5B2DB9">
        <w:rPr>
          <w:rFonts w:ascii="Arial" w:hAnsi="Arial" w:cs="Arial"/>
          <w:spacing w:val="0"/>
          <w:sz w:val="22"/>
          <w:szCs w:val="22"/>
        </w:rPr>
        <w:t xml:space="preserve">, </w:t>
      </w:r>
      <w:r w:rsidR="005B2DB9" w:rsidRPr="00975BF2">
        <w:rPr>
          <w:rFonts w:ascii="Arial" w:hAnsi="Arial" w:cs="Arial"/>
          <w:spacing w:val="0"/>
          <w:sz w:val="22"/>
          <w:szCs w:val="22"/>
        </w:rPr>
        <w:t>el objeto de esta enmienda es el equipamiento del nuevo Gaztetxe-Casa de la Juventud que el Ayuntamiento de Zizur Mayor ha proyectado para la juventud zizurtarra, debido a las necesidades y demandas de la población joven del municipio. Las obras se iniciarán en las próximas semanas y esta partida servirá para sufragar parte de los gastos de equipamiento de dicho espacio</w:t>
      </w:r>
      <w:r w:rsidRPr="005B2DB9">
        <w:rPr>
          <w:rFonts w:ascii="Arial" w:hAnsi="Arial" w:cs="Arial"/>
          <w:spacing w:val="0"/>
          <w:sz w:val="22"/>
          <w:szCs w:val="22"/>
        </w:rPr>
        <w:t xml:space="preserve">. El </w:t>
      </w:r>
      <w:r w:rsidR="005B2DB9" w:rsidRPr="005B2DB9">
        <w:rPr>
          <w:rFonts w:ascii="Arial" w:hAnsi="Arial" w:cs="Arial"/>
          <w:spacing w:val="0"/>
          <w:sz w:val="22"/>
          <w:szCs w:val="22"/>
        </w:rPr>
        <w:t>documento</w:t>
      </w:r>
      <w:r w:rsidR="005B2DB9">
        <w:rPr>
          <w:rFonts w:ascii="Arial" w:hAnsi="Arial" w:cs="Arial"/>
          <w:spacing w:val="0"/>
          <w:sz w:val="22"/>
          <w:szCs w:val="22"/>
        </w:rPr>
        <w:t xml:space="preserve"> técnico descriptivo</w:t>
      </w:r>
      <w:r w:rsidRPr="001C6129">
        <w:rPr>
          <w:rFonts w:ascii="Arial" w:hAnsi="Arial" w:cs="Arial"/>
          <w:spacing w:val="0"/>
          <w:sz w:val="22"/>
          <w:szCs w:val="22"/>
        </w:rPr>
        <w:t xml:space="preserve"> presentado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DC7600" w:rsidRDefault="000664E7" w:rsidP="000664E7">
      <w:pPr>
        <w:spacing w:after="240" w:line="317" w:lineRule="auto"/>
        <w:ind w:left="-5" w:hanging="10"/>
        <w:jc w:val="both"/>
        <w:rPr>
          <w:rFonts w:ascii="Arial" w:hAnsi="Arial" w:cs="Arial"/>
          <w:spacing w:val="0"/>
          <w:sz w:val="22"/>
          <w:szCs w:val="22"/>
        </w:rPr>
      </w:pPr>
      <w:r w:rsidRPr="00DC7600">
        <w:rPr>
          <w:rFonts w:ascii="Arial" w:hAnsi="Arial" w:cs="Arial"/>
          <w:spacing w:val="0"/>
          <w:sz w:val="22"/>
          <w:szCs w:val="22"/>
        </w:rPr>
        <w:t xml:space="preserve">La actuación </w:t>
      </w:r>
      <w:r w:rsidR="001C6129" w:rsidRPr="00DC7600">
        <w:rPr>
          <w:rFonts w:ascii="Arial" w:hAnsi="Arial" w:cs="Arial"/>
          <w:spacing w:val="0"/>
          <w:sz w:val="22"/>
          <w:szCs w:val="22"/>
        </w:rPr>
        <w:t xml:space="preserve">definida en el </w:t>
      </w:r>
      <w:r w:rsidR="005B2DB9" w:rsidRPr="00DC7600">
        <w:rPr>
          <w:rFonts w:ascii="Arial" w:hAnsi="Arial" w:cs="Arial"/>
          <w:spacing w:val="0"/>
          <w:sz w:val="22"/>
          <w:szCs w:val="22"/>
        </w:rPr>
        <w:t>documento técnico descriptivo</w:t>
      </w:r>
      <w:r w:rsidRPr="00DC7600">
        <w:rPr>
          <w:rFonts w:ascii="Arial" w:hAnsi="Arial" w:cs="Arial"/>
          <w:spacing w:val="0"/>
          <w:sz w:val="22"/>
          <w:szCs w:val="22"/>
        </w:rPr>
        <w:t xml:space="preserve"> consiste en</w:t>
      </w:r>
      <w:r w:rsidR="00DC7600" w:rsidRPr="00DC7600">
        <w:rPr>
          <w:rFonts w:ascii="Arial" w:hAnsi="Arial" w:cs="Arial"/>
          <w:spacing w:val="0"/>
          <w:sz w:val="22"/>
          <w:szCs w:val="22"/>
        </w:rPr>
        <w:t xml:space="preserve"> un listado de equipamiento </w:t>
      </w:r>
      <w:r w:rsidR="00975BF2">
        <w:rPr>
          <w:rFonts w:ascii="Arial" w:hAnsi="Arial" w:cs="Arial"/>
          <w:spacing w:val="0"/>
          <w:sz w:val="22"/>
          <w:szCs w:val="22"/>
        </w:rPr>
        <w:t>de las siguientes salas</w:t>
      </w:r>
      <w:r w:rsidRPr="00DC7600">
        <w:rPr>
          <w:rFonts w:ascii="Arial" w:hAnsi="Arial" w:cs="Arial"/>
          <w:spacing w:val="0"/>
          <w:sz w:val="22"/>
          <w:szCs w:val="22"/>
        </w:rPr>
        <w:t>:</w:t>
      </w:r>
    </w:p>
    <w:p w:rsidR="001C6129" w:rsidRPr="00DC7600" w:rsidRDefault="00975BF2"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 xml:space="preserve">Recibidor </w:t>
      </w:r>
      <w:r w:rsidR="001C6129" w:rsidRPr="00DC7600">
        <w:rPr>
          <w:rFonts w:ascii="Arial" w:hAnsi="Arial" w:cs="Arial"/>
          <w:spacing w:val="0"/>
          <w:sz w:val="22"/>
          <w:szCs w:val="22"/>
        </w:rPr>
        <w:t xml:space="preserve"> </w:t>
      </w:r>
    </w:p>
    <w:p w:rsidR="00657AB9" w:rsidRPr="00DC7600" w:rsidRDefault="00975BF2"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Jolastoki-Encuentro.</w:t>
      </w:r>
    </w:p>
    <w:p w:rsidR="00DC7600" w:rsidRPr="00DC7600" w:rsidRDefault="00DC7600" w:rsidP="004D2F6F">
      <w:pPr>
        <w:numPr>
          <w:ilvl w:val="0"/>
          <w:numId w:val="20"/>
        </w:numPr>
        <w:spacing w:after="240" w:line="288" w:lineRule="auto"/>
        <w:ind w:left="851" w:hanging="284"/>
        <w:contextualSpacing/>
        <w:rPr>
          <w:rFonts w:ascii="Arial" w:hAnsi="Arial" w:cs="Arial"/>
          <w:spacing w:val="0"/>
          <w:sz w:val="22"/>
          <w:szCs w:val="22"/>
        </w:rPr>
      </w:pPr>
      <w:r w:rsidRPr="00DC7600">
        <w:rPr>
          <w:rFonts w:ascii="Arial" w:hAnsi="Arial" w:cs="Arial"/>
          <w:spacing w:val="0"/>
          <w:sz w:val="22"/>
          <w:szCs w:val="22"/>
        </w:rPr>
        <w:t>Taller multiusos 1-Arte deporte</w:t>
      </w:r>
      <w:r w:rsidR="00975BF2">
        <w:rPr>
          <w:rFonts w:ascii="Arial" w:hAnsi="Arial" w:cs="Arial"/>
          <w:spacing w:val="0"/>
          <w:sz w:val="22"/>
          <w:szCs w:val="22"/>
        </w:rPr>
        <w:t>.</w:t>
      </w:r>
    </w:p>
    <w:p w:rsidR="00DC7600" w:rsidRPr="00DC7600" w:rsidRDefault="00975BF2"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Oficina de acogida.</w:t>
      </w:r>
    </w:p>
    <w:p w:rsidR="00DC7600" w:rsidRPr="00DC7600" w:rsidRDefault="00DC7600" w:rsidP="004D2F6F">
      <w:pPr>
        <w:numPr>
          <w:ilvl w:val="0"/>
          <w:numId w:val="20"/>
        </w:numPr>
        <w:spacing w:after="240" w:line="288" w:lineRule="auto"/>
        <w:ind w:left="851" w:hanging="284"/>
        <w:contextualSpacing/>
        <w:rPr>
          <w:rFonts w:ascii="Arial" w:hAnsi="Arial" w:cs="Arial"/>
          <w:spacing w:val="0"/>
          <w:sz w:val="22"/>
          <w:szCs w:val="22"/>
        </w:rPr>
      </w:pPr>
      <w:r w:rsidRPr="00DC7600">
        <w:rPr>
          <w:rFonts w:ascii="Arial" w:hAnsi="Arial" w:cs="Arial"/>
          <w:spacing w:val="0"/>
          <w:sz w:val="22"/>
          <w:szCs w:val="22"/>
        </w:rPr>
        <w:t>Almacén actividades</w:t>
      </w:r>
      <w:r w:rsidR="00975BF2">
        <w:rPr>
          <w:rFonts w:ascii="Arial" w:hAnsi="Arial" w:cs="Arial"/>
          <w:spacing w:val="0"/>
          <w:sz w:val="22"/>
          <w:szCs w:val="22"/>
        </w:rPr>
        <w:t>.</w:t>
      </w:r>
    </w:p>
    <w:p w:rsidR="00DC7600" w:rsidRPr="00DC7600" w:rsidRDefault="00DC7600" w:rsidP="004D2F6F">
      <w:pPr>
        <w:numPr>
          <w:ilvl w:val="0"/>
          <w:numId w:val="20"/>
        </w:numPr>
        <w:spacing w:after="240" w:line="288" w:lineRule="auto"/>
        <w:ind w:left="851" w:hanging="284"/>
        <w:contextualSpacing/>
        <w:rPr>
          <w:rFonts w:ascii="Arial" w:hAnsi="Arial" w:cs="Arial"/>
          <w:spacing w:val="0"/>
          <w:sz w:val="22"/>
          <w:szCs w:val="22"/>
        </w:rPr>
      </w:pPr>
      <w:r w:rsidRPr="00DC7600">
        <w:rPr>
          <w:rFonts w:ascii="Arial" w:hAnsi="Arial" w:cs="Arial"/>
          <w:spacing w:val="0"/>
          <w:sz w:val="22"/>
          <w:szCs w:val="22"/>
        </w:rPr>
        <w:t>Distribuidores</w:t>
      </w:r>
      <w:r w:rsidR="00975BF2">
        <w:rPr>
          <w:rFonts w:ascii="Arial" w:hAnsi="Arial" w:cs="Arial"/>
          <w:spacing w:val="0"/>
          <w:sz w:val="22"/>
          <w:szCs w:val="22"/>
        </w:rPr>
        <w:t>.</w:t>
      </w:r>
    </w:p>
    <w:p w:rsidR="00DC7600" w:rsidRPr="00DC7600" w:rsidRDefault="00DC7600" w:rsidP="004D2F6F">
      <w:pPr>
        <w:numPr>
          <w:ilvl w:val="0"/>
          <w:numId w:val="20"/>
        </w:numPr>
        <w:spacing w:after="240" w:line="288" w:lineRule="auto"/>
        <w:ind w:left="851" w:hanging="284"/>
        <w:contextualSpacing/>
        <w:rPr>
          <w:rFonts w:ascii="Arial" w:hAnsi="Arial" w:cs="Arial"/>
          <w:spacing w:val="0"/>
          <w:sz w:val="22"/>
          <w:szCs w:val="22"/>
        </w:rPr>
      </w:pPr>
      <w:r w:rsidRPr="00DC7600">
        <w:rPr>
          <w:rFonts w:ascii="Arial" w:hAnsi="Arial" w:cs="Arial"/>
          <w:spacing w:val="0"/>
          <w:sz w:val="22"/>
          <w:szCs w:val="22"/>
        </w:rPr>
        <w:t>Taller multiusos-sala creativa.</w:t>
      </w:r>
    </w:p>
    <w:p w:rsidR="00DC7600" w:rsidRPr="00DC7600" w:rsidRDefault="00975BF2"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Ciberespacio.</w:t>
      </w:r>
    </w:p>
    <w:p w:rsidR="00DC7600" w:rsidRPr="00DC7600" w:rsidRDefault="00DC7600" w:rsidP="004D2F6F">
      <w:pPr>
        <w:numPr>
          <w:ilvl w:val="0"/>
          <w:numId w:val="20"/>
        </w:numPr>
        <w:spacing w:after="240" w:line="288" w:lineRule="auto"/>
        <w:ind w:left="851" w:hanging="284"/>
        <w:contextualSpacing/>
        <w:rPr>
          <w:rFonts w:ascii="Arial" w:hAnsi="Arial" w:cs="Arial"/>
          <w:spacing w:val="0"/>
          <w:sz w:val="22"/>
          <w:szCs w:val="22"/>
        </w:rPr>
      </w:pPr>
      <w:r w:rsidRPr="00DC7600">
        <w:rPr>
          <w:rFonts w:ascii="Arial" w:hAnsi="Arial" w:cs="Arial"/>
          <w:spacing w:val="0"/>
          <w:sz w:val="22"/>
          <w:szCs w:val="22"/>
        </w:rPr>
        <w:t>Taller multiusos 3-asociaciones.</w:t>
      </w:r>
    </w:p>
    <w:p w:rsidR="00DC7600" w:rsidRDefault="00DC7600" w:rsidP="004D2F6F">
      <w:pPr>
        <w:numPr>
          <w:ilvl w:val="0"/>
          <w:numId w:val="20"/>
        </w:numPr>
        <w:spacing w:after="240" w:line="288" w:lineRule="auto"/>
        <w:ind w:left="851" w:hanging="284"/>
        <w:contextualSpacing/>
        <w:rPr>
          <w:rFonts w:ascii="Arial" w:hAnsi="Arial" w:cs="Arial"/>
          <w:spacing w:val="0"/>
          <w:sz w:val="22"/>
          <w:szCs w:val="22"/>
        </w:rPr>
      </w:pPr>
      <w:r w:rsidRPr="00DC7600">
        <w:rPr>
          <w:rFonts w:ascii="Arial" w:hAnsi="Arial" w:cs="Arial"/>
          <w:spacing w:val="0"/>
          <w:sz w:val="22"/>
          <w:szCs w:val="22"/>
        </w:rPr>
        <w:t>Oficina juventud.</w:t>
      </w:r>
    </w:p>
    <w:p w:rsidR="003F2D73" w:rsidRPr="00DC7600" w:rsidRDefault="003F2D73" w:rsidP="003F2D73">
      <w:pPr>
        <w:spacing w:after="240" w:line="288" w:lineRule="auto"/>
        <w:ind w:left="851"/>
        <w:contextualSpacing/>
        <w:rPr>
          <w:rFonts w:ascii="Arial" w:hAnsi="Arial" w:cs="Arial"/>
          <w:spacing w:val="0"/>
          <w:sz w:val="22"/>
          <w:szCs w:val="22"/>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Default="000664E7" w:rsidP="001C6129">
      <w:pPr>
        <w:spacing w:after="240" w:line="312" w:lineRule="auto"/>
        <w:ind w:firstLine="284"/>
        <w:jc w:val="both"/>
        <w:rPr>
          <w:rFonts w:ascii="Arial" w:hAnsi="Arial" w:cs="Arial"/>
          <w:spacing w:val="0"/>
          <w:sz w:val="22"/>
          <w:szCs w:val="22"/>
        </w:rPr>
      </w:pPr>
      <w:r w:rsidRPr="00DC7600">
        <w:rPr>
          <w:rFonts w:ascii="Arial" w:hAnsi="Arial" w:cs="Arial"/>
          <w:spacing w:val="0"/>
          <w:sz w:val="22"/>
          <w:szCs w:val="22"/>
        </w:rPr>
        <w:t xml:space="preserve">El Ayuntamiento de </w:t>
      </w:r>
      <w:r w:rsidR="00C20896" w:rsidRPr="00DC7600">
        <w:rPr>
          <w:rFonts w:ascii="Arial" w:hAnsi="Arial" w:cs="Arial"/>
          <w:spacing w:val="0"/>
          <w:sz w:val="22"/>
          <w:szCs w:val="22"/>
        </w:rPr>
        <w:t xml:space="preserve">Zizur Mayor </w:t>
      </w:r>
      <w:r w:rsidRPr="00DC7600">
        <w:rPr>
          <w:rFonts w:ascii="Arial" w:hAnsi="Arial" w:cs="Arial"/>
          <w:spacing w:val="0"/>
          <w:sz w:val="22"/>
          <w:szCs w:val="22"/>
        </w:rPr>
        <w:t xml:space="preserve">recibirá de la Dirección General de Administración Local y Despoblación una subvención por importe máximo de </w:t>
      </w:r>
      <w:r w:rsidR="001C6129" w:rsidRPr="00DC7600">
        <w:rPr>
          <w:rFonts w:ascii="Arial" w:hAnsi="Arial" w:cs="Arial"/>
          <w:spacing w:val="0"/>
          <w:sz w:val="22"/>
          <w:szCs w:val="22"/>
        </w:rPr>
        <w:t>40.000</w:t>
      </w:r>
      <w:r w:rsidRPr="00DC7600">
        <w:rPr>
          <w:rFonts w:ascii="Arial" w:hAnsi="Arial" w:cs="Arial"/>
          <w:spacing w:val="0"/>
          <w:sz w:val="22"/>
          <w:szCs w:val="22"/>
        </w:rPr>
        <w:t xml:space="preserve"> euros, que se abonarán con cargo a la partida </w:t>
      </w:r>
      <w:r w:rsidR="001C6129" w:rsidRPr="00DC7600">
        <w:rPr>
          <w:rFonts w:ascii="Arial" w:hAnsi="Arial" w:cs="Arial"/>
          <w:spacing w:val="0"/>
          <w:sz w:val="22"/>
          <w:szCs w:val="22"/>
        </w:rPr>
        <w:t xml:space="preserve">210001 21300 7609 </w:t>
      </w:r>
      <w:r w:rsidR="00DC7600" w:rsidRPr="00DC7600">
        <w:rPr>
          <w:rFonts w:ascii="Arial" w:hAnsi="Arial" w:cs="Arial"/>
          <w:spacing w:val="0"/>
          <w:sz w:val="22"/>
          <w:szCs w:val="22"/>
        </w:rPr>
        <w:t>45B163</w:t>
      </w:r>
      <w:r w:rsidRPr="00DC7600">
        <w:rPr>
          <w:rFonts w:ascii="Arial" w:hAnsi="Arial" w:cs="Arial"/>
          <w:spacing w:val="0"/>
          <w:sz w:val="22"/>
          <w:szCs w:val="22"/>
        </w:rPr>
        <w:t xml:space="preserve"> denominada </w:t>
      </w:r>
      <w:r w:rsidR="001C6129" w:rsidRPr="00DC7600">
        <w:rPr>
          <w:rFonts w:ascii="Arial" w:hAnsi="Arial" w:cs="Arial"/>
          <w:spacing w:val="0"/>
          <w:sz w:val="22"/>
          <w:szCs w:val="22"/>
        </w:rPr>
        <w:t xml:space="preserve">“(E) </w:t>
      </w:r>
      <w:r w:rsidR="00DC7600" w:rsidRPr="00DC7600">
        <w:rPr>
          <w:rFonts w:ascii="Arial" w:hAnsi="Arial" w:cs="Arial"/>
          <w:spacing w:val="0"/>
          <w:sz w:val="22"/>
          <w:szCs w:val="22"/>
        </w:rPr>
        <w:t>Equipamiento del nuevo Gaztetxe-Casa de la Juventud de Zizur Mayor</w:t>
      </w:r>
      <w:r w:rsidR="001C6129" w:rsidRPr="00DC7600">
        <w:rPr>
          <w:rFonts w:ascii="Arial" w:hAnsi="Arial" w:cs="Arial"/>
          <w:spacing w:val="0"/>
          <w:sz w:val="22"/>
          <w:szCs w:val="22"/>
        </w:rPr>
        <w:t>”</w:t>
      </w:r>
      <w:r w:rsidRPr="00DC7600">
        <w:rPr>
          <w:rFonts w:ascii="Arial" w:hAnsi="Arial" w:cs="Arial"/>
          <w:spacing w:val="0"/>
          <w:sz w:val="22"/>
          <w:szCs w:val="22"/>
        </w:rPr>
        <w:t xml:space="preserve"> del</w:t>
      </w:r>
      <w:r w:rsidRPr="001C6129">
        <w:rPr>
          <w:rFonts w:ascii="Arial" w:hAnsi="Arial" w:cs="Arial"/>
          <w:spacing w:val="0"/>
          <w:sz w:val="22"/>
          <w:szCs w:val="22"/>
        </w:rPr>
        <w:t xml:space="preserve">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975BF2" w:rsidRDefault="00975BF2" w:rsidP="001C6129">
      <w:pPr>
        <w:spacing w:after="240" w:line="312" w:lineRule="auto"/>
        <w:ind w:firstLine="284"/>
        <w:jc w:val="both"/>
        <w:rPr>
          <w:rFonts w:ascii="Arial" w:hAnsi="Arial" w:cs="Arial"/>
          <w:spacing w:val="0"/>
          <w:sz w:val="22"/>
          <w:szCs w:val="22"/>
        </w:rPr>
      </w:pPr>
    </w:p>
    <w:p w:rsidR="00975BF2" w:rsidRPr="001C6129" w:rsidRDefault="00975BF2" w:rsidP="001C6129">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00EC1521" w:rsidRPr="00EC1521">
        <w:rPr>
          <w:rFonts w:ascii="Arial" w:hAnsi="Arial" w:cs="Arial"/>
          <w:spacing w:val="0"/>
          <w:sz w:val="22"/>
          <w:szCs w:val="22"/>
        </w:rPr>
        <w:t>documento técnico descriptivo</w:t>
      </w:r>
      <w:r w:rsidRPr="00EC1521">
        <w:rPr>
          <w:rFonts w:ascii="Arial" w:hAnsi="Arial" w:cs="Arial"/>
          <w:spacing w:val="0"/>
          <w:sz w:val="22"/>
          <w:szCs w:val="22"/>
        </w:rPr>
        <w:t xml:space="preserve"> presentado por el Ayuntamiento de </w:t>
      </w:r>
      <w:r w:rsidR="00C20896" w:rsidRPr="00EC1521">
        <w:rPr>
          <w:rFonts w:ascii="Arial" w:hAnsi="Arial" w:cs="Arial"/>
          <w:spacing w:val="0"/>
          <w:sz w:val="22"/>
          <w:szCs w:val="22"/>
        </w:rPr>
        <w:t xml:space="preserve">Zizur Mayor </w:t>
      </w:r>
      <w:r w:rsidRPr="00EC1521">
        <w:rPr>
          <w:rFonts w:ascii="Arial" w:hAnsi="Arial" w:cs="Arial"/>
          <w:spacing w:val="0"/>
          <w:sz w:val="22"/>
          <w:szCs w:val="22"/>
        </w:rPr>
        <w:t xml:space="preserve">el </w:t>
      </w:r>
      <w:r w:rsidR="00EC1521" w:rsidRPr="00EC1521">
        <w:rPr>
          <w:rFonts w:ascii="Arial" w:hAnsi="Arial" w:cs="Arial"/>
          <w:spacing w:val="0"/>
          <w:sz w:val="22"/>
          <w:szCs w:val="22"/>
        </w:rPr>
        <w:t>23</w:t>
      </w:r>
      <w:r w:rsidRPr="00EC1521">
        <w:rPr>
          <w:rFonts w:ascii="Arial" w:hAnsi="Arial" w:cs="Arial"/>
          <w:spacing w:val="0"/>
          <w:sz w:val="22"/>
          <w:szCs w:val="22"/>
        </w:rPr>
        <w:t xml:space="preserve"> de </w:t>
      </w:r>
      <w:r w:rsidR="00EC1521" w:rsidRPr="00EC1521">
        <w:rPr>
          <w:rFonts w:ascii="Arial" w:hAnsi="Arial" w:cs="Arial"/>
          <w:spacing w:val="0"/>
          <w:sz w:val="22"/>
          <w:szCs w:val="22"/>
        </w:rPr>
        <w:t>marz</w:t>
      </w:r>
      <w:r w:rsidR="001C6129" w:rsidRPr="00EC1521">
        <w:rPr>
          <w:rFonts w:ascii="Arial" w:hAnsi="Arial" w:cs="Arial"/>
          <w:spacing w:val="0"/>
          <w:sz w:val="22"/>
          <w:szCs w:val="22"/>
        </w:rPr>
        <w:t>o</w:t>
      </w:r>
      <w:r w:rsidRPr="00EC1521">
        <w:rPr>
          <w:rFonts w:ascii="Arial" w:hAnsi="Arial" w:cs="Arial"/>
          <w:spacing w:val="0"/>
          <w:sz w:val="22"/>
          <w:szCs w:val="22"/>
        </w:rPr>
        <w:t xml:space="preserve"> de 202</w:t>
      </w:r>
      <w:r w:rsidR="001C6129" w:rsidRPr="00EC1521">
        <w:rPr>
          <w:rFonts w:ascii="Arial" w:hAnsi="Arial" w:cs="Arial"/>
          <w:spacing w:val="0"/>
          <w:sz w:val="22"/>
          <w:szCs w:val="22"/>
        </w:rPr>
        <w:t>2</w:t>
      </w:r>
      <w:r w:rsidRPr="00EC1521">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En dicho coste, se incluyen los gastos correspondientes a</w:t>
      </w:r>
      <w:r w:rsidR="00EC1521">
        <w:rPr>
          <w:rFonts w:ascii="Arial" w:hAnsi="Arial" w:cs="Arial"/>
          <w:spacing w:val="0"/>
          <w:sz w:val="22"/>
          <w:szCs w:val="22"/>
        </w:rPr>
        <w:t>l presupuesto de equipamiento</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EC1521">
        <w:rPr>
          <w:rFonts w:ascii="Arial" w:hAnsi="Arial" w:cs="Arial"/>
          <w:spacing w:val="0"/>
          <w:sz w:val="22"/>
          <w:szCs w:val="22"/>
          <w:lang w:val="es-ES" w:eastAsia="en-US"/>
        </w:rPr>
        <w:t>No se admitirán los costes de actuaciones ejecutadas por medios propios</w:t>
      </w:r>
      <w:r w:rsidR="00EC1521" w:rsidRPr="00EC1521">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C20896">
        <w:rPr>
          <w:rFonts w:ascii="Arial" w:hAnsi="Arial" w:cs="Arial"/>
          <w:spacing w:val="0"/>
          <w:sz w:val="22"/>
          <w:szCs w:val="22"/>
        </w:rPr>
        <w:t xml:space="preserve">Zizur Mayor </w:t>
      </w:r>
      <w:r w:rsidRPr="000664E7">
        <w:rPr>
          <w:rFonts w:ascii="Arial" w:hAnsi="Arial" w:cs="Arial"/>
          <w:spacing w:val="0"/>
          <w:sz w:val="22"/>
          <w:szCs w:val="22"/>
        </w:rPr>
        <w:t>queda sometido a las obligaciones establecidas en el artículo 9 de la Ley Foral 11/2005, de 9 de noviembre, de Subvenciones y, en particular, a las siguientes:</w:t>
      </w:r>
    </w:p>
    <w:p w:rsidR="000664E7" w:rsidRPr="00EC1521" w:rsidRDefault="000664E7" w:rsidP="001C6129">
      <w:pPr>
        <w:numPr>
          <w:ilvl w:val="0"/>
          <w:numId w:val="7"/>
        </w:numPr>
        <w:spacing w:after="120" w:line="312" w:lineRule="auto"/>
        <w:jc w:val="both"/>
        <w:rPr>
          <w:rFonts w:ascii="Arial" w:hAnsi="Arial" w:cs="Arial"/>
          <w:color w:val="FF0000"/>
          <w:spacing w:val="0"/>
          <w:sz w:val="22"/>
          <w:szCs w:val="22"/>
        </w:rPr>
      </w:pPr>
      <w:r w:rsidRPr="00EC1521">
        <w:rPr>
          <w:rFonts w:ascii="Arial" w:hAnsi="Arial" w:cs="Arial"/>
          <w:spacing w:val="0"/>
          <w:sz w:val="22"/>
          <w:szCs w:val="22"/>
        </w:rPr>
        <w:t xml:space="preserve">Realizar y justificar las actuaciones de ejecución de </w:t>
      </w:r>
      <w:r w:rsidR="00EC1521" w:rsidRPr="00EC1521">
        <w:rPr>
          <w:rFonts w:ascii="Arial" w:hAnsi="Arial" w:cs="Arial"/>
          <w:spacing w:val="0"/>
          <w:sz w:val="22"/>
          <w:szCs w:val="22"/>
        </w:rPr>
        <w:t>equipamiento del nuevo Gaztetxe-Casa de la Juventud</w:t>
      </w:r>
      <w:r w:rsidRPr="00EC1521">
        <w:rPr>
          <w:rFonts w:ascii="Arial" w:hAnsi="Arial" w:cs="Arial"/>
          <w:spacing w:val="0"/>
          <w:sz w:val="22"/>
          <w:szCs w:val="22"/>
        </w:rPr>
        <w:t xml:space="preserve">, de acuerdo al </w:t>
      </w:r>
      <w:r w:rsidR="00EC1521" w:rsidRPr="00EC1521">
        <w:rPr>
          <w:rFonts w:ascii="Arial" w:hAnsi="Arial" w:cs="Arial"/>
          <w:spacing w:val="0"/>
          <w:sz w:val="22"/>
          <w:szCs w:val="22"/>
        </w:rPr>
        <w:t>documento técnico descriptivo</w:t>
      </w:r>
      <w:r w:rsidR="007B4AD2" w:rsidRPr="00EC1521">
        <w:rPr>
          <w:rFonts w:ascii="Arial" w:hAnsi="Arial" w:cs="Arial"/>
          <w:spacing w:val="0"/>
          <w:sz w:val="22"/>
          <w:szCs w:val="22"/>
        </w:rPr>
        <w:t xml:space="preserve"> </w:t>
      </w:r>
      <w:r w:rsidRPr="00EC1521">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Default="000664E7" w:rsidP="000664E7">
      <w:pPr>
        <w:spacing w:after="240" w:line="312" w:lineRule="auto"/>
        <w:ind w:left="1004"/>
        <w:contextualSpacing/>
        <w:jc w:val="both"/>
        <w:rPr>
          <w:rFonts w:ascii="Arial" w:hAnsi="Arial" w:cs="Arial"/>
          <w:spacing w:val="0"/>
          <w:sz w:val="22"/>
          <w:szCs w:val="22"/>
        </w:rPr>
      </w:pPr>
    </w:p>
    <w:p w:rsidR="00975BF2" w:rsidRDefault="00975BF2" w:rsidP="000664E7">
      <w:pPr>
        <w:spacing w:after="240" w:line="312" w:lineRule="auto"/>
        <w:ind w:left="1004"/>
        <w:contextualSpacing/>
        <w:jc w:val="both"/>
        <w:rPr>
          <w:rFonts w:ascii="Arial" w:hAnsi="Arial" w:cs="Arial"/>
          <w:spacing w:val="0"/>
          <w:sz w:val="22"/>
          <w:szCs w:val="22"/>
        </w:rPr>
      </w:pPr>
    </w:p>
    <w:p w:rsidR="00975BF2" w:rsidRPr="000664E7" w:rsidRDefault="00975BF2"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3F2D73">
        <w:rPr>
          <w:rFonts w:ascii="Arial" w:hAnsi="Arial" w:cs="Arial"/>
          <w:spacing w:val="0"/>
          <w:sz w:val="22"/>
          <w:szCs w:val="22"/>
        </w:rPr>
        <w:t>La actuación subvencionada se realizará durante el año 202</w:t>
      </w:r>
      <w:r w:rsidR="005D22AF" w:rsidRPr="003F2D73">
        <w:rPr>
          <w:rFonts w:ascii="Arial" w:hAnsi="Arial" w:cs="Arial"/>
          <w:spacing w:val="0"/>
          <w:sz w:val="22"/>
          <w:szCs w:val="22"/>
        </w:rPr>
        <w:t>2</w:t>
      </w:r>
      <w:r w:rsidR="00443B18" w:rsidRPr="003F2D73">
        <w:rPr>
          <w:rFonts w:ascii="Arial" w:hAnsi="Arial" w:cs="Arial"/>
          <w:spacing w:val="0"/>
          <w:sz w:val="22"/>
          <w:szCs w:val="22"/>
        </w:rPr>
        <w:t xml:space="preserve"> hasta la fecha de justificación establecida</w:t>
      </w:r>
      <w:r w:rsidRPr="003F2D73">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A12978"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A12978">
        <w:rPr>
          <w:rFonts w:ascii="Arial" w:hAnsi="Arial" w:cs="Arial"/>
          <w:spacing w:val="0"/>
          <w:sz w:val="22"/>
          <w:szCs w:val="22"/>
        </w:rPr>
        <w:t xml:space="preserve">La dirección URL y una copia de los datos de adjudicación </w:t>
      </w:r>
      <w:r w:rsidR="007B4AD2" w:rsidRPr="00A12978">
        <w:rPr>
          <w:rFonts w:ascii="Arial" w:hAnsi="Arial" w:cs="Arial"/>
          <w:spacing w:val="0"/>
          <w:sz w:val="22"/>
          <w:szCs w:val="22"/>
        </w:rPr>
        <w:t xml:space="preserve">de las obras </w:t>
      </w:r>
      <w:r w:rsidRPr="00A12978">
        <w:rPr>
          <w:rFonts w:ascii="Arial" w:hAnsi="Arial" w:cs="Arial"/>
          <w:spacing w:val="0"/>
          <w:sz w:val="22"/>
          <w:szCs w:val="22"/>
        </w:rPr>
        <w:t>publicados en el Portal de Contratación de Navarra.</w:t>
      </w:r>
    </w:p>
    <w:p w:rsidR="000664E7" w:rsidRPr="00A12978"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A12978">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85F29" w:rsidRPr="00A12978"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A12978">
        <w:rPr>
          <w:rFonts w:ascii="Arial" w:hAnsi="Arial" w:cs="Arial"/>
          <w:spacing w:val="0"/>
          <w:sz w:val="22"/>
          <w:szCs w:val="22"/>
        </w:rPr>
        <w:t>Certificado de financiación de las obras, con indicación expresa de las subvenciones recibidas o concedidas.</w:t>
      </w:r>
    </w:p>
    <w:p w:rsidR="00A12978" w:rsidRPr="00A12978" w:rsidRDefault="00A12978" w:rsidP="00A12978">
      <w:pPr>
        <w:numPr>
          <w:ilvl w:val="0"/>
          <w:numId w:val="16"/>
        </w:numPr>
        <w:spacing w:after="120"/>
        <w:ind w:leftChars="273" w:left="991" w:hangingChars="145" w:hanging="319"/>
        <w:jc w:val="both"/>
        <w:rPr>
          <w:rFonts w:ascii="Arial" w:hAnsi="Arial" w:cs="Arial"/>
          <w:spacing w:val="0"/>
          <w:sz w:val="22"/>
          <w:szCs w:val="22"/>
        </w:rPr>
      </w:pPr>
      <w:r w:rsidRPr="00A12978">
        <w:rPr>
          <w:rFonts w:ascii="Arial" w:hAnsi="Arial" w:cs="Arial"/>
          <w:spacing w:val="0"/>
          <w:sz w:val="22"/>
          <w:szCs w:val="22"/>
        </w:rPr>
        <w:t>Acta de recepción o entrega del suministro firmada por la propiedad, incluyendo un listado detallado de los elementos suministrados.</w:t>
      </w:r>
    </w:p>
    <w:p w:rsidR="00085F29" w:rsidRPr="00A12978"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A12978">
        <w:rPr>
          <w:rFonts w:ascii="Arial" w:hAnsi="Arial" w:cs="Arial"/>
          <w:spacing w:val="0"/>
          <w:sz w:val="22"/>
          <w:szCs w:val="22"/>
        </w:rPr>
        <w:t xml:space="preserve">Copia de las facturas </w:t>
      </w:r>
      <w:r w:rsidR="00A12978">
        <w:rPr>
          <w:rFonts w:ascii="Arial" w:hAnsi="Arial" w:cs="Arial"/>
          <w:spacing w:val="0"/>
          <w:sz w:val="22"/>
          <w:szCs w:val="22"/>
        </w:rPr>
        <w:t xml:space="preserve">detalladas </w:t>
      </w:r>
      <w:r w:rsidRPr="00A12978">
        <w:rPr>
          <w:rFonts w:ascii="Arial" w:hAnsi="Arial" w:cs="Arial"/>
          <w:spacing w:val="0"/>
          <w:sz w:val="22"/>
          <w:szCs w:val="22"/>
        </w:rPr>
        <w:t>y justificantes de abonos bancarios.</w:t>
      </w:r>
    </w:p>
    <w:p w:rsidR="00085F29" w:rsidRPr="00A12978"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A12978">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sidRPr="00A12978">
        <w:rPr>
          <w:rFonts w:ascii="Arial" w:hAnsi="Arial" w:cs="Arial"/>
          <w:spacing w:val="0"/>
          <w:sz w:val="22"/>
          <w:szCs w:val="22"/>
        </w:rPr>
        <w:t>2</w:t>
      </w:r>
      <w:r w:rsidRPr="00A12978">
        <w:rPr>
          <w:rFonts w:ascii="Arial" w:hAnsi="Arial" w:cs="Arial"/>
          <w:spacing w:val="0"/>
          <w:sz w:val="22"/>
          <w:szCs w:val="22"/>
        </w:rPr>
        <w:t>, la justificación podrá presentarse hasta el 18 de febrero de 202</w:t>
      </w:r>
      <w:r w:rsidR="00EA7E07" w:rsidRPr="00A12978">
        <w:rPr>
          <w:rFonts w:ascii="Arial" w:hAnsi="Arial" w:cs="Arial"/>
          <w:spacing w:val="0"/>
          <w:sz w:val="22"/>
          <w:szCs w:val="22"/>
        </w:rPr>
        <w:t>3</w:t>
      </w:r>
      <w:r w:rsidRPr="00A12978">
        <w:rPr>
          <w:rFonts w:ascii="Arial" w:hAnsi="Arial" w:cs="Arial"/>
          <w:spacing w:val="0"/>
          <w:sz w:val="22"/>
          <w:szCs w:val="22"/>
        </w:rPr>
        <w:t>.</w:t>
      </w:r>
    </w:p>
    <w:p w:rsidR="000664E7" w:rsidRPr="00A12978"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12978">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1C6129" w:rsidRPr="00EC1521">
        <w:rPr>
          <w:rFonts w:ascii="Arial" w:hAnsi="Arial" w:cs="Arial"/>
          <w:spacing w:val="0"/>
          <w:sz w:val="22"/>
          <w:szCs w:val="22"/>
        </w:rPr>
        <w:t>40.000</w:t>
      </w:r>
      <w:r w:rsidRPr="001C6129">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A12978">
        <w:rPr>
          <w:rFonts w:ascii="Arial" w:hAnsi="Arial" w:cs="Arial"/>
          <w:spacing w:val="0"/>
          <w:sz w:val="22"/>
          <w:szCs w:val="22"/>
        </w:rPr>
        <w:t>En el caso de que a fecha 4 de noviembre de 202</w:t>
      </w:r>
      <w:r w:rsidR="00C666ED" w:rsidRPr="00A12978">
        <w:rPr>
          <w:rFonts w:ascii="Arial" w:hAnsi="Arial" w:cs="Arial"/>
          <w:spacing w:val="0"/>
          <w:sz w:val="22"/>
          <w:szCs w:val="22"/>
        </w:rPr>
        <w:t>2</w:t>
      </w:r>
      <w:r w:rsidRPr="00A1297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w:t>
      </w:r>
      <w:r w:rsidR="00A12978" w:rsidRPr="00A12978">
        <w:rPr>
          <w:rFonts w:ascii="Arial" w:hAnsi="Arial" w:cs="Arial"/>
          <w:spacing w:val="0"/>
          <w:sz w:val="22"/>
          <w:szCs w:val="22"/>
        </w:rPr>
        <w:t>abonos parciales del suministro</w:t>
      </w:r>
      <w:r w:rsidRPr="00A12978">
        <w:rPr>
          <w:rFonts w:ascii="Arial" w:hAnsi="Arial" w:cs="Arial"/>
          <w:spacing w:val="0"/>
          <w:sz w:val="22"/>
          <w:szCs w:val="22"/>
        </w:rPr>
        <w:t>. El importe final subvencionado se realizará conforme al gasto justificado a fecha 4 de noviembre de 202</w:t>
      </w:r>
      <w:r w:rsidR="00C666ED" w:rsidRPr="00A12978">
        <w:rPr>
          <w:rFonts w:ascii="Arial" w:hAnsi="Arial" w:cs="Arial"/>
          <w:spacing w:val="0"/>
          <w:sz w:val="22"/>
          <w:szCs w:val="22"/>
        </w:rPr>
        <w:t>2</w:t>
      </w:r>
      <w:r w:rsidRPr="00A12978">
        <w:rPr>
          <w:rFonts w:ascii="Arial" w:hAnsi="Arial" w:cs="Arial"/>
          <w:spacing w:val="0"/>
          <w:sz w:val="22"/>
          <w:szCs w:val="22"/>
        </w:rPr>
        <w:t xml:space="preserve">. En este caso, la Resolución de abono determinará la fecha límite para la entrega de la documentación correspondiente al final </w:t>
      </w:r>
      <w:r w:rsidR="00A12978" w:rsidRPr="00A12978">
        <w:rPr>
          <w:rFonts w:ascii="Arial" w:hAnsi="Arial" w:cs="Arial"/>
          <w:spacing w:val="0"/>
          <w:sz w:val="22"/>
          <w:szCs w:val="22"/>
        </w:rPr>
        <w:t>del suministro</w:t>
      </w:r>
      <w:r w:rsidR="000664E7" w:rsidRPr="00A1297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EC1521">
        <w:rPr>
          <w:rFonts w:ascii="Arial" w:hAnsi="Arial" w:cs="Arial"/>
          <w:spacing w:val="0"/>
          <w:sz w:val="22"/>
          <w:szCs w:val="22"/>
        </w:rPr>
        <w:t xml:space="preserve">del Ayuntamiento de </w:t>
      </w:r>
      <w:r w:rsidR="00C20896" w:rsidRPr="00EC1521">
        <w:rPr>
          <w:rFonts w:ascii="Arial" w:hAnsi="Arial" w:cs="Arial"/>
          <w:spacing w:val="0"/>
          <w:sz w:val="22"/>
          <w:szCs w:val="22"/>
        </w:rPr>
        <w:t>Zizur Mayor</w:t>
      </w:r>
      <w:r w:rsidRPr="00EC1521">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EC1521">
        <w:rPr>
          <w:rFonts w:ascii="Arial" w:hAnsi="Arial" w:cs="Arial"/>
          <w:spacing w:val="0"/>
          <w:sz w:val="22"/>
          <w:szCs w:val="22"/>
        </w:rPr>
        <w:t xml:space="preserve">El Ayuntamiento de </w:t>
      </w:r>
      <w:r w:rsidR="00C20896" w:rsidRPr="00EC1521">
        <w:rPr>
          <w:rFonts w:ascii="Arial" w:hAnsi="Arial" w:cs="Arial"/>
          <w:spacing w:val="0"/>
          <w:sz w:val="22"/>
          <w:szCs w:val="22"/>
        </w:rPr>
        <w:t xml:space="preserve">Zizur Mayor </w:t>
      </w:r>
      <w:r w:rsidRPr="001C6129">
        <w:rPr>
          <w:rFonts w:ascii="Arial" w:hAnsi="Arial" w:cs="Arial"/>
          <w:spacing w:val="0"/>
          <w:sz w:val="22"/>
          <w:szCs w:val="22"/>
        </w:rPr>
        <w:t>y la Administración de la Comunidad Foral de Navarra darán la publicidad de la subvención objeto de este convenio, debiendo publicarla en sus respectivos portales de transparencia.</w:t>
      </w:r>
    </w:p>
    <w:p w:rsidR="000664E7" w:rsidRDefault="000664E7" w:rsidP="000664E7">
      <w:pPr>
        <w:spacing w:after="240" w:line="312" w:lineRule="auto"/>
        <w:ind w:firstLine="284"/>
        <w:jc w:val="both"/>
        <w:rPr>
          <w:rFonts w:ascii="Arial" w:hAnsi="Arial" w:cs="Arial"/>
          <w:spacing w:val="0"/>
          <w:sz w:val="22"/>
          <w:szCs w:val="22"/>
        </w:rPr>
      </w:pPr>
      <w:r w:rsidRPr="00A12978">
        <w:rPr>
          <w:rFonts w:ascii="Arial" w:hAnsi="Arial" w:cs="Arial"/>
          <w:spacing w:val="0"/>
          <w:sz w:val="22"/>
          <w:szCs w:val="22"/>
        </w:rPr>
        <w:t xml:space="preserve">El Ayuntamiento de </w:t>
      </w:r>
      <w:r w:rsidR="00C20896" w:rsidRPr="00A12978">
        <w:rPr>
          <w:rFonts w:ascii="Arial" w:hAnsi="Arial" w:cs="Arial"/>
          <w:spacing w:val="0"/>
          <w:sz w:val="22"/>
          <w:szCs w:val="22"/>
        </w:rPr>
        <w:t xml:space="preserve">Zizur Mayor </w:t>
      </w:r>
      <w:r w:rsidRPr="00A12978">
        <w:rPr>
          <w:rFonts w:ascii="Arial" w:hAnsi="Arial" w:cs="Arial"/>
          <w:spacing w:val="0"/>
          <w:sz w:val="22"/>
          <w:szCs w:val="22"/>
        </w:rPr>
        <w:t xml:space="preserve">está obligado a indicar que </w:t>
      </w:r>
      <w:r w:rsidR="00EC1521" w:rsidRPr="00A12978">
        <w:rPr>
          <w:rFonts w:ascii="Arial" w:hAnsi="Arial" w:cs="Arial"/>
          <w:spacing w:val="0"/>
          <w:sz w:val="22"/>
          <w:szCs w:val="22"/>
        </w:rPr>
        <w:t>el</w:t>
      </w:r>
      <w:r w:rsidR="00A12978">
        <w:rPr>
          <w:rFonts w:ascii="Arial" w:hAnsi="Arial" w:cs="Arial"/>
          <w:spacing w:val="0"/>
          <w:sz w:val="22"/>
          <w:szCs w:val="22"/>
        </w:rPr>
        <w:t xml:space="preserve"> </w:t>
      </w:r>
      <w:r w:rsidRPr="00A12978">
        <w:rPr>
          <w:rFonts w:ascii="Arial" w:hAnsi="Arial" w:cs="Arial"/>
          <w:spacing w:val="0"/>
          <w:sz w:val="22"/>
          <w:szCs w:val="22"/>
        </w:rPr>
        <w:t>“</w:t>
      </w:r>
      <w:r w:rsidR="00EC1521" w:rsidRPr="00A12978">
        <w:rPr>
          <w:rFonts w:ascii="Arial" w:hAnsi="Arial" w:cs="Arial"/>
          <w:spacing w:val="0"/>
          <w:sz w:val="22"/>
          <w:szCs w:val="22"/>
        </w:rPr>
        <w:t>Equipamiento del nuevo Gaztetxe-Casa de la Juventud</w:t>
      </w:r>
      <w:r w:rsidRPr="00A12978">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A12978" w:rsidRDefault="00A12978" w:rsidP="00A12978">
      <w:pPr>
        <w:spacing w:after="240" w:line="312" w:lineRule="auto"/>
        <w:ind w:firstLine="284"/>
        <w:jc w:val="both"/>
        <w:rPr>
          <w:rFonts w:ascii="Arial" w:hAnsi="Arial" w:cs="Arial"/>
          <w:spacing w:val="0"/>
          <w:sz w:val="22"/>
          <w:szCs w:val="22"/>
        </w:rPr>
      </w:pPr>
      <w:r w:rsidRPr="00A12978">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lastRenderedPageBreak/>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EC1521" w:rsidRDefault="000664E7" w:rsidP="00E91E07">
            <w:pPr>
              <w:spacing w:line="288" w:lineRule="auto"/>
              <w:jc w:val="center"/>
              <w:rPr>
                <w:rFonts w:ascii="Arial" w:hAnsi="Arial" w:cs="Arial"/>
                <w:spacing w:val="0"/>
                <w:sz w:val="22"/>
                <w:szCs w:val="22"/>
              </w:rPr>
            </w:pPr>
            <w:r w:rsidRPr="00EC1521">
              <w:rPr>
                <w:rFonts w:ascii="Arial" w:hAnsi="Arial" w:cs="Arial"/>
                <w:spacing w:val="0"/>
                <w:sz w:val="22"/>
                <w:szCs w:val="22"/>
              </w:rPr>
              <w:t>EL ALCADE DEL</w:t>
            </w:r>
          </w:p>
          <w:p w:rsidR="000664E7" w:rsidRPr="00A8169A" w:rsidRDefault="000664E7" w:rsidP="00E91EFB">
            <w:pPr>
              <w:spacing w:line="288" w:lineRule="auto"/>
              <w:jc w:val="center"/>
              <w:rPr>
                <w:rFonts w:ascii="Arial" w:hAnsi="Arial" w:cs="Arial"/>
                <w:spacing w:val="0"/>
                <w:sz w:val="22"/>
                <w:szCs w:val="22"/>
              </w:rPr>
            </w:pPr>
            <w:r w:rsidRPr="00EC1521">
              <w:rPr>
                <w:rFonts w:ascii="Arial" w:hAnsi="Arial" w:cs="Arial"/>
                <w:spacing w:val="0"/>
                <w:sz w:val="22"/>
                <w:szCs w:val="22"/>
              </w:rPr>
              <w:t xml:space="preserve">AYUNTAMIENTO DE </w:t>
            </w:r>
            <w:r w:rsidR="00E91EFB">
              <w:rPr>
                <w:rFonts w:ascii="Arial" w:hAnsi="Arial" w:cs="Arial"/>
                <w:spacing w:val="0"/>
                <w:sz w:val="22"/>
                <w:szCs w:val="22"/>
              </w:rPr>
              <w:t>ZIZUR MAYOR</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EC1521" w:rsidP="00E91E07">
            <w:pPr>
              <w:spacing w:line="288" w:lineRule="auto"/>
              <w:jc w:val="center"/>
              <w:rPr>
                <w:rFonts w:ascii="Arial" w:hAnsi="Arial" w:cs="Arial"/>
                <w:spacing w:val="0"/>
                <w:sz w:val="22"/>
                <w:szCs w:val="22"/>
              </w:rPr>
            </w:pPr>
            <w:r>
              <w:rPr>
                <w:rFonts w:ascii="Arial" w:hAnsi="Arial" w:cs="Arial"/>
                <w:spacing w:val="0"/>
                <w:sz w:val="22"/>
                <w:szCs w:val="22"/>
              </w:rPr>
              <w:t>Jon Gondán Cabrera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4A6A02" w:rsidP="00907095">
      <w:pPr>
        <w:spacing w:after="240" w:line="312" w:lineRule="auto"/>
        <w:ind w:firstLine="284"/>
        <w:jc w:val="both"/>
      </w:pPr>
      <w:r w:rsidRPr="00263C64">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EAD" w:rsidRDefault="00C53EAD">
      <w:r>
        <w:separator/>
      </w:r>
    </w:p>
  </w:endnote>
  <w:endnote w:type="continuationSeparator" w:id="0">
    <w:p w:rsidR="00C53EAD" w:rsidRDefault="00C53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263C64"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263C64" w:rsidRPr="00DB0D93">
      <w:rPr>
        <w:rFonts w:ascii="Arial" w:hAnsi="Arial" w:cs="Arial"/>
        <w:b/>
        <w:bCs/>
        <w:sz w:val="20"/>
      </w:rPr>
      <w:fldChar w:fldCharType="begin"/>
    </w:r>
    <w:r w:rsidRPr="00DB0D93">
      <w:rPr>
        <w:rFonts w:ascii="Arial" w:hAnsi="Arial" w:cs="Arial"/>
        <w:b/>
        <w:bCs/>
        <w:sz w:val="20"/>
      </w:rPr>
      <w:instrText>PAGE</w:instrText>
    </w:r>
    <w:r w:rsidR="00263C64" w:rsidRPr="00DB0D93">
      <w:rPr>
        <w:rFonts w:ascii="Arial" w:hAnsi="Arial" w:cs="Arial"/>
        <w:b/>
        <w:bCs/>
        <w:sz w:val="20"/>
      </w:rPr>
      <w:fldChar w:fldCharType="separate"/>
    </w:r>
    <w:r w:rsidR="004A6A02">
      <w:rPr>
        <w:rFonts w:ascii="Arial" w:hAnsi="Arial" w:cs="Arial"/>
        <w:b/>
        <w:bCs/>
        <w:noProof/>
        <w:sz w:val="20"/>
      </w:rPr>
      <w:t>7</w:t>
    </w:r>
    <w:r w:rsidR="00263C64" w:rsidRPr="00DB0D93">
      <w:rPr>
        <w:rFonts w:ascii="Arial" w:hAnsi="Arial" w:cs="Arial"/>
        <w:b/>
        <w:bCs/>
        <w:sz w:val="20"/>
      </w:rPr>
      <w:fldChar w:fldCharType="end"/>
    </w:r>
    <w:r w:rsidRPr="00DB0D93">
      <w:rPr>
        <w:rFonts w:ascii="Arial" w:hAnsi="Arial" w:cs="Arial"/>
        <w:sz w:val="20"/>
        <w:lang w:val="es-ES"/>
      </w:rPr>
      <w:t xml:space="preserve"> de </w:t>
    </w:r>
    <w:r w:rsidR="00263C64" w:rsidRPr="00DB0D93">
      <w:rPr>
        <w:rFonts w:ascii="Arial" w:hAnsi="Arial" w:cs="Arial"/>
        <w:b/>
        <w:bCs/>
        <w:sz w:val="20"/>
      </w:rPr>
      <w:fldChar w:fldCharType="begin"/>
    </w:r>
    <w:r w:rsidRPr="00DB0D93">
      <w:rPr>
        <w:rFonts w:ascii="Arial" w:hAnsi="Arial" w:cs="Arial"/>
        <w:b/>
        <w:bCs/>
        <w:sz w:val="20"/>
      </w:rPr>
      <w:instrText>NUMPAGES</w:instrText>
    </w:r>
    <w:r w:rsidR="00263C64" w:rsidRPr="00DB0D93">
      <w:rPr>
        <w:rFonts w:ascii="Arial" w:hAnsi="Arial" w:cs="Arial"/>
        <w:b/>
        <w:bCs/>
        <w:sz w:val="20"/>
      </w:rPr>
      <w:fldChar w:fldCharType="separate"/>
    </w:r>
    <w:r w:rsidR="004A6A02">
      <w:rPr>
        <w:rFonts w:ascii="Arial" w:hAnsi="Arial" w:cs="Arial"/>
        <w:b/>
        <w:bCs/>
        <w:noProof/>
        <w:sz w:val="20"/>
      </w:rPr>
      <w:t>7</w:t>
    </w:r>
    <w:r w:rsidR="00263C64"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EAD" w:rsidRDefault="00C53EAD">
      <w:r>
        <w:separator/>
      </w:r>
    </w:p>
  </w:footnote>
  <w:footnote w:type="continuationSeparator" w:id="0">
    <w:p w:rsidR="00C53EAD" w:rsidRDefault="00C53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4A6A02">
    <w:pPr>
      <w:pStyle w:val="Encabezado"/>
    </w:pPr>
    <w:r w:rsidRPr="00263C64">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4A6A02">
    <w:pPr>
      <w:pStyle w:val="Encabezado"/>
    </w:pPr>
    <w:r w:rsidRPr="00263C64">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76515"/>
    <w:rsid w:val="00085F29"/>
    <w:rsid w:val="00087E63"/>
    <w:rsid w:val="00096231"/>
    <w:rsid w:val="000A1FB8"/>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5765"/>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C64"/>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2D73"/>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9769A"/>
    <w:rsid w:val="004A6A02"/>
    <w:rsid w:val="004B441C"/>
    <w:rsid w:val="004C0053"/>
    <w:rsid w:val="004C1237"/>
    <w:rsid w:val="004C2E11"/>
    <w:rsid w:val="004D2F6F"/>
    <w:rsid w:val="004D59EA"/>
    <w:rsid w:val="004D6069"/>
    <w:rsid w:val="004F4B6C"/>
    <w:rsid w:val="00503017"/>
    <w:rsid w:val="0050501E"/>
    <w:rsid w:val="005050BA"/>
    <w:rsid w:val="00507A14"/>
    <w:rsid w:val="005144F8"/>
    <w:rsid w:val="00525350"/>
    <w:rsid w:val="0052631A"/>
    <w:rsid w:val="00540E45"/>
    <w:rsid w:val="005442D9"/>
    <w:rsid w:val="00546D95"/>
    <w:rsid w:val="0055019A"/>
    <w:rsid w:val="00556B9C"/>
    <w:rsid w:val="00562E18"/>
    <w:rsid w:val="0056519F"/>
    <w:rsid w:val="00570DFA"/>
    <w:rsid w:val="005802A9"/>
    <w:rsid w:val="0058206A"/>
    <w:rsid w:val="005870BD"/>
    <w:rsid w:val="005A0F8A"/>
    <w:rsid w:val="005B2DB9"/>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2236"/>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75BF2"/>
    <w:rsid w:val="00980136"/>
    <w:rsid w:val="009822D8"/>
    <w:rsid w:val="009850BF"/>
    <w:rsid w:val="00986CEE"/>
    <w:rsid w:val="00990825"/>
    <w:rsid w:val="00990B45"/>
    <w:rsid w:val="009941ED"/>
    <w:rsid w:val="0099562F"/>
    <w:rsid w:val="00996838"/>
    <w:rsid w:val="009A435D"/>
    <w:rsid w:val="009B5348"/>
    <w:rsid w:val="009C3A0A"/>
    <w:rsid w:val="009C7639"/>
    <w:rsid w:val="009D393C"/>
    <w:rsid w:val="009D48CC"/>
    <w:rsid w:val="009E67D5"/>
    <w:rsid w:val="009E6DF2"/>
    <w:rsid w:val="009F4ABB"/>
    <w:rsid w:val="009F552B"/>
    <w:rsid w:val="009F77BB"/>
    <w:rsid w:val="00A02D92"/>
    <w:rsid w:val="00A12978"/>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0896"/>
    <w:rsid w:val="00C24496"/>
    <w:rsid w:val="00C31A21"/>
    <w:rsid w:val="00C36E2F"/>
    <w:rsid w:val="00C37BD4"/>
    <w:rsid w:val="00C4382C"/>
    <w:rsid w:val="00C53EAD"/>
    <w:rsid w:val="00C633F6"/>
    <w:rsid w:val="00C638F5"/>
    <w:rsid w:val="00C666ED"/>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07D1"/>
    <w:rsid w:val="00D92A38"/>
    <w:rsid w:val="00D9337A"/>
    <w:rsid w:val="00DB0D93"/>
    <w:rsid w:val="00DB2F07"/>
    <w:rsid w:val="00DB4A07"/>
    <w:rsid w:val="00DB6457"/>
    <w:rsid w:val="00DC2742"/>
    <w:rsid w:val="00DC6A5C"/>
    <w:rsid w:val="00DC7600"/>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91EFB"/>
    <w:rsid w:val="00EA7E07"/>
    <w:rsid w:val="00EB0500"/>
    <w:rsid w:val="00EB7767"/>
    <w:rsid w:val="00EC1521"/>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1A762C9"/>
  <w15:docId w15:val="{40DAC150-98FE-4AFC-B3A0-D993508C1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1917</Words>
  <Characters>10544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2022-06-16T11:03:00Z</dcterms:created>
  <dcterms:modified xsi:type="dcterms:W3CDTF">2022-06-16T11:03:00Z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