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6A673A">
        <w:rPr>
          <w:rFonts w:ascii="Arial" w:hAnsi="Arial" w:cs="Arial"/>
          <w:b/>
          <w:bCs/>
          <w:spacing w:val="0"/>
          <w:sz w:val="22"/>
          <w:szCs w:val="22"/>
        </w:rPr>
        <w:t xml:space="preserve">ANEXO 1: </w:t>
      </w:r>
      <w:r w:rsidRPr="006A673A">
        <w:rPr>
          <w:rFonts w:ascii="Arial" w:hAnsi="Arial" w:cs="Arial"/>
          <w:b/>
          <w:spacing w:val="0"/>
          <w:sz w:val="22"/>
          <w:szCs w:val="22"/>
        </w:rPr>
        <w:t xml:space="preserve">CONVENIO POR EL QUE SE REGULA LA CONCESIÓN DE UNA SUBVENCIÓN DIRECTA AL </w:t>
      </w:r>
      <w:r w:rsidRPr="0053265F">
        <w:rPr>
          <w:rFonts w:ascii="Arial" w:hAnsi="Arial" w:cs="Arial"/>
          <w:b/>
          <w:spacing w:val="0"/>
          <w:sz w:val="22"/>
          <w:szCs w:val="22"/>
        </w:rPr>
        <w:t xml:space="preserve">AYUNTAMIENTO DE </w:t>
      </w:r>
      <w:r w:rsidR="0053265F" w:rsidRPr="0053265F">
        <w:rPr>
          <w:rFonts w:ascii="Arial" w:hAnsi="Arial" w:cs="Arial"/>
          <w:b/>
          <w:spacing w:val="0"/>
          <w:sz w:val="22"/>
          <w:szCs w:val="22"/>
        </w:rPr>
        <w:t>BAKAIKU</w:t>
      </w:r>
      <w:r w:rsidRPr="0053265F">
        <w:rPr>
          <w:rFonts w:ascii="Arial" w:hAnsi="Arial" w:cs="Arial"/>
          <w:b/>
          <w:spacing w:val="0"/>
          <w:sz w:val="22"/>
          <w:szCs w:val="22"/>
        </w:rPr>
        <w:t xml:space="preserve"> PARA LA EJECUCIÓN DE LA OBRA DE “</w:t>
      </w:r>
      <w:r w:rsidR="0053265F" w:rsidRPr="0053265F">
        <w:rPr>
          <w:rFonts w:ascii="Arial" w:hAnsi="Arial" w:cs="Arial"/>
          <w:b/>
          <w:caps/>
          <w:spacing w:val="0"/>
          <w:sz w:val="22"/>
          <w:szCs w:val="22"/>
        </w:rPr>
        <w:t>REHABILITACIÓN ANTIGUAS ESCUELAS PARA USOS SOCIALES</w:t>
      </w:r>
      <w:r w:rsidRPr="0053265F">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w:t>
      </w:r>
      <w:r w:rsidR="00EA7E07">
        <w:rPr>
          <w:rFonts w:ascii="Arial" w:hAnsi="Arial" w:cs="Arial"/>
          <w:spacing w:val="0"/>
          <w:sz w:val="22"/>
          <w:szCs w:val="22"/>
        </w:rPr>
        <w:t>2</w:t>
      </w:r>
      <w:r>
        <w:rPr>
          <w:rFonts w:ascii="Arial" w:hAnsi="Arial" w:cs="Arial"/>
          <w:spacing w:val="0"/>
          <w:sz w:val="22"/>
          <w:szCs w:val="22"/>
        </w:rPr>
        <w:t>.</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A8169A">
        <w:rPr>
          <w:rFonts w:ascii="Arial" w:hAnsi="Arial" w:cs="Arial"/>
          <w:spacing w:val="0"/>
          <w:sz w:val="22"/>
          <w:szCs w:val="22"/>
        </w:rPr>
        <w:t xml:space="preserve">DE OTRA PARTE, </w:t>
      </w:r>
      <w:r w:rsidRPr="0053265F">
        <w:rPr>
          <w:rFonts w:ascii="Arial" w:hAnsi="Arial" w:cs="Arial"/>
          <w:spacing w:val="0"/>
          <w:sz w:val="22"/>
          <w:szCs w:val="22"/>
        </w:rPr>
        <w:t xml:space="preserve">D. </w:t>
      </w:r>
      <w:r w:rsidR="0053265F" w:rsidRPr="0053265F">
        <w:rPr>
          <w:rFonts w:ascii="Arial" w:hAnsi="Arial" w:cs="Arial"/>
          <w:spacing w:val="0"/>
          <w:sz w:val="22"/>
          <w:szCs w:val="22"/>
        </w:rPr>
        <w:t>Egoitz Urritza Lazkoz</w:t>
      </w:r>
      <w:r w:rsidRPr="0053265F">
        <w:rPr>
          <w:rFonts w:ascii="Arial" w:hAnsi="Arial" w:cs="Arial"/>
          <w:spacing w:val="0"/>
          <w:sz w:val="22"/>
          <w:szCs w:val="22"/>
        </w:rPr>
        <w:t xml:space="preserve">, alcalde del Ayuntamiento de </w:t>
      </w:r>
      <w:r w:rsidR="0053265F" w:rsidRPr="0053265F">
        <w:rPr>
          <w:rFonts w:ascii="Arial" w:hAnsi="Arial" w:cs="Arial"/>
          <w:spacing w:val="0"/>
          <w:sz w:val="22"/>
          <w:szCs w:val="22"/>
        </w:rPr>
        <w:t>Bakaiku</w:t>
      </w:r>
      <w:r w:rsidRPr="0053265F">
        <w:rPr>
          <w:rFonts w:ascii="Arial" w:hAnsi="Arial" w:cs="Arial"/>
          <w:spacing w:val="0"/>
          <w:sz w:val="22"/>
          <w:szCs w:val="22"/>
        </w:rPr>
        <w:t>, actuando en nombre y representación del mismo, con N.I.F. P</w:t>
      </w:r>
      <w:r w:rsidR="0053265F" w:rsidRPr="0053265F">
        <w:rPr>
          <w:rFonts w:ascii="Arial" w:hAnsi="Arial" w:cs="Arial"/>
          <w:spacing w:val="0"/>
          <w:sz w:val="22"/>
          <w:szCs w:val="22"/>
        </w:rPr>
        <w:t>3104400A</w:t>
      </w:r>
      <w:r w:rsidRPr="0053265F">
        <w:rPr>
          <w:rFonts w:ascii="Arial" w:hAnsi="Arial" w:cs="Arial"/>
          <w:spacing w:val="0"/>
          <w:sz w:val="22"/>
          <w:szCs w:val="22"/>
        </w:rPr>
        <w:t xml:space="preserve"> y con dirección en </w:t>
      </w:r>
      <w:r w:rsidR="0053265F" w:rsidRPr="0053265F">
        <w:rPr>
          <w:rFonts w:ascii="Arial" w:hAnsi="Arial" w:cs="Arial"/>
          <w:spacing w:val="0"/>
          <w:sz w:val="22"/>
          <w:szCs w:val="22"/>
        </w:rPr>
        <w:t>Santio Plaza 1</w:t>
      </w:r>
      <w:r w:rsidRPr="0053265F">
        <w:rPr>
          <w:rFonts w:ascii="Arial" w:hAnsi="Arial" w:cs="Arial"/>
          <w:spacing w:val="0"/>
          <w:sz w:val="22"/>
          <w:szCs w:val="22"/>
        </w:rPr>
        <w:t xml:space="preserve">, de </w:t>
      </w:r>
      <w:r w:rsidR="0053265F" w:rsidRPr="0053265F">
        <w:rPr>
          <w:rFonts w:ascii="Arial" w:hAnsi="Arial" w:cs="Arial"/>
          <w:spacing w:val="0"/>
          <w:sz w:val="22"/>
          <w:szCs w:val="22"/>
        </w:rPr>
        <w:t>Bakaiku</w:t>
      </w:r>
      <w:r w:rsidRPr="0053265F">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1º. En los Presupuestos Generales de Navarra para el año 202</w:t>
      </w:r>
      <w:r w:rsidR="00EA7E07">
        <w:rPr>
          <w:rFonts w:ascii="Arial" w:hAnsi="Arial" w:cs="Arial"/>
          <w:spacing w:val="0"/>
          <w:sz w:val="22"/>
          <w:szCs w:val="22"/>
        </w:rPr>
        <w:t>2</w:t>
      </w:r>
      <w:r w:rsidRPr="000664E7">
        <w:rPr>
          <w:rFonts w:ascii="Arial" w:hAnsi="Arial" w:cs="Arial"/>
          <w:spacing w:val="0"/>
          <w:sz w:val="22"/>
          <w:szCs w:val="22"/>
        </w:rPr>
        <w:t xml:space="preserve"> aprobados mediante Ley Foral </w:t>
      </w:r>
      <w:r w:rsidR="00EA7E07">
        <w:rPr>
          <w:rFonts w:ascii="Arial" w:hAnsi="Arial" w:cs="Arial"/>
          <w:spacing w:val="0"/>
          <w:sz w:val="22"/>
          <w:szCs w:val="22"/>
        </w:rPr>
        <w:t>18</w:t>
      </w:r>
      <w:r w:rsidRPr="000664E7">
        <w:rPr>
          <w:rFonts w:ascii="Arial" w:hAnsi="Arial" w:cs="Arial"/>
          <w:spacing w:val="0"/>
          <w:sz w:val="22"/>
          <w:szCs w:val="22"/>
        </w:rPr>
        <w:t>/202</w:t>
      </w:r>
      <w:r w:rsidR="001632B3">
        <w:rPr>
          <w:rFonts w:ascii="Arial" w:hAnsi="Arial" w:cs="Arial"/>
          <w:spacing w:val="0"/>
          <w:sz w:val="22"/>
          <w:szCs w:val="22"/>
        </w:rPr>
        <w:t>1</w:t>
      </w:r>
      <w:r w:rsidRPr="000664E7">
        <w:rPr>
          <w:rFonts w:ascii="Arial" w:hAnsi="Arial" w:cs="Arial"/>
          <w:spacing w:val="0"/>
          <w:sz w:val="22"/>
          <w:szCs w:val="22"/>
        </w:rPr>
        <w:t xml:space="preserve">, de 29 de diciembre, consta un crédito aplicado a la partida del presupuesto de gastos </w:t>
      </w:r>
      <w:r w:rsidR="006A673A" w:rsidRPr="00B01D4E">
        <w:rPr>
          <w:rFonts w:ascii="Arial" w:hAnsi="Arial" w:cs="Arial"/>
          <w:spacing w:val="0"/>
          <w:sz w:val="22"/>
          <w:szCs w:val="22"/>
        </w:rPr>
        <w:t xml:space="preserve">210001 21300 7609 </w:t>
      </w:r>
      <w:r w:rsidR="0053265F" w:rsidRPr="00B01D4E">
        <w:rPr>
          <w:rFonts w:ascii="Arial" w:hAnsi="Arial" w:cs="Arial"/>
          <w:spacing w:val="0"/>
          <w:sz w:val="22"/>
          <w:szCs w:val="22"/>
        </w:rPr>
        <w:t>231A00</w:t>
      </w:r>
      <w:r w:rsidRPr="00B01D4E">
        <w:rPr>
          <w:rFonts w:ascii="Arial" w:hAnsi="Arial" w:cs="Arial"/>
          <w:spacing w:val="0"/>
          <w:sz w:val="22"/>
          <w:szCs w:val="22"/>
        </w:rPr>
        <w:t xml:space="preserve"> denominada </w:t>
      </w:r>
      <w:r w:rsidR="006A673A" w:rsidRPr="00B01D4E">
        <w:rPr>
          <w:rFonts w:ascii="Arial" w:hAnsi="Arial" w:cs="Arial"/>
          <w:spacing w:val="0"/>
          <w:sz w:val="22"/>
          <w:szCs w:val="22"/>
        </w:rPr>
        <w:t xml:space="preserve">“(E) Transferencia Ayto. </w:t>
      </w:r>
      <w:r w:rsidR="0053265F" w:rsidRPr="00B01D4E">
        <w:rPr>
          <w:rFonts w:ascii="Arial" w:hAnsi="Arial" w:cs="Arial"/>
          <w:spacing w:val="0"/>
          <w:sz w:val="22"/>
          <w:szCs w:val="22"/>
        </w:rPr>
        <w:t>Bakaiku</w:t>
      </w:r>
      <w:r w:rsidR="006A673A" w:rsidRPr="00B01D4E">
        <w:rPr>
          <w:rFonts w:ascii="Arial" w:hAnsi="Arial" w:cs="Arial"/>
          <w:spacing w:val="0"/>
          <w:sz w:val="22"/>
          <w:szCs w:val="22"/>
        </w:rPr>
        <w:t xml:space="preserve">: </w:t>
      </w:r>
      <w:r w:rsidR="0053265F" w:rsidRPr="00B01D4E">
        <w:rPr>
          <w:rFonts w:ascii="Arial" w:hAnsi="Arial" w:cs="Arial"/>
          <w:spacing w:val="0"/>
          <w:sz w:val="22"/>
          <w:szCs w:val="22"/>
        </w:rPr>
        <w:t>Rehabilitación antiguas escuelas para usos sociales</w:t>
      </w:r>
      <w:r w:rsidRPr="00B01D4E">
        <w:rPr>
          <w:rFonts w:ascii="Arial" w:hAnsi="Arial" w:cs="Arial"/>
          <w:spacing w:val="0"/>
          <w:sz w:val="22"/>
          <w:szCs w:val="22"/>
        </w:rPr>
        <w:t xml:space="preserve">” por un importe máximo total de </w:t>
      </w:r>
      <w:r w:rsidR="0053265F" w:rsidRPr="00B01D4E">
        <w:rPr>
          <w:rFonts w:ascii="Arial" w:hAnsi="Arial" w:cs="Arial"/>
          <w:spacing w:val="0"/>
          <w:sz w:val="22"/>
          <w:szCs w:val="22"/>
        </w:rPr>
        <w:t>125</w:t>
      </w:r>
      <w:r w:rsidR="006A673A" w:rsidRPr="00B01D4E">
        <w:rPr>
          <w:rFonts w:ascii="Arial" w:hAnsi="Arial" w:cs="Arial"/>
          <w:spacing w:val="0"/>
          <w:sz w:val="22"/>
          <w:szCs w:val="22"/>
        </w:rPr>
        <w:t>.000</w:t>
      </w:r>
      <w:r w:rsidRPr="00B01D4E">
        <w:rPr>
          <w:rFonts w:ascii="Arial" w:hAnsi="Arial" w:cs="Arial"/>
          <w:spacing w:val="0"/>
          <w:sz w:val="22"/>
          <w:szCs w:val="22"/>
        </w:rPr>
        <w:t xml:space="preserve"> euros y cuyo beneficiario es el Ayuntamiento de </w:t>
      </w:r>
      <w:r w:rsidR="0053265F" w:rsidRPr="00B01D4E">
        <w:rPr>
          <w:rFonts w:ascii="Arial" w:hAnsi="Arial" w:cs="Arial"/>
          <w:spacing w:val="0"/>
          <w:sz w:val="22"/>
          <w:szCs w:val="22"/>
        </w:rPr>
        <w:t>Bakaiku</w:t>
      </w:r>
      <w:r w:rsidRPr="00B01D4E">
        <w:rPr>
          <w:rFonts w:ascii="Arial" w:hAnsi="Arial" w:cs="Arial"/>
          <w:spacing w:val="0"/>
          <w:sz w:val="22"/>
          <w:szCs w:val="22"/>
        </w:rPr>
        <w:t>.</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2º. Consta en el </w:t>
      </w:r>
      <w:r w:rsidRPr="006A673A">
        <w:rPr>
          <w:rFonts w:ascii="Arial" w:hAnsi="Arial" w:cs="Arial"/>
          <w:spacing w:val="0"/>
          <w:sz w:val="22"/>
          <w:szCs w:val="22"/>
        </w:rPr>
        <w:t xml:space="preserve">expediente </w:t>
      </w:r>
      <w:r w:rsidRPr="00B01D4E">
        <w:rPr>
          <w:rFonts w:ascii="Arial" w:hAnsi="Arial" w:cs="Arial"/>
          <w:spacing w:val="0"/>
          <w:sz w:val="22"/>
          <w:szCs w:val="22"/>
        </w:rPr>
        <w:t xml:space="preserve">un proyecto, entregado mediante instancia el </w:t>
      </w:r>
      <w:r w:rsidR="00B01D4E" w:rsidRPr="00B01D4E">
        <w:rPr>
          <w:rFonts w:ascii="Arial" w:hAnsi="Arial" w:cs="Arial"/>
          <w:spacing w:val="0"/>
          <w:sz w:val="22"/>
          <w:szCs w:val="22"/>
        </w:rPr>
        <w:t>25</w:t>
      </w:r>
      <w:r w:rsidRPr="00B01D4E">
        <w:rPr>
          <w:rFonts w:ascii="Arial" w:hAnsi="Arial" w:cs="Arial"/>
          <w:spacing w:val="0"/>
          <w:sz w:val="22"/>
          <w:szCs w:val="22"/>
        </w:rPr>
        <w:t xml:space="preserve"> de </w:t>
      </w:r>
      <w:r w:rsidR="00B01D4E" w:rsidRPr="00B01D4E">
        <w:rPr>
          <w:rFonts w:ascii="Arial" w:hAnsi="Arial" w:cs="Arial"/>
          <w:spacing w:val="0"/>
          <w:sz w:val="22"/>
          <w:szCs w:val="22"/>
        </w:rPr>
        <w:t>marzo de 2022</w:t>
      </w:r>
      <w:r w:rsidRPr="00B01D4E">
        <w:rPr>
          <w:rFonts w:ascii="Arial" w:hAnsi="Arial" w:cs="Arial"/>
          <w:spacing w:val="0"/>
          <w:sz w:val="22"/>
          <w:szCs w:val="22"/>
        </w:rPr>
        <w:t xml:space="preserve">, con las actuaciones que el Ayuntamiento de </w:t>
      </w:r>
      <w:r w:rsidR="00B01D4E" w:rsidRPr="00B01D4E">
        <w:rPr>
          <w:rFonts w:ascii="Arial" w:hAnsi="Arial" w:cs="Arial"/>
          <w:spacing w:val="0"/>
          <w:sz w:val="22"/>
          <w:szCs w:val="22"/>
        </w:rPr>
        <w:t>Bakaiku</w:t>
      </w:r>
      <w:r w:rsidRPr="00B01D4E">
        <w:rPr>
          <w:rFonts w:ascii="Arial" w:hAnsi="Arial" w:cs="Arial"/>
          <w:spacing w:val="0"/>
          <w:sz w:val="22"/>
          <w:szCs w:val="22"/>
        </w:rPr>
        <w:t xml:space="preserve"> pretende realizar con cargo a la mencionada partida por un importe de </w:t>
      </w:r>
      <w:r w:rsidR="00E450D1" w:rsidRPr="00E450D1">
        <w:rPr>
          <w:rFonts w:ascii="Arial" w:hAnsi="Arial" w:cs="Arial"/>
          <w:spacing w:val="0"/>
          <w:sz w:val="22"/>
          <w:szCs w:val="22"/>
        </w:rPr>
        <w:t>202.387,87</w:t>
      </w:r>
      <w:r w:rsidRPr="00E450D1">
        <w:rPr>
          <w:rFonts w:ascii="Arial" w:hAnsi="Arial" w:cs="Arial"/>
          <w:spacing w:val="0"/>
          <w:sz w:val="22"/>
          <w:szCs w:val="22"/>
        </w:rPr>
        <w:t xml:space="preserve"> € (IVA incluido).</w:t>
      </w:r>
      <w:r w:rsidRPr="00B01D4E">
        <w:rPr>
          <w:rFonts w:ascii="Arial" w:hAnsi="Arial" w:cs="Arial"/>
          <w:spacing w:val="0"/>
          <w:sz w:val="22"/>
          <w:szCs w:val="22"/>
        </w:rPr>
        <w:t xml:space="preserve"> Las obras consisten en </w:t>
      </w:r>
      <w:r w:rsidR="00B01D4E" w:rsidRPr="00B01D4E">
        <w:rPr>
          <w:rFonts w:ascii="Arial" w:hAnsi="Arial" w:cs="Arial"/>
          <w:spacing w:val="0"/>
          <w:sz w:val="22"/>
          <w:szCs w:val="22"/>
        </w:rPr>
        <w:t>la rehabilitación de las antiguas escuelas para usos sociales en Bakaiku.</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w:t>
      </w:r>
      <w:r w:rsidRPr="00B01D4E">
        <w:rPr>
          <w:rFonts w:ascii="Arial" w:hAnsi="Arial" w:cs="Arial"/>
          <w:spacing w:val="0"/>
          <w:sz w:val="22"/>
          <w:szCs w:val="22"/>
        </w:rPr>
        <w:t xml:space="preserve">objeto del presente convenio fijar las bases reguladoras de la concesión directa una subvención, a través de la Dirección General de Administración Local y Despoblación, al Ayuntamiento de </w:t>
      </w:r>
      <w:r w:rsidR="00B01D4E" w:rsidRPr="00B01D4E">
        <w:rPr>
          <w:rFonts w:ascii="Arial" w:hAnsi="Arial" w:cs="Arial"/>
          <w:spacing w:val="0"/>
          <w:sz w:val="22"/>
          <w:szCs w:val="22"/>
        </w:rPr>
        <w:t>Bakaiku</w:t>
      </w:r>
      <w:r w:rsidRPr="00B01D4E">
        <w:rPr>
          <w:rFonts w:ascii="Arial" w:hAnsi="Arial" w:cs="Arial"/>
          <w:spacing w:val="0"/>
          <w:sz w:val="22"/>
          <w:szCs w:val="22"/>
        </w:rPr>
        <w:t>, para financiar la ejecución de la obra de “</w:t>
      </w:r>
      <w:r w:rsidR="00B01D4E" w:rsidRPr="00B01D4E">
        <w:rPr>
          <w:rFonts w:ascii="Arial" w:hAnsi="Arial" w:cs="Arial"/>
          <w:spacing w:val="0"/>
          <w:sz w:val="22"/>
          <w:szCs w:val="22"/>
        </w:rPr>
        <w:t>rehabilitación antiguas escuelas para usos sociales</w:t>
      </w:r>
      <w:r w:rsidRPr="00B01D4E">
        <w:rPr>
          <w:rFonts w:ascii="Arial" w:hAnsi="Arial" w:cs="Arial"/>
          <w:spacing w:val="0"/>
          <w:sz w:val="22"/>
          <w:szCs w:val="22"/>
        </w:rPr>
        <w:t>” de la Entidad Local</w:t>
      </w:r>
      <w:r w:rsidRPr="001C6129">
        <w:rPr>
          <w:rFonts w:ascii="Arial" w:hAnsi="Arial" w:cs="Arial"/>
          <w:spacing w:val="0"/>
          <w:sz w:val="22"/>
          <w:szCs w:val="22"/>
        </w:rPr>
        <w:t>.</w:t>
      </w:r>
    </w:p>
    <w:p w:rsidR="000664E7" w:rsidRPr="000664E7" w:rsidRDefault="000664E7" w:rsidP="0047740C">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Según consta en la motivación de la enmienda</w:t>
      </w:r>
      <w:r w:rsidR="001C6129">
        <w:rPr>
          <w:rFonts w:ascii="Arial" w:hAnsi="Arial" w:cs="Arial"/>
          <w:spacing w:val="0"/>
          <w:sz w:val="22"/>
          <w:szCs w:val="22"/>
        </w:rPr>
        <w:t>:</w:t>
      </w:r>
      <w:r w:rsidRPr="000664E7">
        <w:rPr>
          <w:rFonts w:ascii="Arial" w:hAnsi="Arial" w:cs="Arial"/>
          <w:spacing w:val="0"/>
          <w:sz w:val="22"/>
          <w:szCs w:val="22"/>
        </w:rPr>
        <w:t xml:space="preserve"> </w:t>
      </w:r>
      <w:r w:rsidR="00B01D4E">
        <w:rPr>
          <w:rFonts w:ascii="Arial" w:hAnsi="Arial" w:cs="Arial"/>
          <w:spacing w:val="0"/>
          <w:sz w:val="22"/>
          <w:szCs w:val="22"/>
        </w:rPr>
        <w:t>Proyecto elegido por la ciudadanía como prioridad dentro del plan estratégico del municipio. El edificio está muy deteriorado y hay que repararlo de arriba abajo (aislamiento, etc.). En los bajos del edificio se ejecutará el txoko infantil/juvenil y la sala polivalente. En la parte superior se construirán dos o tres viviendas, el Ayuntamiento está en contacto con Nasuvinsa (las viviendas no están presupuestadas).</w:t>
      </w:r>
      <w:r w:rsidR="0047740C">
        <w:rPr>
          <w:rFonts w:ascii="Arial" w:hAnsi="Arial" w:cs="Arial"/>
          <w:spacing w:val="0"/>
          <w:sz w:val="22"/>
          <w:szCs w:val="22"/>
        </w:rPr>
        <w:t xml:space="preserve"> </w:t>
      </w:r>
      <w:r w:rsidRPr="0047740C">
        <w:rPr>
          <w:rFonts w:ascii="Arial" w:hAnsi="Arial" w:cs="Arial"/>
          <w:spacing w:val="0"/>
          <w:sz w:val="22"/>
          <w:szCs w:val="22"/>
        </w:rPr>
        <w:t>El proyecto presentado se adecúa al objeto de la subvención y a la motivación de la enmienda. Su finalidad es de utilidad pública.</w:t>
      </w:r>
      <w:r w:rsidRPr="000664E7">
        <w:rPr>
          <w:rFonts w:ascii="Arial" w:hAnsi="Arial" w:cs="Arial"/>
          <w:spacing w:val="0"/>
          <w:sz w:val="22"/>
          <w:szCs w:val="22"/>
        </w:rPr>
        <w:t xml:space="preserve"> </w:t>
      </w:r>
    </w:p>
    <w:p w:rsidR="000664E7" w:rsidRPr="00B508C4" w:rsidRDefault="000664E7" w:rsidP="0047740C">
      <w:pPr>
        <w:spacing w:after="240" w:line="317" w:lineRule="auto"/>
        <w:ind w:left="-5" w:firstLine="289"/>
        <w:jc w:val="both"/>
        <w:rPr>
          <w:rFonts w:ascii="Arial" w:hAnsi="Arial" w:cs="Arial"/>
          <w:spacing w:val="0"/>
          <w:sz w:val="22"/>
          <w:szCs w:val="22"/>
        </w:rPr>
      </w:pPr>
      <w:r w:rsidRPr="00B508C4">
        <w:rPr>
          <w:rFonts w:ascii="Arial" w:hAnsi="Arial" w:cs="Arial"/>
          <w:spacing w:val="0"/>
          <w:sz w:val="22"/>
          <w:szCs w:val="22"/>
        </w:rPr>
        <w:t xml:space="preserve">La actuación </w:t>
      </w:r>
      <w:r w:rsidR="001C6129" w:rsidRPr="00B508C4">
        <w:rPr>
          <w:rFonts w:ascii="Arial" w:hAnsi="Arial" w:cs="Arial"/>
          <w:spacing w:val="0"/>
          <w:sz w:val="22"/>
          <w:szCs w:val="22"/>
        </w:rPr>
        <w:t>definida en el proyecto</w:t>
      </w:r>
      <w:r w:rsidR="0047740C" w:rsidRPr="00B508C4">
        <w:rPr>
          <w:rFonts w:ascii="Arial" w:hAnsi="Arial" w:cs="Arial"/>
          <w:spacing w:val="0"/>
          <w:sz w:val="22"/>
          <w:szCs w:val="22"/>
        </w:rPr>
        <w:t xml:space="preserve"> consiste en acondicionar la planta baja de la edificación existente para albergar un nuevo uso polivalente. Se pretende realizar la redistribución de los espacios de planta baja creando dos grandes salas polivalentes que tienen vinculado un espacio de almacenaje, una sala de instalaciones y una entrada con aseos para dar servicio a ambas salas. La actuación incluye los porches existentes al este y oeste de modo que pasan a ser espacios interiores dentro de cada una de las salas, eliminando las fachadas y modificando la estructura actual</w:t>
      </w:r>
      <w:r w:rsidR="00B508C4" w:rsidRPr="00B508C4">
        <w:rPr>
          <w:rFonts w:ascii="Arial" w:hAnsi="Arial" w:cs="Arial"/>
          <w:spacing w:val="0"/>
          <w:sz w:val="22"/>
          <w:szCs w:val="22"/>
        </w:rPr>
        <w:t>.</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1C6129" w:rsidRDefault="000664E7" w:rsidP="001C6129">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El </w:t>
      </w:r>
      <w:r w:rsidRPr="008C036B">
        <w:rPr>
          <w:rFonts w:ascii="Arial" w:hAnsi="Arial" w:cs="Arial"/>
          <w:spacing w:val="0"/>
          <w:sz w:val="22"/>
          <w:szCs w:val="22"/>
        </w:rPr>
        <w:t xml:space="preserve">Ayuntamiento de </w:t>
      </w:r>
      <w:r w:rsidR="00B508C4" w:rsidRPr="008C036B">
        <w:rPr>
          <w:rFonts w:ascii="Arial" w:hAnsi="Arial" w:cs="Arial"/>
          <w:spacing w:val="0"/>
          <w:sz w:val="22"/>
          <w:szCs w:val="22"/>
        </w:rPr>
        <w:t>Bakaiku</w:t>
      </w:r>
      <w:r w:rsidRPr="008C036B">
        <w:rPr>
          <w:rFonts w:ascii="Arial" w:hAnsi="Arial" w:cs="Arial"/>
          <w:spacing w:val="0"/>
          <w:sz w:val="22"/>
          <w:szCs w:val="22"/>
        </w:rPr>
        <w:t xml:space="preserve"> recibirá de la Dirección General de Administración Local y Despoblación una subvención por importe máximo de </w:t>
      </w:r>
      <w:r w:rsidR="00B508C4" w:rsidRPr="008C036B">
        <w:rPr>
          <w:rFonts w:ascii="Arial" w:hAnsi="Arial" w:cs="Arial"/>
          <w:spacing w:val="0"/>
          <w:sz w:val="22"/>
          <w:szCs w:val="22"/>
        </w:rPr>
        <w:t>125</w:t>
      </w:r>
      <w:r w:rsidR="001C6129" w:rsidRPr="008C036B">
        <w:rPr>
          <w:rFonts w:ascii="Arial" w:hAnsi="Arial" w:cs="Arial"/>
          <w:spacing w:val="0"/>
          <w:sz w:val="22"/>
          <w:szCs w:val="22"/>
        </w:rPr>
        <w:t>.000</w:t>
      </w:r>
      <w:r w:rsidRPr="008C036B">
        <w:rPr>
          <w:rFonts w:ascii="Arial" w:hAnsi="Arial" w:cs="Arial"/>
          <w:spacing w:val="0"/>
          <w:sz w:val="22"/>
          <w:szCs w:val="22"/>
        </w:rPr>
        <w:t xml:space="preserve"> euros, que se abonarán con cargo a la partida </w:t>
      </w:r>
      <w:r w:rsidR="001C6129" w:rsidRPr="008C036B">
        <w:rPr>
          <w:rFonts w:ascii="Arial" w:hAnsi="Arial" w:cs="Arial"/>
          <w:spacing w:val="0"/>
          <w:sz w:val="22"/>
          <w:szCs w:val="22"/>
        </w:rPr>
        <w:t xml:space="preserve">210001 21300 7609 </w:t>
      </w:r>
      <w:r w:rsidR="00B508C4" w:rsidRPr="008C036B">
        <w:rPr>
          <w:rFonts w:ascii="Arial" w:hAnsi="Arial" w:cs="Arial"/>
          <w:spacing w:val="0"/>
          <w:sz w:val="22"/>
          <w:szCs w:val="22"/>
        </w:rPr>
        <w:t>231</w:t>
      </w:r>
      <w:r w:rsidR="00D64359">
        <w:rPr>
          <w:rFonts w:ascii="Arial" w:hAnsi="Arial" w:cs="Arial"/>
          <w:spacing w:val="0"/>
          <w:sz w:val="22"/>
          <w:szCs w:val="22"/>
        </w:rPr>
        <w:t>A</w:t>
      </w:r>
      <w:r w:rsidR="00B508C4" w:rsidRPr="008C036B">
        <w:rPr>
          <w:rFonts w:ascii="Arial" w:hAnsi="Arial" w:cs="Arial"/>
          <w:spacing w:val="0"/>
          <w:sz w:val="22"/>
          <w:szCs w:val="22"/>
        </w:rPr>
        <w:t>00</w:t>
      </w:r>
      <w:r w:rsidRPr="008C036B">
        <w:rPr>
          <w:rFonts w:ascii="Arial" w:hAnsi="Arial" w:cs="Arial"/>
          <w:spacing w:val="0"/>
          <w:sz w:val="22"/>
          <w:szCs w:val="22"/>
        </w:rPr>
        <w:t xml:space="preserve"> denominada </w:t>
      </w:r>
      <w:r w:rsidR="001C6129" w:rsidRPr="008C036B">
        <w:rPr>
          <w:rFonts w:ascii="Arial" w:hAnsi="Arial" w:cs="Arial"/>
          <w:spacing w:val="0"/>
          <w:sz w:val="22"/>
          <w:szCs w:val="22"/>
        </w:rPr>
        <w:t xml:space="preserve">“(E) Transferencia Ayto. </w:t>
      </w:r>
      <w:r w:rsidR="00B508C4" w:rsidRPr="008C036B">
        <w:rPr>
          <w:rFonts w:ascii="Arial" w:hAnsi="Arial" w:cs="Arial"/>
          <w:spacing w:val="0"/>
          <w:sz w:val="22"/>
          <w:szCs w:val="22"/>
        </w:rPr>
        <w:t>Bakaiku</w:t>
      </w:r>
      <w:r w:rsidR="001C6129" w:rsidRPr="008C036B">
        <w:rPr>
          <w:rFonts w:ascii="Arial" w:hAnsi="Arial" w:cs="Arial"/>
          <w:spacing w:val="0"/>
          <w:sz w:val="22"/>
          <w:szCs w:val="22"/>
        </w:rPr>
        <w:t xml:space="preserve">: </w:t>
      </w:r>
      <w:r w:rsidR="00B508C4" w:rsidRPr="008C036B">
        <w:rPr>
          <w:rFonts w:ascii="Arial" w:hAnsi="Arial" w:cs="Arial"/>
          <w:spacing w:val="0"/>
          <w:sz w:val="22"/>
          <w:szCs w:val="22"/>
        </w:rPr>
        <w:t xml:space="preserve">Rehabilitación </w:t>
      </w:r>
      <w:r w:rsidR="008C036B" w:rsidRPr="008C036B">
        <w:rPr>
          <w:rFonts w:ascii="Arial" w:hAnsi="Arial" w:cs="Arial"/>
          <w:spacing w:val="0"/>
          <w:sz w:val="22"/>
          <w:szCs w:val="22"/>
        </w:rPr>
        <w:t>antiguas escuelas para usos sociales</w:t>
      </w:r>
      <w:r w:rsidR="001C6129" w:rsidRPr="008C036B">
        <w:rPr>
          <w:rFonts w:ascii="Arial" w:hAnsi="Arial" w:cs="Arial"/>
          <w:spacing w:val="0"/>
          <w:sz w:val="22"/>
          <w:szCs w:val="22"/>
        </w:rPr>
        <w:t>”</w:t>
      </w:r>
      <w:r w:rsidRPr="008C036B">
        <w:rPr>
          <w:rFonts w:ascii="Arial" w:hAnsi="Arial" w:cs="Arial"/>
          <w:spacing w:val="0"/>
          <w:sz w:val="22"/>
          <w:szCs w:val="22"/>
        </w:rPr>
        <w:t xml:space="preserve"> del Presupuesto de Gastos de 202</w:t>
      </w:r>
      <w:r w:rsidR="001C6129" w:rsidRPr="008C036B">
        <w:rPr>
          <w:rFonts w:ascii="Arial" w:hAnsi="Arial" w:cs="Arial"/>
          <w:spacing w:val="0"/>
          <w:sz w:val="22"/>
          <w:szCs w:val="22"/>
        </w:rPr>
        <w:t>2</w:t>
      </w:r>
      <w:r w:rsidRPr="008C036B">
        <w:rPr>
          <w:rFonts w:ascii="Arial" w:hAnsi="Arial" w:cs="Arial"/>
          <w:spacing w:val="0"/>
          <w:sz w:val="22"/>
          <w:szCs w:val="22"/>
        </w:rPr>
        <w:t>.</w:t>
      </w:r>
      <w:r w:rsidRPr="001C6129">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Se considerarán subvencionables los gastos relacionados directamente con la ejecución de la inversión descrita en el punto segundo de la parte expositiva y recogida en el </w:t>
      </w:r>
      <w:r w:rsidRPr="008C036B">
        <w:rPr>
          <w:rFonts w:ascii="Arial" w:hAnsi="Arial" w:cs="Arial"/>
          <w:spacing w:val="0"/>
          <w:sz w:val="22"/>
          <w:szCs w:val="22"/>
        </w:rPr>
        <w:t xml:space="preserve">proyecto presentado por el Ayuntamiento de </w:t>
      </w:r>
      <w:r w:rsidR="008C036B" w:rsidRPr="008C036B">
        <w:rPr>
          <w:rFonts w:ascii="Arial" w:hAnsi="Arial" w:cs="Arial"/>
          <w:spacing w:val="0"/>
          <w:sz w:val="22"/>
          <w:szCs w:val="22"/>
        </w:rPr>
        <w:t>Bakaiku</w:t>
      </w:r>
      <w:r w:rsidRPr="008C036B">
        <w:rPr>
          <w:rFonts w:ascii="Arial" w:hAnsi="Arial" w:cs="Arial"/>
          <w:spacing w:val="0"/>
          <w:sz w:val="22"/>
          <w:szCs w:val="22"/>
        </w:rPr>
        <w:t xml:space="preserve"> el </w:t>
      </w:r>
      <w:r w:rsidR="008C036B" w:rsidRPr="008C036B">
        <w:rPr>
          <w:rFonts w:ascii="Arial" w:hAnsi="Arial" w:cs="Arial"/>
          <w:spacing w:val="0"/>
          <w:sz w:val="22"/>
          <w:szCs w:val="22"/>
        </w:rPr>
        <w:t>2</w:t>
      </w:r>
      <w:r w:rsidR="00D64359">
        <w:rPr>
          <w:rFonts w:ascii="Arial" w:hAnsi="Arial" w:cs="Arial"/>
          <w:spacing w:val="0"/>
          <w:sz w:val="22"/>
          <w:szCs w:val="22"/>
        </w:rPr>
        <w:t>8</w:t>
      </w:r>
      <w:r w:rsidRPr="008C036B">
        <w:rPr>
          <w:rFonts w:ascii="Arial" w:hAnsi="Arial" w:cs="Arial"/>
          <w:spacing w:val="0"/>
          <w:sz w:val="22"/>
          <w:szCs w:val="22"/>
        </w:rPr>
        <w:t xml:space="preserve"> de </w:t>
      </w:r>
      <w:r w:rsidR="008C036B" w:rsidRPr="008C036B">
        <w:rPr>
          <w:rFonts w:ascii="Arial" w:hAnsi="Arial" w:cs="Arial"/>
          <w:spacing w:val="0"/>
          <w:sz w:val="22"/>
          <w:szCs w:val="22"/>
        </w:rPr>
        <w:t>marz</w:t>
      </w:r>
      <w:r w:rsidR="001C6129" w:rsidRPr="008C036B">
        <w:rPr>
          <w:rFonts w:ascii="Arial" w:hAnsi="Arial" w:cs="Arial"/>
          <w:spacing w:val="0"/>
          <w:sz w:val="22"/>
          <w:szCs w:val="22"/>
        </w:rPr>
        <w:t>o</w:t>
      </w:r>
      <w:r w:rsidRPr="008C036B">
        <w:rPr>
          <w:rFonts w:ascii="Arial" w:hAnsi="Arial" w:cs="Arial"/>
          <w:spacing w:val="0"/>
          <w:sz w:val="22"/>
          <w:szCs w:val="22"/>
        </w:rPr>
        <w:t xml:space="preserve"> de 202</w:t>
      </w:r>
      <w:r w:rsidR="001C6129" w:rsidRPr="008C036B">
        <w:rPr>
          <w:rFonts w:ascii="Arial" w:hAnsi="Arial" w:cs="Arial"/>
          <w:spacing w:val="0"/>
          <w:sz w:val="22"/>
          <w:szCs w:val="22"/>
        </w:rPr>
        <w:t>2</w:t>
      </w:r>
      <w:r w:rsidRPr="008C036B">
        <w:rPr>
          <w:rFonts w:ascii="Arial" w:hAnsi="Arial" w:cs="Arial"/>
          <w:spacing w:val="0"/>
          <w:sz w:val="22"/>
          <w:szCs w:val="22"/>
        </w:rPr>
        <w:t>,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E450D1">
        <w:rPr>
          <w:rFonts w:ascii="Arial" w:hAnsi="Arial" w:cs="Arial"/>
          <w:spacing w:val="0"/>
          <w:sz w:val="22"/>
          <w:szCs w:val="22"/>
        </w:rPr>
        <w:lastRenderedPageBreak/>
        <w:t xml:space="preserve">En dicho coste, se incluyen los gastos correspondientes a la ejecución de </w:t>
      </w:r>
      <w:r w:rsidR="00443B00" w:rsidRPr="00E450D1">
        <w:rPr>
          <w:rFonts w:ascii="Arial" w:hAnsi="Arial" w:cs="Arial"/>
          <w:spacing w:val="0"/>
          <w:sz w:val="22"/>
          <w:szCs w:val="22"/>
        </w:rPr>
        <w:t>las obras y los</w:t>
      </w:r>
      <w:r w:rsidRPr="00E450D1">
        <w:rPr>
          <w:rFonts w:ascii="Arial" w:hAnsi="Arial" w:cs="Arial"/>
          <w:spacing w:val="0"/>
          <w:sz w:val="22"/>
          <w:szCs w:val="22"/>
        </w:rPr>
        <w:t xml:space="preserve"> honorarios de </w:t>
      </w:r>
      <w:r w:rsidR="006E1577" w:rsidRPr="00E450D1">
        <w:rPr>
          <w:rFonts w:ascii="Arial" w:hAnsi="Arial" w:cs="Arial"/>
          <w:spacing w:val="0"/>
          <w:sz w:val="22"/>
          <w:szCs w:val="22"/>
        </w:rPr>
        <w:t>redacción de Proyecto y de Dirección de las obras</w:t>
      </w:r>
      <w:r w:rsidRPr="00E450D1">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8C036B">
        <w:rPr>
          <w:rFonts w:ascii="Arial" w:hAnsi="Arial" w:cs="Arial"/>
          <w:spacing w:val="0"/>
          <w:sz w:val="22"/>
          <w:szCs w:val="22"/>
          <w:lang w:val="es-ES" w:eastAsia="en-US"/>
        </w:rPr>
        <w:t>No se admitirán los costes de actuaciones ejecutadas por medios propios</w:t>
      </w:r>
      <w:r w:rsidR="006E1577" w:rsidRPr="008C036B">
        <w:rPr>
          <w:rFonts w:ascii="Arial" w:hAnsi="Arial" w:cs="Arial"/>
          <w:spacing w:val="0"/>
          <w:sz w:val="22"/>
          <w:szCs w:val="22"/>
          <w:lang w:val="es-ES" w:eastAsia="en-US"/>
        </w:rPr>
        <w:t>,</w:t>
      </w:r>
      <w:r w:rsidR="00443B00" w:rsidRPr="008C036B">
        <w:rPr>
          <w:rFonts w:ascii="Arial" w:hAnsi="Arial" w:cs="Arial"/>
          <w:spacing w:val="0"/>
          <w:sz w:val="22"/>
          <w:szCs w:val="22"/>
          <w:lang w:val="es-ES" w:eastAsia="en-US"/>
        </w:rPr>
        <w:t xml:space="preserve"> </w:t>
      </w:r>
      <w:r w:rsidR="006E1577" w:rsidRPr="008C036B">
        <w:rPr>
          <w:rFonts w:ascii="Arial" w:hAnsi="Arial" w:cs="Arial"/>
          <w:spacing w:val="0"/>
          <w:sz w:val="22"/>
          <w:szCs w:val="22"/>
          <w:lang w:val="es-ES" w:eastAsia="en-US"/>
        </w:rPr>
        <w:t xml:space="preserve">ni el coste </w:t>
      </w:r>
      <w:r w:rsidR="007B4AD2" w:rsidRPr="008C036B">
        <w:rPr>
          <w:rFonts w:ascii="Arial" w:hAnsi="Arial" w:cs="Arial"/>
          <w:spacing w:val="0"/>
          <w:sz w:val="22"/>
          <w:szCs w:val="22"/>
          <w:lang w:val="es-ES" w:eastAsia="en-US"/>
        </w:rPr>
        <w:t xml:space="preserve">de las memorias técnicas previas a </w:t>
      </w:r>
      <w:r w:rsidR="00BC0B68" w:rsidRPr="008C036B">
        <w:rPr>
          <w:rFonts w:ascii="Arial" w:hAnsi="Arial" w:cs="Arial"/>
          <w:spacing w:val="0"/>
          <w:sz w:val="22"/>
          <w:szCs w:val="22"/>
          <w:lang w:val="es-ES" w:eastAsia="en-US"/>
        </w:rPr>
        <w:t>l</w:t>
      </w:r>
      <w:r w:rsidR="007B4AD2" w:rsidRPr="008C036B">
        <w:rPr>
          <w:rFonts w:ascii="Arial" w:hAnsi="Arial" w:cs="Arial"/>
          <w:spacing w:val="0"/>
          <w:sz w:val="22"/>
          <w:szCs w:val="22"/>
          <w:lang w:val="es-ES" w:eastAsia="en-US"/>
        </w:rPr>
        <w:t>a redacción del Proyecto de ejecución.</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1C6129">
        <w:rPr>
          <w:rFonts w:ascii="Arial" w:hAnsi="Arial" w:cs="Arial"/>
          <w:spacing w:val="0"/>
          <w:sz w:val="22"/>
          <w:szCs w:val="22"/>
        </w:rPr>
        <w:t xml:space="preserve">Ayuntamiento de </w:t>
      </w:r>
      <w:r w:rsidR="008C036B">
        <w:rPr>
          <w:rFonts w:ascii="Arial" w:hAnsi="Arial" w:cs="Arial"/>
          <w:spacing w:val="0"/>
          <w:sz w:val="22"/>
          <w:szCs w:val="22"/>
        </w:rPr>
        <w:t>Bakaiku</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8C036B" w:rsidRDefault="000664E7" w:rsidP="001C6129">
      <w:pPr>
        <w:numPr>
          <w:ilvl w:val="0"/>
          <w:numId w:val="7"/>
        </w:numPr>
        <w:spacing w:after="120" w:line="312" w:lineRule="auto"/>
        <w:jc w:val="both"/>
        <w:rPr>
          <w:rFonts w:ascii="Arial" w:hAnsi="Arial" w:cs="Arial"/>
          <w:color w:val="FF0000"/>
          <w:spacing w:val="0"/>
          <w:sz w:val="22"/>
          <w:szCs w:val="22"/>
        </w:rPr>
      </w:pPr>
      <w:r w:rsidRPr="008C036B">
        <w:rPr>
          <w:rFonts w:ascii="Arial" w:hAnsi="Arial" w:cs="Arial"/>
          <w:spacing w:val="0"/>
          <w:sz w:val="22"/>
          <w:szCs w:val="22"/>
        </w:rPr>
        <w:t xml:space="preserve">Realizar y justificar las actuaciones de ejecución de </w:t>
      </w:r>
      <w:r w:rsidR="001C6129" w:rsidRPr="008C036B">
        <w:rPr>
          <w:rFonts w:ascii="Arial" w:hAnsi="Arial" w:cs="Arial"/>
          <w:spacing w:val="0"/>
          <w:sz w:val="22"/>
          <w:szCs w:val="22"/>
        </w:rPr>
        <w:t>re</w:t>
      </w:r>
      <w:r w:rsidR="008C036B" w:rsidRPr="008C036B">
        <w:rPr>
          <w:rFonts w:ascii="Arial" w:hAnsi="Arial" w:cs="Arial"/>
          <w:spacing w:val="0"/>
          <w:sz w:val="22"/>
          <w:szCs w:val="22"/>
        </w:rPr>
        <w:t>habilitación antiguas escuelas para usos sociales</w:t>
      </w:r>
      <w:r w:rsidRPr="008C036B">
        <w:rPr>
          <w:rFonts w:ascii="Arial" w:hAnsi="Arial" w:cs="Arial"/>
          <w:spacing w:val="0"/>
          <w:sz w:val="22"/>
          <w:szCs w:val="22"/>
        </w:rPr>
        <w:t xml:space="preserve">, de acuerdo al </w:t>
      </w:r>
      <w:r w:rsidR="007B4AD2" w:rsidRPr="008C036B">
        <w:rPr>
          <w:rFonts w:ascii="Arial" w:hAnsi="Arial" w:cs="Arial"/>
          <w:spacing w:val="0"/>
          <w:sz w:val="22"/>
          <w:szCs w:val="22"/>
        </w:rPr>
        <w:t xml:space="preserve">Proyecto de ejecución </w:t>
      </w:r>
      <w:r w:rsidRPr="008C036B">
        <w:rPr>
          <w:rFonts w:ascii="Arial" w:hAnsi="Arial" w:cs="Arial"/>
          <w:spacing w:val="0"/>
          <w:sz w:val="22"/>
          <w:szCs w:val="22"/>
        </w:rPr>
        <w:t>presentado.</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C901E4">
        <w:rPr>
          <w:rFonts w:ascii="Arial" w:hAnsi="Arial" w:cs="Arial"/>
          <w:spacing w:val="0"/>
          <w:sz w:val="22"/>
          <w:szCs w:val="22"/>
        </w:rPr>
        <w:t>La actuación subvencionada se realizará durante el año 202</w:t>
      </w:r>
      <w:r w:rsidR="005D22AF" w:rsidRPr="00C901E4">
        <w:rPr>
          <w:rFonts w:ascii="Arial" w:hAnsi="Arial" w:cs="Arial"/>
          <w:spacing w:val="0"/>
          <w:sz w:val="22"/>
          <w:szCs w:val="22"/>
        </w:rPr>
        <w:t>2</w:t>
      </w:r>
      <w:r w:rsidR="00443B18" w:rsidRPr="00C901E4">
        <w:rPr>
          <w:rFonts w:ascii="Arial" w:hAnsi="Arial" w:cs="Arial"/>
          <w:spacing w:val="0"/>
          <w:sz w:val="22"/>
          <w:szCs w:val="22"/>
        </w:rPr>
        <w:t xml:space="preserve"> hasta la fecha de justificación establecida</w:t>
      </w:r>
      <w:r w:rsidRPr="00C901E4">
        <w:rPr>
          <w:rFonts w:ascii="Arial" w:hAnsi="Arial" w:cs="Arial"/>
          <w:spacing w:val="0"/>
          <w:sz w:val="22"/>
          <w:szCs w:val="22"/>
        </w:rPr>
        <w:t>, pudiendo iniciarse con anterioridad a la resolución de concesión.</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El pago de la subvención se efectuará en un único abono al finalizar la inversión. Documentación a presentar con la solicitud de abono</w:t>
      </w:r>
      <w:r w:rsidR="000664E7" w:rsidRPr="00443B18">
        <w:rPr>
          <w:rFonts w:ascii="Arial" w:hAnsi="Arial" w:cs="Arial"/>
          <w:spacing w:val="0"/>
          <w:sz w:val="22"/>
          <w:szCs w:val="22"/>
        </w:rPr>
        <w:t>:</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lastRenderedPageBreak/>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4D2F6F">
      <w:pPr>
        <w:numPr>
          <w:ilvl w:val="0"/>
          <w:numId w:val="16"/>
        </w:numPr>
        <w:spacing w:after="120"/>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Pr>
          <w:rFonts w:ascii="Arial" w:hAnsi="Arial" w:cs="Arial"/>
          <w:spacing w:val="0"/>
          <w:sz w:val="22"/>
          <w:szCs w:val="22"/>
        </w:rPr>
        <w:t>2</w:t>
      </w:r>
      <w:r w:rsidRPr="00ED74AA">
        <w:rPr>
          <w:rFonts w:ascii="Arial" w:hAnsi="Arial" w:cs="Arial"/>
          <w:spacing w:val="0"/>
          <w:sz w:val="22"/>
          <w:szCs w:val="22"/>
        </w:rPr>
        <w:t>, la justificación podrá presentarse hasta el 18 de febrero de 202</w:t>
      </w:r>
      <w:r w:rsidR="00EA7E07">
        <w:rPr>
          <w:rFonts w:ascii="Arial" w:hAnsi="Arial" w:cs="Arial"/>
          <w:spacing w:val="0"/>
          <w:sz w:val="22"/>
          <w:szCs w:val="22"/>
        </w:rPr>
        <w:t>3</w:t>
      </w:r>
      <w:r w:rsidRPr="00ED74AA">
        <w:rPr>
          <w:rFonts w:ascii="Arial" w:hAnsi="Arial" w:cs="Arial"/>
          <w:spacing w:val="0"/>
          <w:sz w:val="22"/>
          <w:szCs w:val="22"/>
        </w:rPr>
        <w:t>.</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657AB9">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obra deberá presentarse hasta el </w:t>
      </w:r>
      <w:r w:rsidR="00D64359">
        <w:rPr>
          <w:rFonts w:ascii="Arial" w:hAnsi="Arial" w:cs="Arial"/>
          <w:b/>
          <w:spacing w:val="0"/>
          <w:sz w:val="22"/>
          <w:szCs w:val="22"/>
        </w:rPr>
        <w:t>25</w:t>
      </w:r>
      <w:r w:rsidR="00A20348" w:rsidRPr="00CE10F0">
        <w:rPr>
          <w:rFonts w:ascii="Arial" w:hAnsi="Arial" w:cs="Arial"/>
          <w:b/>
          <w:spacing w:val="0"/>
          <w:sz w:val="22"/>
          <w:szCs w:val="22"/>
        </w:rPr>
        <w:t xml:space="preserve"> </w:t>
      </w:r>
      <w:r w:rsidRPr="00CE10F0">
        <w:rPr>
          <w:rFonts w:ascii="Arial" w:hAnsi="Arial" w:cs="Arial"/>
          <w:b/>
          <w:spacing w:val="0"/>
          <w:sz w:val="22"/>
          <w:szCs w:val="22"/>
        </w:rPr>
        <w:t>de noviembre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8C036B" w:rsidRPr="008C036B">
        <w:rPr>
          <w:rFonts w:ascii="Arial" w:hAnsi="Arial" w:cs="Arial"/>
          <w:spacing w:val="0"/>
          <w:sz w:val="22"/>
          <w:szCs w:val="22"/>
        </w:rPr>
        <w:t>125</w:t>
      </w:r>
      <w:r w:rsidR="001C6129" w:rsidRPr="008C036B">
        <w:rPr>
          <w:rFonts w:ascii="Arial" w:hAnsi="Arial" w:cs="Arial"/>
          <w:spacing w:val="0"/>
          <w:sz w:val="22"/>
          <w:szCs w:val="22"/>
        </w:rPr>
        <w:t>.000</w:t>
      </w:r>
      <w:r w:rsidRPr="008C036B">
        <w:rPr>
          <w:rFonts w:ascii="Arial" w:hAnsi="Arial" w:cs="Arial"/>
          <w:spacing w:val="0"/>
          <w:sz w:val="22"/>
          <w:szCs w:val="22"/>
        </w:rPr>
        <w:t xml:space="preserve"> euros.</w:t>
      </w:r>
    </w:p>
    <w:p w:rsidR="000664E7" w:rsidRDefault="00657AB9" w:rsidP="00657AB9">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 xml:space="preserve">En el caso de que a fecha </w:t>
      </w:r>
      <w:r w:rsidR="00D64359">
        <w:rPr>
          <w:rFonts w:ascii="Arial" w:hAnsi="Arial" w:cs="Arial"/>
          <w:spacing w:val="0"/>
          <w:sz w:val="22"/>
          <w:szCs w:val="22"/>
        </w:rPr>
        <w:t>25</w:t>
      </w:r>
      <w:r w:rsidRPr="00443B18">
        <w:rPr>
          <w:rFonts w:ascii="Arial" w:hAnsi="Arial" w:cs="Arial"/>
          <w:spacing w:val="0"/>
          <w:sz w:val="22"/>
          <w:szCs w:val="22"/>
        </w:rPr>
        <w:t xml:space="preserve"> de noviembre de 202</w:t>
      </w:r>
      <w:r w:rsidR="00C666ED">
        <w:rPr>
          <w:rFonts w:ascii="Arial" w:hAnsi="Arial" w:cs="Arial"/>
          <w:spacing w:val="0"/>
          <w:sz w:val="22"/>
          <w:szCs w:val="22"/>
        </w:rPr>
        <w:t>2</w:t>
      </w:r>
      <w:r w:rsidRPr="00443B18">
        <w:rPr>
          <w:rFonts w:ascii="Arial" w:hAnsi="Arial" w:cs="Arial"/>
          <w:spacing w:val="0"/>
          <w:sz w:val="22"/>
          <w:szCs w:val="22"/>
        </w:rPr>
        <w:t xml:space="preserve"> no se hubiera finalizado la ejecución de las obras, se procederá conforme a lo previsto para el cumplimiento parcial en la cláusula relativa a incumplimientos y reintegros. En este supuesto se admitirán certificaciones parciales de obra a origen en lugar de la certificación final. El importe final subvencionado se realizará conforme al gasto justificado a fecha </w:t>
      </w:r>
      <w:r w:rsidR="00D64359">
        <w:rPr>
          <w:rFonts w:ascii="Arial" w:hAnsi="Arial" w:cs="Arial"/>
          <w:spacing w:val="0"/>
          <w:sz w:val="22"/>
          <w:szCs w:val="22"/>
        </w:rPr>
        <w:t>25</w:t>
      </w:r>
      <w:r w:rsidRPr="00443B18">
        <w:rPr>
          <w:rFonts w:ascii="Arial" w:hAnsi="Arial" w:cs="Arial"/>
          <w:spacing w:val="0"/>
          <w:sz w:val="22"/>
          <w:szCs w:val="22"/>
        </w:rPr>
        <w:t xml:space="preserve"> de noviembre de 202</w:t>
      </w:r>
      <w:r w:rsidR="00C666ED">
        <w:rPr>
          <w:rFonts w:ascii="Arial" w:hAnsi="Arial" w:cs="Arial"/>
          <w:spacing w:val="0"/>
          <w:sz w:val="22"/>
          <w:szCs w:val="22"/>
        </w:rPr>
        <w:t>2</w:t>
      </w:r>
      <w:r w:rsidRPr="00443B18">
        <w:rPr>
          <w:rFonts w:ascii="Arial" w:hAnsi="Arial" w:cs="Arial"/>
          <w:spacing w:val="0"/>
          <w:sz w:val="22"/>
          <w:szCs w:val="22"/>
        </w:rPr>
        <w:t>. En este caso, la Resolución de abono determinará la fecha límite para la entrega de la documentación correspondiente al final de obra</w:t>
      </w:r>
      <w:r w:rsidR="000664E7" w:rsidRPr="00443B18">
        <w:rPr>
          <w:rFonts w:ascii="Arial" w:hAnsi="Arial" w:cs="Arial"/>
          <w:spacing w:val="0"/>
          <w:sz w:val="22"/>
          <w:szCs w:val="22"/>
        </w:rPr>
        <w:t>.</w:t>
      </w:r>
    </w:p>
    <w:p w:rsidR="00E450D1" w:rsidRDefault="00E450D1" w:rsidP="00657AB9">
      <w:pPr>
        <w:spacing w:after="240" w:line="288" w:lineRule="auto"/>
        <w:ind w:firstLine="284"/>
        <w:jc w:val="both"/>
        <w:rPr>
          <w:rFonts w:ascii="Arial" w:hAnsi="Arial" w:cs="Arial"/>
          <w:spacing w:val="0"/>
          <w:sz w:val="22"/>
          <w:szCs w:val="22"/>
        </w:rPr>
      </w:pPr>
    </w:p>
    <w:p w:rsidR="00E450D1" w:rsidRDefault="00E450D1" w:rsidP="00657AB9">
      <w:pPr>
        <w:spacing w:after="240" w:line="288" w:lineRule="auto"/>
        <w:ind w:firstLine="284"/>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w:t>
      </w:r>
      <w:r w:rsidRPr="008C036B">
        <w:rPr>
          <w:rFonts w:ascii="Arial" w:hAnsi="Arial" w:cs="Arial"/>
          <w:spacing w:val="0"/>
          <w:sz w:val="22"/>
          <w:szCs w:val="22"/>
        </w:rPr>
        <w:t xml:space="preserve">del Ayuntamiento de </w:t>
      </w:r>
      <w:r w:rsidR="008C036B" w:rsidRPr="008C036B">
        <w:rPr>
          <w:rFonts w:ascii="Arial" w:hAnsi="Arial" w:cs="Arial"/>
          <w:spacing w:val="0"/>
          <w:sz w:val="22"/>
          <w:szCs w:val="22"/>
        </w:rPr>
        <w:t>Bakaiku</w:t>
      </w:r>
      <w:r w:rsidRPr="008C036B">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1B5134"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 </w:t>
      </w:r>
      <w:r w:rsidRPr="001B5134">
        <w:rPr>
          <w:rFonts w:ascii="Arial" w:hAnsi="Arial" w:cs="Arial"/>
          <w:spacing w:val="0"/>
          <w:sz w:val="22"/>
          <w:szCs w:val="22"/>
        </w:rPr>
        <w:t xml:space="preserve">El Ayuntamiento de </w:t>
      </w:r>
      <w:r w:rsidR="008C036B" w:rsidRPr="001B5134">
        <w:rPr>
          <w:rFonts w:ascii="Arial" w:hAnsi="Arial" w:cs="Arial"/>
          <w:spacing w:val="0"/>
          <w:sz w:val="22"/>
          <w:szCs w:val="22"/>
        </w:rPr>
        <w:t>Bakaiku</w:t>
      </w:r>
      <w:r w:rsidRPr="001B5134">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1C6129" w:rsidRDefault="000664E7" w:rsidP="000664E7">
      <w:pPr>
        <w:spacing w:after="240" w:line="312" w:lineRule="auto"/>
        <w:ind w:firstLine="284"/>
        <w:jc w:val="both"/>
        <w:rPr>
          <w:rFonts w:ascii="Arial" w:hAnsi="Arial" w:cs="Arial"/>
          <w:spacing w:val="0"/>
          <w:sz w:val="22"/>
          <w:szCs w:val="22"/>
        </w:rPr>
      </w:pPr>
      <w:r w:rsidRPr="001B5134">
        <w:rPr>
          <w:rFonts w:ascii="Arial" w:hAnsi="Arial" w:cs="Arial"/>
          <w:spacing w:val="0"/>
          <w:sz w:val="22"/>
          <w:szCs w:val="22"/>
        </w:rPr>
        <w:t xml:space="preserve">El Ayuntamiento de </w:t>
      </w:r>
      <w:r w:rsidR="008C036B" w:rsidRPr="001B5134">
        <w:rPr>
          <w:rFonts w:ascii="Arial" w:hAnsi="Arial" w:cs="Arial"/>
          <w:spacing w:val="0"/>
          <w:sz w:val="22"/>
          <w:szCs w:val="22"/>
        </w:rPr>
        <w:t>Bakaiku</w:t>
      </w:r>
      <w:r w:rsidRPr="001B5134">
        <w:rPr>
          <w:rFonts w:ascii="Arial" w:hAnsi="Arial" w:cs="Arial"/>
          <w:spacing w:val="0"/>
          <w:sz w:val="22"/>
          <w:szCs w:val="22"/>
        </w:rPr>
        <w:t xml:space="preserve"> está obligado a indicar que las obras del proyecto de “</w:t>
      </w:r>
      <w:r w:rsidR="008C036B" w:rsidRPr="001B5134">
        <w:rPr>
          <w:rFonts w:ascii="Arial" w:hAnsi="Arial" w:cs="Arial"/>
          <w:spacing w:val="0"/>
          <w:sz w:val="22"/>
          <w:szCs w:val="22"/>
        </w:rPr>
        <w:t>rehabilitación antiguas escuelas para usos sociales</w:t>
      </w:r>
      <w:r w:rsidRPr="001B5134">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0664E7" w:rsidRPr="000664E7" w:rsidRDefault="000664E7" w:rsidP="000664E7">
      <w:pPr>
        <w:spacing w:after="240" w:line="312" w:lineRule="auto"/>
        <w:ind w:firstLine="284"/>
        <w:jc w:val="both"/>
        <w:rPr>
          <w:rFonts w:ascii="Arial" w:hAnsi="Arial" w:cs="Arial"/>
          <w:spacing w:val="0"/>
          <w:sz w:val="22"/>
          <w:szCs w:val="22"/>
        </w:rPr>
      </w:pPr>
      <w:r w:rsidRPr="00C901E4">
        <w:rPr>
          <w:rFonts w:ascii="Arial" w:hAnsi="Arial" w:cs="Arial"/>
          <w:spacing w:val="0"/>
          <w:sz w:val="22"/>
          <w:szCs w:val="22"/>
        </w:rPr>
        <w:t>Asimismo, deberá exhibirse durante la ejecución de las obras, y en un lugar visible para el público, un cartel de tamaño mínimo de 290x190 cm según modelo adjunto.</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443B18">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lastRenderedPageBreak/>
        <w:t>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t>Las cantidades a reintegrar podrán ser cargadas en la Cuenta de Repartimientos.</w:t>
      </w:r>
    </w:p>
    <w:p w:rsidR="004D2F6F" w:rsidRPr="00443B18"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443B18">
        <w:rPr>
          <w:rFonts w:ascii="Arial" w:hAnsi="Arial" w:cs="Arial"/>
          <w:b/>
          <w:spacing w:val="0"/>
          <w:sz w:val="22"/>
          <w:szCs w:val="22"/>
          <w:lang w:val="es-ES" w:eastAsia="en-US"/>
        </w:rPr>
        <w:t>Duodécima. -</w:t>
      </w:r>
      <w:r w:rsidRPr="00443B18">
        <w:rPr>
          <w:rFonts w:ascii="Arial" w:hAnsi="Arial" w:cs="Arial"/>
          <w:b/>
          <w:strike/>
          <w:spacing w:val="0"/>
          <w:sz w:val="22"/>
          <w:szCs w:val="22"/>
          <w:lang w:val="es-ES" w:eastAsia="en-US"/>
        </w:rPr>
        <w:t xml:space="preserve"> </w:t>
      </w:r>
      <w:r w:rsidRPr="00443B18">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1B5134" w:rsidRDefault="000664E7" w:rsidP="00E91E07">
            <w:pPr>
              <w:spacing w:line="288" w:lineRule="auto"/>
              <w:jc w:val="center"/>
              <w:rPr>
                <w:rFonts w:ascii="Arial" w:hAnsi="Arial" w:cs="Arial"/>
                <w:spacing w:val="0"/>
                <w:sz w:val="22"/>
                <w:szCs w:val="22"/>
              </w:rPr>
            </w:pPr>
            <w:r w:rsidRPr="001B5134">
              <w:rPr>
                <w:rFonts w:ascii="Arial" w:hAnsi="Arial" w:cs="Arial"/>
                <w:spacing w:val="0"/>
                <w:sz w:val="22"/>
                <w:szCs w:val="22"/>
              </w:rPr>
              <w:t>EL ALCADE DEL</w:t>
            </w:r>
          </w:p>
          <w:p w:rsidR="000664E7" w:rsidRPr="00A8169A" w:rsidRDefault="000664E7" w:rsidP="001B5134">
            <w:pPr>
              <w:spacing w:line="288" w:lineRule="auto"/>
              <w:jc w:val="center"/>
              <w:rPr>
                <w:rFonts w:ascii="Arial" w:hAnsi="Arial" w:cs="Arial"/>
                <w:spacing w:val="0"/>
                <w:sz w:val="22"/>
                <w:szCs w:val="22"/>
              </w:rPr>
            </w:pPr>
            <w:r w:rsidRPr="001B5134">
              <w:rPr>
                <w:rFonts w:ascii="Arial" w:hAnsi="Arial" w:cs="Arial"/>
                <w:spacing w:val="0"/>
                <w:sz w:val="22"/>
                <w:szCs w:val="22"/>
              </w:rPr>
              <w:t xml:space="preserve">AYUNTAMIENTO DE </w:t>
            </w:r>
            <w:r w:rsidR="001B5134" w:rsidRPr="001B5134">
              <w:rPr>
                <w:rFonts w:ascii="Arial" w:hAnsi="Arial" w:cs="Arial"/>
                <w:spacing w:val="0"/>
                <w:sz w:val="22"/>
                <w:szCs w:val="22"/>
              </w:rPr>
              <w:t>BAKAIKU</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1B5134" w:rsidP="00E91E07">
            <w:pPr>
              <w:spacing w:line="288" w:lineRule="auto"/>
              <w:jc w:val="center"/>
              <w:rPr>
                <w:rFonts w:ascii="Arial" w:hAnsi="Arial" w:cs="Arial"/>
                <w:spacing w:val="0"/>
                <w:sz w:val="22"/>
                <w:szCs w:val="22"/>
              </w:rPr>
            </w:pPr>
            <w:r>
              <w:rPr>
                <w:rFonts w:ascii="Arial" w:hAnsi="Arial" w:cs="Arial"/>
                <w:spacing w:val="0"/>
                <w:sz w:val="22"/>
                <w:szCs w:val="22"/>
              </w:rPr>
              <w:t>Egoitz Urritza Lazkoz</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AB0AF2" w:rsidP="00907095">
      <w:pPr>
        <w:spacing w:after="240" w:line="312" w:lineRule="auto"/>
        <w:ind w:firstLine="284"/>
        <w:jc w:val="both"/>
      </w:pPr>
      <w:r w:rsidRPr="003F5316">
        <w:rPr>
          <w:noProof/>
          <w:lang w:val="es-ES"/>
        </w:rPr>
        <w:drawing>
          <wp:inline distT="0" distB="0" distL="0" distR="0">
            <wp:extent cx="5581650" cy="31330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33090"/>
                    </a:xfrm>
                    <a:prstGeom prst="rect">
                      <a:avLst/>
                    </a:prstGeom>
                    <a:noFill/>
                    <a:ln>
                      <a:noFill/>
                    </a:ln>
                  </pic:spPr>
                </pic:pic>
              </a:graphicData>
            </a:graphic>
          </wp:inline>
        </w:drawing>
      </w:r>
    </w:p>
    <w:p w:rsidR="00C36E2F" w:rsidRPr="00DB6457" w:rsidRDefault="00C36E2F" w:rsidP="00C36E2F">
      <w:pPr>
        <w:jc w:val="both"/>
        <w:rPr>
          <w:rFonts w:ascii="Arial" w:hAnsi="Arial" w:cs="Arial"/>
          <w:sz w:val="22"/>
          <w:szCs w:val="22"/>
        </w:rPr>
      </w:pPr>
      <w:r w:rsidRPr="00DB6457">
        <w:rPr>
          <w:rFonts w:ascii="Arial" w:hAnsi="Arial" w:cs="Arial"/>
          <w:sz w:val="22"/>
          <w:szCs w:val="22"/>
        </w:rPr>
        <w:t>Dimensiones mínimas 290x190 cm.</w:t>
      </w:r>
    </w:p>
    <w:p w:rsidR="00C36E2F" w:rsidRDefault="00C36E2F" w:rsidP="00C36E2F">
      <w:pPr>
        <w:jc w:val="both"/>
        <w:rPr>
          <w:rFonts w:ascii="Arial" w:hAnsi="Arial" w:cs="Arial"/>
          <w:sz w:val="22"/>
          <w:szCs w:val="22"/>
        </w:rPr>
      </w:pPr>
      <w:r w:rsidRPr="00DB6457">
        <w:rPr>
          <w:rFonts w:ascii="Arial" w:hAnsi="Arial" w:cs="Arial"/>
          <w:sz w:val="22"/>
          <w:szCs w:val="22"/>
        </w:rPr>
        <w:t>Se recomienda la instalación de un cartel textil serigrafiado en el vallado de obra.</w:t>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ED2" w:rsidRDefault="00297ED2">
      <w:r>
        <w:separator/>
      </w:r>
    </w:p>
  </w:endnote>
  <w:endnote w:type="continuationSeparator" w:id="0">
    <w:p w:rsidR="00297ED2" w:rsidRDefault="00297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3F5316"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3F5316" w:rsidRPr="00DB0D93">
      <w:rPr>
        <w:rFonts w:ascii="Arial" w:hAnsi="Arial" w:cs="Arial"/>
        <w:b/>
        <w:bCs/>
        <w:sz w:val="20"/>
      </w:rPr>
      <w:fldChar w:fldCharType="begin"/>
    </w:r>
    <w:r w:rsidRPr="00DB0D93">
      <w:rPr>
        <w:rFonts w:ascii="Arial" w:hAnsi="Arial" w:cs="Arial"/>
        <w:b/>
        <w:bCs/>
        <w:sz w:val="20"/>
      </w:rPr>
      <w:instrText>PAGE</w:instrText>
    </w:r>
    <w:r w:rsidR="003F5316" w:rsidRPr="00DB0D93">
      <w:rPr>
        <w:rFonts w:ascii="Arial" w:hAnsi="Arial" w:cs="Arial"/>
        <w:b/>
        <w:bCs/>
        <w:sz w:val="20"/>
      </w:rPr>
      <w:fldChar w:fldCharType="separate"/>
    </w:r>
    <w:r w:rsidR="00AB0AF2">
      <w:rPr>
        <w:rFonts w:ascii="Arial" w:hAnsi="Arial" w:cs="Arial"/>
        <w:b/>
        <w:bCs/>
        <w:noProof/>
        <w:sz w:val="20"/>
      </w:rPr>
      <w:t>7</w:t>
    </w:r>
    <w:r w:rsidR="003F5316" w:rsidRPr="00DB0D93">
      <w:rPr>
        <w:rFonts w:ascii="Arial" w:hAnsi="Arial" w:cs="Arial"/>
        <w:b/>
        <w:bCs/>
        <w:sz w:val="20"/>
      </w:rPr>
      <w:fldChar w:fldCharType="end"/>
    </w:r>
    <w:r w:rsidRPr="00DB0D93">
      <w:rPr>
        <w:rFonts w:ascii="Arial" w:hAnsi="Arial" w:cs="Arial"/>
        <w:sz w:val="20"/>
        <w:lang w:val="es-ES"/>
      </w:rPr>
      <w:t xml:space="preserve"> de </w:t>
    </w:r>
    <w:r w:rsidR="003F5316" w:rsidRPr="00DB0D93">
      <w:rPr>
        <w:rFonts w:ascii="Arial" w:hAnsi="Arial" w:cs="Arial"/>
        <w:b/>
        <w:bCs/>
        <w:sz w:val="20"/>
      </w:rPr>
      <w:fldChar w:fldCharType="begin"/>
    </w:r>
    <w:r w:rsidRPr="00DB0D93">
      <w:rPr>
        <w:rFonts w:ascii="Arial" w:hAnsi="Arial" w:cs="Arial"/>
        <w:b/>
        <w:bCs/>
        <w:sz w:val="20"/>
      </w:rPr>
      <w:instrText>NUMPAGES</w:instrText>
    </w:r>
    <w:r w:rsidR="003F5316" w:rsidRPr="00DB0D93">
      <w:rPr>
        <w:rFonts w:ascii="Arial" w:hAnsi="Arial" w:cs="Arial"/>
        <w:b/>
        <w:bCs/>
        <w:sz w:val="20"/>
      </w:rPr>
      <w:fldChar w:fldCharType="separate"/>
    </w:r>
    <w:r w:rsidR="00AB0AF2">
      <w:rPr>
        <w:rFonts w:ascii="Arial" w:hAnsi="Arial" w:cs="Arial"/>
        <w:b/>
        <w:bCs/>
        <w:noProof/>
        <w:sz w:val="20"/>
      </w:rPr>
      <w:t>7</w:t>
    </w:r>
    <w:r w:rsidR="003F5316"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ED2" w:rsidRDefault="00297ED2">
      <w:r>
        <w:separator/>
      </w:r>
    </w:p>
  </w:footnote>
  <w:footnote w:type="continuationSeparator" w:id="0">
    <w:p w:rsidR="00297ED2" w:rsidRDefault="00297E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AB0AF2">
    <w:pPr>
      <w:pStyle w:val="Encabezado"/>
    </w:pPr>
    <w:r w:rsidRPr="003F5316">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AB0AF2">
    <w:pPr>
      <w:pStyle w:val="Encabezado"/>
    </w:pPr>
    <w:r w:rsidRPr="003F5316">
      <w:rPr>
        <w:noProof/>
        <w:lang w:val="es-ES"/>
      </w:rPr>
      <w:drawing>
        <wp:inline distT="0" distB="0" distL="0" distR="0">
          <wp:extent cx="2552065" cy="675640"/>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75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40573"/>
    <w:rsid w:val="00041F87"/>
    <w:rsid w:val="000436D1"/>
    <w:rsid w:val="00047D96"/>
    <w:rsid w:val="00055174"/>
    <w:rsid w:val="0005588E"/>
    <w:rsid w:val="00062F41"/>
    <w:rsid w:val="0006531C"/>
    <w:rsid w:val="000664E7"/>
    <w:rsid w:val="0007040D"/>
    <w:rsid w:val="000708AA"/>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17C1F"/>
    <w:rsid w:val="0013221C"/>
    <w:rsid w:val="00133E05"/>
    <w:rsid w:val="0013530C"/>
    <w:rsid w:val="0014355B"/>
    <w:rsid w:val="00150ECA"/>
    <w:rsid w:val="00154118"/>
    <w:rsid w:val="00157E08"/>
    <w:rsid w:val="001632B3"/>
    <w:rsid w:val="001641F4"/>
    <w:rsid w:val="0016661F"/>
    <w:rsid w:val="001703DD"/>
    <w:rsid w:val="00186280"/>
    <w:rsid w:val="00191D03"/>
    <w:rsid w:val="001A2A09"/>
    <w:rsid w:val="001A780D"/>
    <w:rsid w:val="001B5134"/>
    <w:rsid w:val="001B551B"/>
    <w:rsid w:val="001C0EEB"/>
    <w:rsid w:val="001C23F1"/>
    <w:rsid w:val="001C2996"/>
    <w:rsid w:val="001C6129"/>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908A2"/>
    <w:rsid w:val="002944FF"/>
    <w:rsid w:val="00294F13"/>
    <w:rsid w:val="00297ED2"/>
    <w:rsid w:val="002A4D5E"/>
    <w:rsid w:val="002B0F8F"/>
    <w:rsid w:val="002B38AB"/>
    <w:rsid w:val="002C1954"/>
    <w:rsid w:val="002C28EB"/>
    <w:rsid w:val="002D5FF8"/>
    <w:rsid w:val="002D6928"/>
    <w:rsid w:val="002D6954"/>
    <w:rsid w:val="002E013B"/>
    <w:rsid w:val="002E1CD7"/>
    <w:rsid w:val="002E292C"/>
    <w:rsid w:val="002F059B"/>
    <w:rsid w:val="002F7D19"/>
    <w:rsid w:val="003040E4"/>
    <w:rsid w:val="003218D0"/>
    <w:rsid w:val="00327250"/>
    <w:rsid w:val="003303FA"/>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977B0"/>
    <w:rsid w:val="003A00F6"/>
    <w:rsid w:val="003A41D1"/>
    <w:rsid w:val="003A515D"/>
    <w:rsid w:val="003C0579"/>
    <w:rsid w:val="003C05C7"/>
    <w:rsid w:val="003E6100"/>
    <w:rsid w:val="003E7978"/>
    <w:rsid w:val="003F3832"/>
    <w:rsid w:val="003F5316"/>
    <w:rsid w:val="003F5680"/>
    <w:rsid w:val="003F74F4"/>
    <w:rsid w:val="0040734E"/>
    <w:rsid w:val="004107D7"/>
    <w:rsid w:val="00421A99"/>
    <w:rsid w:val="0042766D"/>
    <w:rsid w:val="00436659"/>
    <w:rsid w:val="004366FC"/>
    <w:rsid w:val="00443B00"/>
    <w:rsid w:val="00443B18"/>
    <w:rsid w:val="00447EB9"/>
    <w:rsid w:val="00451390"/>
    <w:rsid w:val="004538DD"/>
    <w:rsid w:val="00460416"/>
    <w:rsid w:val="00467933"/>
    <w:rsid w:val="00467CF9"/>
    <w:rsid w:val="0047345D"/>
    <w:rsid w:val="0047740C"/>
    <w:rsid w:val="00484200"/>
    <w:rsid w:val="004851DE"/>
    <w:rsid w:val="0049769A"/>
    <w:rsid w:val="004B441C"/>
    <w:rsid w:val="004C0053"/>
    <w:rsid w:val="004C1237"/>
    <w:rsid w:val="004C2E11"/>
    <w:rsid w:val="004D2F6F"/>
    <w:rsid w:val="004D59EA"/>
    <w:rsid w:val="004D6069"/>
    <w:rsid w:val="004F4B6C"/>
    <w:rsid w:val="00503017"/>
    <w:rsid w:val="0050501E"/>
    <w:rsid w:val="005050BA"/>
    <w:rsid w:val="00507A14"/>
    <w:rsid w:val="005144F8"/>
    <w:rsid w:val="0052631A"/>
    <w:rsid w:val="0053265F"/>
    <w:rsid w:val="00540E45"/>
    <w:rsid w:val="005442D9"/>
    <w:rsid w:val="00546D95"/>
    <w:rsid w:val="0055019A"/>
    <w:rsid w:val="00556B9C"/>
    <w:rsid w:val="00562E18"/>
    <w:rsid w:val="0056519F"/>
    <w:rsid w:val="00570DFA"/>
    <w:rsid w:val="005802A9"/>
    <w:rsid w:val="0058206A"/>
    <w:rsid w:val="005870BD"/>
    <w:rsid w:val="005A0F8A"/>
    <w:rsid w:val="005B4ED9"/>
    <w:rsid w:val="005B79C1"/>
    <w:rsid w:val="005B7E0A"/>
    <w:rsid w:val="005C6F30"/>
    <w:rsid w:val="005C7431"/>
    <w:rsid w:val="005C7B33"/>
    <w:rsid w:val="005D04D1"/>
    <w:rsid w:val="005D22AF"/>
    <w:rsid w:val="005D4CCD"/>
    <w:rsid w:val="005E2539"/>
    <w:rsid w:val="005E5F06"/>
    <w:rsid w:val="005F300E"/>
    <w:rsid w:val="00603667"/>
    <w:rsid w:val="00605284"/>
    <w:rsid w:val="00651C1B"/>
    <w:rsid w:val="00657AB9"/>
    <w:rsid w:val="00657E71"/>
    <w:rsid w:val="006668E3"/>
    <w:rsid w:val="006672E7"/>
    <w:rsid w:val="006741CB"/>
    <w:rsid w:val="00676432"/>
    <w:rsid w:val="0068163C"/>
    <w:rsid w:val="0068209C"/>
    <w:rsid w:val="0068395F"/>
    <w:rsid w:val="00693566"/>
    <w:rsid w:val="006A673A"/>
    <w:rsid w:val="006B04C3"/>
    <w:rsid w:val="006B0613"/>
    <w:rsid w:val="006B4901"/>
    <w:rsid w:val="006C0A57"/>
    <w:rsid w:val="006C4848"/>
    <w:rsid w:val="006C5193"/>
    <w:rsid w:val="006C73BB"/>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406C0"/>
    <w:rsid w:val="00757578"/>
    <w:rsid w:val="00757764"/>
    <w:rsid w:val="00760D5F"/>
    <w:rsid w:val="0076378A"/>
    <w:rsid w:val="00764F83"/>
    <w:rsid w:val="00772F4A"/>
    <w:rsid w:val="00775622"/>
    <w:rsid w:val="00777B48"/>
    <w:rsid w:val="00780F32"/>
    <w:rsid w:val="00780FD5"/>
    <w:rsid w:val="00786ED8"/>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15A0"/>
    <w:rsid w:val="0087297F"/>
    <w:rsid w:val="00874B9A"/>
    <w:rsid w:val="00877948"/>
    <w:rsid w:val="008819EF"/>
    <w:rsid w:val="0088322F"/>
    <w:rsid w:val="00885CB1"/>
    <w:rsid w:val="008968EB"/>
    <w:rsid w:val="008B326A"/>
    <w:rsid w:val="008C036B"/>
    <w:rsid w:val="008C11BC"/>
    <w:rsid w:val="008C3A41"/>
    <w:rsid w:val="008D0C12"/>
    <w:rsid w:val="008D1A10"/>
    <w:rsid w:val="008E2B2E"/>
    <w:rsid w:val="009017FE"/>
    <w:rsid w:val="00905E2F"/>
    <w:rsid w:val="00907095"/>
    <w:rsid w:val="0091504D"/>
    <w:rsid w:val="00926B19"/>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562F"/>
    <w:rsid w:val="00996838"/>
    <w:rsid w:val="009A435D"/>
    <w:rsid w:val="009B5348"/>
    <w:rsid w:val="009C7639"/>
    <w:rsid w:val="009D393C"/>
    <w:rsid w:val="009D48CC"/>
    <w:rsid w:val="009E67D5"/>
    <w:rsid w:val="009E6DF2"/>
    <w:rsid w:val="009F4ABB"/>
    <w:rsid w:val="009F552B"/>
    <w:rsid w:val="009F77BB"/>
    <w:rsid w:val="00A02D92"/>
    <w:rsid w:val="00A20348"/>
    <w:rsid w:val="00A22252"/>
    <w:rsid w:val="00A25A0E"/>
    <w:rsid w:val="00A32216"/>
    <w:rsid w:val="00A32334"/>
    <w:rsid w:val="00A33704"/>
    <w:rsid w:val="00A337EE"/>
    <w:rsid w:val="00A3615E"/>
    <w:rsid w:val="00A41DA8"/>
    <w:rsid w:val="00A42C5B"/>
    <w:rsid w:val="00A47E6B"/>
    <w:rsid w:val="00A60BF5"/>
    <w:rsid w:val="00A67E91"/>
    <w:rsid w:val="00A72E2B"/>
    <w:rsid w:val="00A7455D"/>
    <w:rsid w:val="00A7543E"/>
    <w:rsid w:val="00A8169A"/>
    <w:rsid w:val="00A850F2"/>
    <w:rsid w:val="00AA544B"/>
    <w:rsid w:val="00AB0AF2"/>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01D4E"/>
    <w:rsid w:val="00B10E46"/>
    <w:rsid w:val="00B12822"/>
    <w:rsid w:val="00B153FB"/>
    <w:rsid w:val="00B17069"/>
    <w:rsid w:val="00B309D7"/>
    <w:rsid w:val="00B508C4"/>
    <w:rsid w:val="00B54928"/>
    <w:rsid w:val="00B55DB0"/>
    <w:rsid w:val="00B71711"/>
    <w:rsid w:val="00B7227F"/>
    <w:rsid w:val="00B7578D"/>
    <w:rsid w:val="00B86BA7"/>
    <w:rsid w:val="00B92936"/>
    <w:rsid w:val="00BA0004"/>
    <w:rsid w:val="00BA1007"/>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67F0"/>
    <w:rsid w:val="00C36E2F"/>
    <w:rsid w:val="00C37BD4"/>
    <w:rsid w:val="00C4382C"/>
    <w:rsid w:val="00C633F6"/>
    <w:rsid w:val="00C638F5"/>
    <w:rsid w:val="00C666ED"/>
    <w:rsid w:val="00C711B8"/>
    <w:rsid w:val="00C717D3"/>
    <w:rsid w:val="00C901E4"/>
    <w:rsid w:val="00C90578"/>
    <w:rsid w:val="00C90D9E"/>
    <w:rsid w:val="00C942DB"/>
    <w:rsid w:val="00C96567"/>
    <w:rsid w:val="00CA680B"/>
    <w:rsid w:val="00CD01DD"/>
    <w:rsid w:val="00CD20DF"/>
    <w:rsid w:val="00CD2487"/>
    <w:rsid w:val="00CD2C92"/>
    <w:rsid w:val="00CE10F0"/>
    <w:rsid w:val="00D0267D"/>
    <w:rsid w:val="00D0750A"/>
    <w:rsid w:val="00D0757E"/>
    <w:rsid w:val="00D12B3E"/>
    <w:rsid w:val="00D170E9"/>
    <w:rsid w:val="00D24A0F"/>
    <w:rsid w:val="00D24BFF"/>
    <w:rsid w:val="00D27C41"/>
    <w:rsid w:val="00D27E96"/>
    <w:rsid w:val="00D32382"/>
    <w:rsid w:val="00D33C31"/>
    <w:rsid w:val="00D363DC"/>
    <w:rsid w:val="00D64359"/>
    <w:rsid w:val="00D6553A"/>
    <w:rsid w:val="00D70305"/>
    <w:rsid w:val="00D7778A"/>
    <w:rsid w:val="00D86976"/>
    <w:rsid w:val="00D92A38"/>
    <w:rsid w:val="00D9337A"/>
    <w:rsid w:val="00DB0D93"/>
    <w:rsid w:val="00DB2F07"/>
    <w:rsid w:val="00DB4A07"/>
    <w:rsid w:val="00DB6457"/>
    <w:rsid w:val="00DC2742"/>
    <w:rsid w:val="00DC6A5C"/>
    <w:rsid w:val="00DE419C"/>
    <w:rsid w:val="00DE5BBE"/>
    <w:rsid w:val="00DE67A7"/>
    <w:rsid w:val="00DE771B"/>
    <w:rsid w:val="00DF28A9"/>
    <w:rsid w:val="00DF4500"/>
    <w:rsid w:val="00DF7237"/>
    <w:rsid w:val="00E03D3C"/>
    <w:rsid w:val="00E07D15"/>
    <w:rsid w:val="00E10360"/>
    <w:rsid w:val="00E1278B"/>
    <w:rsid w:val="00E145BB"/>
    <w:rsid w:val="00E23446"/>
    <w:rsid w:val="00E33899"/>
    <w:rsid w:val="00E4372B"/>
    <w:rsid w:val="00E450D1"/>
    <w:rsid w:val="00E545D1"/>
    <w:rsid w:val="00E54C34"/>
    <w:rsid w:val="00E63B23"/>
    <w:rsid w:val="00E82234"/>
    <w:rsid w:val="00E91E07"/>
    <w:rsid w:val="00E91E3E"/>
    <w:rsid w:val="00EA7E07"/>
    <w:rsid w:val="00EB0500"/>
    <w:rsid w:val="00EB7767"/>
    <w:rsid w:val="00EC551A"/>
    <w:rsid w:val="00ED4BB6"/>
    <w:rsid w:val="00ED5C5E"/>
    <w:rsid w:val="00EE4345"/>
    <w:rsid w:val="00EE6B61"/>
    <w:rsid w:val="00EE6E71"/>
    <w:rsid w:val="00EF33C3"/>
    <w:rsid w:val="00EF3822"/>
    <w:rsid w:val="00EF4664"/>
    <w:rsid w:val="00EF47DA"/>
    <w:rsid w:val="00EF4DC5"/>
    <w:rsid w:val="00F0633F"/>
    <w:rsid w:val="00F0645D"/>
    <w:rsid w:val="00F0696F"/>
    <w:rsid w:val="00F20D2F"/>
    <w:rsid w:val="00F21D2F"/>
    <w:rsid w:val="00F239E9"/>
    <w:rsid w:val="00F3196D"/>
    <w:rsid w:val="00F36674"/>
    <w:rsid w:val="00F37DDE"/>
    <w:rsid w:val="00F449B3"/>
    <w:rsid w:val="00F47301"/>
    <w:rsid w:val="00F502A0"/>
    <w:rsid w:val="00F53DC9"/>
    <w:rsid w:val="00F55343"/>
    <w:rsid w:val="00F62261"/>
    <w:rsid w:val="00F70241"/>
    <w:rsid w:val="00F72E8F"/>
    <w:rsid w:val="00F73172"/>
    <w:rsid w:val="00F7428F"/>
    <w:rsid w:val="00F74AB7"/>
    <w:rsid w:val="00F7610E"/>
    <w:rsid w:val="00F767F6"/>
    <w:rsid w:val="00F77C31"/>
    <w:rsid w:val="00F865A5"/>
    <w:rsid w:val="00F93880"/>
    <w:rsid w:val="00F95929"/>
    <w:rsid w:val="00FA16E7"/>
    <w:rsid w:val="00FA233F"/>
    <w:rsid w:val="00FB1AD0"/>
    <w:rsid w:val="00FB36E7"/>
    <w:rsid w:val="00FB6AF7"/>
    <w:rsid w:val="00FC036A"/>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6901131"/>
  <w15:docId w15:val="{0B1FA206-77A6-4F13-9DBE-BE89A60A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2026</Words>
  <Characters>11144</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2022-06-15T10:05:00Z</dcterms:created>
  <dcterms:modified xsi:type="dcterms:W3CDTF">2022-06-15T10:05:00Z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