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8F12F0" w:rsidRDefault="000664E7" w:rsidP="000664E7">
      <w:pPr>
        <w:spacing w:line="288" w:lineRule="auto"/>
        <w:jc w:val="both"/>
        <w:rPr>
          <w:rFonts w:ascii="Arial" w:hAnsi="Arial" w:cs="Arial"/>
          <w:b/>
          <w:spacing w:val="0"/>
          <w:sz w:val="22"/>
          <w:szCs w:val="22"/>
        </w:rPr>
      </w:pPr>
      <w:r w:rsidRPr="008F12F0">
        <w:rPr>
          <w:rFonts w:ascii="Arial" w:hAnsi="Arial" w:cs="Arial"/>
          <w:b/>
          <w:bCs/>
          <w:spacing w:val="0"/>
          <w:sz w:val="22"/>
          <w:szCs w:val="22"/>
        </w:rPr>
        <w:t xml:space="preserve">ANEXO 1: </w:t>
      </w:r>
      <w:r w:rsidRPr="008F12F0">
        <w:rPr>
          <w:rFonts w:ascii="Arial" w:hAnsi="Arial" w:cs="Arial"/>
          <w:b/>
          <w:spacing w:val="0"/>
          <w:sz w:val="22"/>
          <w:szCs w:val="22"/>
        </w:rPr>
        <w:t xml:space="preserve">CONVENIO POR EL QUE SE REGULA LA CONCESIÓN DE UNA SUBVENCIÓN DIRECTA AL </w:t>
      </w:r>
      <w:r w:rsidR="000D66AD" w:rsidRPr="008F12F0">
        <w:rPr>
          <w:rFonts w:ascii="Arial" w:hAnsi="Arial" w:cs="Arial"/>
          <w:b/>
          <w:spacing w:val="0"/>
          <w:sz w:val="22"/>
          <w:szCs w:val="22"/>
        </w:rPr>
        <w:t>AYUNTAMIENTO DE BAZTÁN</w:t>
      </w:r>
      <w:r w:rsidRPr="008F12F0">
        <w:rPr>
          <w:rFonts w:ascii="Arial" w:hAnsi="Arial" w:cs="Arial"/>
          <w:b/>
          <w:spacing w:val="0"/>
          <w:sz w:val="22"/>
          <w:szCs w:val="22"/>
        </w:rPr>
        <w:t xml:space="preserve"> PARA LA EJECUCIÓN DE LA OBRA DE “</w:t>
      </w:r>
      <w:r w:rsidR="000D66AD" w:rsidRPr="008F12F0">
        <w:rPr>
          <w:rFonts w:ascii="Arial" w:hAnsi="Arial" w:cs="Arial"/>
          <w:b/>
          <w:caps/>
          <w:spacing w:val="0"/>
          <w:sz w:val="22"/>
          <w:szCs w:val="22"/>
        </w:rPr>
        <w:t>REHABILITACIÓN DE LA ANTIGUA BÁSCULA DE GANADO DE ARIZKUN PARA SU CONVERSIÓN EN BAÑOS PÚBLICOS</w:t>
      </w:r>
      <w:r w:rsidRPr="008F12F0">
        <w:rPr>
          <w:rFonts w:ascii="Arial" w:hAnsi="Arial" w:cs="Arial"/>
          <w:b/>
          <w:spacing w:val="0"/>
          <w:sz w:val="22"/>
          <w:szCs w:val="22"/>
        </w:rPr>
        <w:t>”</w:t>
      </w:r>
    </w:p>
    <w:p w:rsidR="000664E7" w:rsidRPr="008F12F0" w:rsidRDefault="000664E7" w:rsidP="000664E7">
      <w:pPr>
        <w:tabs>
          <w:tab w:val="left" w:pos="708"/>
          <w:tab w:val="left" w:pos="5153"/>
        </w:tabs>
        <w:spacing w:line="288" w:lineRule="auto"/>
        <w:jc w:val="both"/>
        <w:rPr>
          <w:rFonts w:ascii="Arial" w:hAnsi="Arial" w:cs="Arial"/>
          <w:spacing w:val="0"/>
          <w:sz w:val="22"/>
          <w:szCs w:val="22"/>
        </w:rPr>
      </w:pPr>
      <w:r w:rsidRPr="008F12F0">
        <w:rPr>
          <w:rFonts w:ascii="Arial" w:hAnsi="Arial" w:cs="Arial"/>
          <w:spacing w:val="0"/>
          <w:sz w:val="22"/>
          <w:szCs w:val="22"/>
        </w:rPr>
        <w:tab/>
      </w:r>
      <w:r w:rsidRPr="008F12F0">
        <w:rPr>
          <w:rFonts w:ascii="Arial" w:hAnsi="Arial" w:cs="Arial"/>
          <w:spacing w:val="0"/>
          <w:sz w:val="22"/>
          <w:szCs w:val="22"/>
        </w:rPr>
        <w:tab/>
      </w:r>
    </w:p>
    <w:p w:rsidR="00085F29" w:rsidRPr="008F12F0" w:rsidRDefault="00CC6FE1" w:rsidP="00CC6FE1">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En Pamplona a fecha de la firma.</w:t>
      </w:r>
    </w:p>
    <w:p w:rsidR="000664E7" w:rsidRPr="008F12F0" w:rsidRDefault="000664E7" w:rsidP="000664E7">
      <w:pPr>
        <w:spacing w:after="240" w:line="312" w:lineRule="auto"/>
        <w:jc w:val="center"/>
        <w:rPr>
          <w:rFonts w:ascii="Arial" w:hAnsi="Arial" w:cs="Arial"/>
          <w:b/>
          <w:spacing w:val="0"/>
          <w:sz w:val="22"/>
          <w:szCs w:val="22"/>
        </w:rPr>
      </w:pPr>
      <w:r w:rsidRPr="008F12F0">
        <w:rPr>
          <w:rFonts w:ascii="Arial" w:hAnsi="Arial" w:cs="Arial"/>
          <w:b/>
          <w:spacing w:val="0"/>
          <w:sz w:val="22"/>
          <w:szCs w:val="22"/>
        </w:rPr>
        <w:t>REUNIDOS</w:t>
      </w:r>
    </w:p>
    <w:p w:rsidR="000664E7" w:rsidRPr="008F12F0" w:rsidRDefault="000664E7" w:rsidP="000664E7">
      <w:pPr>
        <w:spacing w:after="240" w:line="312" w:lineRule="auto"/>
        <w:jc w:val="both"/>
        <w:rPr>
          <w:rFonts w:ascii="Arial" w:hAnsi="Arial" w:cs="Arial"/>
          <w:spacing w:val="0"/>
          <w:sz w:val="22"/>
          <w:szCs w:val="22"/>
        </w:rPr>
      </w:pPr>
      <w:r w:rsidRPr="008F12F0">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8F12F0" w:rsidRDefault="000664E7" w:rsidP="000664E7">
      <w:pPr>
        <w:spacing w:after="240" w:line="312" w:lineRule="auto"/>
        <w:jc w:val="both"/>
        <w:rPr>
          <w:rFonts w:ascii="Arial" w:hAnsi="Arial" w:cs="Arial"/>
          <w:spacing w:val="0"/>
          <w:sz w:val="22"/>
          <w:szCs w:val="22"/>
        </w:rPr>
      </w:pPr>
      <w:r w:rsidRPr="008F12F0">
        <w:rPr>
          <w:rFonts w:ascii="Arial" w:hAnsi="Arial" w:cs="Arial"/>
          <w:spacing w:val="0"/>
          <w:sz w:val="22"/>
          <w:szCs w:val="22"/>
        </w:rPr>
        <w:t xml:space="preserve">DE OTRA PARTE, D. </w:t>
      </w:r>
      <w:r w:rsidR="008F12F0" w:rsidRPr="008F12F0">
        <w:rPr>
          <w:rFonts w:ascii="Arial" w:hAnsi="Arial" w:cs="Arial"/>
          <w:spacing w:val="0"/>
          <w:sz w:val="22"/>
          <w:szCs w:val="22"/>
        </w:rPr>
        <w:t>Joseba Xabier Otondo Bikondoa</w:t>
      </w:r>
      <w:r w:rsidRPr="008F12F0">
        <w:rPr>
          <w:rFonts w:ascii="Arial" w:hAnsi="Arial" w:cs="Arial"/>
          <w:spacing w:val="0"/>
          <w:sz w:val="22"/>
          <w:szCs w:val="22"/>
        </w:rPr>
        <w:t xml:space="preserve">, alcalde del Ayuntamiento de </w:t>
      </w:r>
      <w:r w:rsidR="008F12F0" w:rsidRPr="008F12F0">
        <w:rPr>
          <w:rFonts w:ascii="Arial" w:hAnsi="Arial" w:cs="Arial"/>
          <w:spacing w:val="0"/>
          <w:sz w:val="22"/>
          <w:szCs w:val="22"/>
        </w:rPr>
        <w:t>Baztán</w:t>
      </w:r>
      <w:r w:rsidRPr="008F12F0">
        <w:rPr>
          <w:rFonts w:ascii="Arial" w:hAnsi="Arial" w:cs="Arial"/>
          <w:spacing w:val="0"/>
          <w:sz w:val="22"/>
          <w:szCs w:val="22"/>
        </w:rPr>
        <w:t>, actuando en nombre y representación del mismo, con N.I.F. P31</w:t>
      </w:r>
      <w:r w:rsidR="008F12F0" w:rsidRPr="008F12F0">
        <w:rPr>
          <w:rFonts w:ascii="Arial" w:hAnsi="Arial" w:cs="Arial"/>
          <w:spacing w:val="0"/>
          <w:sz w:val="22"/>
          <w:szCs w:val="22"/>
        </w:rPr>
        <w:t>05000H</w:t>
      </w:r>
      <w:r w:rsidRPr="008F12F0">
        <w:rPr>
          <w:rFonts w:ascii="Arial" w:hAnsi="Arial" w:cs="Arial"/>
          <w:spacing w:val="0"/>
          <w:sz w:val="22"/>
          <w:szCs w:val="22"/>
        </w:rPr>
        <w:t xml:space="preserve"> y con dirección en Plaza </w:t>
      </w:r>
      <w:r w:rsidR="008F12F0" w:rsidRPr="008F12F0">
        <w:rPr>
          <w:rFonts w:ascii="Arial" w:hAnsi="Arial" w:cs="Arial"/>
          <w:spacing w:val="0"/>
          <w:sz w:val="22"/>
          <w:szCs w:val="22"/>
        </w:rPr>
        <w:t>de los Fueros s/n</w:t>
      </w:r>
      <w:r w:rsidRPr="008F12F0">
        <w:rPr>
          <w:rFonts w:ascii="Arial" w:hAnsi="Arial" w:cs="Arial"/>
          <w:spacing w:val="0"/>
          <w:sz w:val="22"/>
          <w:szCs w:val="22"/>
        </w:rPr>
        <w:t xml:space="preserve">, de </w:t>
      </w:r>
      <w:r w:rsidR="008F12F0" w:rsidRPr="008F12F0">
        <w:rPr>
          <w:rFonts w:ascii="Arial" w:hAnsi="Arial" w:cs="Arial"/>
          <w:spacing w:val="0"/>
          <w:sz w:val="22"/>
          <w:szCs w:val="22"/>
        </w:rPr>
        <w:t>Elizondo</w:t>
      </w:r>
      <w:r w:rsidRPr="008F12F0">
        <w:rPr>
          <w:rFonts w:ascii="Arial" w:hAnsi="Arial" w:cs="Arial"/>
          <w:spacing w:val="0"/>
          <w:sz w:val="22"/>
          <w:szCs w:val="22"/>
        </w:rPr>
        <w:t>, Navarra.</w:t>
      </w:r>
    </w:p>
    <w:p w:rsidR="000664E7" w:rsidRPr="008F12F0" w:rsidRDefault="000664E7" w:rsidP="000664E7">
      <w:pPr>
        <w:spacing w:after="240" w:line="312" w:lineRule="auto"/>
        <w:jc w:val="both"/>
        <w:rPr>
          <w:rFonts w:ascii="Arial" w:hAnsi="Arial" w:cs="Arial"/>
          <w:spacing w:val="0"/>
          <w:sz w:val="22"/>
          <w:szCs w:val="22"/>
        </w:rPr>
      </w:pPr>
      <w:r w:rsidRPr="008F12F0">
        <w:rPr>
          <w:rFonts w:ascii="Arial" w:hAnsi="Arial" w:cs="Arial"/>
          <w:spacing w:val="0"/>
          <w:sz w:val="22"/>
          <w:szCs w:val="22"/>
        </w:rPr>
        <w:t>Ambas partes se reconocen mutuamente competencia y capacidad suficiente para otorgar el presente CONVENIO y:</w:t>
      </w:r>
    </w:p>
    <w:p w:rsidR="000664E7" w:rsidRPr="008F12F0" w:rsidRDefault="000664E7" w:rsidP="000664E7">
      <w:pPr>
        <w:spacing w:after="240" w:line="312" w:lineRule="auto"/>
        <w:jc w:val="center"/>
        <w:rPr>
          <w:rFonts w:ascii="Arial" w:hAnsi="Arial" w:cs="Arial"/>
          <w:b/>
          <w:spacing w:val="0"/>
          <w:sz w:val="22"/>
          <w:szCs w:val="22"/>
        </w:rPr>
      </w:pPr>
      <w:r w:rsidRPr="008F12F0">
        <w:rPr>
          <w:rFonts w:ascii="Arial" w:hAnsi="Arial" w:cs="Arial"/>
          <w:b/>
          <w:spacing w:val="0"/>
          <w:sz w:val="22"/>
          <w:szCs w:val="22"/>
        </w:rPr>
        <w:t>EXPONEN</w:t>
      </w:r>
    </w:p>
    <w:p w:rsidR="000664E7" w:rsidRPr="008F12F0" w:rsidRDefault="000664E7" w:rsidP="000664E7">
      <w:pPr>
        <w:spacing w:after="240" w:line="312" w:lineRule="auto"/>
        <w:ind w:firstLine="284"/>
        <w:jc w:val="both"/>
        <w:rPr>
          <w:rFonts w:ascii="Arial" w:hAnsi="Arial" w:cs="Arial"/>
          <w:spacing w:val="0"/>
          <w:sz w:val="22"/>
          <w:szCs w:val="22"/>
        </w:rPr>
      </w:pPr>
      <w:r w:rsidRPr="008F12F0">
        <w:rPr>
          <w:rFonts w:ascii="Arial" w:hAnsi="Arial" w:cs="Arial"/>
          <w:spacing w:val="0"/>
          <w:sz w:val="22"/>
          <w:szCs w:val="22"/>
        </w:rPr>
        <w:t>1º. En los Presupuestos Generales de Navarra para el año 202</w:t>
      </w:r>
      <w:r w:rsidR="00EA7E07" w:rsidRPr="008F12F0">
        <w:rPr>
          <w:rFonts w:ascii="Arial" w:hAnsi="Arial" w:cs="Arial"/>
          <w:spacing w:val="0"/>
          <w:sz w:val="22"/>
          <w:szCs w:val="22"/>
        </w:rPr>
        <w:t>2</w:t>
      </w:r>
      <w:r w:rsidRPr="008F12F0">
        <w:rPr>
          <w:rFonts w:ascii="Arial" w:hAnsi="Arial" w:cs="Arial"/>
          <w:spacing w:val="0"/>
          <w:sz w:val="22"/>
          <w:szCs w:val="22"/>
        </w:rPr>
        <w:t xml:space="preserve"> aprobados mediante Ley Foral </w:t>
      </w:r>
      <w:r w:rsidR="00EA7E07" w:rsidRPr="008F12F0">
        <w:rPr>
          <w:rFonts w:ascii="Arial" w:hAnsi="Arial" w:cs="Arial"/>
          <w:spacing w:val="0"/>
          <w:sz w:val="22"/>
          <w:szCs w:val="22"/>
        </w:rPr>
        <w:t>18</w:t>
      </w:r>
      <w:r w:rsidRPr="008F12F0">
        <w:rPr>
          <w:rFonts w:ascii="Arial" w:hAnsi="Arial" w:cs="Arial"/>
          <w:spacing w:val="0"/>
          <w:sz w:val="22"/>
          <w:szCs w:val="22"/>
        </w:rPr>
        <w:t>/202</w:t>
      </w:r>
      <w:r w:rsidR="001632B3" w:rsidRPr="008F12F0">
        <w:rPr>
          <w:rFonts w:ascii="Arial" w:hAnsi="Arial" w:cs="Arial"/>
          <w:spacing w:val="0"/>
          <w:sz w:val="22"/>
          <w:szCs w:val="22"/>
        </w:rPr>
        <w:t>1</w:t>
      </w:r>
      <w:r w:rsidRPr="008F12F0">
        <w:rPr>
          <w:rFonts w:ascii="Arial" w:hAnsi="Arial" w:cs="Arial"/>
          <w:spacing w:val="0"/>
          <w:sz w:val="22"/>
          <w:szCs w:val="22"/>
        </w:rPr>
        <w:t xml:space="preserve">, de 29 de diciembre, consta un crédito aplicado a la partida del presupuesto de gastos </w:t>
      </w:r>
      <w:r w:rsidR="008F12F0" w:rsidRPr="008F12F0">
        <w:rPr>
          <w:rFonts w:ascii="Arial" w:hAnsi="Arial" w:cs="Arial"/>
          <w:spacing w:val="0"/>
          <w:sz w:val="22"/>
          <w:szCs w:val="22"/>
        </w:rPr>
        <w:t>210001 21300 7609 45B150</w:t>
      </w:r>
      <w:r w:rsidRPr="008F12F0">
        <w:rPr>
          <w:rFonts w:ascii="Arial" w:hAnsi="Arial" w:cs="Arial"/>
          <w:spacing w:val="0"/>
          <w:sz w:val="22"/>
          <w:szCs w:val="22"/>
        </w:rPr>
        <w:t xml:space="preserve"> denominada </w:t>
      </w:r>
      <w:r w:rsidR="006A673A" w:rsidRPr="008F12F0">
        <w:rPr>
          <w:rFonts w:ascii="Arial" w:hAnsi="Arial" w:cs="Arial"/>
          <w:spacing w:val="0"/>
          <w:sz w:val="22"/>
          <w:szCs w:val="22"/>
        </w:rPr>
        <w:t>“(</w:t>
      </w:r>
      <w:r w:rsidR="008F12F0" w:rsidRPr="008F12F0">
        <w:rPr>
          <w:rFonts w:ascii="Arial" w:hAnsi="Arial" w:cs="Arial"/>
          <w:spacing w:val="0"/>
          <w:sz w:val="22"/>
          <w:szCs w:val="22"/>
        </w:rPr>
        <w:t>E) Rehabilitación de la antigua báscula de ganado de Arizkun para su conversión en baños públicos</w:t>
      </w:r>
      <w:r w:rsidRPr="008F12F0">
        <w:rPr>
          <w:rFonts w:ascii="Arial" w:hAnsi="Arial" w:cs="Arial"/>
          <w:spacing w:val="0"/>
          <w:sz w:val="22"/>
          <w:szCs w:val="22"/>
        </w:rPr>
        <w:t xml:space="preserve">” por un importe máximo total de </w:t>
      </w:r>
      <w:r w:rsidR="008F12F0" w:rsidRPr="008F12F0">
        <w:rPr>
          <w:rFonts w:ascii="Arial" w:hAnsi="Arial" w:cs="Arial"/>
          <w:spacing w:val="0"/>
          <w:sz w:val="22"/>
          <w:szCs w:val="22"/>
        </w:rPr>
        <w:t>33</w:t>
      </w:r>
      <w:r w:rsidR="006A673A" w:rsidRPr="008F12F0">
        <w:rPr>
          <w:rFonts w:ascii="Arial" w:hAnsi="Arial" w:cs="Arial"/>
          <w:spacing w:val="0"/>
          <w:sz w:val="22"/>
          <w:szCs w:val="22"/>
        </w:rPr>
        <w:t>.000</w:t>
      </w:r>
      <w:r w:rsidRPr="008F12F0">
        <w:rPr>
          <w:rFonts w:ascii="Arial" w:hAnsi="Arial" w:cs="Arial"/>
          <w:spacing w:val="0"/>
          <w:sz w:val="22"/>
          <w:szCs w:val="22"/>
        </w:rPr>
        <w:t xml:space="preserve"> euros y cuyo ben</w:t>
      </w:r>
      <w:r w:rsidR="008F12F0" w:rsidRPr="008F12F0">
        <w:rPr>
          <w:rFonts w:ascii="Arial" w:hAnsi="Arial" w:cs="Arial"/>
          <w:spacing w:val="0"/>
          <w:sz w:val="22"/>
          <w:szCs w:val="22"/>
        </w:rPr>
        <w:t>eficiario es el Ayuntamiento de Baztán</w:t>
      </w:r>
      <w:r w:rsidRPr="008F12F0">
        <w:rPr>
          <w:rFonts w:ascii="Arial" w:hAnsi="Arial" w:cs="Arial"/>
          <w:spacing w:val="0"/>
          <w:sz w:val="22"/>
          <w:szCs w:val="22"/>
        </w:rPr>
        <w:t>.</w:t>
      </w:r>
    </w:p>
    <w:p w:rsidR="000664E7" w:rsidRPr="008F12F0" w:rsidRDefault="000664E7" w:rsidP="000664E7">
      <w:pPr>
        <w:spacing w:after="240" w:line="312" w:lineRule="auto"/>
        <w:ind w:firstLine="284"/>
        <w:jc w:val="both"/>
        <w:rPr>
          <w:rFonts w:ascii="Arial" w:hAnsi="Arial" w:cs="Arial"/>
          <w:spacing w:val="0"/>
          <w:sz w:val="22"/>
          <w:szCs w:val="22"/>
        </w:rPr>
      </w:pPr>
      <w:r w:rsidRPr="008F12F0">
        <w:rPr>
          <w:rFonts w:ascii="Arial" w:hAnsi="Arial" w:cs="Arial"/>
          <w:spacing w:val="0"/>
          <w:sz w:val="22"/>
          <w:szCs w:val="22"/>
        </w:rPr>
        <w:t xml:space="preserve">2º. Consta en el expediente </w:t>
      </w:r>
      <w:r w:rsidR="008F12F0" w:rsidRPr="008F12F0">
        <w:rPr>
          <w:rFonts w:ascii="Arial" w:hAnsi="Arial" w:cs="Arial"/>
          <w:spacing w:val="0"/>
          <w:sz w:val="22"/>
          <w:szCs w:val="22"/>
        </w:rPr>
        <w:t>una memoria valorada, entregada</w:t>
      </w:r>
      <w:r w:rsidRPr="008F12F0">
        <w:rPr>
          <w:rFonts w:ascii="Arial" w:hAnsi="Arial" w:cs="Arial"/>
          <w:spacing w:val="0"/>
          <w:sz w:val="22"/>
          <w:szCs w:val="22"/>
        </w:rPr>
        <w:t xml:space="preserve"> mediante instancia el </w:t>
      </w:r>
      <w:r w:rsidR="008F12F0" w:rsidRPr="008F12F0">
        <w:rPr>
          <w:rFonts w:ascii="Arial" w:hAnsi="Arial" w:cs="Arial"/>
          <w:spacing w:val="0"/>
          <w:sz w:val="22"/>
          <w:szCs w:val="22"/>
        </w:rPr>
        <w:t>29</w:t>
      </w:r>
      <w:r w:rsidRPr="008F12F0">
        <w:rPr>
          <w:rFonts w:ascii="Arial" w:hAnsi="Arial" w:cs="Arial"/>
          <w:spacing w:val="0"/>
          <w:sz w:val="22"/>
          <w:szCs w:val="22"/>
        </w:rPr>
        <w:t xml:space="preserve"> de </w:t>
      </w:r>
      <w:r w:rsidR="008F12F0" w:rsidRPr="008F12F0">
        <w:rPr>
          <w:rFonts w:ascii="Arial" w:hAnsi="Arial" w:cs="Arial"/>
          <w:spacing w:val="0"/>
          <w:sz w:val="22"/>
          <w:szCs w:val="22"/>
        </w:rPr>
        <w:t>marzo de 2022</w:t>
      </w:r>
      <w:r w:rsidRPr="008F12F0">
        <w:rPr>
          <w:rFonts w:ascii="Arial" w:hAnsi="Arial" w:cs="Arial"/>
          <w:spacing w:val="0"/>
          <w:sz w:val="22"/>
          <w:szCs w:val="22"/>
        </w:rPr>
        <w:t xml:space="preserve">, con las actuaciones que el Ayuntamiento de </w:t>
      </w:r>
      <w:r w:rsidR="008F12F0" w:rsidRPr="008F12F0">
        <w:rPr>
          <w:rFonts w:ascii="Arial" w:hAnsi="Arial" w:cs="Arial"/>
          <w:spacing w:val="0"/>
          <w:sz w:val="22"/>
          <w:szCs w:val="22"/>
        </w:rPr>
        <w:t>Baztán</w:t>
      </w:r>
      <w:r w:rsidRPr="008F12F0">
        <w:rPr>
          <w:rFonts w:ascii="Arial" w:hAnsi="Arial" w:cs="Arial"/>
          <w:spacing w:val="0"/>
          <w:sz w:val="22"/>
          <w:szCs w:val="22"/>
        </w:rPr>
        <w:t xml:space="preserve"> pretende realizar con cargo a la mencionada partida por un importe de </w:t>
      </w:r>
      <w:r w:rsidR="008F12F0" w:rsidRPr="008F12F0">
        <w:rPr>
          <w:rFonts w:ascii="Arial" w:hAnsi="Arial" w:cs="Arial"/>
          <w:spacing w:val="0"/>
          <w:sz w:val="22"/>
          <w:szCs w:val="22"/>
        </w:rPr>
        <w:t>32.576,95</w:t>
      </w:r>
      <w:r w:rsidRPr="008F12F0">
        <w:rPr>
          <w:rFonts w:ascii="Arial" w:hAnsi="Arial" w:cs="Arial"/>
          <w:spacing w:val="0"/>
          <w:sz w:val="22"/>
          <w:szCs w:val="22"/>
        </w:rPr>
        <w:t xml:space="preserve"> € (IVA in</w:t>
      </w:r>
      <w:r w:rsidR="008F12F0" w:rsidRPr="008F12F0">
        <w:rPr>
          <w:rFonts w:ascii="Arial" w:hAnsi="Arial" w:cs="Arial"/>
          <w:spacing w:val="0"/>
          <w:sz w:val="22"/>
          <w:szCs w:val="22"/>
        </w:rPr>
        <w:t>cluido). Las obras consisten en la rehabilitación de la antigua báscula de ganado de Arizkun para su conversión en baños públicos.</w:t>
      </w:r>
    </w:p>
    <w:p w:rsidR="000664E7" w:rsidRPr="008F12F0" w:rsidRDefault="000664E7" w:rsidP="000664E7">
      <w:pPr>
        <w:spacing w:after="240" w:line="312" w:lineRule="auto"/>
        <w:ind w:right="40" w:firstLine="284"/>
        <w:jc w:val="both"/>
        <w:rPr>
          <w:rFonts w:ascii="Arial" w:hAnsi="Arial" w:cs="Arial"/>
          <w:spacing w:val="0"/>
          <w:sz w:val="22"/>
          <w:szCs w:val="22"/>
        </w:rPr>
      </w:pPr>
      <w:r w:rsidRPr="008F12F0">
        <w:rPr>
          <w:rFonts w:ascii="Arial" w:hAnsi="Arial" w:cs="Arial"/>
          <w:spacing w:val="0"/>
          <w:sz w:val="22"/>
          <w:szCs w:val="22"/>
        </w:rPr>
        <w:t>Por todo ello, en virtud de lo expuesto y al amparo de lo establecido en la Ley Foral 11/2005, de 9 de noviembre, de subvenciones, artículo 17</w:t>
      </w:r>
      <w:r w:rsidR="00D831F4">
        <w:rPr>
          <w:rFonts w:ascii="Arial" w:hAnsi="Arial" w:cs="Arial"/>
          <w:spacing w:val="0"/>
          <w:sz w:val="22"/>
          <w:szCs w:val="22"/>
        </w:rPr>
        <w:t>.2.</w:t>
      </w:r>
      <w:r w:rsidRPr="008F12F0">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8F12F0" w:rsidRDefault="000664E7" w:rsidP="000664E7">
      <w:pPr>
        <w:spacing w:after="240" w:line="312" w:lineRule="auto"/>
        <w:ind w:firstLine="284"/>
        <w:jc w:val="both"/>
        <w:rPr>
          <w:rFonts w:ascii="Arial" w:hAnsi="Arial" w:cs="Arial"/>
          <w:spacing w:val="0"/>
          <w:sz w:val="22"/>
          <w:szCs w:val="22"/>
        </w:rPr>
      </w:pPr>
      <w:r w:rsidRPr="008F12F0">
        <w:rPr>
          <w:rFonts w:ascii="Arial" w:hAnsi="Arial" w:cs="Arial"/>
          <w:spacing w:val="0"/>
          <w:sz w:val="22"/>
          <w:szCs w:val="22"/>
        </w:rPr>
        <w:t>Con la finalidad de instrumentar la subvención se adopta el presente convenio de colaboración que se rige de acuerdo a las siguientes:</w:t>
      </w:r>
    </w:p>
    <w:p w:rsidR="000664E7" w:rsidRPr="008F12F0" w:rsidRDefault="000664E7" w:rsidP="000664E7">
      <w:pPr>
        <w:spacing w:after="240" w:line="312" w:lineRule="auto"/>
        <w:ind w:firstLine="284"/>
        <w:jc w:val="center"/>
        <w:rPr>
          <w:rFonts w:ascii="Arial" w:hAnsi="Arial" w:cs="Arial"/>
          <w:b/>
          <w:spacing w:val="0"/>
          <w:sz w:val="22"/>
          <w:szCs w:val="22"/>
        </w:rPr>
      </w:pPr>
      <w:r w:rsidRPr="008F12F0">
        <w:rPr>
          <w:rFonts w:ascii="Arial" w:hAnsi="Arial" w:cs="Arial"/>
          <w:b/>
          <w:spacing w:val="0"/>
          <w:sz w:val="22"/>
          <w:szCs w:val="22"/>
        </w:rPr>
        <w:lastRenderedPageBreak/>
        <w:t>CLÁUSULAS</w:t>
      </w:r>
    </w:p>
    <w:p w:rsidR="000664E7" w:rsidRPr="008F12F0" w:rsidRDefault="000664E7" w:rsidP="000664E7">
      <w:pPr>
        <w:spacing w:after="240" w:line="312" w:lineRule="auto"/>
        <w:ind w:left="540" w:right="-981" w:firstLine="284"/>
        <w:jc w:val="both"/>
        <w:rPr>
          <w:rFonts w:ascii="Arial" w:hAnsi="Arial" w:cs="Arial"/>
          <w:b/>
          <w:spacing w:val="0"/>
          <w:sz w:val="22"/>
          <w:szCs w:val="22"/>
        </w:rPr>
      </w:pPr>
      <w:r w:rsidRPr="008F12F0">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8F12F0">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8F12F0" w:rsidRPr="008F12F0">
        <w:rPr>
          <w:rFonts w:ascii="Arial" w:hAnsi="Arial" w:cs="Arial"/>
          <w:spacing w:val="0"/>
          <w:sz w:val="22"/>
          <w:szCs w:val="22"/>
        </w:rPr>
        <w:t>Baztán</w:t>
      </w:r>
      <w:r w:rsidRPr="008F12F0">
        <w:rPr>
          <w:rFonts w:ascii="Arial" w:hAnsi="Arial" w:cs="Arial"/>
          <w:spacing w:val="0"/>
          <w:sz w:val="22"/>
          <w:szCs w:val="22"/>
        </w:rPr>
        <w:t>, para financiar la ejecución de la obra de “</w:t>
      </w:r>
      <w:r w:rsidR="008F12F0" w:rsidRPr="008F12F0">
        <w:rPr>
          <w:rFonts w:ascii="Arial" w:hAnsi="Arial" w:cs="Arial"/>
          <w:spacing w:val="0"/>
          <w:sz w:val="22"/>
          <w:szCs w:val="22"/>
        </w:rPr>
        <w:t>Rehabilitación de la antigua báscula de ganado de Arizkun para su conversión en baños públicos</w:t>
      </w:r>
      <w:r w:rsidRPr="008F12F0">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008F12F0" w:rsidRPr="00D831F4">
        <w:rPr>
          <w:rFonts w:ascii="Arial" w:hAnsi="Arial" w:cs="Arial"/>
          <w:spacing w:val="0"/>
          <w:sz w:val="22"/>
          <w:szCs w:val="22"/>
        </w:rPr>
        <w:t xml:space="preserve"> La enmienda tiene por objeto rehabilitar la antigua báscula de ganado de Arizkun, de unos 15 m2, para convertirla en unos baños públicos. Arizkun es el tercer pueblo en número d habitantes dentro del Valle del Baztán y a día de hoy no dispone de baños públicos que ofrezcan ese servicio tanto a los vecinos y vecinas como a las personas que se acercan a visitar el pueblo. Esta obra subsanaría las deficiencias y la demanda que Arizkun lleva realizando desde hace varios años, en un momento en el que el turismo tiene un papel importante. Ante la oferta cultural que ofrece Arizkun tanto por sus museos, artesanos y artesanas, fiestas, carnavales, Convento y barrios, es una infraestructura muy necesaria.</w:t>
      </w:r>
      <w:r w:rsidRPr="001C6129">
        <w:rPr>
          <w:rFonts w:ascii="Arial" w:hAnsi="Arial" w:cs="Arial"/>
          <w:spacing w:val="0"/>
          <w:sz w:val="22"/>
          <w:szCs w:val="22"/>
        </w:rPr>
        <w:t xml:space="preserve"> </w:t>
      </w:r>
      <w:r w:rsidR="008F12F0">
        <w:rPr>
          <w:rFonts w:ascii="Arial" w:hAnsi="Arial" w:cs="Arial"/>
          <w:spacing w:val="0"/>
          <w:sz w:val="22"/>
          <w:szCs w:val="22"/>
        </w:rPr>
        <w:t>La memoria valorada presentada</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670A2B" w:rsidRDefault="00D831F4" w:rsidP="000664E7">
      <w:pPr>
        <w:spacing w:after="240" w:line="317" w:lineRule="auto"/>
        <w:ind w:left="-5" w:hanging="10"/>
        <w:jc w:val="both"/>
        <w:rPr>
          <w:rFonts w:ascii="Arial" w:hAnsi="Arial" w:cs="Arial"/>
          <w:spacing w:val="0"/>
          <w:sz w:val="22"/>
          <w:szCs w:val="22"/>
        </w:rPr>
      </w:pPr>
      <w:r w:rsidRPr="00D831F4">
        <w:rPr>
          <w:rFonts w:ascii="Arial" w:hAnsi="Arial" w:cs="Arial"/>
          <w:spacing w:val="0"/>
          <w:sz w:val="22"/>
          <w:szCs w:val="22"/>
        </w:rPr>
        <w:t>La actuación pretende la creación de baños públicos, y consiste en:</w:t>
      </w:r>
    </w:p>
    <w:p w:rsidR="00670A2B" w:rsidRPr="00670A2B" w:rsidRDefault="00D831F4"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Dotar al recinto de nuevas a</w:t>
      </w:r>
      <w:r w:rsidR="00670A2B" w:rsidRPr="00670A2B">
        <w:rPr>
          <w:rFonts w:ascii="Arial" w:hAnsi="Arial" w:cs="Arial"/>
          <w:spacing w:val="0"/>
          <w:sz w:val="22"/>
          <w:szCs w:val="22"/>
        </w:rPr>
        <w:t>cometida</w:t>
      </w:r>
      <w:r>
        <w:rPr>
          <w:rFonts w:ascii="Arial" w:hAnsi="Arial" w:cs="Arial"/>
          <w:spacing w:val="0"/>
          <w:sz w:val="22"/>
          <w:szCs w:val="22"/>
        </w:rPr>
        <w:t>s</w:t>
      </w:r>
      <w:r w:rsidR="00670A2B" w:rsidRPr="00670A2B">
        <w:rPr>
          <w:rFonts w:ascii="Arial" w:hAnsi="Arial" w:cs="Arial"/>
          <w:spacing w:val="0"/>
          <w:sz w:val="22"/>
          <w:szCs w:val="22"/>
        </w:rPr>
        <w:t xml:space="preserve"> </w:t>
      </w:r>
      <w:r>
        <w:rPr>
          <w:rFonts w:ascii="Arial" w:hAnsi="Arial" w:cs="Arial"/>
          <w:spacing w:val="0"/>
          <w:sz w:val="22"/>
          <w:szCs w:val="22"/>
        </w:rPr>
        <w:t xml:space="preserve">eléctrica, </w:t>
      </w:r>
      <w:r w:rsidR="00670A2B" w:rsidRPr="00670A2B">
        <w:rPr>
          <w:rFonts w:ascii="Arial" w:hAnsi="Arial" w:cs="Arial"/>
          <w:spacing w:val="0"/>
          <w:sz w:val="22"/>
          <w:szCs w:val="22"/>
        </w:rPr>
        <w:t>de saneamiento</w:t>
      </w:r>
      <w:r>
        <w:rPr>
          <w:rFonts w:ascii="Arial" w:hAnsi="Arial" w:cs="Arial"/>
          <w:spacing w:val="0"/>
          <w:sz w:val="22"/>
          <w:szCs w:val="22"/>
        </w:rPr>
        <w:t xml:space="preserve"> y abastecimiento</w:t>
      </w:r>
      <w:r w:rsidR="00670A2B" w:rsidRPr="00670A2B">
        <w:rPr>
          <w:rFonts w:ascii="Arial" w:hAnsi="Arial" w:cs="Arial"/>
          <w:spacing w:val="0"/>
          <w:sz w:val="22"/>
          <w:szCs w:val="22"/>
        </w:rPr>
        <w:t>.</w:t>
      </w:r>
    </w:p>
    <w:p w:rsidR="00D831F4" w:rsidRPr="00670A2B" w:rsidRDefault="00D831F4" w:rsidP="00D831F4">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Revestimientos cerámicos en suelo y paredes.</w:t>
      </w:r>
    </w:p>
    <w:p w:rsidR="00670A2B" w:rsidRPr="00670A2B" w:rsidRDefault="00D831F4" w:rsidP="004D2F6F">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Nuevas carpinterías exteriores e interiores.</w:t>
      </w:r>
    </w:p>
    <w:p w:rsidR="00670A2B" w:rsidRPr="00670A2B" w:rsidRDefault="00D831F4" w:rsidP="00D831F4">
      <w:pPr>
        <w:numPr>
          <w:ilvl w:val="0"/>
          <w:numId w:val="20"/>
        </w:numPr>
        <w:spacing w:after="240" w:line="288" w:lineRule="auto"/>
        <w:ind w:left="851" w:hanging="284"/>
        <w:contextualSpacing/>
        <w:rPr>
          <w:rFonts w:ascii="Arial" w:hAnsi="Arial" w:cs="Arial"/>
          <w:spacing w:val="0"/>
          <w:sz w:val="22"/>
          <w:szCs w:val="22"/>
        </w:rPr>
      </w:pPr>
      <w:r>
        <w:rPr>
          <w:rFonts w:ascii="Arial" w:hAnsi="Arial" w:cs="Arial"/>
          <w:spacing w:val="0"/>
          <w:sz w:val="22"/>
          <w:szCs w:val="22"/>
        </w:rPr>
        <w:t xml:space="preserve">Nuevo equipamiento sanitarios: </w:t>
      </w:r>
      <w:r w:rsidR="00670A2B" w:rsidRPr="00670A2B">
        <w:rPr>
          <w:rFonts w:ascii="Arial" w:hAnsi="Arial" w:cs="Arial"/>
          <w:spacing w:val="0"/>
          <w:sz w:val="22"/>
          <w:szCs w:val="22"/>
        </w:rPr>
        <w:t>Lavabo</w:t>
      </w:r>
      <w:r>
        <w:rPr>
          <w:rFonts w:ascii="Arial" w:hAnsi="Arial" w:cs="Arial"/>
          <w:spacing w:val="0"/>
          <w:sz w:val="22"/>
          <w:szCs w:val="22"/>
        </w:rPr>
        <w:t>, inodoros y urinarios.</w:t>
      </w:r>
    </w:p>
    <w:p w:rsidR="001C6129" w:rsidRPr="00670A2B" w:rsidRDefault="00670A2B" w:rsidP="004D2F6F">
      <w:pPr>
        <w:numPr>
          <w:ilvl w:val="0"/>
          <w:numId w:val="20"/>
        </w:numPr>
        <w:spacing w:after="240" w:line="288" w:lineRule="auto"/>
        <w:ind w:left="851" w:hanging="284"/>
        <w:contextualSpacing/>
        <w:rPr>
          <w:rFonts w:ascii="Arial" w:hAnsi="Arial" w:cs="Arial"/>
          <w:spacing w:val="0"/>
          <w:sz w:val="22"/>
          <w:szCs w:val="22"/>
        </w:rPr>
      </w:pPr>
      <w:r w:rsidRPr="00670A2B">
        <w:rPr>
          <w:rFonts w:ascii="Arial" w:hAnsi="Arial" w:cs="Arial"/>
          <w:spacing w:val="0"/>
          <w:sz w:val="22"/>
          <w:szCs w:val="22"/>
        </w:rPr>
        <w:t>P</w:t>
      </w:r>
      <w:r w:rsidR="00D831F4">
        <w:rPr>
          <w:rFonts w:ascii="Arial" w:hAnsi="Arial" w:cs="Arial"/>
          <w:spacing w:val="0"/>
          <w:sz w:val="22"/>
          <w:szCs w:val="22"/>
        </w:rPr>
        <w:t>intado exterior.</w:t>
      </w:r>
    </w:p>
    <w:p w:rsidR="00670A2B" w:rsidRPr="00CE10F0" w:rsidRDefault="00670A2B" w:rsidP="00670A2B">
      <w:pPr>
        <w:spacing w:after="240" w:line="288" w:lineRule="auto"/>
        <w:ind w:left="851"/>
        <w:contextualSpacing/>
        <w:rPr>
          <w:rFonts w:ascii="Arial" w:hAnsi="Arial" w:cs="Arial"/>
          <w:spacing w:val="0"/>
          <w:sz w:val="22"/>
          <w:szCs w:val="22"/>
          <w:highlight w:val="yellow"/>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F5C67" w:rsidRDefault="000664E7" w:rsidP="000664E7">
      <w:pPr>
        <w:spacing w:after="240" w:line="312" w:lineRule="auto"/>
        <w:ind w:left="540" w:right="-981" w:firstLine="284"/>
        <w:jc w:val="both"/>
        <w:rPr>
          <w:rFonts w:ascii="Arial" w:hAnsi="Arial" w:cs="Arial"/>
          <w:b/>
          <w:spacing w:val="0"/>
          <w:sz w:val="22"/>
          <w:szCs w:val="22"/>
        </w:rPr>
      </w:pPr>
      <w:r w:rsidRPr="000F5C67">
        <w:rPr>
          <w:rFonts w:ascii="Arial" w:hAnsi="Arial" w:cs="Arial"/>
          <w:b/>
          <w:spacing w:val="0"/>
          <w:sz w:val="22"/>
          <w:szCs w:val="22"/>
        </w:rPr>
        <w:t>Segunda.- Importe de la subvención.</w:t>
      </w:r>
    </w:p>
    <w:p w:rsidR="000664E7" w:rsidRDefault="000664E7" w:rsidP="001C6129">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El Ayuntamiento de </w:t>
      </w:r>
      <w:r w:rsidR="008F12F0" w:rsidRPr="000F5C67">
        <w:rPr>
          <w:rFonts w:ascii="Arial" w:hAnsi="Arial" w:cs="Arial"/>
          <w:spacing w:val="0"/>
          <w:sz w:val="22"/>
          <w:szCs w:val="22"/>
        </w:rPr>
        <w:t>Baztán</w:t>
      </w:r>
      <w:r w:rsidRPr="000F5C67">
        <w:rPr>
          <w:rFonts w:ascii="Arial" w:hAnsi="Arial" w:cs="Arial"/>
          <w:spacing w:val="0"/>
          <w:sz w:val="22"/>
          <w:szCs w:val="22"/>
        </w:rPr>
        <w:t xml:space="preserve"> recibirá de la Dirección General de Administración Local y Despoblación una subvención por importe máximo de </w:t>
      </w:r>
      <w:r w:rsidR="00274B76">
        <w:rPr>
          <w:rFonts w:ascii="Arial" w:hAnsi="Arial" w:cs="Arial"/>
          <w:spacing w:val="0"/>
          <w:sz w:val="22"/>
          <w:szCs w:val="22"/>
        </w:rPr>
        <w:t>32.576,95</w:t>
      </w:r>
      <w:r w:rsidRPr="000F5C67">
        <w:rPr>
          <w:rFonts w:ascii="Arial" w:hAnsi="Arial" w:cs="Arial"/>
          <w:spacing w:val="0"/>
          <w:sz w:val="22"/>
          <w:szCs w:val="22"/>
        </w:rPr>
        <w:t xml:space="preserve"> euros, que se abonarán con cargo a la partida </w:t>
      </w:r>
      <w:r w:rsidR="008F12F0" w:rsidRPr="000F5C67">
        <w:rPr>
          <w:rFonts w:ascii="Arial" w:hAnsi="Arial" w:cs="Arial"/>
          <w:spacing w:val="0"/>
          <w:sz w:val="22"/>
          <w:szCs w:val="22"/>
        </w:rPr>
        <w:t>210001 21300 7609 45B150</w:t>
      </w:r>
      <w:r w:rsidRPr="000F5C67">
        <w:rPr>
          <w:rFonts w:ascii="Arial" w:hAnsi="Arial" w:cs="Arial"/>
          <w:spacing w:val="0"/>
          <w:sz w:val="22"/>
          <w:szCs w:val="22"/>
        </w:rPr>
        <w:t xml:space="preserve"> denominada </w:t>
      </w:r>
      <w:r w:rsidR="008F12F0" w:rsidRPr="000F5C67">
        <w:rPr>
          <w:rFonts w:ascii="Arial" w:hAnsi="Arial" w:cs="Arial"/>
          <w:spacing w:val="0"/>
          <w:sz w:val="22"/>
          <w:szCs w:val="22"/>
        </w:rPr>
        <w:t>“(E) Rehabilitación de la antigua báscula de ganado de Arizkun para su conversión en baños públicos</w:t>
      </w:r>
      <w:r w:rsidR="001C6129" w:rsidRPr="000F5C67">
        <w:rPr>
          <w:rFonts w:ascii="Arial" w:hAnsi="Arial" w:cs="Arial"/>
          <w:spacing w:val="0"/>
          <w:sz w:val="22"/>
          <w:szCs w:val="22"/>
        </w:rPr>
        <w:t>”</w:t>
      </w:r>
      <w:r w:rsidRPr="000F5C67">
        <w:rPr>
          <w:rFonts w:ascii="Arial" w:hAnsi="Arial" w:cs="Arial"/>
          <w:spacing w:val="0"/>
          <w:sz w:val="22"/>
          <w:szCs w:val="22"/>
        </w:rPr>
        <w:t xml:space="preserve"> del Presupuesto de Gastos de 202</w:t>
      </w:r>
      <w:r w:rsidR="001C6129" w:rsidRPr="000F5C67">
        <w:rPr>
          <w:rFonts w:ascii="Arial" w:hAnsi="Arial" w:cs="Arial"/>
          <w:spacing w:val="0"/>
          <w:sz w:val="22"/>
          <w:szCs w:val="22"/>
        </w:rPr>
        <w:t>2</w:t>
      </w:r>
      <w:r w:rsidRPr="000F5C67">
        <w:rPr>
          <w:rFonts w:ascii="Arial" w:hAnsi="Arial" w:cs="Arial"/>
          <w:spacing w:val="0"/>
          <w:sz w:val="22"/>
          <w:szCs w:val="22"/>
        </w:rPr>
        <w:t xml:space="preserve">. </w:t>
      </w:r>
    </w:p>
    <w:p w:rsidR="00D831F4" w:rsidRPr="000F5C67" w:rsidRDefault="00D831F4" w:rsidP="001C6129">
      <w:pPr>
        <w:spacing w:after="240" w:line="312" w:lineRule="auto"/>
        <w:ind w:firstLine="284"/>
        <w:jc w:val="both"/>
        <w:rPr>
          <w:rFonts w:ascii="Arial" w:hAnsi="Arial" w:cs="Arial"/>
          <w:spacing w:val="0"/>
          <w:sz w:val="22"/>
          <w:szCs w:val="22"/>
        </w:rPr>
      </w:pPr>
    </w:p>
    <w:p w:rsidR="000664E7" w:rsidRPr="000F5C67" w:rsidRDefault="000664E7" w:rsidP="000664E7">
      <w:pPr>
        <w:spacing w:after="240" w:line="312" w:lineRule="auto"/>
        <w:ind w:left="540" w:right="-981" w:firstLine="284"/>
        <w:jc w:val="both"/>
        <w:rPr>
          <w:rFonts w:ascii="Arial" w:hAnsi="Arial" w:cs="Arial"/>
          <w:b/>
          <w:spacing w:val="0"/>
          <w:sz w:val="22"/>
          <w:szCs w:val="22"/>
        </w:rPr>
      </w:pPr>
      <w:r w:rsidRPr="000F5C67">
        <w:rPr>
          <w:rFonts w:ascii="Arial" w:hAnsi="Arial" w:cs="Arial"/>
          <w:b/>
          <w:spacing w:val="0"/>
          <w:sz w:val="22"/>
          <w:szCs w:val="22"/>
        </w:rPr>
        <w:lastRenderedPageBreak/>
        <w:t>Tercera.- Gastos subvencionables.</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008F12F0" w:rsidRPr="000F5C67">
        <w:rPr>
          <w:rFonts w:ascii="Arial" w:hAnsi="Arial" w:cs="Arial"/>
          <w:spacing w:val="0"/>
          <w:sz w:val="22"/>
          <w:szCs w:val="22"/>
        </w:rPr>
        <w:t>en la memoria valorada presentada</w:t>
      </w:r>
      <w:r w:rsidRPr="000F5C67">
        <w:rPr>
          <w:rFonts w:ascii="Arial" w:hAnsi="Arial" w:cs="Arial"/>
          <w:spacing w:val="0"/>
          <w:sz w:val="22"/>
          <w:szCs w:val="22"/>
        </w:rPr>
        <w:t xml:space="preserve"> por el Ayuntamiento de </w:t>
      </w:r>
      <w:r w:rsidR="008F12F0" w:rsidRPr="000F5C67">
        <w:rPr>
          <w:rFonts w:ascii="Arial" w:hAnsi="Arial" w:cs="Arial"/>
          <w:spacing w:val="0"/>
          <w:sz w:val="22"/>
          <w:szCs w:val="22"/>
        </w:rPr>
        <w:t>Baztán</w:t>
      </w:r>
      <w:r w:rsidRPr="000F5C67">
        <w:rPr>
          <w:rFonts w:ascii="Arial" w:hAnsi="Arial" w:cs="Arial"/>
          <w:spacing w:val="0"/>
          <w:sz w:val="22"/>
          <w:szCs w:val="22"/>
        </w:rPr>
        <w:t xml:space="preserve"> el </w:t>
      </w:r>
      <w:r w:rsidR="008F12F0" w:rsidRPr="000F5C67">
        <w:rPr>
          <w:rFonts w:ascii="Arial" w:hAnsi="Arial" w:cs="Arial"/>
          <w:spacing w:val="0"/>
          <w:sz w:val="22"/>
          <w:szCs w:val="22"/>
        </w:rPr>
        <w:t>29</w:t>
      </w:r>
      <w:r w:rsidRPr="000F5C67">
        <w:rPr>
          <w:rFonts w:ascii="Arial" w:hAnsi="Arial" w:cs="Arial"/>
          <w:spacing w:val="0"/>
          <w:sz w:val="22"/>
          <w:szCs w:val="22"/>
        </w:rPr>
        <w:t xml:space="preserve"> de </w:t>
      </w:r>
      <w:r w:rsidR="008F12F0" w:rsidRPr="000F5C67">
        <w:rPr>
          <w:rFonts w:ascii="Arial" w:hAnsi="Arial" w:cs="Arial"/>
          <w:spacing w:val="0"/>
          <w:sz w:val="22"/>
          <w:szCs w:val="22"/>
        </w:rPr>
        <w:t>marzo</w:t>
      </w:r>
      <w:r w:rsidRPr="000F5C67">
        <w:rPr>
          <w:rFonts w:ascii="Arial" w:hAnsi="Arial" w:cs="Arial"/>
          <w:spacing w:val="0"/>
          <w:sz w:val="22"/>
          <w:szCs w:val="22"/>
        </w:rPr>
        <w:t xml:space="preserve"> de 202</w:t>
      </w:r>
      <w:r w:rsidR="001C6129" w:rsidRPr="000F5C67">
        <w:rPr>
          <w:rFonts w:ascii="Arial" w:hAnsi="Arial" w:cs="Arial"/>
          <w:spacing w:val="0"/>
          <w:sz w:val="22"/>
          <w:szCs w:val="22"/>
        </w:rPr>
        <w:t>2</w:t>
      </w:r>
      <w:r w:rsidRPr="000F5C67">
        <w:rPr>
          <w:rFonts w:ascii="Arial" w:hAnsi="Arial" w:cs="Arial"/>
          <w:spacing w:val="0"/>
          <w:sz w:val="22"/>
          <w:szCs w:val="22"/>
        </w:rPr>
        <w:t>, realizados en el plazo establecido.</w:t>
      </w:r>
    </w:p>
    <w:p w:rsidR="000664E7" w:rsidRPr="000F5C67" w:rsidRDefault="000664E7" w:rsidP="000664E7">
      <w:pPr>
        <w:spacing w:after="240" w:line="312" w:lineRule="auto"/>
        <w:ind w:firstLine="284"/>
        <w:jc w:val="both"/>
        <w:rPr>
          <w:rFonts w:ascii="Arial" w:hAnsi="Arial" w:cs="Arial"/>
          <w:color w:val="000000"/>
          <w:sz w:val="20"/>
        </w:rPr>
      </w:pPr>
      <w:r w:rsidRPr="000F5C67">
        <w:rPr>
          <w:rFonts w:ascii="Arial" w:hAnsi="Arial" w:cs="Arial"/>
          <w:spacing w:val="0"/>
          <w:sz w:val="22"/>
          <w:szCs w:val="22"/>
        </w:rPr>
        <w:t xml:space="preserve">En dicho coste, se incluyen los gastos correspondientes a la ejecución de </w:t>
      </w:r>
      <w:r w:rsidR="00443B00" w:rsidRPr="000F5C67">
        <w:rPr>
          <w:rFonts w:ascii="Arial" w:hAnsi="Arial" w:cs="Arial"/>
          <w:spacing w:val="0"/>
          <w:sz w:val="22"/>
          <w:szCs w:val="22"/>
        </w:rPr>
        <w:t>las obras y los</w:t>
      </w:r>
      <w:r w:rsidRPr="000F5C67">
        <w:rPr>
          <w:rFonts w:ascii="Arial" w:hAnsi="Arial" w:cs="Arial"/>
          <w:spacing w:val="0"/>
          <w:sz w:val="22"/>
          <w:szCs w:val="22"/>
        </w:rPr>
        <w:t xml:space="preserve"> honorarios de </w:t>
      </w:r>
      <w:r w:rsidR="006E1577" w:rsidRPr="000F5C67">
        <w:rPr>
          <w:rFonts w:ascii="Arial" w:hAnsi="Arial" w:cs="Arial"/>
          <w:spacing w:val="0"/>
          <w:sz w:val="22"/>
          <w:szCs w:val="22"/>
        </w:rPr>
        <w:t xml:space="preserve">redacción de </w:t>
      </w:r>
      <w:r w:rsidR="00D831F4">
        <w:rPr>
          <w:rFonts w:ascii="Arial" w:hAnsi="Arial" w:cs="Arial"/>
          <w:spacing w:val="0"/>
          <w:sz w:val="22"/>
          <w:szCs w:val="22"/>
        </w:rPr>
        <w:t>memoria</w:t>
      </w:r>
      <w:r w:rsidR="006E1577" w:rsidRPr="000F5C67">
        <w:rPr>
          <w:rFonts w:ascii="Arial" w:hAnsi="Arial" w:cs="Arial"/>
          <w:spacing w:val="0"/>
          <w:sz w:val="22"/>
          <w:szCs w:val="22"/>
        </w:rPr>
        <w:t xml:space="preserve"> y de </w:t>
      </w:r>
      <w:r w:rsidR="00D831F4">
        <w:rPr>
          <w:rFonts w:ascii="Arial" w:hAnsi="Arial" w:cs="Arial"/>
          <w:spacing w:val="0"/>
          <w:sz w:val="22"/>
          <w:szCs w:val="22"/>
        </w:rPr>
        <w:t>d</w:t>
      </w:r>
      <w:r w:rsidR="006E1577" w:rsidRPr="000F5C67">
        <w:rPr>
          <w:rFonts w:ascii="Arial" w:hAnsi="Arial" w:cs="Arial"/>
          <w:spacing w:val="0"/>
          <w:sz w:val="22"/>
          <w:szCs w:val="22"/>
        </w:rPr>
        <w:t>irección de las obras</w:t>
      </w:r>
      <w:r w:rsidRPr="000F5C67">
        <w:rPr>
          <w:rFonts w:ascii="Arial" w:hAnsi="Arial" w:cs="Arial"/>
          <w:spacing w:val="0"/>
          <w:sz w:val="22"/>
          <w:szCs w:val="22"/>
        </w:rPr>
        <w:t>.</w:t>
      </w:r>
    </w:p>
    <w:p w:rsidR="000664E7" w:rsidRPr="000F5C67" w:rsidRDefault="000664E7" w:rsidP="000664E7">
      <w:pPr>
        <w:spacing w:after="240" w:line="288" w:lineRule="auto"/>
        <w:ind w:firstLine="284"/>
        <w:jc w:val="both"/>
        <w:rPr>
          <w:rFonts w:ascii="Arial" w:hAnsi="Arial" w:cs="Arial"/>
          <w:spacing w:val="0"/>
          <w:sz w:val="22"/>
          <w:szCs w:val="22"/>
          <w:lang w:val="es-ES" w:eastAsia="en-US"/>
        </w:rPr>
      </w:pPr>
      <w:r w:rsidRPr="000F5C6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F5C67" w:rsidRDefault="000664E7" w:rsidP="000664E7">
      <w:pPr>
        <w:spacing w:after="240" w:line="288" w:lineRule="auto"/>
        <w:ind w:firstLine="284"/>
        <w:jc w:val="both"/>
        <w:rPr>
          <w:rFonts w:ascii="Arial" w:hAnsi="Arial" w:cs="Arial"/>
          <w:spacing w:val="0"/>
          <w:sz w:val="22"/>
          <w:szCs w:val="22"/>
          <w:lang w:val="es-ES" w:eastAsia="en-US"/>
        </w:rPr>
      </w:pPr>
      <w:r w:rsidRPr="000F5C67">
        <w:rPr>
          <w:rFonts w:ascii="Arial" w:hAnsi="Arial" w:cs="Arial"/>
          <w:spacing w:val="0"/>
          <w:sz w:val="22"/>
          <w:szCs w:val="22"/>
          <w:lang w:val="es-ES" w:eastAsia="en-US"/>
        </w:rPr>
        <w:t>No se admitirán los costes de actuaciones ejecutadas por medios propios</w:t>
      </w:r>
      <w:r w:rsidR="007B4AD2" w:rsidRPr="000F5C67">
        <w:rPr>
          <w:rFonts w:ascii="Arial" w:hAnsi="Arial" w:cs="Arial"/>
          <w:spacing w:val="0"/>
          <w:sz w:val="22"/>
          <w:szCs w:val="22"/>
          <w:lang w:val="es-ES" w:eastAsia="en-US"/>
        </w:rPr>
        <w:t>.</w:t>
      </w:r>
    </w:p>
    <w:p w:rsidR="000664E7" w:rsidRPr="000F5C67" w:rsidRDefault="000664E7" w:rsidP="000664E7">
      <w:pPr>
        <w:spacing w:after="240" w:line="288" w:lineRule="auto"/>
        <w:ind w:firstLine="284"/>
        <w:jc w:val="both"/>
        <w:rPr>
          <w:rFonts w:ascii="Arial" w:hAnsi="Arial" w:cs="Arial"/>
          <w:spacing w:val="0"/>
          <w:sz w:val="22"/>
          <w:szCs w:val="22"/>
        </w:rPr>
      </w:pPr>
      <w:r w:rsidRPr="000F5C6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F5C67" w:rsidRDefault="000664E7" w:rsidP="000664E7">
      <w:pPr>
        <w:spacing w:after="240" w:line="288" w:lineRule="auto"/>
        <w:ind w:firstLine="284"/>
        <w:jc w:val="both"/>
        <w:rPr>
          <w:rFonts w:ascii="Arial" w:hAnsi="Arial" w:cs="Arial"/>
          <w:strike/>
          <w:spacing w:val="0"/>
          <w:sz w:val="22"/>
          <w:szCs w:val="22"/>
        </w:rPr>
      </w:pPr>
      <w:r w:rsidRPr="000F5C67">
        <w:rPr>
          <w:rFonts w:ascii="Arial" w:hAnsi="Arial" w:cs="Arial"/>
          <w:spacing w:val="0"/>
          <w:sz w:val="22"/>
          <w:szCs w:val="22"/>
        </w:rPr>
        <w:t>Las condiciones técnicas de los p</w:t>
      </w:r>
      <w:r w:rsidR="00EA7E07" w:rsidRPr="000F5C67">
        <w:rPr>
          <w:rFonts w:ascii="Arial" w:hAnsi="Arial" w:cs="Arial"/>
          <w:spacing w:val="0"/>
          <w:sz w:val="22"/>
          <w:szCs w:val="22"/>
        </w:rPr>
        <w:t xml:space="preserve">royectos podrán ser modificadas </w:t>
      </w:r>
      <w:r w:rsidRPr="000F5C6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F5C67" w:rsidRDefault="000664E7" w:rsidP="000664E7">
      <w:pPr>
        <w:spacing w:after="240" w:line="312" w:lineRule="auto"/>
        <w:ind w:left="540" w:right="-981" w:firstLine="284"/>
        <w:jc w:val="both"/>
        <w:rPr>
          <w:rFonts w:ascii="Arial" w:hAnsi="Arial" w:cs="Arial"/>
          <w:b/>
          <w:spacing w:val="0"/>
          <w:sz w:val="22"/>
          <w:szCs w:val="22"/>
        </w:rPr>
      </w:pPr>
      <w:r w:rsidRPr="000F5C67">
        <w:rPr>
          <w:rFonts w:ascii="Arial" w:hAnsi="Arial" w:cs="Arial"/>
          <w:b/>
          <w:spacing w:val="0"/>
          <w:sz w:val="22"/>
          <w:szCs w:val="22"/>
        </w:rPr>
        <w:t>Cuarta.- Obligaciones del beneficiario.</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De forma general, el Ayuntamiento de </w:t>
      </w:r>
      <w:r w:rsidR="00D831F4">
        <w:rPr>
          <w:rFonts w:ascii="Arial" w:hAnsi="Arial" w:cs="Arial"/>
          <w:spacing w:val="0"/>
          <w:sz w:val="22"/>
          <w:szCs w:val="22"/>
        </w:rPr>
        <w:t>Baztan</w:t>
      </w:r>
      <w:r w:rsidRPr="000F5C6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0F5C67" w:rsidRDefault="000664E7" w:rsidP="001C6129">
      <w:pPr>
        <w:numPr>
          <w:ilvl w:val="0"/>
          <w:numId w:val="7"/>
        </w:numPr>
        <w:spacing w:after="120" w:line="312" w:lineRule="auto"/>
        <w:jc w:val="both"/>
        <w:rPr>
          <w:rFonts w:ascii="Arial" w:hAnsi="Arial" w:cs="Arial"/>
          <w:color w:val="FF0000"/>
          <w:spacing w:val="0"/>
          <w:sz w:val="22"/>
          <w:szCs w:val="22"/>
        </w:rPr>
      </w:pPr>
      <w:r w:rsidRPr="000F5C67">
        <w:rPr>
          <w:rFonts w:ascii="Arial" w:hAnsi="Arial" w:cs="Arial"/>
          <w:spacing w:val="0"/>
          <w:sz w:val="22"/>
          <w:szCs w:val="22"/>
        </w:rPr>
        <w:t xml:space="preserve">Realizar y justificar las actuaciones de ejecución de </w:t>
      </w:r>
      <w:r w:rsidR="008F12F0" w:rsidRPr="000F5C67">
        <w:rPr>
          <w:rFonts w:ascii="Arial" w:hAnsi="Arial" w:cs="Arial"/>
          <w:spacing w:val="0"/>
          <w:sz w:val="22"/>
          <w:szCs w:val="22"/>
        </w:rPr>
        <w:t>rehabilitación de la antigua báscula de ganado de Arizkun para su conversión en baños públicos, de acuerdo a la memoria valorada</w:t>
      </w:r>
      <w:r w:rsidR="007B4AD2" w:rsidRPr="000F5C67">
        <w:rPr>
          <w:rFonts w:ascii="Arial" w:hAnsi="Arial" w:cs="Arial"/>
          <w:spacing w:val="0"/>
          <w:sz w:val="22"/>
          <w:szCs w:val="22"/>
        </w:rPr>
        <w:t xml:space="preserve"> de ejecución </w:t>
      </w:r>
      <w:r w:rsidR="008F12F0" w:rsidRPr="000F5C67">
        <w:rPr>
          <w:rFonts w:ascii="Arial" w:hAnsi="Arial" w:cs="Arial"/>
          <w:spacing w:val="0"/>
          <w:sz w:val="22"/>
          <w:szCs w:val="22"/>
        </w:rPr>
        <w:t>presentada</w:t>
      </w:r>
      <w:r w:rsidRPr="000F5C67">
        <w:rPr>
          <w:rFonts w:ascii="Arial" w:hAnsi="Arial" w:cs="Arial"/>
          <w:spacing w:val="0"/>
          <w:sz w:val="22"/>
          <w:szCs w:val="22"/>
        </w:rPr>
        <w:t>.</w:t>
      </w:r>
    </w:p>
    <w:p w:rsidR="000664E7" w:rsidRPr="000F5C67" w:rsidRDefault="000664E7" w:rsidP="000664E7">
      <w:pPr>
        <w:numPr>
          <w:ilvl w:val="0"/>
          <w:numId w:val="7"/>
        </w:numPr>
        <w:spacing w:after="120" w:line="312" w:lineRule="auto"/>
        <w:ind w:left="1003" w:hanging="357"/>
        <w:jc w:val="both"/>
        <w:rPr>
          <w:rFonts w:ascii="Arial" w:hAnsi="Arial" w:cs="Arial"/>
          <w:spacing w:val="0"/>
          <w:sz w:val="22"/>
          <w:szCs w:val="22"/>
        </w:rPr>
      </w:pPr>
      <w:r w:rsidRPr="000F5C6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F5C67" w:rsidRDefault="000664E7" w:rsidP="000664E7">
      <w:pPr>
        <w:numPr>
          <w:ilvl w:val="0"/>
          <w:numId w:val="7"/>
        </w:numPr>
        <w:spacing w:after="120" w:line="312" w:lineRule="auto"/>
        <w:ind w:left="1003" w:hanging="357"/>
        <w:jc w:val="both"/>
        <w:rPr>
          <w:rFonts w:ascii="Arial" w:hAnsi="Arial" w:cs="Arial"/>
          <w:spacing w:val="0"/>
          <w:sz w:val="22"/>
          <w:szCs w:val="22"/>
        </w:rPr>
      </w:pPr>
      <w:r w:rsidRPr="000F5C6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Default="000664E7" w:rsidP="000664E7">
      <w:pPr>
        <w:numPr>
          <w:ilvl w:val="0"/>
          <w:numId w:val="7"/>
        </w:numPr>
        <w:spacing w:after="240" w:line="312" w:lineRule="auto"/>
        <w:contextualSpacing/>
        <w:jc w:val="both"/>
        <w:rPr>
          <w:rFonts w:ascii="Arial" w:hAnsi="Arial" w:cs="Arial"/>
          <w:spacing w:val="0"/>
          <w:sz w:val="22"/>
          <w:szCs w:val="22"/>
        </w:rPr>
      </w:pPr>
      <w:r w:rsidRPr="000F5C67">
        <w:rPr>
          <w:rFonts w:ascii="Arial" w:hAnsi="Arial" w:cs="Arial"/>
          <w:spacing w:val="0"/>
          <w:sz w:val="22"/>
          <w:szCs w:val="22"/>
        </w:rPr>
        <w:t>Adoptar las medidas de difusión contenidas en el artículo 15 de la Ley Foral 11/2005, de 9 de noviembre, de Subvenciones.</w:t>
      </w:r>
    </w:p>
    <w:p w:rsidR="00D831F4" w:rsidRDefault="00D831F4" w:rsidP="00D831F4">
      <w:pPr>
        <w:spacing w:after="240" w:line="312" w:lineRule="auto"/>
        <w:contextualSpacing/>
        <w:jc w:val="both"/>
        <w:rPr>
          <w:rFonts w:ascii="Arial" w:hAnsi="Arial" w:cs="Arial"/>
          <w:spacing w:val="0"/>
          <w:sz w:val="22"/>
          <w:szCs w:val="22"/>
        </w:rPr>
      </w:pPr>
    </w:p>
    <w:p w:rsidR="00D831F4" w:rsidRPr="000F5C67" w:rsidRDefault="00D831F4" w:rsidP="00D831F4">
      <w:pPr>
        <w:spacing w:after="240" w:line="312" w:lineRule="auto"/>
        <w:contextualSpacing/>
        <w:jc w:val="both"/>
        <w:rPr>
          <w:rFonts w:ascii="Arial" w:hAnsi="Arial" w:cs="Arial"/>
          <w:spacing w:val="0"/>
          <w:sz w:val="22"/>
          <w:szCs w:val="22"/>
        </w:rPr>
      </w:pPr>
    </w:p>
    <w:p w:rsidR="000664E7" w:rsidRPr="000F5C67" w:rsidRDefault="000664E7" w:rsidP="000664E7">
      <w:pPr>
        <w:spacing w:after="240" w:line="312" w:lineRule="auto"/>
        <w:ind w:left="1004"/>
        <w:contextualSpacing/>
        <w:jc w:val="both"/>
        <w:rPr>
          <w:rFonts w:ascii="Arial" w:hAnsi="Arial" w:cs="Arial"/>
          <w:spacing w:val="0"/>
          <w:sz w:val="22"/>
          <w:szCs w:val="22"/>
        </w:rPr>
      </w:pPr>
    </w:p>
    <w:p w:rsidR="000664E7" w:rsidRPr="000F5C67" w:rsidRDefault="000664E7" w:rsidP="000664E7">
      <w:pPr>
        <w:spacing w:after="240" w:line="312" w:lineRule="auto"/>
        <w:ind w:left="540" w:right="-981" w:firstLine="284"/>
        <w:jc w:val="both"/>
        <w:rPr>
          <w:rFonts w:ascii="Arial" w:hAnsi="Arial" w:cs="Arial"/>
          <w:b/>
          <w:spacing w:val="0"/>
          <w:sz w:val="22"/>
          <w:szCs w:val="22"/>
        </w:rPr>
      </w:pPr>
      <w:r w:rsidRPr="000F5C67">
        <w:rPr>
          <w:rFonts w:ascii="Arial" w:hAnsi="Arial" w:cs="Arial"/>
          <w:b/>
          <w:spacing w:val="0"/>
          <w:sz w:val="22"/>
          <w:szCs w:val="22"/>
        </w:rPr>
        <w:lastRenderedPageBreak/>
        <w:t>Quinta.- Plazo de ejecución.</w:t>
      </w:r>
    </w:p>
    <w:p w:rsidR="00085F29" w:rsidRPr="000F5C67" w:rsidRDefault="00085F29" w:rsidP="00085F29">
      <w:pPr>
        <w:spacing w:after="240" w:line="288" w:lineRule="auto"/>
        <w:ind w:firstLine="284"/>
        <w:jc w:val="both"/>
        <w:rPr>
          <w:rFonts w:ascii="Arial" w:hAnsi="Arial" w:cs="Arial"/>
          <w:spacing w:val="0"/>
          <w:sz w:val="22"/>
          <w:szCs w:val="22"/>
        </w:rPr>
      </w:pPr>
      <w:r w:rsidRPr="000F5C67">
        <w:rPr>
          <w:rFonts w:ascii="Arial" w:hAnsi="Arial" w:cs="Arial"/>
          <w:spacing w:val="0"/>
          <w:sz w:val="22"/>
          <w:szCs w:val="22"/>
        </w:rPr>
        <w:t>La actuación subvencionada se realizará durante el año 202</w:t>
      </w:r>
      <w:r w:rsidR="005D22AF" w:rsidRPr="000F5C67">
        <w:rPr>
          <w:rFonts w:ascii="Arial" w:hAnsi="Arial" w:cs="Arial"/>
          <w:spacing w:val="0"/>
          <w:sz w:val="22"/>
          <w:szCs w:val="22"/>
        </w:rPr>
        <w:t>2</w:t>
      </w:r>
      <w:r w:rsidR="00443B18" w:rsidRPr="000F5C67">
        <w:rPr>
          <w:rFonts w:ascii="Arial" w:hAnsi="Arial" w:cs="Arial"/>
          <w:spacing w:val="0"/>
          <w:sz w:val="22"/>
          <w:szCs w:val="22"/>
        </w:rPr>
        <w:t xml:space="preserve"> hasta la fecha de justificación establecida</w:t>
      </w:r>
      <w:r w:rsidRPr="000F5C67">
        <w:rPr>
          <w:rFonts w:ascii="Arial" w:hAnsi="Arial" w:cs="Arial"/>
          <w:spacing w:val="0"/>
          <w:sz w:val="22"/>
          <w:szCs w:val="22"/>
        </w:rPr>
        <w:t>, pudiendo iniciarse con anterioridad a la resolución de concesión.</w:t>
      </w:r>
    </w:p>
    <w:p w:rsidR="000664E7" w:rsidRPr="000F5C67" w:rsidRDefault="000664E7" w:rsidP="000664E7">
      <w:pPr>
        <w:spacing w:after="240" w:line="312" w:lineRule="auto"/>
        <w:ind w:left="540" w:right="-981" w:firstLine="284"/>
        <w:jc w:val="both"/>
        <w:rPr>
          <w:rFonts w:ascii="Arial" w:hAnsi="Arial" w:cs="Arial"/>
          <w:b/>
          <w:spacing w:val="0"/>
          <w:sz w:val="22"/>
          <w:szCs w:val="22"/>
          <w:lang w:val="es-ES" w:eastAsia="en-US"/>
        </w:rPr>
      </w:pPr>
      <w:r w:rsidRPr="000F5C67">
        <w:rPr>
          <w:rFonts w:ascii="Arial" w:hAnsi="Arial" w:cs="Arial"/>
          <w:b/>
          <w:spacing w:val="0"/>
          <w:sz w:val="22"/>
          <w:szCs w:val="22"/>
          <w:lang w:val="es-ES" w:eastAsia="en-US"/>
        </w:rPr>
        <w:t>Sexta.- Forma de pago y documentación a presentar.</w:t>
      </w:r>
    </w:p>
    <w:p w:rsidR="000664E7" w:rsidRPr="000F5C67" w:rsidRDefault="00657AB9" w:rsidP="000664E7">
      <w:pPr>
        <w:spacing w:after="240" w:line="288" w:lineRule="auto"/>
        <w:ind w:firstLine="284"/>
        <w:jc w:val="both"/>
        <w:rPr>
          <w:rFonts w:ascii="Arial" w:hAnsi="Arial" w:cs="Arial"/>
          <w:spacing w:val="0"/>
          <w:sz w:val="22"/>
          <w:szCs w:val="22"/>
        </w:rPr>
      </w:pPr>
      <w:r w:rsidRPr="000F5C67">
        <w:rPr>
          <w:rFonts w:ascii="Arial" w:hAnsi="Arial" w:cs="Arial"/>
          <w:spacing w:val="0"/>
          <w:sz w:val="22"/>
          <w:szCs w:val="22"/>
        </w:rPr>
        <w:t>El pago de la subvención se efectuará en un único abono al finalizar la inversión. Documentación a presentar con la solicitud de abono</w:t>
      </w:r>
      <w:r w:rsidR="000664E7" w:rsidRPr="000F5C67">
        <w:rPr>
          <w:rFonts w:ascii="Arial" w:hAnsi="Arial" w:cs="Arial"/>
          <w:spacing w:val="0"/>
          <w:sz w:val="22"/>
          <w:szCs w:val="22"/>
        </w:rPr>
        <w:t>:</w:t>
      </w:r>
    </w:p>
    <w:p w:rsidR="000664E7" w:rsidRPr="000F5C6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 xml:space="preserve">La dirección URL y una copia de los datos de adjudicación </w:t>
      </w:r>
      <w:r w:rsidR="007B4AD2" w:rsidRPr="000F5C67">
        <w:rPr>
          <w:rFonts w:ascii="Arial" w:hAnsi="Arial" w:cs="Arial"/>
          <w:spacing w:val="0"/>
          <w:sz w:val="22"/>
          <w:szCs w:val="22"/>
        </w:rPr>
        <w:t xml:space="preserve">de las obras </w:t>
      </w:r>
      <w:r w:rsidRPr="000F5C67">
        <w:rPr>
          <w:rFonts w:ascii="Arial" w:hAnsi="Arial" w:cs="Arial"/>
          <w:spacing w:val="0"/>
          <w:sz w:val="22"/>
          <w:szCs w:val="22"/>
        </w:rPr>
        <w:t>publicados en el Portal de Contratación de Navarra.</w:t>
      </w:r>
    </w:p>
    <w:p w:rsidR="000664E7" w:rsidRPr="000F5C67" w:rsidRDefault="007B4AD2"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Certificado de titular de Secretaría acreditativo de la adjudicación de los honorarios de P</w:t>
      </w:r>
      <w:r w:rsidR="00780F32" w:rsidRPr="000F5C67">
        <w:rPr>
          <w:rFonts w:ascii="Arial" w:hAnsi="Arial" w:cs="Arial"/>
          <w:spacing w:val="0"/>
          <w:sz w:val="22"/>
          <w:szCs w:val="22"/>
        </w:rPr>
        <w:t>ro</w:t>
      </w:r>
      <w:r w:rsidRPr="000F5C67">
        <w:rPr>
          <w:rFonts w:ascii="Arial" w:hAnsi="Arial" w:cs="Arial"/>
          <w:spacing w:val="0"/>
          <w:sz w:val="22"/>
          <w:szCs w:val="22"/>
        </w:rPr>
        <w:t>yecto y Dirección de la obra</w:t>
      </w:r>
      <w:r w:rsidR="000664E7" w:rsidRPr="000F5C67">
        <w:rPr>
          <w:rFonts w:ascii="Arial" w:hAnsi="Arial" w:cs="Arial"/>
          <w:spacing w:val="0"/>
          <w:sz w:val="22"/>
          <w:szCs w:val="22"/>
        </w:rPr>
        <w:t>, señalando nombre o razón social y los datos de identificación fiscal y cuantía de la adjudicación.</w:t>
      </w:r>
    </w:p>
    <w:p w:rsidR="000664E7" w:rsidRPr="000F5C6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F5C6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Copia del Acta de replanteo e inicio de obra.</w:t>
      </w:r>
    </w:p>
    <w:p w:rsidR="000664E7" w:rsidRPr="000F5C6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Copia del Acta de recepción de la obra.</w:t>
      </w:r>
    </w:p>
    <w:p w:rsidR="000664E7" w:rsidRPr="000F5C6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Certificación final a origen con mediciones detalladas suscritas por la propiedad, la dirección de obra y la empresa contratista.</w:t>
      </w:r>
    </w:p>
    <w:p w:rsidR="00085F29" w:rsidRPr="000F5C6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Certificado de financiación de las obras, con indicación expresa de las subvenciones recibidas o concedidas.</w:t>
      </w:r>
    </w:p>
    <w:p w:rsidR="00085F29" w:rsidRPr="000F5C6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Copia de las facturas y justificantes de abonos bancarios.</w:t>
      </w:r>
    </w:p>
    <w:p w:rsidR="00085F29" w:rsidRPr="000F5C6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F5C67">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sidRPr="000F5C67">
        <w:rPr>
          <w:rFonts w:ascii="Arial" w:hAnsi="Arial" w:cs="Arial"/>
          <w:spacing w:val="0"/>
          <w:sz w:val="22"/>
          <w:szCs w:val="22"/>
        </w:rPr>
        <w:t>2</w:t>
      </w:r>
      <w:r w:rsidRPr="000F5C67">
        <w:rPr>
          <w:rFonts w:ascii="Arial" w:hAnsi="Arial" w:cs="Arial"/>
          <w:spacing w:val="0"/>
          <w:sz w:val="22"/>
          <w:szCs w:val="22"/>
        </w:rPr>
        <w:t>, la justificación podrá presentarse hasta el 18 de febrero de 202</w:t>
      </w:r>
      <w:r w:rsidR="00EA7E07" w:rsidRPr="000F5C67">
        <w:rPr>
          <w:rFonts w:ascii="Arial" w:hAnsi="Arial" w:cs="Arial"/>
          <w:spacing w:val="0"/>
          <w:sz w:val="22"/>
          <w:szCs w:val="22"/>
        </w:rPr>
        <w:t>3</w:t>
      </w:r>
      <w:r w:rsidRPr="000F5C67">
        <w:rPr>
          <w:rFonts w:ascii="Arial" w:hAnsi="Arial" w:cs="Arial"/>
          <w:spacing w:val="0"/>
          <w:sz w:val="22"/>
          <w:szCs w:val="22"/>
        </w:rPr>
        <w:t>.</w:t>
      </w:r>
    </w:p>
    <w:p w:rsidR="000664E7" w:rsidRPr="000F5C6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F5C67">
        <w:rPr>
          <w:rFonts w:ascii="Arial" w:hAnsi="Arial" w:cs="Arial"/>
          <w:spacing w:val="0"/>
          <w:sz w:val="22"/>
          <w:szCs w:val="22"/>
        </w:rPr>
        <w:t>Certificado de titular de Secretaría relativo al cumplimiento de la cláusula de publicidad.</w:t>
      </w:r>
    </w:p>
    <w:p w:rsidR="000664E7" w:rsidRPr="000F5C67" w:rsidRDefault="000664E7" w:rsidP="00657AB9">
      <w:pPr>
        <w:spacing w:after="240" w:line="288" w:lineRule="auto"/>
        <w:ind w:firstLine="284"/>
        <w:jc w:val="both"/>
        <w:rPr>
          <w:rFonts w:ascii="Arial" w:hAnsi="Arial" w:cs="Arial"/>
          <w:spacing w:val="0"/>
          <w:sz w:val="22"/>
          <w:szCs w:val="22"/>
        </w:rPr>
      </w:pPr>
      <w:r w:rsidRPr="000F5C6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0F5C67" w:rsidRDefault="000664E7" w:rsidP="00657AB9">
      <w:pPr>
        <w:spacing w:after="240" w:line="288" w:lineRule="auto"/>
        <w:ind w:firstLine="284"/>
        <w:jc w:val="both"/>
        <w:rPr>
          <w:rFonts w:ascii="Arial" w:hAnsi="Arial" w:cs="Arial"/>
          <w:spacing w:val="0"/>
          <w:sz w:val="22"/>
          <w:szCs w:val="22"/>
        </w:rPr>
      </w:pPr>
      <w:r w:rsidRPr="000F5C67">
        <w:rPr>
          <w:rFonts w:ascii="Arial" w:hAnsi="Arial" w:cs="Arial"/>
          <w:spacing w:val="0"/>
          <w:sz w:val="22"/>
          <w:szCs w:val="22"/>
        </w:rPr>
        <w:t xml:space="preserve">La justificación documental correspondiente al final de obra deberá presentarse hasta el </w:t>
      </w:r>
      <w:r w:rsidR="001C6129" w:rsidRPr="000F5C67">
        <w:rPr>
          <w:rFonts w:ascii="Arial" w:hAnsi="Arial" w:cs="Arial"/>
          <w:b/>
          <w:spacing w:val="0"/>
          <w:sz w:val="22"/>
          <w:szCs w:val="22"/>
        </w:rPr>
        <w:t>4</w:t>
      </w:r>
      <w:r w:rsidR="00A20348" w:rsidRPr="000F5C67">
        <w:rPr>
          <w:rFonts w:ascii="Arial" w:hAnsi="Arial" w:cs="Arial"/>
          <w:b/>
          <w:spacing w:val="0"/>
          <w:sz w:val="22"/>
          <w:szCs w:val="22"/>
        </w:rPr>
        <w:t xml:space="preserve"> </w:t>
      </w:r>
      <w:r w:rsidRPr="000F5C67">
        <w:rPr>
          <w:rFonts w:ascii="Arial" w:hAnsi="Arial" w:cs="Arial"/>
          <w:b/>
          <w:spacing w:val="0"/>
          <w:sz w:val="22"/>
          <w:szCs w:val="22"/>
        </w:rPr>
        <w:t>de noviembre de 202</w:t>
      </w:r>
      <w:r w:rsidR="00F0645D" w:rsidRPr="000F5C67">
        <w:rPr>
          <w:rFonts w:ascii="Arial" w:hAnsi="Arial" w:cs="Arial"/>
          <w:b/>
          <w:spacing w:val="0"/>
          <w:sz w:val="22"/>
          <w:szCs w:val="22"/>
        </w:rPr>
        <w:t>2</w:t>
      </w:r>
      <w:r w:rsidRPr="000F5C67">
        <w:rPr>
          <w:rFonts w:ascii="Arial" w:hAnsi="Arial" w:cs="Arial"/>
          <w:spacing w:val="0"/>
          <w:sz w:val="22"/>
          <w:szCs w:val="22"/>
        </w:rPr>
        <w:t>, incluido.</w:t>
      </w:r>
      <w:r w:rsidR="005D22AF" w:rsidRPr="000F5C67">
        <w:rPr>
          <w:rFonts w:ascii="Arial" w:hAnsi="Arial" w:cs="Arial"/>
          <w:spacing w:val="0"/>
          <w:sz w:val="22"/>
          <w:szCs w:val="22"/>
        </w:rPr>
        <w:t xml:space="preserve"> </w:t>
      </w:r>
    </w:p>
    <w:p w:rsidR="000664E7" w:rsidRDefault="000664E7" w:rsidP="00657AB9">
      <w:pPr>
        <w:spacing w:after="240" w:line="288" w:lineRule="auto"/>
        <w:ind w:firstLine="284"/>
        <w:jc w:val="both"/>
        <w:rPr>
          <w:rFonts w:ascii="Arial" w:hAnsi="Arial" w:cs="Arial"/>
          <w:spacing w:val="0"/>
          <w:sz w:val="22"/>
          <w:szCs w:val="22"/>
        </w:rPr>
      </w:pPr>
      <w:r w:rsidRPr="000F5C6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274B76">
        <w:rPr>
          <w:rFonts w:ascii="Arial" w:hAnsi="Arial" w:cs="Arial"/>
          <w:spacing w:val="0"/>
          <w:sz w:val="22"/>
          <w:szCs w:val="22"/>
        </w:rPr>
        <w:t>32.576,95</w:t>
      </w:r>
      <w:r w:rsidRPr="000F5C67">
        <w:rPr>
          <w:rFonts w:ascii="Arial" w:hAnsi="Arial" w:cs="Arial"/>
          <w:spacing w:val="0"/>
          <w:sz w:val="22"/>
          <w:szCs w:val="22"/>
        </w:rPr>
        <w:t xml:space="preserve"> euros.</w:t>
      </w:r>
    </w:p>
    <w:p w:rsidR="00852148" w:rsidRDefault="00852148" w:rsidP="00852148">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w:t>
      </w:r>
      <w:r w:rsidRPr="00443B18">
        <w:rPr>
          <w:rFonts w:ascii="Arial" w:hAnsi="Arial" w:cs="Arial"/>
          <w:spacing w:val="0"/>
          <w:sz w:val="22"/>
          <w:szCs w:val="22"/>
        </w:rPr>
        <w:lastRenderedPageBreak/>
        <w:t>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p>
    <w:p w:rsidR="000664E7" w:rsidRPr="000F5C67" w:rsidRDefault="000664E7" w:rsidP="000664E7">
      <w:pPr>
        <w:spacing w:after="240" w:line="312" w:lineRule="auto"/>
        <w:ind w:left="540" w:right="-981" w:firstLine="284"/>
        <w:jc w:val="both"/>
        <w:rPr>
          <w:rFonts w:ascii="Arial" w:hAnsi="Arial" w:cs="Arial"/>
          <w:b/>
          <w:spacing w:val="0"/>
          <w:sz w:val="22"/>
          <w:szCs w:val="22"/>
        </w:rPr>
      </w:pPr>
      <w:r w:rsidRPr="000F5C67">
        <w:rPr>
          <w:rFonts w:ascii="Arial" w:hAnsi="Arial" w:cs="Arial"/>
          <w:b/>
          <w:spacing w:val="0"/>
          <w:sz w:val="22"/>
          <w:szCs w:val="22"/>
        </w:rPr>
        <w:t>Séptima.- Subcontratación de las obras subvencionadas</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F5C67" w:rsidRDefault="000664E7" w:rsidP="000664E7">
      <w:pPr>
        <w:spacing w:after="240" w:line="312" w:lineRule="auto"/>
        <w:ind w:left="540" w:right="-981" w:firstLine="284"/>
        <w:jc w:val="both"/>
        <w:rPr>
          <w:rFonts w:ascii="Arial" w:hAnsi="Arial" w:cs="Arial"/>
          <w:b/>
          <w:spacing w:val="0"/>
          <w:sz w:val="22"/>
          <w:szCs w:val="22"/>
          <w:lang w:val="es-ES" w:eastAsia="en-US"/>
        </w:rPr>
      </w:pPr>
      <w:r w:rsidRPr="000F5C67">
        <w:rPr>
          <w:rFonts w:ascii="Arial" w:hAnsi="Arial" w:cs="Arial"/>
          <w:b/>
          <w:spacing w:val="0"/>
          <w:sz w:val="22"/>
          <w:szCs w:val="22"/>
          <w:lang w:val="es-ES" w:eastAsia="en-US"/>
        </w:rPr>
        <w:t>Octava.- Régimen de compatibilidades</w:t>
      </w:r>
    </w:p>
    <w:p w:rsidR="000664E7" w:rsidRPr="000F5C67" w:rsidRDefault="000664E7" w:rsidP="000664E7">
      <w:pPr>
        <w:spacing w:after="240" w:line="312" w:lineRule="auto"/>
        <w:ind w:firstLine="284"/>
        <w:jc w:val="both"/>
        <w:rPr>
          <w:rFonts w:ascii="Arial" w:hAnsi="Arial" w:cs="Arial"/>
          <w:spacing w:val="0"/>
          <w:sz w:val="22"/>
          <w:szCs w:val="22"/>
          <w:lang w:val="es-ES" w:eastAsia="en-US"/>
        </w:rPr>
      </w:pPr>
      <w:r w:rsidRPr="000F5C67">
        <w:rPr>
          <w:rFonts w:ascii="Arial" w:hAnsi="Arial" w:cs="Arial"/>
          <w:spacing w:val="0"/>
          <w:sz w:val="22"/>
          <w:szCs w:val="22"/>
          <w:lang w:val="es-ES" w:eastAsia="en-US"/>
        </w:rPr>
        <w:t>Esta subvención es compatible con otras aportaciones concedidas procedentes de otros organismos públicos o privados.</w:t>
      </w:r>
    </w:p>
    <w:p w:rsidR="000664E7" w:rsidRPr="000F5C67" w:rsidRDefault="000664E7" w:rsidP="000664E7">
      <w:pPr>
        <w:spacing w:after="240" w:line="312" w:lineRule="auto"/>
        <w:ind w:firstLine="284"/>
        <w:jc w:val="both"/>
        <w:rPr>
          <w:rFonts w:ascii="Arial" w:hAnsi="Arial" w:cs="Arial"/>
          <w:spacing w:val="0"/>
          <w:sz w:val="22"/>
          <w:szCs w:val="22"/>
          <w:lang w:val="es-ES" w:eastAsia="en-US"/>
        </w:rPr>
      </w:pPr>
      <w:r w:rsidRPr="000F5C6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F5C67" w:rsidRDefault="000664E7" w:rsidP="000664E7">
      <w:pPr>
        <w:spacing w:after="240" w:line="312" w:lineRule="auto"/>
        <w:ind w:left="540" w:right="-981" w:firstLine="284"/>
        <w:jc w:val="both"/>
        <w:rPr>
          <w:rFonts w:ascii="Arial" w:hAnsi="Arial" w:cs="Arial"/>
          <w:b/>
          <w:spacing w:val="0"/>
          <w:sz w:val="22"/>
          <w:szCs w:val="22"/>
          <w:lang w:val="es-ES" w:eastAsia="en-US"/>
        </w:rPr>
      </w:pPr>
      <w:r w:rsidRPr="000F5C67">
        <w:rPr>
          <w:rFonts w:ascii="Arial" w:hAnsi="Arial" w:cs="Arial"/>
          <w:b/>
          <w:spacing w:val="0"/>
          <w:sz w:val="22"/>
          <w:szCs w:val="22"/>
          <w:lang w:val="es-ES" w:eastAsia="en-US"/>
        </w:rPr>
        <w:t>Novena.- Inspección y comprobación.</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000F5C67" w:rsidRPr="000F5C67">
        <w:rPr>
          <w:rFonts w:ascii="Arial" w:hAnsi="Arial" w:cs="Arial"/>
          <w:spacing w:val="0"/>
          <w:sz w:val="22"/>
          <w:szCs w:val="22"/>
        </w:rPr>
        <w:t>del Ayuntamiento de Baztán</w:t>
      </w:r>
      <w:r w:rsidRPr="000F5C67">
        <w:rPr>
          <w:rFonts w:ascii="Arial" w:hAnsi="Arial" w:cs="Arial"/>
          <w:spacing w:val="0"/>
          <w:sz w:val="22"/>
          <w:szCs w:val="22"/>
        </w:rPr>
        <w:t>.</w:t>
      </w:r>
    </w:p>
    <w:p w:rsidR="000664E7" w:rsidRPr="000F5C67" w:rsidRDefault="000664E7" w:rsidP="000664E7">
      <w:pPr>
        <w:spacing w:after="240" w:line="312" w:lineRule="auto"/>
        <w:ind w:left="540" w:right="-981" w:firstLine="284"/>
        <w:jc w:val="both"/>
        <w:rPr>
          <w:rFonts w:ascii="Arial" w:hAnsi="Arial" w:cs="Arial"/>
          <w:b/>
          <w:spacing w:val="0"/>
          <w:sz w:val="22"/>
          <w:szCs w:val="22"/>
          <w:lang w:val="es-ES" w:eastAsia="en-US"/>
        </w:rPr>
      </w:pPr>
      <w:r w:rsidRPr="000F5C67">
        <w:rPr>
          <w:rFonts w:ascii="Arial" w:hAnsi="Arial" w:cs="Arial"/>
          <w:b/>
          <w:spacing w:val="0"/>
          <w:sz w:val="22"/>
          <w:szCs w:val="22"/>
          <w:lang w:val="es-ES" w:eastAsia="en-US"/>
        </w:rPr>
        <w:t>Décima.- Publicidad.</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 El Ayuntamiento de </w:t>
      </w:r>
      <w:r w:rsidR="000F5C67" w:rsidRPr="000F5C67">
        <w:rPr>
          <w:rFonts w:ascii="Arial" w:hAnsi="Arial" w:cs="Arial"/>
          <w:spacing w:val="0"/>
          <w:sz w:val="22"/>
          <w:szCs w:val="22"/>
        </w:rPr>
        <w:t>Baztán</w:t>
      </w:r>
      <w:r w:rsidRPr="000F5C6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El Ayuntamiento de </w:t>
      </w:r>
      <w:r w:rsidR="000F5C67" w:rsidRPr="000F5C67">
        <w:rPr>
          <w:rFonts w:ascii="Arial" w:hAnsi="Arial" w:cs="Arial"/>
          <w:spacing w:val="0"/>
          <w:sz w:val="22"/>
          <w:szCs w:val="22"/>
        </w:rPr>
        <w:t>Baztán</w:t>
      </w:r>
      <w:r w:rsidRPr="000F5C67">
        <w:rPr>
          <w:rFonts w:ascii="Arial" w:hAnsi="Arial" w:cs="Arial"/>
          <w:spacing w:val="0"/>
          <w:sz w:val="22"/>
          <w:szCs w:val="22"/>
        </w:rPr>
        <w:t xml:space="preserve"> está obligado a indicar que las obras del proyecto de “</w:t>
      </w:r>
      <w:r w:rsidR="000F5C67" w:rsidRPr="000F5C67">
        <w:rPr>
          <w:rFonts w:ascii="Arial" w:hAnsi="Arial" w:cs="Arial"/>
          <w:spacing w:val="0"/>
          <w:sz w:val="22"/>
          <w:szCs w:val="22"/>
        </w:rPr>
        <w:t>Rehabilitación de la antigua báscula de ganado de Arizkun para su conversión en baños públicos</w:t>
      </w:r>
      <w:r w:rsidRPr="000F5C67">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Pr="000F5C67" w:rsidRDefault="004D2F6F" w:rsidP="004D2F6F">
      <w:pPr>
        <w:spacing w:after="240" w:line="312" w:lineRule="auto"/>
        <w:ind w:left="540" w:right="-981" w:firstLine="284"/>
        <w:jc w:val="both"/>
        <w:rPr>
          <w:rFonts w:ascii="Arial" w:hAnsi="Arial" w:cs="Arial"/>
          <w:b/>
          <w:spacing w:val="0"/>
          <w:sz w:val="22"/>
          <w:szCs w:val="22"/>
          <w:lang w:val="es-ES" w:eastAsia="en-US"/>
        </w:rPr>
      </w:pPr>
      <w:r w:rsidRPr="000F5C67">
        <w:rPr>
          <w:rFonts w:ascii="Arial" w:hAnsi="Arial" w:cs="Arial"/>
          <w:b/>
          <w:spacing w:val="0"/>
          <w:sz w:val="22"/>
          <w:szCs w:val="22"/>
          <w:lang w:val="es-ES" w:eastAsia="en-US"/>
        </w:rPr>
        <w:t>Undécima.- Incumplimientos y reintegros.</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lastRenderedPageBreak/>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0F5C67"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 xml:space="preserve">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 </w:t>
      </w:r>
    </w:p>
    <w:p w:rsidR="004D2F6F" w:rsidRPr="000F5C67" w:rsidRDefault="004D2F6F" w:rsidP="004D2F6F">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Pr="000F5C67" w:rsidRDefault="004D2F6F" w:rsidP="004D2F6F">
      <w:pPr>
        <w:spacing w:after="240" w:line="312" w:lineRule="auto"/>
        <w:ind w:firstLine="284"/>
        <w:jc w:val="both"/>
        <w:rPr>
          <w:rFonts w:ascii="Arial" w:hAnsi="Arial" w:cs="Arial"/>
          <w:spacing w:val="0"/>
          <w:sz w:val="22"/>
          <w:szCs w:val="22"/>
          <w:lang w:val="es-ES" w:eastAsia="en-US"/>
        </w:rPr>
      </w:pPr>
      <w:r w:rsidRPr="000F5C67">
        <w:rPr>
          <w:rFonts w:ascii="Arial" w:hAnsi="Arial" w:cs="Arial"/>
          <w:spacing w:val="0"/>
          <w:sz w:val="22"/>
          <w:szCs w:val="22"/>
          <w:lang w:val="es-ES" w:eastAsia="en-US"/>
        </w:rPr>
        <w:t>Las cantidades a reintegrar podrán ser cargadas en la Cuenta de Repartimientos.</w:t>
      </w:r>
    </w:p>
    <w:p w:rsidR="004D2F6F" w:rsidRPr="000F5C67"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0F5C67">
        <w:rPr>
          <w:rFonts w:ascii="Arial" w:hAnsi="Arial" w:cs="Arial"/>
          <w:b/>
          <w:spacing w:val="0"/>
          <w:sz w:val="22"/>
          <w:szCs w:val="22"/>
          <w:lang w:val="es-ES" w:eastAsia="en-US"/>
        </w:rPr>
        <w:t>Duodécima. -</w:t>
      </w:r>
      <w:r w:rsidRPr="000F5C67">
        <w:rPr>
          <w:rFonts w:ascii="Arial" w:hAnsi="Arial" w:cs="Arial"/>
          <w:b/>
          <w:strike/>
          <w:spacing w:val="0"/>
          <w:sz w:val="22"/>
          <w:szCs w:val="22"/>
          <w:lang w:val="es-ES" w:eastAsia="en-US"/>
        </w:rPr>
        <w:t xml:space="preserve"> </w:t>
      </w:r>
      <w:r w:rsidRPr="000F5C67">
        <w:rPr>
          <w:rFonts w:ascii="Arial" w:hAnsi="Arial" w:cs="Arial"/>
          <w:b/>
          <w:spacing w:val="0"/>
          <w:sz w:val="22"/>
          <w:szCs w:val="22"/>
          <w:lang w:val="es-ES" w:eastAsia="en-US"/>
        </w:rPr>
        <w:t xml:space="preserve">Vigencia del convenio. </w:t>
      </w:r>
    </w:p>
    <w:p w:rsidR="004D2F6F" w:rsidRPr="000F5C67" w:rsidRDefault="004D2F6F" w:rsidP="004D2F6F">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El presente convenio producirá efectos desde el momento de su firma por las partes otorgantes.</w:t>
      </w:r>
    </w:p>
    <w:p w:rsidR="000664E7" w:rsidRPr="000F5C67" w:rsidRDefault="001C6129" w:rsidP="000664E7">
      <w:pPr>
        <w:spacing w:after="240" w:line="312" w:lineRule="auto"/>
        <w:ind w:left="540" w:right="-981" w:firstLine="284"/>
        <w:jc w:val="both"/>
        <w:rPr>
          <w:rFonts w:ascii="Arial" w:hAnsi="Arial" w:cs="Arial"/>
          <w:b/>
          <w:spacing w:val="0"/>
          <w:sz w:val="22"/>
          <w:szCs w:val="22"/>
        </w:rPr>
      </w:pPr>
      <w:r w:rsidRPr="000F5C67">
        <w:rPr>
          <w:rFonts w:ascii="Arial" w:hAnsi="Arial" w:cs="Arial"/>
          <w:b/>
          <w:spacing w:val="0"/>
          <w:sz w:val="22"/>
          <w:szCs w:val="22"/>
          <w:lang w:val="es-ES" w:eastAsia="en-US"/>
        </w:rPr>
        <w:t xml:space="preserve">Decimotercera.- </w:t>
      </w:r>
      <w:r w:rsidR="000664E7" w:rsidRPr="000F5C67">
        <w:rPr>
          <w:rFonts w:ascii="Arial" w:hAnsi="Arial" w:cs="Arial"/>
          <w:b/>
          <w:spacing w:val="0"/>
          <w:sz w:val="22"/>
          <w:szCs w:val="22"/>
        </w:rPr>
        <w:t>Naturaleza del Convenio.</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Las controversias que pudieran surgir, serán de la competencia de la Jurisdicción Contencioso-administrativa.</w:t>
      </w:r>
    </w:p>
    <w:p w:rsidR="000664E7" w:rsidRPr="000F5C67" w:rsidRDefault="000664E7" w:rsidP="000664E7">
      <w:pPr>
        <w:spacing w:after="240" w:line="312" w:lineRule="auto"/>
        <w:ind w:firstLine="284"/>
        <w:jc w:val="both"/>
        <w:rPr>
          <w:rFonts w:ascii="Arial" w:hAnsi="Arial" w:cs="Arial"/>
          <w:spacing w:val="0"/>
          <w:sz w:val="22"/>
          <w:szCs w:val="22"/>
        </w:rPr>
      </w:pPr>
      <w:r w:rsidRPr="000F5C67">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0F5C67" w:rsidTr="00E91E07">
        <w:tc>
          <w:tcPr>
            <w:tcW w:w="3818" w:type="dxa"/>
            <w:shd w:val="clear" w:color="auto" w:fill="auto"/>
          </w:tcPr>
          <w:p w:rsidR="000664E7" w:rsidRPr="000F5C67" w:rsidRDefault="000664E7" w:rsidP="00E91E07">
            <w:pPr>
              <w:spacing w:line="288" w:lineRule="auto"/>
              <w:jc w:val="center"/>
              <w:rPr>
                <w:rFonts w:ascii="Arial" w:hAnsi="Arial" w:cs="Arial"/>
                <w:spacing w:val="0"/>
                <w:sz w:val="22"/>
                <w:szCs w:val="22"/>
              </w:rPr>
            </w:pPr>
            <w:r w:rsidRPr="000F5C67">
              <w:rPr>
                <w:rFonts w:ascii="Arial" w:hAnsi="Arial" w:cs="Arial"/>
                <w:spacing w:val="0"/>
                <w:sz w:val="22"/>
                <w:szCs w:val="22"/>
              </w:rPr>
              <w:t>EL DIRECTOR GENERAL DE</w:t>
            </w:r>
          </w:p>
          <w:p w:rsidR="000664E7" w:rsidRPr="000F5C67" w:rsidRDefault="000664E7" w:rsidP="00E91E07">
            <w:pPr>
              <w:spacing w:line="288" w:lineRule="auto"/>
              <w:jc w:val="center"/>
              <w:rPr>
                <w:rFonts w:ascii="Arial" w:hAnsi="Arial" w:cs="Arial"/>
                <w:spacing w:val="0"/>
                <w:sz w:val="22"/>
                <w:szCs w:val="22"/>
              </w:rPr>
            </w:pPr>
            <w:r w:rsidRPr="000F5C67">
              <w:rPr>
                <w:rFonts w:ascii="Arial" w:hAnsi="Arial" w:cs="Arial"/>
                <w:spacing w:val="0"/>
                <w:sz w:val="22"/>
                <w:szCs w:val="22"/>
              </w:rPr>
              <w:t>ADMINISTRACIÓN LOCAL</w:t>
            </w:r>
          </w:p>
          <w:p w:rsidR="000664E7" w:rsidRPr="000F5C67" w:rsidRDefault="000664E7" w:rsidP="00E91E07">
            <w:pPr>
              <w:spacing w:line="288" w:lineRule="auto"/>
              <w:jc w:val="center"/>
              <w:rPr>
                <w:rFonts w:ascii="Arial" w:hAnsi="Arial" w:cs="Arial"/>
                <w:spacing w:val="0"/>
                <w:sz w:val="22"/>
                <w:szCs w:val="22"/>
              </w:rPr>
            </w:pPr>
            <w:r w:rsidRPr="000F5C67">
              <w:rPr>
                <w:rFonts w:ascii="Arial" w:hAnsi="Arial" w:cs="Arial"/>
                <w:spacing w:val="0"/>
                <w:sz w:val="22"/>
                <w:szCs w:val="22"/>
              </w:rPr>
              <w:t>Y DESPOBLACIÓN</w:t>
            </w:r>
          </w:p>
        </w:tc>
        <w:tc>
          <w:tcPr>
            <w:tcW w:w="4404" w:type="dxa"/>
            <w:shd w:val="clear" w:color="auto" w:fill="auto"/>
          </w:tcPr>
          <w:p w:rsidR="000664E7" w:rsidRPr="000F5C67" w:rsidRDefault="000664E7" w:rsidP="00E91E07">
            <w:pPr>
              <w:spacing w:line="288" w:lineRule="auto"/>
              <w:jc w:val="center"/>
              <w:rPr>
                <w:rFonts w:ascii="Arial" w:hAnsi="Arial" w:cs="Arial"/>
                <w:spacing w:val="0"/>
                <w:sz w:val="22"/>
                <w:szCs w:val="22"/>
              </w:rPr>
            </w:pPr>
            <w:r w:rsidRPr="000F5C67">
              <w:rPr>
                <w:rFonts w:ascii="Arial" w:hAnsi="Arial" w:cs="Arial"/>
                <w:spacing w:val="0"/>
                <w:sz w:val="22"/>
                <w:szCs w:val="22"/>
              </w:rPr>
              <w:t>EL ALCADE DEL</w:t>
            </w:r>
          </w:p>
          <w:p w:rsidR="000664E7" w:rsidRPr="000F5C67" w:rsidRDefault="000664E7" w:rsidP="00E91E07">
            <w:pPr>
              <w:spacing w:line="288" w:lineRule="auto"/>
              <w:jc w:val="center"/>
              <w:rPr>
                <w:rFonts w:ascii="Arial" w:hAnsi="Arial" w:cs="Arial"/>
                <w:spacing w:val="0"/>
                <w:sz w:val="22"/>
                <w:szCs w:val="22"/>
              </w:rPr>
            </w:pPr>
            <w:r w:rsidRPr="000F5C67">
              <w:rPr>
                <w:rFonts w:ascii="Arial" w:hAnsi="Arial" w:cs="Arial"/>
                <w:spacing w:val="0"/>
                <w:sz w:val="22"/>
                <w:szCs w:val="22"/>
              </w:rPr>
              <w:t xml:space="preserve">AYUNTAMIENTO DE </w:t>
            </w:r>
            <w:r w:rsidR="000F5C67" w:rsidRPr="000F5C67">
              <w:rPr>
                <w:rFonts w:ascii="Arial" w:hAnsi="Arial" w:cs="Arial"/>
                <w:spacing w:val="0"/>
                <w:sz w:val="22"/>
                <w:szCs w:val="22"/>
              </w:rPr>
              <w:t>BAZTÁN</w:t>
            </w:r>
          </w:p>
        </w:tc>
      </w:tr>
      <w:tr w:rsidR="000664E7" w:rsidRPr="000664E7" w:rsidTr="00E91E07">
        <w:tc>
          <w:tcPr>
            <w:tcW w:w="3818" w:type="dxa"/>
            <w:shd w:val="clear" w:color="auto" w:fill="auto"/>
          </w:tcPr>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center"/>
              <w:rPr>
                <w:rFonts w:ascii="Arial" w:hAnsi="Arial" w:cs="Arial"/>
                <w:spacing w:val="0"/>
                <w:sz w:val="22"/>
                <w:szCs w:val="22"/>
              </w:rPr>
            </w:pPr>
            <w:r w:rsidRPr="000F5C67">
              <w:rPr>
                <w:rFonts w:ascii="Arial" w:hAnsi="Arial" w:cs="Arial"/>
                <w:spacing w:val="0"/>
                <w:sz w:val="22"/>
                <w:szCs w:val="22"/>
              </w:rPr>
              <w:t>Jesús María Rodríguez Gómez</w:t>
            </w:r>
          </w:p>
        </w:tc>
        <w:tc>
          <w:tcPr>
            <w:tcW w:w="4404" w:type="dxa"/>
            <w:shd w:val="clear" w:color="auto" w:fill="auto"/>
          </w:tcPr>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0F5C67" w:rsidRDefault="000664E7" w:rsidP="00E91E07">
            <w:pPr>
              <w:spacing w:line="288" w:lineRule="auto"/>
              <w:jc w:val="both"/>
              <w:rPr>
                <w:rFonts w:ascii="Arial" w:hAnsi="Arial" w:cs="Arial"/>
                <w:spacing w:val="0"/>
                <w:sz w:val="22"/>
                <w:szCs w:val="22"/>
              </w:rPr>
            </w:pPr>
          </w:p>
          <w:p w:rsidR="000664E7" w:rsidRPr="00A8169A" w:rsidRDefault="000F5C67" w:rsidP="00E91E07">
            <w:pPr>
              <w:spacing w:line="288" w:lineRule="auto"/>
              <w:jc w:val="center"/>
              <w:rPr>
                <w:rFonts w:ascii="Arial" w:hAnsi="Arial" w:cs="Arial"/>
                <w:spacing w:val="0"/>
                <w:sz w:val="22"/>
                <w:szCs w:val="22"/>
              </w:rPr>
            </w:pPr>
            <w:r w:rsidRPr="000F5C67">
              <w:rPr>
                <w:rFonts w:ascii="Arial" w:hAnsi="Arial" w:cs="Arial"/>
                <w:spacing w:val="0"/>
                <w:sz w:val="22"/>
                <w:szCs w:val="22"/>
              </w:rPr>
              <w:t>Joseba Xabier Otondo Bikondoa</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415A8F" w:rsidP="00907095">
      <w:pPr>
        <w:spacing w:after="240" w:line="312" w:lineRule="auto"/>
        <w:ind w:firstLine="284"/>
        <w:jc w:val="both"/>
      </w:pPr>
      <w:r w:rsidRPr="00E82843">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E9E" w:rsidRDefault="00BE1E9E">
      <w:r>
        <w:separator/>
      </w:r>
    </w:p>
  </w:endnote>
  <w:endnote w:type="continuationSeparator" w:id="0">
    <w:p w:rsidR="00BE1E9E" w:rsidRDefault="00BE1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E82843"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E82843" w:rsidRPr="00DB0D93">
      <w:rPr>
        <w:rFonts w:ascii="Arial" w:hAnsi="Arial" w:cs="Arial"/>
        <w:b/>
        <w:bCs/>
        <w:sz w:val="20"/>
      </w:rPr>
      <w:fldChar w:fldCharType="begin"/>
    </w:r>
    <w:r w:rsidRPr="00DB0D93">
      <w:rPr>
        <w:rFonts w:ascii="Arial" w:hAnsi="Arial" w:cs="Arial"/>
        <w:b/>
        <w:bCs/>
        <w:sz w:val="20"/>
      </w:rPr>
      <w:instrText>PAGE</w:instrText>
    </w:r>
    <w:r w:rsidR="00E82843" w:rsidRPr="00DB0D93">
      <w:rPr>
        <w:rFonts w:ascii="Arial" w:hAnsi="Arial" w:cs="Arial"/>
        <w:b/>
        <w:bCs/>
        <w:sz w:val="20"/>
      </w:rPr>
      <w:fldChar w:fldCharType="separate"/>
    </w:r>
    <w:r w:rsidR="00415A8F">
      <w:rPr>
        <w:rFonts w:ascii="Arial" w:hAnsi="Arial" w:cs="Arial"/>
        <w:b/>
        <w:bCs/>
        <w:noProof/>
        <w:sz w:val="20"/>
      </w:rPr>
      <w:t>7</w:t>
    </w:r>
    <w:r w:rsidR="00E82843" w:rsidRPr="00DB0D93">
      <w:rPr>
        <w:rFonts w:ascii="Arial" w:hAnsi="Arial" w:cs="Arial"/>
        <w:b/>
        <w:bCs/>
        <w:sz w:val="20"/>
      </w:rPr>
      <w:fldChar w:fldCharType="end"/>
    </w:r>
    <w:r w:rsidRPr="00DB0D93">
      <w:rPr>
        <w:rFonts w:ascii="Arial" w:hAnsi="Arial" w:cs="Arial"/>
        <w:sz w:val="20"/>
        <w:lang w:val="es-ES"/>
      </w:rPr>
      <w:t xml:space="preserve"> de </w:t>
    </w:r>
    <w:r w:rsidR="00E82843" w:rsidRPr="00DB0D93">
      <w:rPr>
        <w:rFonts w:ascii="Arial" w:hAnsi="Arial" w:cs="Arial"/>
        <w:b/>
        <w:bCs/>
        <w:sz w:val="20"/>
      </w:rPr>
      <w:fldChar w:fldCharType="begin"/>
    </w:r>
    <w:r w:rsidRPr="00DB0D93">
      <w:rPr>
        <w:rFonts w:ascii="Arial" w:hAnsi="Arial" w:cs="Arial"/>
        <w:b/>
        <w:bCs/>
        <w:sz w:val="20"/>
      </w:rPr>
      <w:instrText>NUMPAGES</w:instrText>
    </w:r>
    <w:r w:rsidR="00E82843" w:rsidRPr="00DB0D93">
      <w:rPr>
        <w:rFonts w:ascii="Arial" w:hAnsi="Arial" w:cs="Arial"/>
        <w:b/>
        <w:bCs/>
        <w:sz w:val="20"/>
      </w:rPr>
      <w:fldChar w:fldCharType="separate"/>
    </w:r>
    <w:r w:rsidR="00415A8F">
      <w:rPr>
        <w:rFonts w:ascii="Arial" w:hAnsi="Arial" w:cs="Arial"/>
        <w:b/>
        <w:bCs/>
        <w:noProof/>
        <w:sz w:val="20"/>
      </w:rPr>
      <w:t>7</w:t>
    </w:r>
    <w:r w:rsidR="00E82843"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E9E" w:rsidRDefault="00BE1E9E">
      <w:r>
        <w:separator/>
      </w:r>
    </w:p>
  </w:footnote>
  <w:footnote w:type="continuationSeparator" w:id="0">
    <w:p w:rsidR="00BE1E9E" w:rsidRDefault="00BE1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415A8F">
    <w:pPr>
      <w:pStyle w:val="Encabezado"/>
    </w:pPr>
    <w:r w:rsidRPr="00E82843">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415A8F">
    <w:pPr>
      <w:pStyle w:val="Encabezado"/>
    </w:pPr>
    <w:r w:rsidRPr="00E82843">
      <w:rPr>
        <w:noProof/>
        <w:lang w:val="es-ES"/>
      </w:rPr>
      <w:drawing>
        <wp:inline distT="0" distB="0" distL="0" distR="0">
          <wp:extent cx="2552065" cy="68389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159EF"/>
    <w:rsid w:val="000276C0"/>
    <w:rsid w:val="00037EDF"/>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D66AD"/>
    <w:rsid w:val="000E1546"/>
    <w:rsid w:val="000E4B98"/>
    <w:rsid w:val="000F5C67"/>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4AD2"/>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0945"/>
    <w:rsid w:val="00251CF9"/>
    <w:rsid w:val="002622A1"/>
    <w:rsid w:val="00262BF0"/>
    <w:rsid w:val="00263EE5"/>
    <w:rsid w:val="00267298"/>
    <w:rsid w:val="00274B76"/>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E7BCA"/>
    <w:rsid w:val="003F3832"/>
    <w:rsid w:val="003F5680"/>
    <w:rsid w:val="003F74F4"/>
    <w:rsid w:val="0040734E"/>
    <w:rsid w:val="004107D7"/>
    <w:rsid w:val="00415A8F"/>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0A2B"/>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52148"/>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8F12F0"/>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14236"/>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1E9E"/>
    <w:rsid w:val="00BE35CE"/>
    <w:rsid w:val="00BE58CC"/>
    <w:rsid w:val="00BE71AF"/>
    <w:rsid w:val="00BF522B"/>
    <w:rsid w:val="00C06D8C"/>
    <w:rsid w:val="00C107D6"/>
    <w:rsid w:val="00C1657A"/>
    <w:rsid w:val="00C1682B"/>
    <w:rsid w:val="00C24496"/>
    <w:rsid w:val="00C31A21"/>
    <w:rsid w:val="00C31FEB"/>
    <w:rsid w:val="00C36E2F"/>
    <w:rsid w:val="00C37BD4"/>
    <w:rsid w:val="00C4382C"/>
    <w:rsid w:val="00C633F6"/>
    <w:rsid w:val="00C638F5"/>
    <w:rsid w:val="00C666ED"/>
    <w:rsid w:val="00C711B8"/>
    <w:rsid w:val="00C90578"/>
    <w:rsid w:val="00C90D9E"/>
    <w:rsid w:val="00C942DB"/>
    <w:rsid w:val="00C96567"/>
    <w:rsid w:val="00CA680B"/>
    <w:rsid w:val="00CC6FE1"/>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31F4"/>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09EA"/>
    <w:rsid w:val="00E545D1"/>
    <w:rsid w:val="00E54C34"/>
    <w:rsid w:val="00E63B23"/>
    <w:rsid w:val="00E81AEC"/>
    <w:rsid w:val="00E82234"/>
    <w:rsid w:val="00E82843"/>
    <w:rsid w:val="00E91E07"/>
    <w:rsid w:val="00E91E3E"/>
    <w:rsid w:val="00EA19FD"/>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68B"/>
    <w:rsid w:val="00F0696F"/>
    <w:rsid w:val="00F20D2F"/>
    <w:rsid w:val="00F21D2F"/>
    <w:rsid w:val="00F239E9"/>
    <w:rsid w:val="00F24E74"/>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DC8ABD3"/>
  <w15:docId w15:val="{CA0FF9C9-C9DF-4542-81D3-96446B77F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2061</Words>
  <Characters>11340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2022-06-13T10:43:00Z</dcterms:created>
  <dcterms:modified xsi:type="dcterms:W3CDTF">2022-06-13T10:43:00Z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