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bookmarkStart w:id="0" w:name="_GoBack"/>
      <w:bookmarkEnd w:id="0"/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6A75E2" w:rsidRPr="001A2A78" w:rsidTr="006A75E2">
        <w:tc>
          <w:tcPr>
            <w:tcW w:w="8926" w:type="dxa"/>
            <w:shd w:val="clear" w:color="auto" w:fill="FFE599" w:themeFill="accent4" w:themeFillTint="66"/>
          </w:tcPr>
          <w:p w:rsidR="006A75E2" w:rsidRPr="001A2A78" w:rsidRDefault="006A75E2" w:rsidP="006A75E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DIRULAGUNTZA-DEIALDI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AREN LABURPENA</w:t>
            </w:r>
          </w:p>
        </w:tc>
      </w:tr>
      <w:tr w:rsidR="006A75E2" w:rsidRPr="001A2A78" w:rsidTr="006A75E2">
        <w:tc>
          <w:tcPr>
            <w:tcW w:w="8926" w:type="dxa"/>
          </w:tcPr>
          <w:p w:rsidR="006A75E2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</w:p>
          <w:p w:rsidR="00852A09" w:rsidRPr="00FF629B" w:rsidRDefault="00852A09" w:rsidP="00F5272E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FF629B">
              <w:rPr>
                <w:rFonts w:ascii="Verdana" w:hAnsi="Verdana" w:cs="Book Antiqua"/>
                <w:sz w:val="20"/>
                <w:szCs w:val="20"/>
              </w:rPr>
              <w:t>Gizarte Zerbitzuen arloko jarduerak egiten dituzten elkarteentzako</w:t>
            </w:r>
          </w:p>
          <w:p w:rsidR="00852A09" w:rsidRDefault="00852A09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35F02" w:rsidRPr="001A2A78" w:rsidRDefault="00135F02" w:rsidP="00F5272E">
            <w:pPr>
              <w:jc w:val="both"/>
              <w:rPr>
                <w:rFonts w:ascii="Verdana" w:hAnsi="Verdana" w:cs="Segoe UI"/>
                <w:color w:val="212529"/>
                <w:sz w:val="20"/>
                <w:szCs w:val="20"/>
              </w:rPr>
            </w:pPr>
          </w:p>
          <w:p w:rsidR="006A75E2" w:rsidRPr="00135F0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>Zarauzko Udaleko</w:t>
            </w:r>
            <w:r w:rsidR="00FF629B">
              <w:rPr>
                <w:rFonts w:ascii="Verdana" w:hAnsi="Verdana"/>
                <w:sz w:val="20"/>
                <w:szCs w:val="20"/>
              </w:rPr>
              <w:t xml:space="preserve"> Tokiko Gobernu Batzarraren 2022</w:t>
            </w:r>
            <w:r w:rsidRPr="00135F02">
              <w:rPr>
                <w:rFonts w:ascii="Verdana" w:hAnsi="Verdana"/>
                <w:sz w:val="20"/>
                <w:szCs w:val="20"/>
              </w:rPr>
              <w:t>eko</w:t>
            </w:r>
            <w:r w:rsidR="00FF629B">
              <w:rPr>
                <w:rFonts w:ascii="Verdana" w:hAnsi="Verdana"/>
                <w:sz w:val="20"/>
                <w:szCs w:val="20"/>
              </w:rPr>
              <w:t xml:space="preserve"> maiatzaren 30e</w:t>
            </w:r>
            <w:r w:rsidRPr="00135F02">
              <w:rPr>
                <w:rFonts w:ascii="Verdana" w:hAnsi="Verdana"/>
                <w:sz w:val="20"/>
                <w:szCs w:val="20"/>
              </w:rPr>
              <w:t xml:space="preserve">ko Ebazpenaren laburpena. Ebazpen horren bidez, </w:t>
            </w:r>
            <w:r w:rsidR="00852A09">
              <w:rPr>
                <w:rFonts w:ascii="Verdana" w:hAnsi="Verdana"/>
                <w:sz w:val="20"/>
                <w:szCs w:val="20"/>
              </w:rPr>
              <w:t xml:space="preserve">GIZARTE ZERBITZUEN ARLOKO JARDUERAK EGITEN DITUZTEN ELKARTEENTZAKO </w:t>
            </w:r>
            <w:r w:rsidRPr="00135F02">
              <w:rPr>
                <w:rFonts w:ascii="Verdana" w:hAnsi="Verdana"/>
                <w:sz w:val="20"/>
                <w:szCs w:val="20"/>
              </w:rPr>
              <w:t>DIRULAGUNTZAK NOR</w:t>
            </w:r>
            <w:r w:rsidR="00FF629B">
              <w:rPr>
                <w:rFonts w:ascii="Verdana" w:hAnsi="Verdana"/>
                <w:sz w:val="20"/>
                <w:szCs w:val="20"/>
              </w:rPr>
              <w:t>GEHIAGOKA ARAUBIDEZ EMATEKO 2022</w:t>
            </w:r>
            <w:r w:rsidRPr="00135F02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A75E2" w:rsidRPr="001A2A78" w:rsidRDefault="006A75E2" w:rsidP="00F5272E">
            <w:pPr>
              <w:rPr>
                <w:rFonts w:ascii="Verdana" w:hAnsi="Verdana"/>
                <w:color w:val="C00000"/>
                <w:sz w:val="16"/>
                <w:szCs w:val="20"/>
              </w:rPr>
            </w:pP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A2A78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1A2A78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Dirulaguntzen Datu Base Nazionalean kontsulta daiteke (http:</w:t>
            </w:r>
            <w:r w:rsidR="00135F02">
              <w:t xml:space="preserve"> </w:t>
            </w:r>
            <w:hyperlink r:id="rId4" w:history="1">
              <w:r w:rsidR="00135F02" w:rsidRPr="00ED4DD2">
                <w:rPr>
                  <w:rStyle w:val="Hiperesteka"/>
                  <w:rFonts w:ascii="Verdana" w:hAnsi="Verdana"/>
                  <w:sz w:val="20"/>
                  <w:szCs w:val="20"/>
                </w:rPr>
                <w:t>https://www.pap.hacienda.gob.es/bdnstrans/GE/es/index</w:t>
              </w:r>
            </w:hyperlink>
            <w:r w:rsidR="00135F02">
              <w:rPr>
                <w:rFonts w:ascii="Verdana" w:hAnsi="Verdana"/>
                <w:sz w:val="20"/>
                <w:szCs w:val="20"/>
              </w:rPr>
              <w:t>).</w:t>
            </w: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852A09" w:rsidRPr="00852A09" w:rsidRDefault="006A75E2" w:rsidP="00852A0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: </w:t>
            </w:r>
            <w:r w:rsidR="00852A09"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 xml:space="preserve">Irabazi-asmorik gabeko gobernuz kanpoko edozein elkartek eskatu ahal izango ditu </w:t>
            </w:r>
            <w:proofErr w:type="spellStart"/>
            <w:r w:rsidR="00852A09"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dirulaguntza</w:t>
            </w:r>
            <w:proofErr w:type="spellEnd"/>
            <w:r w:rsidR="00852A09"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 xml:space="preserve"> hauek; horien jarduerak bat etorriko dira oinarri hauekin, eta Zarauzko udalerrian garatuko dira.</w:t>
            </w:r>
          </w:p>
          <w:p w:rsidR="00852A09" w:rsidRPr="00852A09" w:rsidRDefault="00852A09" w:rsidP="00852A0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</w:p>
          <w:p w:rsidR="00852A09" w:rsidRPr="00852A09" w:rsidRDefault="00852A09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Salbuespen gisa, udalerriarentzat interesgarriak diren jarduera sozialek ere laguntza jaso ahal izango dute, nahiz eta ez diren Zarautzen garatzen.</w:t>
            </w:r>
          </w:p>
          <w:p w:rsidR="006A75E2" w:rsidRPr="00A743D3" w:rsidRDefault="006A75E2" w:rsidP="00852A09">
            <w:pPr>
              <w:jc w:val="both"/>
              <w:rPr>
                <w:rFonts w:ascii="Verdana" w:hAnsi="Verdana" w:cs="Book Antiqua"/>
                <w:bCs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852A09" w:rsidRPr="00852A09" w:rsidRDefault="006A75E2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1E6073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E6073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852A09" w:rsidRPr="00852A09">
              <w:rPr>
                <w:rFonts w:ascii="Verdana" w:hAnsi="Verdana"/>
                <w:bCs/>
                <w:sz w:val="20"/>
                <w:szCs w:val="20"/>
                <w:lang w:eastAsia="hi-IN" w:bidi="hi-IN"/>
              </w:rPr>
              <w:t xml:space="preserve">gizarte zerbitzuen arloko jarduerak egiten dituzten erakunde sozialei norgehiagoka prozeduraren bidez emango zaizkien </w:t>
            </w:r>
            <w:proofErr w:type="spellStart"/>
            <w:r w:rsidR="00852A09" w:rsidRPr="00852A09">
              <w:rPr>
                <w:rFonts w:ascii="Verdana" w:hAnsi="Verdana"/>
                <w:bCs/>
                <w:sz w:val="20"/>
                <w:szCs w:val="20"/>
                <w:lang w:eastAsia="hi-IN" w:bidi="hi-IN"/>
              </w:rPr>
              <w:t>dirulaguntzak</w:t>
            </w:r>
            <w:proofErr w:type="spellEnd"/>
            <w:r w:rsidR="00852A09" w:rsidRPr="00852A09">
              <w:rPr>
                <w:rFonts w:ascii="Verdana" w:hAnsi="Verdana"/>
                <w:bCs/>
                <w:sz w:val="20"/>
                <w:szCs w:val="20"/>
                <w:lang w:eastAsia="hi-IN" w:bidi="hi-IN"/>
              </w:rPr>
              <w:t xml:space="preserve"> arautzea.</w:t>
            </w:r>
          </w:p>
          <w:p w:rsidR="00852A09" w:rsidRPr="00852A09" w:rsidRDefault="00852A09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</w:p>
          <w:p w:rsidR="00852A09" w:rsidRPr="00852A09" w:rsidRDefault="00852A09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 xml:space="preserve">Elkarteen funtzionamendurako eta elkartearen jardueraren xede diren kolektiboei zuzendutako programa eta/edo zerbitzuak garatzeko emango dira </w:t>
            </w:r>
            <w:proofErr w:type="spellStart"/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dirulaguntzak</w:t>
            </w:r>
            <w:proofErr w:type="spellEnd"/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. Eman ahalko dira, baita ere, Udaleko Gizarte Zerbitzuek euren jardunean antzemandako premia zehatzak konpontzeko jarduera-eremuetara zuzendutako programa edo zerbitzuak proposatzen dituzten jarduerak edo proiektuak egiteko, eta kolektibo jakin batzuen parte-hartzea eta ongizatea sustatzen dituzten jarduerak egiteko.</w:t>
            </w:r>
          </w:p>
          <w:p w:rsidR="00A743D3" w:rsidRPr="00B137BB" w:rsidRDefault="00A743D3" w:rsidP="00A743D3">
            <w:pPr>
              <w:autoSpaceDE w:val="0"/>
              <w:autoSpaceDN w:val="0"/>
              <w:adjustRightInd w:val="0"/>
              <w:jc w:val="both"/>
              <w:rPr>
                <w:rFonts w:cs="FranklinGothic-Book"/>
                <w:lang w:eastAsia="eu-ES"/>
              </w:rPr>
            </w:pPr>
          </w:p>
          <w:p w:rsidR="006A75E2" w:rsidRPr="001A2A78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Gizarte Zerbitzuetako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1E6073"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emateko </w:t>
            </w:r>
            <w:r w:rsidR="00FF629B">
              <w:rPr>
                <w:rFonts w:ascii="Verdana" w:hAnsi="Verdana" w:cs="Book Antiqua"/>
                <w:bCs/>
                <w:sz w:val="20"/>
                <w:szCs w:val="20"/>
              </w:rPr>
              <w:t>oinarri espezifikoak (2022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ko </w:t>
            </w:r>
            <w:r w:rsidR="00FF629B">
              <w:rPr>
                <w:rFonts w:ascii="Verdana" w:hAnsi="Verdana" w:cs="Book Antiqua"/>
                <w:bCs/>
                <w:sz w:val="20"/>
                <w:szCs w:val="20"/>
              </w:rPr>
              <w:t>maiatzaren 12ko GAO, 89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="007862FA">
              <w:rPr>
                <w:rFonts w:ascii="Book Antiqua" w:hAnsi="Book Antiqua"/>
              </w:rPr>
              <w:t>36.000</w:t>
            </w:r>
            <w:r w:rsidR="00852A09" w:rsidRPr="00987DB4">
              <w:rPr>
                <w:rFonts w:ascii="Book Antiqua" w:hAnsi="Book Antiqua"/>
              </w:rPr>
              <w:t>,00</w:t>
            </w:r>
            <w:r w:rsidR="00852A09">
              <w:rPr>
                <w:rFonts w:ascii="Book Antiqua" w:hAnsi="Book Antiqua"/>
              </w:rPr>
              <w:t xml:space="preserve"> 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€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jc w:val="both"/>
              <w:rPr>
                <w:rFonts w:ascii="Verdana" w:hAnsi="Verdana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/>
                <w:sz w:val="20"/>
                <w:szCs w:val="20"/>
                <w:lang w:eastAsia="eu-ES"/>
              </w:rPr>
              <w:t>hilabeteko epea deialdia Gipuzkoako Aldizkari Ofizialean argitaratzen den hurrengo egunetik kontatzen hasita.</w:t>
            </w:r>
          </w:p>
          <w:p w:rsidR="006A75E2" w:rsidRPr="007B5AD8" w:rsidRDefault="006A75E2" w:rsidP="00F5272E">
            <w:pPr>
              <w:jc w:val="both"/>
              <w:rPr>
                <w:rFonts w:ascii="Verdana" w:hAnsi="Verdana" w:cs="Book Antiqua"/>
                <w:color w:val="FF0000"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6A75E2" w:rsidRPr="006451A1" w:rsidTr="006A75E2">
        <w:tc>
          <w:tcPr>
            <w:tcW w:w="8926" w:type="dxa"/>
          </w:tcPr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A75E2" w:rsidRPr="006451A1" w:rsidRDefault="006A75E2" w:rsidP="00F5272E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1E6073" w:rsidRDefault="001E6073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r>
        <w:rPr>
          <w:rFonts w:ascii="Book Antiqua" w:hAnsi="Book Antiqua" w:cstheme="minorBidi"/>
        </w:rPr>
        <w:t xml:space="preserve"> </w:t>
      </w:r>
    </w:p>
    <w:sectPr w:rsidR="001E6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E2"/>
    <w:rsid w:val="00135F02"/>
    <w:rsid w:val="001E6073"/>
    <w:rsid w:val="006A75E2"/>
    <w:rsid w:val="007862FA"/>
    <w:rsid w:val="00852A09"/>
    <w:rsid w:val="00A743D3"/>
    <w:rsid w:val="00B432FD"/>
    <w:rsid w:val="00C774BA"/>
    <w:rsid w:val="00FF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3FD-8C3A-44AD-A7F8-B1AB945B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A75E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6A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35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2022-06-09T08:37:00Z</dcterms:created>
  <dcterms:modified xsi:type="dcterms:W3CDTF">2022-06-09T08:37:00Z</dcterms:modified>
</cp:coreProperties>
</file>