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A3E5C" w:rsidRDefault="002A3E5C">
      <w:pPr>
        <w:rPr>
          <w:rFonts w:ascii="Verdana" w:hAnsi="Verdana" w:cs="Verdana"/>
        </w:rPr>
      </w:pPr>
    </w:p>
    <w:p w:rsidR="00510DA8" w:rsidRDefault="00510DA8">
      <w:pPr>
        <w:rPr>
          <w:rFonts w:ascii="Verdana" w:hAnsi="Verdana" w:cs="Verdana"/>
        </w:rPr>
      </w:pPr>
    </w:p>
    <w:p w:rsidR="00510DA8" w:rsidRDefault="00510DA8">
      <w:pPr>
        <w:rPr>
          <w:rFonts w:ascii="Verdana" w:hAnsi="Verdana" w:cs="Verdana"/>
        </w:rPr>
      </w:pPr>
    </w:p>
    <w:p w:rsidR="00510DA8" w:rsidRDefault="00510DA8">
      <w:pPr>
        <w:rPr>
          <w:rFonts w:ascii="Verdana" w:hAnsi="Verdana" w:cs="Verdana"/>
        </w:rPr>
      </w:pPr>
    </w:p>
    <w:p w:rsidR="00510DA8" w:rsidRDefault="00510DA8">
      <w:pPr>
        <w:rPr>
          <w:rFonts w:ascii="Verdana" w:hAnsi="Verdana" w:cs="Verdana"/>
        </w:rPr>
      </w:pPr>
    </w:p>
    <w:p w:rsidR="00510DA8" w:rsidRDefault="00510DA8">
      <w:pPr>
        <w:rPr>
          <w:rFonts w:ascii="Verdana" w:hAnsi="Verdana" w:cs="Verdana"/>
        </w:rPr>
      </w:pPr>
    </w:p>
    <w:p w:rsidR="00510DA8" w:rsidRDefault="00510DA8">
      <w:pPr>
        <w:rPr>
          <w:rFonts w:ascii="Verdana" w:hAnsi="Verdana" w:cs="Verdana"/>
        </w:rPr>
      </w:pPr>
    </w:p>
    <w:p w:rsidR="002A3E5C" w:rsidRDefault="002A3E5C">
      <w:pPr>
        <w:rPr>
          <w:rFonts w:ascii="Verdana" w:hAnsi="Verdana" w:cs="Verdana"/>
        </w:rPr>
      </w:pPr>
    </w:p>
    <w:tbl>
      <w:tblPr>
        <w:tblW w:w="0" w:type="auto"/>
        <w:tblInd w:w="29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7"/>
      </w:tblGrid>
      <w:tr w:rsidR="00510DA8" w:rsidTr="00510DA8"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10DA8" w:rsidRDefault="00510DA8" w:rsidP="00025FAD">
            <w:pPr>
              <w:ind w:left="167" w:right="255"/>
              <w:jc w:val="both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b/>
                <w:sz w:val="20"/>
              </w:rPr>
              <w:t>Identificación de la subvención</w:t>
            </w:r>
            <w:r>
              <w:rPr>
                <w:rFonts w:ascii="Verdana" w:hAnsi="Verdana" w:cs="Verdana"/>
                <w:sz w:val="20"/>
              </w:rPr>
              <w:t>:</w:t>
            </w:r>
          </w:p>
          <w:p w:rsidR="00510DA8" w:rsidRDefault="00510DA8" w:rsidP="00025FAD">
            <w:pPr>
              <w:ind w:left="167" w:right="255"/>
              <w:jc w:val="both"/>
              <w:rPr>
                <w:rFonts w:ascii="Verdana" w:hAnsi="Verdana" w:cs="Verdana"/>
                <w:sz w:val="20"/>
              </w:rPr>
            </w:pPr>
          </w:p>
          <w:p w:rsidR="00510DA8" w:rsidRDefault="00510DA8" w:rsidP="00025FAD">
            <w:pPr>
              <w:ind w:left="167" w:right="255"/>
              <w:jc w:val="both"/>
            </w:pPr>
            <w:r>
              <w:rPr>
                <w:rStyle w:val="form-control-text"/>
              </w:rPr>
              <w:t>Concesión de una subvención nominativa a UKT para desarrollar la actividad del periódico Hitza y Erlo Telebista</w:t>
            </w:r>
          </w:p>
        </w:tc>
      </w:tr>
      <w:tr w:rsidR="00510DA8" w:rsidTr="00510DA8">
        <w:tc>
          <w:tcPr>
            <w:tcW w:w="949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10DA8" w:rsidRDefault="00510DA8" w:rsidP="00025FAD">
            <w:pPr>
              <w:ind w:left="167" w:right="255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b/>
                <w:sz w:val="20"/>
              </w:rPr>
              <w:t>Persona o entidad beneficiaria</w:t>
            </w:r>
          </w:p>
          <w:p w:rsidR="00510DA8" w:rsidRDefault="00510DA8" w:rsidP="00025FAD">
            <w:pPr>
              <w:ind w:left="167" w:right="255"/>
              <w:rPr>
                <w:rFonts w:ascii="Verdana" w:hAnsi="Verdana" w:cs="Verdana"/>
                <w:sz w:val="20"/>
              </w:rPr>
            </w:pPr>
          </w:p>
          <w:p w:rsidR="00510DA8" w:rsidRDefault="00510DA8" w:rsidP="00025FAD">
            <w:pPr>
              <w:ind w:left="167" w:right="255"/>
            </w:pPr>
            <w:r>
              <w:rPr>
                <w:rFonts w:ascii="Verdana" w:hAnsi="Verdana"/>
                <w:sz w:val="20"/>
              </w:rPr>
              <w:t>UROLA KOMUNIKAZIO TALDEA KOOP. ELK.</w:t>
            </w:r>
          </w:p>
        </w:tc>
      </w:tr>
      <w:tr w:rsidR="00510DA8" w:rsidTr="00510DA8">
        <w:trPr>
          <w:trHeight w:val="324"/>
        </w:trPr>
        <w:tc>
          <w:tcPr>
            <w:tcW w:w="949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10DA8" w:rsidRDefault="00510DA8" w:rsidP="00025FAD">
            <w:pPr>
              <w:ind w:left="167" w:right="255"/>
            </w:pPr>
            <w:r>
              <w:rPr>
                <w:rFonts w:ascii="Verdana" w:hAnsi="Verdana" w:cs="Verdana"/>
                <w:b/>
                <w:sz w:val="20"/>
              </w:rPr>
              <w:t xml:space="preserve">NIF/CIF:   </w:t>
            </w:r>
            <w:r w:rsidRPr="005046DB">
              <w:rPr>
                <w:rFonts w:ascii="Verdana" w:hAnsi="Verdana"/>
                <w:sz w:val="20"/>
              </w:rPr>
              <w:t>F-75221226</w:t>
            </w:r>
          </w:p>
        </w:tc>
      </w:tr>
      <w:tr w:rsidR="00510DA8" w:rsidTr="00510DA8">
        <w:tc>
          <w:tcPr>
            <w:tcW w:w="949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10DA8" w:rsidRDefault="00510DA8" w:rsidP="00025FAD">
            <w:pPr>
              <w:ind w:left="167" w:right="255"/>
              <w:rPr>
                <w:rFonts w:ascii="Verdana" w:hAnsi="Verdana" w:cs="Verdana"/>
                <w:sz w:val="20"/>
              </w:rPr>
            </w:pPr>
            <w:r>
              <w:rPr>
                <w:rFonts w:ascii="Verdana" w:hAnsi="Verdana" w:cs="Verdana"/>
                <w:b/>
                <w:sz w:val="20"/>
              </w:rPr>
              <w:t>Programa o proyecto subvencionado</w:t>
            </w:r>
            <w:r>
              <w:rPr>
                <w:rFonts w:ascii="Verdana" w:hAnsi="Verdana" w:cs="Verdana"/>
                <w:sz w:val="20"/>
              </w:rPr>
              <w:t xml:space="preserve"> </w:t>
            </w:r>
          </w:p>
          <w:p w:rsidR="00510DA8" w:rsidRDefault="00510DA8" w:rsidP="00025FAD">
            <w:pPr>
              <w:ind w:left="167" w:right="255"/>
              <w:rPr>
                <w:rFonts w:ascii="Verdana" w:hAnsi="Verdana" w:cs="Verdana"/>
                <w:sz w:val="20"/>
              </w:rPr>
            </w:pPr>
          </w:p>
          <w:p w:rsidR="00510DA8" w:rsidRDefault="00510DA8" w:rsidP="00025FAD">
            <w:pPr>
              <w:pStyle w:val="Gorputz-testua"/>
              <w:spacing w:line="230" w:lineRule="auto"/>
              <w:ind w:left="167" w:right="255" w:firstLine="567"/>
              <w:jc w:val="both"/>
              <w:rPr>
                <w:rFonts w:ascii="Verdana" w:hAnsi="Verdana" w:cs="Verdana"/>
                <w:sz w:val="20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El objetivo de UROLA KOMUNIKAZIO TALDEA, KOOP. ELK. es gestionar, publicar y emitir los medios de comunicación en euskera Urola Kostako Hitza Egunkaria, www.zarauzkohitza.eus y Erlo Telebista. A través de estos medios se atenderán en euskera las necesidades de información y comunicación de los y las zarauztarras y de las entidades e instituciones de Zarautz, teniendo como eje los contenidos locales, al tiempo que contribuirá</w:t>
            </w:r>
            <w:bookmarkStart w:id="0" w:name="_GoBack"/>
            <w:bookmarkEnd w:id="0"/>
            <w:r>
              <w:rPr>
                <w:rFonts w:ascii="Calibri" w:hAnsi="Calibri" w:cs="Calibri"/>
                <w:sz w:val="22"/>
                <w:szCs w:val="22"/>
              </w:rPr>
              <w:t>n a aumentar el uso del euskera avanzando en la normalización del euskera.</w:t>
            </w:r>
          </w:p>
          <w:p w:rsidR="00510DA8" w:rsidRDefault="00510DA8" w:rsidP="00025FAD">
            <w:pPr>
              <w:ind w:left="167" w:right="255"/>
              <w:rPr>
                <w:rFonts w:ascii="Verdana" w:hAnsi="Verdana" w:cs="Verdana"/>
                <w:sz w:val="20"/>
              </w:rPr>
            </w:pPr>
          </w:p>
        </w:tc>
      </w:tr>
      <w:tr w:rsidR="00510DA8" w:rsidTr="00510DA8">
        <w:tc>
          <w:tcPr>
            <w:tcW w:w="949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10DA8" w:rsidRDefault="00510DA8" w:rsidP="00025FAD">
            <w:pPr>
              <w:ind w:left="167" w:right="255"/>
            </w:pPr>
            <w:r>
              <w:rPr>
                <w:rFonts w:ascii="Verdana" w:hAnsi="Verdana" w:cs="Verdana"/>
                <w:b/>
                <w:sz w:val="20"/>
              </w:rPr>
              <w:t>Importe:</w:t>
            </w:r>
            <w:r>
              <w:rPr>
                <w:rFonts w:ascii="Verdana" w:hAnsi="Verdana" w:cs="Verdana"/>
                <w:sz w:val="20"/>
              </w:rPr>
              <w:t xml:space="preserve"> </w:t>
            </w:r>
            <w:r w:rsidRPr="00025FAD">
              <w:rPr>
                <w:rFonts w:ascii="Verdana" w:hAnsi="Verdana" w:cs="Verdana"/>
                <w:sz w:val="20"/>
              </w:rPr>
              <w:t>78.000,00 €</w:t>
            </w:r>
          </w:p>
        </w:tc>
      </w:tr>
      <w:tr w:rsidR="00510DA8" w:rsidTr="00510DA8">
        <w:tc>
          <w:tcPr>
            <w:tcW w:w="949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10DA8" w:rsidRPr="00025FAD" w:rsidRDefault="00510DA8" w:rsidP="00025FAD">
            <w:pPr>
              <w:ind w:left="167" w:right="255"/>
              <w:rPr>
                <w:rFonts w:ascii="Verdana" w:hAnsi="Verdana" w:cs="Verdana"/>
                <w:sz w:val="20"/>
              </w:rPr>
            </w:pPr>
            <w:r w:rsidRPr="00025FAD">
              <w:rPr>
                <w:rFonts w:ascii="Verdana" w:hAnsi="Verdana" w:cs="Verdana"/>
                <w:b/>
                <w:sz w:val="20"/>
              </w:rPr>
              <w:t>Partida presupuestaria</w:t>
            </w:r>
          </w:p>
          <w:p w:rsidR="00510DA8" w:rsidRPr="00025FAD" w:rsidRDefault="00510DA8" w:rsidP="00025FAD">
            <w:pPr>
              <w:ind w:left="167" w:right="255"/>
              <w:rPr>
                <w:rFonts w:ascii="Verdana" w:hAnsi="Verdana" w:cs="Verdana"/>
                <w:sz w:val="20"/>
              </w:rPr>
            </w:pPr>
          </w:p>
          <w:p w:rsidR="00510DA8" w:rsidRPr="00025FAD" w:rsidRDefault="00510DA8" w:rsidP="00563B43">
            <w:pPr>
              <w:ind w:left="167" w:right="255"/>
            </w:pPr>
            <w:r w:rsidRPr="00025FAD">
              <w:rPr>
                <w:rFonts w:ascii="Verdana" w:hAnsi="Verdana" w:cs="Verdana"/>
                <w:sz w:val="20"/>
              </w:rPr>
              <w:t>0701.471.01.335.00 202</w:t>
            </w:r>
            <w:r>
              <w:rPr>
                <w:rFonts w:ascii="Verdana" w:hAnsi="Verdana" w:cs="Verdana"/>
                <w:sz w:val="20"/>
              </w:rPr>
              <w:t>2</w:t>
            </w:r>
            <w:r w:rsidRPr="00025FAD">
              <w:rPr>
                <w:rFonts w:ascii="Verdana" w:hAnsi="Verdana" w:cs="Verdana"/>
                <w:sz w:val="20"/>
              </w:rPr>
              <w:t xml:space="preserve"> (4317) </w:t>
            </w:r>
            <w:r w:rsidRPr="00025FAD">
              <w:rPr>
                <w:rFonts w:ascii="Verdana" w:hAnsi="Verdana" w:cs="Verdana"/>
                <w:sz w:val="16"/>
                <w:szCs w:val="16"/>
              </w:rPr>
              <w:t>DIRULAGUNTZA: UROLAKO KOMUNIKAZIO TALDEA KOOP. ELK.(UKT)</w:t>
            </w:r>
          </w:p>
        </w:tc>
      </w:tr>
      <w:tr w:rsidR="00510DA8" w:rsidTr="00510DA8">
        <w:tc>
          <w:tcPr>
            <w:tcW w:w="949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10DA8" w:rsidRDefault="00510DA8" w:rsidP="00025FAD">
            <w:pPr>
              <w:ind w:left="167" w:right="255"/>
            </w:pPr>
            <w:r>
              <w:rPr>
                <w:rFonts w:ascii="Verdana" w:hAnsi="Verdana" w:cs="Verdana"/>
                <w:b/>
                <w:sz w:val="20"/>
              </w:rPr>
              <w:t xml:space="preserve">Decreto o acuerdo: </w:t>
            </w:r>
            <w:r w:rsidRPr="00025FAD">
              <w:rPr>
                <w:rFonts w:ascii="Verdana" w:hAnsi="Verdana" w:cs="Verdana"/>
                <w:sz w:val="20"/>
              </w:rPr>
              <w:t>Nº</w:t>
            </w:r>
            <w:r>
              <w:rPr>
                <w:rFonts w:ascii="Verdana" w:hAnsi="Verdana" w:cs="Verdana"/>
                <w:sz w:val="20"/>
              </w:rPr>
              <w:t xml:space="preserve"> </w:t>
            </w:r>
            <w:r w:rsidRPr="00025FAD">
              <w:rPr>
                <w:rFonts w:ascii="Verdana" w:hAnsi="Verdana" w:cs="Verdana"/>
                <w:sz w:val="20"/>
              </w:rPr>
              <w:t>1.052</w:t>
            </w:r>
          </w:p>
        </w:tc>
      </w:tr>
    </w:tbl>
    <w:p w:rsidR="002A3E5C" w:rsidRDefault="002A3E5C">
      <w:pPr>
        <w:rPr>
          <w:rFonts w:ascii="Verdana" w:hAnsi="Verdana" w:cs="Verdana"/>
          <w:sz w:val="20"/>
        </w:rPr>
      </w:pPr>
    </w:p>
    <w:p w:rsidR="002A3E5C" w:rsidRDefault="002A3E5C">
      <w:pPr>
        <w:rPr>
          <w:rFonts w:ascii="Verdana" w:hAnsi="Verdana" w:cs="Verdana"/>
          <w:sz w:val="20"/>
        </w:rPr>
      </w:pPr>
    </w:p>
    <w:p w:rsidR="002A3E5C" w:rsidRDefault="002A3E5C">
      <w:pPr>
        <w:rPr>
          <w:rFonts w:ascii="Verdana" w:hAnsi="Verdana" w:cs="Verdana"/>
          <w:sz w:val="20"/>
        </w:rPr>
      </w:pPr>
    </w:p>
    <w:p w:rsidR="002A3E5C" w:rsidRDefault="002A3E5C">
      <w:pPr>
        <w:rPr>
          <w:rFonts w:ascii="Verdana" w:hAnsi="Verdana" w:cs="Verdana"/>
          <w:sz w:val="20"/>
        </w:rPr>
      </w:pPr>
    </w:p>
    <w:p w:rsidR="002A3E5C" w:rsidRDefault="002A3E5C">
      <w:pPr>
        <w:rPr>
          <w:rFonts w:ascii="Verdana" w:hAnsi="Verdana" w:cs="Verdana"/>
          <w:sz w:val="20"/>
        </w:rPr>
      </w:pPr>
    </w:p>
    <w:p w:rsidR="002A3E5C" w:rsidRDefault="002A3E5C">
      <w:pPr>
        <w:jc w:val="center"/>
        <w:rPr>
          <w:rFonts w:ascii="Book Antiqua" w:hAnsi="Book Antiqua" w:cs="Book Antiqua"/>
          <w:sz w:val="20"/>
        </w:rPr>
      </w:pPr>
    </w:p>
    <w:sectPr w:rsidR="002A3E5C">
      <w:pgSz w:w="11906" w:h="16838"/>
      <w:pgMar w:top="540" w:right="920" w:bottom="280" w:left="880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mo">
    <w:altName w:val="arial"/>
    <w:charset w:val="80"/>
    <w:family w:val="swiss"/>
    <w:pitch w:val="variable"/>
  </w:font>
  <w:font w:name="Nimbus Roman No9 L">
    <w:altName w:val="Times New Roman"/>
    <w:charset w:val="80"/>
    <w:family w:val="auto"/>
    <w:pitch w:val="variable"/>
  </w:font>
  <w:font w:name="Nimbus Sans L">
    <w:altName w:val="Arial"/>
    <w:charset w:val="8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Wingdings" w:hAnsi="Wingdings" w:cs="Wingdings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2F1"/>
    <w:rsid w:val="00025FAD"/>
    <w:rsid w:val="00191A53"/>
    <w:rsid w:val="002A3E5C"/>
    <w:rsid w:val="00487D68"/>
    <w:rsid w:val="00510DA8"/>
    <w:rsid w:val="00563B43"/>
    <w:rsid w:val="00F11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45561CB0-6C71-467D-BAD8-9EF0CA195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pPr>
      <w:widowControl w:val="0"/>
      <w:suppressAutoHyphens/>
    </w:pPr>
    <w:rPr>
      <w:kern w:val="1"/>
      <w:sz w:val="24"/>
      <w:lang w:val="es-ES" w:eastAsia="hi-IN" w:bidi="hi-IN"/>
    </w:rPr>
  </w:style>
  <w:style w:type="paragraph" w:styleId="1izenburua">
    <w:name w:val="heading 1"/>
    <w:basedOn w:val="Normala"/>
    <w:next w:val="Normala"/>
    <w:qFormat/>
    <w:pPr>
      <w:keepNext/>
      <w:numPr>
        <w:numId w:val="1"/>
      </w:numPr>
      <w:jc w:val="center"/>
      <w:outlineLvl w:val="0"/>
    </w:pPr>
    <w:rPr>
      <w:sz w:val="32"/>
      <w:lang w:val="eu-ES"/>
    </w:rPr>
  </w:style>
  <w:style w:type="paragraph" w:styleId="2izenburua">
    <w:name w:val="heading 2"/>
    <w:basedOn w:val="Normala"/>
    <w:next w:val="Normala"/>
    <w:qFormat/>
    <w:pPr>
      <w:keepNext/>
      <w:spacing w:before="240" w:after="60"/>
      <w:outlineLvl w:val="1"/>
    </w:pPr>
    <w:rPr>
      <w:rFonts w:ascii="Calibri Light" w:hAnsi="Calibri Light" w:cs="Mangal"/>
      <w:b/>
      <w:bCs/>
      <w:i/>
      <w:iCs/>
      <w:sz w:val="28"/>
      <w:szCs w:val="25"/>
    </w:rPr>
  </w:style>
  <w:style w:type="paragraph" w:styleId="3izenburua">
    <w:name w:val="heading 3"/>
    <w:basedOn w:val="Normala"/>
    <w:next w:val="Normala"/>
    <w:qFormat/>
    <w:pPr>
      <w:keepNext/>
      <w:numPr>
        <w:ilvl w:val="2"/>
        <w:numId w:val="1"/>
      </w:numPr>
      <w:outlineLvl w:val="2"/>
    </w:pPr>
    <w:rPr>
      <w:b/>
      <w:i/>
      <w:sz w:val="16"/>
      <w:u w:val="single"/>
      <w:lang w:val="eu-ES"/>
    </w:rPr>
  </w:style>
  <w:style w:type="paragraph" w:styleId="4izenburua">
    <w:name w:val="heading 4"/>
    <w:basedOn w:val="Normala"/>
    <w:next w:val="Normala"/>
    <w:qFormat/>
    <w:pPr>
      <w:keepNext/>
      <w:numPr>
        <w:ilvl w:val="3"/>
        <w:numId w:val="1"/>
      </w:numPr>
      <w:jc w:val="center"/>
      <w:outlineLvl w:val="3"/>
    </w:pPr>
    <w:rPr>
      <w:rFonts w:ascii="Arial" w:hAnsi="Arial" w:cs="Arial"/>
      <w:b/>
      <w:sz w:val="40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b/>
      <w:lang w:val="eu-ES"/>
    </w:rPr>
  </w:style>
  <w:style w:type="character" w:customStyle="1" w:styleId="WW8Num3z0">
    <w:name w:val="WW8Num3z0"/>
    <w:rPr>
      <w:rFonts w:ascii="Verdana" w:hAnsi="Verdana" w:cs="Verdana"/>
      <w:color w:val="auto"/>
      <w:sz w:val="22"/>
      <w:szCs w:val="22"/>
      <w:shd w:val="clear" w:color="auto" w:fill="auto"/>
      <w:lang w:val="eu-ES"/>
    </w:rPr>
  </w:style>
  <w:style w:type="character" w:customStyle="1" w:styleId="WW8Num3z1">
    <w:name w:val="WW8Num3z1"/>
    <w:rPr>
      <w:rFonts w:ascii="Wingdings" w:hAnsi="Wingdings" w:cs="Wingdings"/>
    </w:rPr>
  </w:style>
  <w:style w:type="character" w:customStyle="1" w:styleId="WW8Num3z2">
    <w:name w:val="WW8Num3z2"/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3z4">
    <w:name w:val="WW8Num3z4"/>
    <w:rPr>
      <w:rFonts w:ascii="Courier New" w:hAnsi="Courier New" w:cs="Courier New"/>
    </w:rPr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Arial"/>
    </w:rPr>
  </w:style>
  <w:style w:type="character" w:customStyle="1" w:styleId="WW8Num4z1">
    <w:name w:val="WW8Num4z1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4z4">
    <w:name w:val="WW8Num4z4"/>
    <w:rPr>
      <w:rFonts w:ascii="Courier New" w:hAnsi="Courier New" w:cs="Courier New"/>
    </w:rPr>
  </w:style>
  <w:style w:type="character" w:customStyle="1" w:styleId="WW8Num5z0">
    <w:name w:val="WW8Num5z0"/>
    <w:rPr>
      <w:rFonts w:ascii="Times New Roman" w:hAnsi="Times New Roman" w:cs="Times New Roman"/>
    </w:rPr>
  </w:style>
  <w:style w:type="character" w:customStyle="1" w:styleId="WW8Num5z1">
    <w:name w:val="WW8Num5z1"/>
    <w:rPr>
      <w:rFonts w:ascii="Wingdings" w:hAnsi="Wingdings" w:cs="Wingdings"/>
    </w:rPr>
  </w:style>
  <w:style w:type="character" w:customStyle="1" w:styleId="WW8Num6z0">
    <w:name w:val="WW8Num6z0"/>
    <w:rPr>
      <w:rFonts w:ascii="Wingdings 2" w:hAnsi="Wingdings 2" w:cs="Wingdings 2"/>
    </w:rPr>
  </w:style>
  <w:style w:type="character" w:customStyle="1" w:styleId="WW8Num6z1">
    <w:name w:val="WW8Num6z1"/>
    <w:rPr>
      <w:rFonts w:ascii="Wingdings" w:hAnsi="Wingdings" w:cs="Wingdings"/>
    </w:rPr>
  </w:style>
  <w:style w:type="character" w:customStyle="1" w:styleId="WW8Num7z0">
    <w:name w:val="WW8Num7z0"/>
    <w:rPr>
      <w:rFonts w:ascii="Verdana" w:hAnsi="Verdana" w:cs="Verdana"/>
    </w:rPr>
  </w:style>
  <w:style w:type="character" w:customStyle="1" w:styleId="WW8Num7z1">
    <w:name w:val="WW8Num7z1"/>
    <w:rPr>
      <w:rFonts w:ascii="Wingdings" w:hAnsi="Wingdings" w:cs="Wingdings"/>
    </w:rPr>
  </w:style>
  <w:style w:type="character" w:customStyle="1" w:styleId="WW8Num8z0">
    <w:name w:val="WW8Num8z0"/>
    <w:rPr>
      <w:rFonts w:ascii="Wingdings 2" w:hAnsi="Wingdings 2" w:cs="Wingdings 2"/>
    </w:rPr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8z3">
    <w:name w:val="WW8Num8z3"/>
    <w:rPr>
      <w:rFonts w:ascii="Symbol" w:hAnsi="Symbol" w:cs="Symbol"/>
    </w:rPr>
  </w:style>
  <w:style w:type="character" w:customStyle="1" w:styleId="WW8Num8z4">
    <w:name w:val="WW8Num8z4"/>
    <w:rPr>
      <w:rFonts w:ascii="Courier New" w:hAnsi="Courier New" w:cs="Courier New"/>
    </w:rPr>
  </w:style>
  <w:style w:type="character" w:customStyle="1" w:styleId="WW8Num9z0">
    <w:name w:val="WW8Num9z0"/>
    <w:rPr>
      <w:rFonts w:ascii="Wingdings" w:hAnsi="Wingdings" w:cs="Wingdings"/>
    </w:rPr>
  </w:style>
  <w:style w:type="character" w:customStyle="1" w:styleId="WW8Num9z1">
    <w:name w:val="WW8Num9z1"/>
    <w:rPr>
      <w:rFonts w:ascii="OpenSymbol" w:hAnsi="OpenSymbol" w:cs="OpenSymbol"/>
    </w:rPr>
  </w:style>
  <w:style w:type="character" w:customStyle="1" w:styleId="WW8Num9z2">
    <w:name w:val="WW8Num9z2"/>
    <w:rPr>
      <w:rFonts w:ascii="OpenSymbol" w:hAnsi="OpenSymbol" w:cs="OpenSymbol"/>
    </w:rPr>
  </w:style>
  <w:style w:type="character" w:customStyle="1" w:styleId="WW8Num10z0">
    <w:name w:val="WW8Num10z0"/>
    <w:rPr>
      <w:rFonts w:ascii="Wingdings 2" w:hAnsi="Wingdings 2" w:cs="Wingdings 2"/>
    </w:rPr>
  </w:style>
  <w:style w:type="character" w:customStyle="1" w:styleId="WW8Num10z1">
    <w:name w:val="WW8Num10z1"/>
    <w:rPr>
      <w:rFonts w:ascii="OpenSymbol" w:hAnsi="OpenSymbol" w:cs="OpenSymbol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ascii="Wingdings" w:hAnsi="Wingdings" w:cs="Wingdings"/>
    </w:rPr>
  </w:style>
  <w:style w:type="character" w:customStyle="1" w:styleId="WW8Num11z1">
    <w:name w:val="WW8Num11z1"/>
    <w:rPr>
      <w:rFonts w:ascii="OpenSymbol" w:hAnsi="OpenSymbol" w:cs="OpenSymbol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ascii="Wingdings 2" w:hAnsi="Wingdings 2" w:cs="Wingdings 2"/>
    </w:rPr>
  </w:style>
  <w:style w:type="character" w:customStyle="1" w:styleId="WW8Num12z1">
    <w:name w:val="WW8Num12z1"/>
    <w:rPr>
      <w:rFonts w:ascii="OpenSymbol" w:hAnsi="OpenSymbol" w:cs="OpenSymbol"/>
    </w:rPr>
  </w:style>
  <w:style w:type="character" w:customStyle="1" w:styleId="WW8Num12z2">
    <w:name w:val="WW8Num12z2"/>
  </w:style>
  <w:style w:type="character" w:customStyle="1" w:styleId="WW8Num12z3">
    <w:name w:val="WW8Num12z3"/>
    <w:rPr>
      <w:rFonts w:ascii="Symbol" w:hAnsi="Symbol" w:cs="Symbol"/>
    </w:rPr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Wingdings 2" w:hAnsi="Wingdings 2" w:cs="Wingdings 2"/>
    </w:rPr>
  </w:style>
  <w:style w:type="character" w:customStyle="1" w:styleId="WW8Num13z1">
    <w:name w:val="WW8Num13z1"/>
    <w:rPr>
      <w:rFonts w:ascii="OpenSymbol" w:hAnsi="OpenSymbol" w:cs="OpenSymbol"/>
    </w:rPr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14z0">
    <w:name w:val="WW8Num14z0"/>
    <w:rPr>
      <w:rFonts w:ascii="Wingdings" w:hAnsi="Wingdings" w:cs="Wingdings"/>
    </w:rPr>
  </w:style>
  <w:style w:type="character" w:customStyle="1" w:styleId="WW8Num14z1">
    <w:name w:val="WW8Num14z1"/>
    <w:rPr>
      <w:rFonts w:ascii="OpenSymbol" w:hAnsi="OpenSymbol" w:cs="OpenSymbol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5z0">
    <w:name w:val="WW8Num15z0"/>
    <w:rPr>
      <w:rFonts w:ascii="Arial" w:hAnsi="Arial" w:cs="Aria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Wingdings" w:hAnsi="Wingdings" w:cs="Wingdings"/>
    </w:rPr>
  </w:style>
  <w:style w:type="character" w:customStyle="1" w:styleId="WW8Num16z1">
    <w:name w:val="WW8Num16z1"/>
    <w:rPr>
      <w:rFonts w:ascii="Wingdings" w:hAnsi="Wingdings" w:cs="Wingdings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ascii="Arial" w:hAnsi="Arial" w:cs="Arial"/>
    </w:rPr>
  </w:style>
  <w:style w:type="character" w:customStyle="1" w:styleId="WW8Num17z1">
    <w:name w:val="WW8Num17z1"/>
    <w:rPr>
      <w:rFonts w:ascii="SimSun-ExtB" w:eastAsia="SimSun-ExtB" w:hAnsi="SimSun-ExtB" w:cs="SimSun-ExtB" w:hint="default"/>
      <w:w w:val="100"/>
      <w:sz w:val="22"/>
      <w:szCs w:val="22"/>
      <w:lang w:val="eu-ES" w:eastAsia="eu-ES" w:bidi="eu-ES"/>
    </w:rPr>
  </w:style>
  <w:style w:type="character" w:customStyle="1" w:styleId="WW8Num17z2">
    <w:name w:val="WW8Num17z2"/>
    <w:rPr>
      <w:rFonts w:hint="default"/>
      <w:lang w:val="eu-ES" w:eastAsia="eu-ES" w:bidi="eu-ES"/>
    </w:rPr>
  </w:style>
  <w:style w:type="character" w:customStyle="1" w:styleId="WW8Num18z0">
    <w:name w:val="WW8Num18z0"/>
    <w:rPr>
      <w:rFonts w:ascii="Verdana" w:hAnsi="Verdana" w:cs="Verdana"/>
    </w:rPr>
  </w:style>
  <w:style w:type="character" w:customStyle="1" w:styleId="WW8Num18z1">
    <w:name w:val="WW8Num18z1"/>
    <w:rPr>
      <w:rFonts w:ascii="Wingdings" w:hAnsi="Wingdings" w:cs="Wingdings"/>
    </w:rPr>
  </w:style>
  <w:style w:type="character" w:customStyle="1" w:styleId="WW8Num19z0">
    <w:name w:val="WW8Num19z0"/>
    <w:rPr>
      <w:rFonts w:ascii="Wingdings 2" w:hAnsi="Wingdings 2" w:cs="Wingdings 2"/>
    </w:rPr>
  </w:style>
  <w:style w:type="character" w:customStyle="1" w:styleId="WW8Num19z1">
    <w:name w:val="WW8Num19z1"/>
    <w:rPr>
      <w:rFonts w:ascii="OpenSymbol" w:hAnsi="OpenSymbol" w:cs="OpenSymbol"/>
    </w:rPr>
  </w:style>
  <w:style w:type="character" w:customStyle="1" w:styleId="WW8Num19z2">
    <w:name w:val="WW8Num19z2"/>
    <w:rPr>
      <w:rFonts w:ascii="Courier New" w:eastAsia="Courier New" w:hAnsi="Courier New" w:cs="Courier New" w:hint="default"/>
      <w:w w:val="100"/>
      <w:sz w:val="22"/>
      <w:szCs w:val="22"/>
      <w:lang w:val="eu-ES" w:eastAsia="eu-ES" w:bidi="eu-ES"/>
    </w:rPr>
  </w:style>
  <w:style w:type="character" w:customStyle="1" w:styleId="WW8Num19z3">
    <w:name w:val="WW8Num19z3"/>
    <w:rPr>
      <w:rFonts w:hint="default"/>
      <w:lang w:val="eu-ES" w:eastAsia="eu-ES" w:bidi="eu-ES"/>
    </w:rPr>
  </w:style>
  <w:style w:type="character" w:customStyle="1" w:styleId="WW8Num20z0">
    <w:name w:val="WW8Num20z0"/>
    <w:rPr>
      <w:rFonts w:ascii="Wingdings 2" w:hAnsi="Wingdings 2" w:cs="Wingdings 2"/>
    </w:rPr>
  </w:style>
  <w:style w:type="character" w:customStyle="1" w:styleId="WW8Num20z1">
    <w:name w:val="WW8Num20z1"/>
    <w:rPr>
      <w:rFonts w:ascii="OpenSymbol" w:hAnsi="OpenSymbol" w:cs="OpenSymbol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0z3">
    <w:name w:val="WW8Num20z3"/>
    <w:rPr>
      <w:rFonts w:ascii="Symbol" w:hAnsi="Symbol" w:cs="Symbol" w:hint="default"/>
    </w:rPr>
  </w:style>
  <w:style w:type="character" w:customStyle="1" w:styleId="WW8Num21z0">
    <w:name w:val="WW8Num21z0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1z3">
    <w:name w:val="WW8Num21z3"/>
    <w:rPr>
      <w:rFonts w:ascii="Symbol" w:hAnsi="Symbol" w:cs="Symbol" w:hint="default"/>
    </w:rPr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  <w:rPr>
      <w:rFonts w:ascii="Courier New" w:hAnsi="Courier New" w:cs="Courier New" w:hint="default"/>
    </w:rPr>
  </w:style>
  <w:style w:type="character" w:customStyle="1" w:styleId="WW8Num23z2">
    <w:name w:val="WW8Num23z2"/>
    <w:rPr>
      <w:rFonts w:ascii="Wingdings" w:hAnsi="Wingdings" w:cs="Wingdings" w:hint="default"/>
    </w:rPr>
  </w:style>
  <w:style w:type="character" w:customStyle="1" w:styleId="WW8Num24z0">
    <w:name w:val="WW8Num24z0"/>
    <w:rPr>
      <w:rFonts w:ascii="SimSun-ExtB" w:eastAsia="SimSun-ExtB" w:hAnsi="SimSun-ExtB" w:cs="SimSun-ExtB" w:hint="default"/>
      <w:w w:val="100"/>
      <w:sz w:val="22"/>
      <w:szCs w:val="22"/>
      <w:lang w:val="eu-ES" w:eastAsia="eu-ES" w:bidi="eu-ES"/>
    </w:rPr>
  </w:style>
  <w:style w:type="character" w:customStyle="1" w:styleId="WW8Num24z1">
    <w:name w:val="WW8Num24z1"/>
    <w:rPr>
      <w:rFonts w:hint="default"/>
      <w:lang w:val="eu-ES" w:eastAsia="eu-ES" w:bidi="eu-ES"/>
    </w:rPr>
  </w:style>
  <w:style w:type="character" w:customStyle="1" w:styleId="WW8Num25z0">
    <w:name w:val="WW8Num25z0"/>
    <w:rPr>
      <w:rFonts w:ascii="SimSun-ExtB" w:eastAsia="SimSun-ExtB" w:hAnsi="SimSun-ExtB" w:cs="SimSun-ExtB" w:hint="eastAsia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WW8Num25z3">
    <w:name w:val="WW8Num25z3"/>
    <w:rPr>
      <w:rFonts w:ascii="Symbol" w:hAnsi="Symbol" w:cs="Symbol" w:hint="default"/>
    </w:rPr>
  </w:style>
  <w:style w:type="character" w:customStyle="1" w:styleId="WW8Num26z0">
    <w:name w:val="WW8Num26z0"/>
    <w:rPr>
      <w:rFonts w:ascii="SimSun-ExtB" w:eastAsia="SimSun-ExtB" w:hAnsi="SimSun-ExtB" w:cs="SimSun-ExtB" w:hint="eastAsia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2">
    <w:name w:val="WW8Num26z2"/>
    <w:rPr>
      <w:rFonts w:ascii="Wingdings" w:hAnsi="Wingdings" w:cs="Wingdings" w:hint="default"/>
    </w:rPr>
  </w:style>
  <w:style w:type="character" w:customStyle="1" w:styleId="WW8Num26z3">
    <w:name w:val="WW8Num26z3"/>
    <w:rPr>
      <w:rFonts w:ascii="Symbol" w:hAnsi="Symbol" w:cs="Symbol" w:hint="default"/>
    </w:rPr>
  </w:style>
  <w:style w:type="character" w:customStyle="1" w:styleId="WW8Num27z0">
    <w:name w:val="WW8Num27z0"/>
    <w:rPr>
      <w:rFonts w:ascii="Courier New" w:hAnsi="Courier New" w:cs="Courier New" w:hint="default"/>
    </w:rPr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customStyle="1" w:styleId="WW8Num27z3">
    <w:name w:val="WW8Num27z3"/>
    <w:rPr>
      <w:rFonts w:ascii="Symbol" w:hAnsi="Symbol" w:cs="Symbol" w:hint="default"/>
    </w:rPr>
  </w:style>
  <w:style w:type="character" w:customStyle="1" w:styleId="WW8Num28z0">
    <w:name w:val="WW8Num28z0"/>
    <w:rPr>
      <w:rFonts w:ascii="Symbol" w:hAnsi="Symbol" w:cs="Symbol" w:hint="default"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ascii="Wingdings" w:hAnsi="Wingdings" w:cs="Wingdings" w:hint="default"/>
    </w:rPr>
  </w:style>
  <w:style w:type="character" w:customStyle="1" w:styleId="Fuentedeprrafopredeter">
    <w:name w:val="Fuente de párrafo predeter.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2">
    <w:name w:val="WW8Num4z2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5z4">
    <w:name w:val="WW8Num5z4"/>
    <w:rPr>
      <w:rFonts w:ascii="Courier New" w:hAnsi="Courier New" w:cs="Courier New"/>
    </w:rPr>
  </w:style>
  <w:style w:type="character" w:customStyle="1" w:styleId="WW8Num6z2">
    <w:name w:val="WW8Num6z2"/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6z4">
    <w:name w:val="WW8Num6z4"/>
    <w:rPr>
      <w:rFonts w:ascii="Courier New" w:hAnsi="Courier New" w:cs="Courier New"/>
    </w:rPr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7z4">
    <w:name w:val="WW8Num7z4"/>
    <w:rPr>
      <w:rFonts w:ascii="Courier New" w:hAnsi="Courier New" w:cs="Courier New"/>
    </w:rPr>
  </w:style>
  <w:style w:type="character" w:customStyle="1" w:styleId="WW-Absatz-Standardschriftart111111111111">
    <w:name w:val="WW-Absatz-Standardschriftart111111111111"/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6z4">
    <w:name w:val="WW8Num16z4"/>
    <w:rPr>
      <w:rFonts w:ascii="Courier New" w:hAnsi="Courier New" w:cs="Courier New"/>
    </w:rPr>
  </w:style>
  <w:style w:type="character" w:customStyle="1" w:styleId="WW-Absatz-Standardschriftart1111111111111">
    <w:name w:val="WW-Absatz-Standardschriftart1111111111111"/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18z4">
    <w:name w:val="WW8Num18z4"/>
    <w:rPr>
      <w:rFonts w:ascii="Courier New" w:hAnsi="Courier New" w:cs="Courier New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styleId="Hiperesteka">
    <w:name w:val="Hyperlink"/>
    <w:rPr>
      <w:color w:val="000080"/>
      <w:u w:val="single"/>
      <w:lang/>
    </w:rPr>
  </w:style>
  <w:style w:type="character" w:styleId="BisitatutakoHiperesteka">
    <w:name w:val="FollowedHyperlink"/>
    <w:rPr>
      <w:color w:val="800000"/>
      <w:u w:val="single"/>
      <w:lang/>
    </w:rPr>
  </w:style>
  <w:style w:type="character" w:styleId="Lodia">
    <w:name w:val="Strong"/>
    <w:qFormat/>
    <w:rPr>
      <w:b/>
    </w:rPr>
  </w:style>
  <w:style w:type="character" w:customStyle="1" w:styleId="Buletak">
    <w:name w:val="Buletak"/>
    <w:rPr>
      <w:rFonts w:ascii="OpenSymbol" w:hAnsi="OpenSymbol" w:cs="OpenSymbol"/>
    </w:rPr>
  </w:style>
  <w:style w:type="character" w:customStyle="1" w:styleId="Numerazio-ikurrak">
    <w:name w:val="Numerazio-ikurrak"/>
  </w:style>
  <w:style w:type="character" w:customStyle="1" w:styleId="TextodegloboCar">
    <w:name w:val="Texto de globo Car"/>
    <w:rPr>
      <w:rFonts w:ascii="Segoe UI" w:hAnsi="Segoe UI" w:cs="Mangal"/>
      <w:kern w:val="1"/>
      <w:sz w:val="18"/>
      <w:szCs w:val="16"/>
      <w:lang w:val="es-ES" w:eastAsia="hi-IN" w:bidi="hi-IN"/>
    </w:rPr>
  </w:style>
  <w:style w:type="character" w:customStyle="1" w:styleId="Smbolodenotaalpie">
    <w:name w:val="Símbolo de nota al pie"/>
    <w:rPr>
      <w:vertAlign w:val="superscript"/>
    </w:rPr>
  </w:style>
  <w:style w:type="character" w:customStyle="1" w:styleId="Oin-oharrenikurra">
    <w:name w:val="Oin-oharren ikurra"/>
    <w:rPr>
      <w:vertAlign w:val="superscript"/>
    </w:rPr>
  </w:style>
  <w:style w:type="character" w:customStyle="1" w:styleId="TextonotapieCar">
    <w:name w:val="Texto nota pie Car"/>
    <w:rPr>
      <w:rFonts w:ascii="Book Antiqua" w:hAnsi="Book Antiqua" w:cs="Book Antiqua"/>
    </w:rPr>
  </w:style>
  <w:style w:type="character" w:customStyle="1" w:styleId="Ttulo2Car">
    <w:name w:val="Título 2 Car"/>
    <w:rPr>
      <w:rFonts w:ascii="Calibri Light" w:eastAsia="Times New Roman" w:hAnsi="Calibri Light" w:cs="Mangal"/>
      <w:b/>
      <w:bCs/>
      <w:i/>
      <w:iCs/>
      <w:kern w:val="1"/>
      <w:sz w:val="28"/>
      <w:szCs w:val="25"/>
      <w:lang w:eastAsia="hi-IN" w:bidi="hi-IN"/>
    </w:rPr>
  </w:style>
  <w:style w:type="character" w:customStyle="1" w:styleId="form-control-text">
    <w:name w:val="form-control-text"/>
  </w:style>
  <w:style w:type="paragraph" w:customStyle="1" w:styleId="Encabezado">
    <w:name w:val="Encabezado"/>
    <w:basedOn w:val="Normala"/>
    <w:next w:val="Gorputz-testua"/>
    <w:pPr>
      <w:keepNext/>
      <w:spacing w:before="240" w:after="120"/>
    </w:pPr>
    <w:rPr>
      <w:rFonts w:ascii="Arimo" w:eastAsia="Nimbus Roman No9 L" w:hAnsi="Arimo" w:cs="Nimbus Sans L"/>
      <w:sz w:val="28"/>
      <w:szCs w:val="28"/>
    </w:rPr>
  </w:style>
  <w:style w:type="paragraph" w:styleId="Gorputz-testua">
    <w:name w:val="Body Text"/>
    <w:basedOn w:val="Normala"/>
    <w:pPr>
      <w:spacing w:after="120"/>
    </w:pPr>
  </w:style>
  <w:style w:type="paragraph" w:styleId="Zerrenda">
    <w:name w:val="List"/>
    <w:basedOn w:val="Gorputz-testua"/>
  </w:style>
  <w:style w:type="paragraph" w:customStyle="1" w:styleId="Etiqueta">
    <w:name w:val="Etiqueta"/>
    <w:basedOn w:val="Normala"/>
    <w:pPr>
      <w:suppressLineNumbers/>
      <w:spacing w:before="120" w:after="120"/>
    </w:pPr>
    <w:rPr>
      <w:i/>
    </w:rPr>
  </w:style>
  <w:style w:type="paragraph" w:customStyle="1" w:styleId="ndice">
    <w:name w:val="Índice"/>
    <w:basedOn w:val="Normala"/>
    <w:pPr>
      <w:suppressLineNumbers/>
    </w:pPr>
  </w:style>
  <w:style w:type="paragraph" w:customStyle="1" w:styleId="Izenburua">
    <w:name w:val="Izenburua"/>
    <w:basedOn w:val="Normala"/>
    <w:next w:val="Gorputz-testua"/>
    <w:pPr>
      <w:keepNext/>
      <w:spacing w:before="240" w:after="120"/>
    </w:pPr>
    <w:rPr>
      <w:rFonts w:ascii="Arial" w:hAnsi="Arial" w:cs="Arial"/>
      <w:sz w:val="28"/>
    </w:rPr>
  </w:style>
  <w:style w:type="paragraph" w:customStyle="1" w:styleId="Epigrafea1">
    <w:name w:val="Epigrafea1"/>
    <w:basedOn w:val="Normala"/>
    <w:pPr>
      <w:suppressLineNumbers/>
      <w:spacing w:before="120" w:after="120"/>
    </w:pPr>
    <w:rPr>
      <w:i/>
    </w:rPr>
  </w:style>
  <w:style w:type="paragraph" w:customStyle="1" w:styleId="Indizea">
    <w:name w:val="Indizea"/>
    <w:basedOn w:val="Normala"/>
    <w:pPr>
      <w:suppressLineNumbers/>
    </w:pPr>
  </w:style>
  <w:style w:type="paragraph" w:customStyle="1" w:styleId="Encabezado1">
    <w:name w:val="Encabezado1"/>
    <w:basedOn w:val="Normala"/>
    <w:next w:val="Gorputz-testua"/>
    <w:pPr>
      <w:keepNext/>
      <w:spacing w:before="240" w:after="120"/>
    </w:pPr>
    <w:rPr>
      <w:rFonts w:ascii="Arial" w:hAnsi="Arial" w:cs="Arial"/>
      <w:sz w:val="28"/>
    </w:rPr>
  </w:style>
  <w:style w:type="paragraph" w:styleId="Titulua">
    <w:name w:val="Title"/>
    <w:basedOn w:val="Normala"/>
    <w:next w:val="Azpititulua"/>
    <w:qFormat/>
    <w:pPr>
      <w:spacing w:before="120" w:line="264" w:lineRule="auto"/>
      <w:jc w:val="center"/>
    </w:pPr>
    <w:rPr>
      <w:rFonts w:ascii="Arial" w:hAnsi="Arial" w:cs="Arial"/>
      <w:b/>
      <w:sz w:val="28"/>
      <w:lang w:val="eu-ES"/>
    </w:rPr>
  </w:style>
  <w:style w:type="paragraph" w:styleId="Azpititulua">
    <w:name w:val="Subtitle"/>
    <w:basedOn w:val="Encabezado1"/>
    <w:next w:val="Gorputz-testua"/>
    <w:qFormat/>
    <w:pPr>
      <w:jc w:val="center"/>
    </w:pPr>
    <w:rPr>
      <w:i/>
    </w:rPr>
  </w:style>
  <w:style w:type="paragraph" w:styleId="Goiburua">
    <w:name w:val="header"/>
    <w:basedOn w:val="Normala"/>
    <w:pPr>
      <w:tabs>
        <w:tab w:val="center" w:pos="4252"/>
        <w:tab w:val="right" w:pos="8504"/>
      </w:tabs>
    </w:pPr>
    <w:rPr>
      <w:lang w:val="eu-ES"/>
    </w:rPr>
  </w:style>
  <w:style w:type="paragraph" w:customStyle="1" w:styleId="Epgrafe">
    <w:name w:val="Epígrafe"/>
    <w:basedOn w:val="Normala"/>
    <w:next w:val="Normala"/>
    <w:rPr>
      <w:b/>
      <w:sz w:val="16"/>
      <w:lang w:val="eu-ES"/>
    </w:r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</w:rPr>
  </w:style>
  <w:style w:type="paragraph" w:customStyle="1" w:styleId="Taularenedukia">
    <w:name w:val="Taularen edukia"/>
    <w:basedOn w:val="Normala"/>
    <w:pPr>
      <w:suppressLineNumbers/>
    </w:pPr>
  </w:style>
  <w:style w:type="paragraph" w:customStyle="1" w:styleId="Taularenizenburua">
    <w:name w:val="Taularen izenburua"/>
    <w:basedOn w:val="Taularenedukia"/>
    <w:pPr>
      <w:jc w:val="center"/>
    </w:pPr>
    <w:rPr>
      <w:b/>
    </w:rPr>
  </w:style>
  <w:style w:type="paragraph" w:styleId="Orri-oina">
    <w:name w:val="footer"/>
    <w:basedOn w:val="Normala"/>
    <w:pPr>
      <w:suppressLineNumbers/>
      <w:tabs>
        <w:tab w:val="center" w:pos="4819"/>
        <w:tab w:val="right" w:pos="9638"/>
      </w:tabs>
    </w:pPr>
  </w:style>
  <w:style w:type="paragraph" w:styleId="Gorputz-testuarenkoska">
    <w:name w:val="Body Text Indent"/>
    <w:basedOn w:val="Normala"/>
    <w:pPr>
      <w:ind w:firstLine="708"/>
      <w:jc w:val="both"/>
    </w:pPr>
    <w:rPr>
      <w:rFonts w:ascii="Book Antiqua" w:hAnsi="Book Antiqua" w:cs="Book Antiqua"/>
    </w:rPr>
  </w:style>
  <w:style w:type="paragraph" w:customStyle="1" w:styleId="std">
    <w:name w:val="std"/>
    <w:basedOn w:val="Normala"/>
    <w:rPr>
      <w:rFonts w:ascii="Arial Unicode MS" w:hAnsi="Arial Unicode MS" w:cs="Arial Unicode MS"/>
    </w:rPr>
  </w:style>
  <w:style w:type="paragraph" w:customStyle="1" w:styleId="Textoindependiente21">
    <w:name w:val="Texto independiente 21"/>
    <w:basedOn w:val="Normala"/>
    <w:pPr>
      <w:tabs>
        <w:tab w:val="left" w:pos="567"/>
      </w:tabs>
      <w:jc w:val="both"/>
    </w:pPr>
    <w:rPr>
      <w:bCs/>
      <w:sz w:val="20"/>
      <w:lang w:val="eu-ES"/>
    </w:rPr>
  </w:style>
  <w:style w:type="paragraph" w:customStyle="1" w:styleId="Textodeglobo">
    <w:name w:val="Texto de globo"/>
    <w:basedOn w:val="Normala"/>
    <w:rPr>
      <w:rFonts w:ascii="Segoe UI" w:hAnsi="Segoe UI" w:cs="Mangal"/>
      <w:sz w:val="18"/>
      <w:szCs w:val="16"/>
    </w:rPr>
  </w:style>
  <w:style w:type="paragraph" w:styleId="Oin-oharrarentestua">
    <w:name w:val="footnote text"/>
    <w:basedOn w:val="Normala"/>
    <w:pPr>
      <w:widowControl/>
    </w:pPr>
    <w:rPr>
      <w:rFonts w:ascii="Book Antiqua" w:hAnsi="Book Antiqua" w:cs="Book Antiqua"/>
      <w:sz w:val="20"/>
      <w:lang w:val="eu-ES" w:eastAsia="ar-SA" w:bidi="ar-SA"/>
    </w:rPr>
  </w:style>
  <w:style w:type="paragraph" w:customStyle="1" w:styleId="Prrafodelista">
    <w:name w:val="Párrafo de lista"/>
    <w:basedOn w:val="Normala"/>
    <w:pPr>
      <w:ind w:left="708"/>
    </w:pPr>
    <w:rPr>
      <w:rFonts w:cs="Mangal"/>
    </w:rPr>
  </w:style>
  <w:style w:type="paragraph" w:customStyle="1" w:styleId="TableParagraph">
    <w:name w:val="Table Paragraph"/>
    <w:basedOn w:val="Normala"/>
    <w:pPr>
      <w:suppressAutoHyphens w:val="0"/>
      <w:autoSpaceDE w:val="0"/>
      <w:spacing w:line="257" w:lineRule="exact"/>
    </w:pPr>
    <w:rPr>
      <w:rFonts w:ascii="Book Antiqua" w:eastAsia="Book Antiqua" w:hAnsi="Book Antiqua" w:cs="Book Antiqua"/>
      <w:sz w:val="22"/>
      <w:szCs w:val="22"/>
      <w:lang w:val="eu-ES" w:eastAsia="eu-ES" w:bidi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Zarauzko Udala</dc:creator>
  <cp:keywords/>
  <cp:lastModifiedBy>Karmele Lizaso</cp:lastModifiedBy>
  <cp:revision>2</cp:revision>
  <cp:lastPrinted>2018-08-21T08:06:00Z</cp:lastPrinted>
  <dcterms:created xsi:type="dcterms:W3CDTF">2022-06-09T10:42:00Z</dcterms:created>
  <dcterms:modified xsi:type="dcterms:W3CDTF">2022-06-09T10:42:00Z</dcterms:modified>
</cp:coreProperties>
</file>