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48A" w:rsidRDefault="0072248A" w:rsidP="0072248A">
      <w:pPr>
        <w:jc w:val="both"/>
        <w:rPr>
          <w:rFonts w:ascii="Arial" w:hAnsi="Arial" w:cs="Arial"/>
          <w:sz w:val="22"/>
          <w:szCs w:val="22"/>
        </w:rPr>
      </w:pPr>
    </w:p>
    <w:p w:rsidR="0072248A" w:rsidRPr="00DD5543" w:rsidRDefault="0072248A" w:rsidP="0072248A">
      <w:pPr>
        <w:jc w:val="both"/>
        <w:rPr>
          <w:rFonts w:ascii="Arial" w:hAnsi="Arial" w:cs="Arial"/>
          <w:sz w:val="22"/>
          <w:szCs w:val="22"/>
        </w:rPr>
      </w:pPr>
    </w:p>
    <w:p w:rsidR="0072248A" w:rsidRPr="00193623" w:rsidRDefault="00DD4732" w:rsidP="00480493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DD4732">
        <w:rPr>
          <w:rFonts w:ascii="Arial" w:hAnsi="Arial" w:cs="Arial"/>
          <w:sz w:val="22"/>
          <w:szCs w:val="22"/>
          <w:lang w:val="eu-ES"/>
        </w:rPr>
        <w:t>202</w:t>
      </w:r>
      <w:r w:rsidR="00480493">
        <w:rPr>
          <w:rFonts w:ascii="Arial" w:hAnsi="Arial" w:cs="Arial"/>
          <w:sz w:val="22"/>
          <w:szCs w:val="22"/>
          <w:lang w:val="eu-ES"/>
        </w:rPr>
        <w:t>2</w:t>
      </w:r>
      <w:r w:rsidRPr="00DD4732">
        <w:rPr>
          <w:rFonts w:ascii="Arial" w:hAnsi="Arial" w:cs="Arial"/>
          <w:sz w:val="22"/>
          <w:szCs w:val="22"/>
          <w:lang w:val="eu-ES"/>
        </w:rPr>
        <w:t xml:space="preserve">ko </w:t>
      </w:r>
      <w:r w:rsidR="00480493">
        <w:rPr>
          <w:rFonts w:ascii="Arial" w:hAnsi="Arial" w:cs="Arial"/>
          <w:sz w:val="22"/>
          <w:szCs w:val="22"/>
          <w:lang w:val="eu-ES"/>
        </w:rPr>
        <w:t>ekainaren</w:t>
      </w:r>
      <w:r w:rsidRPr="00DD4732">
        <w:rPr>
          <w:rFonts w:ascii="Arial" w:hAnsi="Arial" w:cs="Arial"/>
          <w:sz w:val="22"/>
          <w:szCs w:val="22"/>
          <w:lang w:val="eu-ES"/>
        </w:rPr>
        <w:t xml:space="preserve"> </w:t>
      </w:r>
      <w:r w:rsidR="00480493">
        <w:rPr>
          <w:rFonts w:ascii="Arial" w:hAnsi="Arial" w:cs="Arial"/>
          <w:sz w:val="22"/>
          <w:szCs w:val="22"/>
          <w:lang w:val="eu-ES"/>
        </w:rPr>
        <w:t>3</w:t>
      </w:r>
      <w:r w:rsidR="0072248A" w:rsidRPr="00DD4732">
        <w:rPr>
          <w:rFonts w:ascii="Arial" w:hAnsi="Arial" w:cs="Arial"/>
          <w:sz w:val="22"/>
          <w:szCs w:val="22"/>
          <w:lang w:val="eu-ES"/>
        </w:rPr>
        <w:t xml:space="preserve">ko </w:t>
      </w:r>
      <w:r w:rsidR="00480493" w:rsidRPr="00480493">
        <w:rPr>
          <w:rFonts w:ascii="Arial" w:hAnsi="Arial" w:cs="Arial"/>
          <w:b/>
          <w:sz w:val="22"/>
          <w:szCs w:val="22"/>
          <w:lang w:val="eu-ES"/>
        </w:rPr>
        <w:t>1961/2022</w:t>
      </w:r>
      <w:r w:rsidR="00480493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72248A" w:rsidRPr="00193623">
        <w:rPr>
          <w:rFonts w:ascii="Arial" w:hAnsi="Arial" w:cs="Arial"/>
          <w:b/>
          <w:sz w:val="22"/>
          <w:szCs w:val="22"/>
          <w:lang w:val="eu-ES"/>
        </w:rPr>
        <w:t>Alkatetza Dekretuaren laburpena</w:t>
      </w:r>
      <w:r w:rsidR="0072248A" w:rsidRPr="00193623">
        <w:rPr>
          <w:rFonts w:ascii="Arial" w:hAnsi="Arial" w:cs="Arial"/>
          <w:sz w:val="22"/>
          <w:szCs w:val="22"/>
          <w:lang w:val="eu-ES"/>
        </w:rPr>
        <w:t xml:space="preserve">: Kultura-politika eta Euskara Arloak antolatutako </w:t>
      </w:r>
      <w:r w:rsidR="000D4F24">
        <w:rPr>
          <w:rFonts w:ascii="Arial" w:hAnsi="Arial" w:cs="Arial"/>
          <w:b/>
          <w:sz w:val="22"/>
          <w:szCs w:val="22"/>
          <w:lang w:val="eu-ES"/>
        </w:rPr>
        <w:t>SAN FAUSTOKO JAIAK 202</w:t>
      </w:r>
      <w:r w:rsidR="00480493">
        <w:rPr>
          <w:rFonts w:ascii="Arial" w:hAnsi="Arial" w:cs="Arial"/>
          <w:b/>
          <w:sz w:val="22"/>
          <w:szCs w:val="22"/>
          <w:lang w:val="eu-ES"/>
        </w:rPr>
        <w:t>2</w:t>
      </w:r>
      <w:r w:rsidR="0072248A" w:rsidRPr="00193623">
        <w:rPr>
          <w:rFonts w:ascii="Arial" w:hAnsi="Arial" w:cs="Arial"/>
          <w:b/>
          <w:sz w:val="22"/>
          <w:szCs w:val="22"/>
          <w:lang w:val="eu-ES"/>
        </w:rPr>
        <w:t>ko kartel lehiaketa («SENIOR» kategoria)</w:t>
      </w:r>
      <w:r w:rsidR="0072248A" w:rsidRPr="00193623">
        <w:rPr>
          <w:rFonts w:ascii="Arial" w:hAnsi="Arial" w:cs="Arial"/>
          <w:sz w:val="22"/>
          <w:szCs w:val="22"/>
          <w:lang w:val="eu-ES"/>
        </w:rPr>
        <w:t>.</w:t>
      </w:r>
    </w:p>
    <w:p w:rsidR="0072248A" w:rsidRPr="00DD5543" w:rsidRDefault="0072248A" w:rsidP="0072248A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72248A" w:rsidRPr="00455B8A" w:rsidRDefault="0072248A" w:rsidP="0072248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455B8A">
        <w:rPr>
          <w:rFonts w:ascii="Arial" w:hAnsi="Arial" w:cs="Arial"/>
          <w:sz w:val="22"/>
          <w:szCs w:val="22"/>
          <w:lang w:val="eu-ES"/>
        </w:rPr>
        <w:t xml:space="preserve">Diru-laguntzei buruzko azaroaren 17ko 38/2003 Lege Orokorraren 17.3 eta 20.8 artikuluetan xedatutakoarekin bat eginez (testua, osorik, Diru-Laguntzen datu-base nazionalean: </w:t>
      </w:r>
      <w:proofErr w:type="spellStart"/>
      <w:r w:rsidRPr="00455B8A">
        <w:rPr>
          <w:rFonts w:ascii="Arial" w:hAnsi="Arial" w:cs="Arial"/>
          <w:sz w:val="22"/>
          <w:szCs w:val="22"/>
          <w:lang w:val="eu-ES"/>
        </w:rPr>
        <w:t>htpp:www.pap.minhap.gob.es</w:t>
      </w:r>
      <w:proofErr w:type="spellEnd"/>
      <w:r w:rsidRPr="00455B8A">
        <w:rPr>
          <w:rFonts w:ascii="Arial" w:hAnsi="Arial" w:cs="Arial"/>
          <w:sz w:val="22"/>
          <w:szCs w:val="22"/>
          <w:lang w:val="eu-ES"/>
        </w:rPr>
        <w:t>/</w:t>
      </w:r>
      <w:proofErr w:type="spellStart"/>
      <w:r w:rsidRPr="00455B8A">
        <w:rPr>
          <w:rFonts w:ascii="Arial" w:hAnsi="Arial" w:cs="Arial"/>
          <w:sz w:val="22"/>
          <w:szCs w:val="22"/>
          <w:lang w:val="eu-ES"/>
        </w:rPr>
        <w:t>bdnstrans</w:t>
      </w:r>
      <w:proofErr w:type="spellEnd"/>
      <w:r w:rsidRPr="00455B8A">
        <w:rPr>
          <w:rFonts w:ascii="Arial" w:hAnsi="Arial" w:cs="Arial"/>
          <w:sz w:val="22"/>
          <w:szCs w:val="22"/>
          <w:lang w:val="eu-ES"/>
        </w:rPr>
        <w:t>), honako hauek zehaztu dira:</w:t>
      </w:r>
    </w:p>
    <w:p w:rsidR="0072248A" w:rsidRPr="00DD5543" w:rsidRDefault="0072248A" w:rsidP="0072248A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72248A" w:rsidRDefault="0072248A" w:rsidP="0072248A">
      <w:pPr>
        <w:jc w:val="both"/>
        <w:rPr>
          <w:rFonts w:ascii="Arial" w:hAnsi="Arial" w:cs="Arial"/>
          <w:b/>
          <w:sz w:val="22"/>
          <w:szCs w:val="22"/>
        </w:rPr>
      </w:pPr>
      <w:r w:rsidRPr="00455B8A">
        <w:rPr>
          <w:rFonts w:ascii="Arial" w:hAnsi="Arial" w:cs="Arial"/>
          <w:b/>
          <w:sz w:val="22"/>
          <w:szCs w:val="22"/>
          <w:lang w:val="eu-ES"/>
        </w:rPr>
        <w:t>Lehenengoa.</w:t>
      </w:r>
      <w:r w:rsidRPr="00DD5543">
        <w:rPr>
          <w:rFonts w:ascii="Arial" w:hAnsi="Arial" w:cs="Arial"/>
          <w:b/>
          <w:sz w:val="22"/>
          <w:szCs w:val="22"/>
        </w:rPr>
        <w:t xml:space="preserve"> </w:t>
      </w:r>
      <w:r w:rsidRPr="00455B8A">
        <w:rPr>
          <w:rFonts w:ascii="Arial" w:hAnsi="Arial" w:cs="Arial"/>
          <w:b/>
          <w:sz w:val="22"/>
          <w:szCs w:val="22"/>
          <w:lang w:val="eu-ES"/>
        </w:rPr>
        <w:t>Onuradunak.</w:t>
      </w:r>
      <w:r w:rsidRPr="00DD5543">
        <w:rPr>
          <w:rFonts w:ascii="Arial" w:hAnsi="Arial" w:cs="Arial"/>
          <w:b/>
          <w:sz w:val="22"/>
          <w:szCs w:val="22"/>
        </w:rPr>
        <w:t xml:space="preserve"> </w:t>
      </w:r>
    </w:p>
    <w:p w:rsidR="0072248A" w:rsidRDefault="0072248A" w:rsidP="0072248A">
      <w:pPr>
        <w:jc w:val="both"/>
        <w:rPr>
          <w:rFonts w:ascii="Arial" w:hAnsi="Arial" w:cs="Arial"/>
          <w:sz w:val="22"/>
          <w:szCs w:val="22"/>
        </w:rPr>
      </w:pPr>
    </w:p>
    <w:p w:rsidR="0072248A" w:rsidRPr="0048412C" w:rsidRDefault="0072248A" w:rsidP="0072248A">
      <w:pPr>
        <w:jc w:val="both"/>
        <w:rPr>
          <w:rFonts w:ascii="Arial" w:hAnsi="Arial" w:cs="Arial"/>
          <w:sz w:val="22"/>
          <w:szCs w:val="22"/>
        </w:rPr>
      </w:pPr>
      <w:r w:rsidRPr="00455B8A">
        <w:rPr>
          <w:rFonts w:ascii="Arial" w:hAnsi="Arial" w:cs="Arial"/>
          <w:sz w:val="22"/>
          <w:szCs w:val="22"/>
          <w:lang w:val="eu-ES"/>
        </w:rPr>
        <w:t xml:space="preserve">Epaimahaiak </w:t>
      </w:r>
      <w:r>
        <w:rPr>
          <w:rFonts w:ascii="Arial" w:hAnsi="Arial" w:cs="Arial"/>
          <w:sz w:val="22"/>
          <w:szCs w:val="22"/>
          <w:lang w:val="eu-ES"/>
        </w:rPr>
        <w:t>aukeratutako lanen egileak. Lana</w:t>
      </w:r>
      <w:r w:rsidRPr="00455B8A">
        <w:rPr>
          <w:rFonts w:ascii="Arial" w:hAnsi="Arial" w:cs="Arial"/>
          <w:sz w:val="22"/>
          <w:szCs w:val="22"/>
          <w:lang w:val="eu-ES"/>
        </w:rPr>
        <w:t>k aukeratuko dira beren kalit</w:t>
      </w:r>
      <w:r>
        <w:rPr>
          <w:rFonts w:ascii="Arial" w:hAnsi="Arial" w:cs="Arial"/>
          <w:sz w:val="22"/>
          <w:szCs w:val="22"/>
          <w:lang w:val="eu-ES"/>
        </w:rPr>
        <w:t>ate artistikoaren arabera, bai j</w:t>
      </w:r>
      <w:r w:rsidRPr="00455B8A">
        <w:rPr>
          <w:rFonts w:ascii="Arial" w:hAnsi="Arial" w:cs="Arial"/>
          <w:sz w:val="22"/>
          <w:szCs w:val="22"/>
          <w:lang w:val="eu-ES"/>
        </w:rPr>
        <w:t>aiak iragartzeko kartela, baita tokiko kartelik onena ere.</w:t>
      </w:r>
    </w:p>
    <w:p w:rsidR="0072248A" w:rsidRDefault="0072248A" w:rsidP="0072248A">
      <w:pPr>
        <w:jc w:val="both"/>
        <w:rPr>
          <w:rFonts w:ascii="Arial" w:hAnsi="Arial" w:cs="Arial"/>
          <w:b/>
          <w:sz w:val="22"/>
          <w:szCs w:val="22"/>
        </w:rPr>
      </w:pPr>
    </w:p>
    <w:p w:rsidR="0072248A" w:rsidRPr="00DD5543" w:rsidRDefault="0072248A" w:rsidP="0072248A">
      <w:pPr>
        <w:jc w:val="both"/>
        <w:rPr>
          <w:rFonts w:ascii="Arial" w:hAnsi="Arial" w:cs="Arial"/>
          <w:b/>
          <w:sz w:val="22"/>
          <w:szCs w:val="22"/>
        </w:rPr>
      </w:pPr>
    </w:p>
    <w:p w:rsidR="0072248A" w:rsidRDefault="0072248A" w:rsidP="0072248A">
      <w:pPr>
        <w:jc w:val="both"/>
        <w:rPr>
          <w:rFonts w:ascii="Arial" w:hAnsi="Arial" w:cs="Arial"/>
          <w:b/>
          <w:sz w:val="22"/>
          <w:szCs w:val="22"/>
        </w:rPr>
      </w:pPr>
      <w:r w:rsidRPr="00455B8A">
        <w:rPr>
          <w:rFonts w:ascii="Arial" w:hAnsi="Arial" w:cs="Arial"/>
          <w:b/>
          <w:sz w:val="22"/>
          <w:szCs w:val="22"/>
          <w:lang w:val="eu-ES"/>
        </w:rPr>
        <w:t>Bigarrena.</w:t>
      </w:r>
      <w:r w:rsidRPr="00DD5543">
        <w:rPr>
          <w:rFonts w:ascii="Arial" w:hAnsi="Arial" w:cs="Arial"/>
          <w:b/>
          <w:sz w:val="22"/>
          <w:szCs w:val="22"/>
        </w:rPr>
        <w:t xml:space="preserve"> </w:t>
      </w:r>
      <w:r w:rsidRPr="00455B8A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72248A" w:rsidRPr="00EE5720" w:rsidRDefault="0072248A" w:rsidP="0072248A">
      <w:pPr>
        <w:jc w:val="both"/>
        <w:rPr>
          <w:rFonts w:ascii="Arial" w:hAnsi="Arial" w:cs="Arial"/>
          <w:b/>
          <w:sz w:val="22"/>
          <w:szCs w:val="22"/>
        </w:rPr>
      </w:pPr>
    </w:p>
    <w:p w:rsidR="0072248A" w:rsidRPr="00EE5720" w:rsidRDefault="0072248A" w:rsidP="0072248A">
      <w:pPr>
        <w:jc w:val="both"/>
        <w:rPr>
          <w:rFonts w:ascii="Arial" w:hAnsi="Arial" w:cs="Arial"/>
          <w:sz w:val="22"/>
          <w:szCs w:val="22"/>
        </w:rPr>
      </w:pPr>
      <w:r w:rsidRPr="00455B8A">
        <w:rPr>
          <w:rFonts w:ascii="Arial" w:hAnsi="Arial" w:cs="Arial"/>
          <w:sz w:val="22"/>
          <w:szCs w:val="22"/>
          <w:lang w:val="eu-ES"/>
        </w:rPr>
        <w:t>Lehiaketara aurkeztutako lanen arteko onenak saritzea:</w:t>
      </w:r>
      <w:r>
        <w:rPr>
          <w:rFonts w:ascii="Arial" w:hAnsi="Arial" w:cs="Arial"/>
          <w:sz w:val="22"/>
          <w:szCs w:val="22"/>
        </w:rPr>
        <w:t xml:space="preserve"> </w:t>
      </w:r>
      <w:r w:rsidRPr="00455B8A">
        <w:rPr>
          <w:rFonts w:ascii="Arial" w:hAnsi="Arial" w:cs="Arial"/>
          <w:sz w:val="22"/>
          <w:szCs w:val="22"/>
          <w:lang w:val="eu-ES"/>
        </w:rPr>
        <w:t>E</w:t>
      </w:r>
      <w:r w:rsidR="000D4F24">
        <w:rPr>
          <w:rFonts w:ascii="Arial" w:hAnsi="Arial" w:cs="Arial"/>
          <w:sz w:val="22"/>
          <w:szCs w:val="22"/>
          <w:lang w:val="eu-ES"/>
        </w:rPr>
        <w:t>paimahaiak San Fausto Jaiak 202</w:t>
      </w:r>
      <w:r w:rsidR="00480493">
        <w:rPr>
          <w:rFonts w:ascii="Arial" w:hAnsi="Arial" w:cs="Arial"/>
          <w:sz w:val="22"/>
          <w:szCs w:val="22"/>
          <w:lang w:val="eu-ES"/>
        </w:rPr>
        <w:t>2</w:t>
      </w:r>
      <w:r w:rsidRPr="00455B8A">
        <w:rPr>
          <w:rFonts w:ascii="Arial" w:hAnsi="Arial" w:cs="Arial"/>
          <w:sz w:val="22"/>
          <w:szCs w:val="22"/>
          <w:lang w:val="eu-ES"/>
        </w:rPr>
        <w:t xml:space="preserve"> iragartzeko aukeratutako kartela, eta tokiko kartelik onena.</w:t>
      </w:r>
    </w:p>
    <w:p w:rsidR="0072248A" w:rsidRPr="00DD5543" w:rsidRDefault="0072248A" w:rsidP="0072248A">
      <w:pPr>
        <w:jc w:val="both"/>
        <w:rPr>
          <w:rFonts w:ascii="Arial" w:hAnsi="Arial" w:cs="Arial"/>
          <w:b/>
          <w:sz w:val="22"/>
          <w:szCs w:val="22"/>
        </w:rPr>
      </w:pPr>
    </w:p>
    <w:p w:rsidR="0072248A" w:rsidRDefault="0072248A" w:rsidP="0072248A">
      <w:pPr>
        <w:jc w:val="both"/>
        <w:rPr>
          <w:rFonts w:ascii="Arial" w:hAnsi="Arial" w:cs="Arial"/>
          <w:b/>
          <w:sz w:val="22"/>
          <w:szCs w:val="22"/>
        </w:rPr>
      </w:pPr>
      <w:r w:rsidRPr="00455B8A">
        <w:rPr>
          <w:rFonts w:ascii="Arial" w:hAnsi="Arial" w:cs="Arial"/>
          <w:b/>
          <w:sz w:val="22"/>
          <w:szCs w:val="22"/>
          <w:lang w:val="eu-ES"/>
        </w:rPr>
        <w:t>Hirugarrena.</w:t>
      </w:r>
      <w:r w:rsidRPr="00DD5543">
        <w:rPr>
          <w:rFonts w:ascii="Arial" w:hAnsi="Arial" w:cs="Arial"/>
          <w:b/>
          <w:sz w:val="22"/>
          <w:szCs w:val="22"/>
        </w:rPr>
        <w:t xml:space="preserve"> </w:t>
      </w:r>
      <w:r w:rsidRPr="00455B8A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72248A" w:rsidRPr="00DD5543" w:rsidRDefault="0072248A" w:rsidP="0072248A">
      <w:pPr>
        <w:jc w:val="both"/>
        <w:rPr>
          <w:rFonts w:ascii="Arial" w:hAnsi="Arial" w:cs="Arial"/>
          <w:b/>
          <w:sz w:val="22"/>
          <w:szCs w:val="22"/>
        </w:rPr>
      </w:pPr>
    </w:p>
    <w:p w:rsidR="0072248A" w:rsidRPr="0048412C" w:rsidRDefault="000D4F24" w:rsidP="0072248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u-ES"/>
        </w:rPr>
        <w:t>202</w:t>
      </w:r>
      <w:r w:rsidR="00480493">
        <w:rPr>
          <w:rFonts w:ascii="Arial" w:hAnsi="Arial" w:cs="Arial"/>
          <w:sz w:val="22"/>
          <w:szCs w:val="22"/>
          <w:lang w:val="eu-ES"/>
        </w:rPr>
        <w:t>2</w:t>
      </w:r>
      <w:r>
        <w:rPr>
          <w:rFonts w:ascii="Arial" w:hAnsi="Arial" w:cs="Arial"/>
          <w:sz w:val="22"/>
          <w:szCs w:val="22"/>
          <w:lang w:val="eu-ES"/>
        </w:rPr>
        <w:t xml:space="preserve">ko maiatzaren </w:t>
      </w:r>
      <w:r w:rsidR="00480493">
        <w:rPr>
          <w:rFonts w:ascii="Arial" w:hAnsi="Arial" w:cs="Arial"/>
          <w:sz w:val="22"/>
          <w:szCs w:val="22"/>
          <w:lang w:val="eu-ES"/>
        </w:rPr>
        <w:t>5</w:t>
      </w:r>
      <w:r w:rsidR="0072248A" w:rsidRPr="005249F0">
        <w:rPr>
          <w:rFonts w:ascii="Arial" w:hAnsi="Arial" w:cs="Arial"/>
          <w:sz w:val="22"/>
          <w:szCs w:val="22"/>
          <w:lang w:val="eu-ES"/>
        </w:rPr>
        <w:t xml:space="preserve">ko </w:t>
      </w:r>
      <w:r w:rsidR="00480493">
        <w:rPr>
          <w:rFonts w:ascii="Arial" w:hAnsi="Arial" w:cs="Arial"/>
          <w:sz w:val="22"/>
          <w:szCs w:val="22"/>
          <w:lang w:val="eu-ES"/>
        </w:rPr>
        <w:t>2022/001653</w:t>
      </w:r>
      <w:r w:rsidR="0072248A" w:rsidRPr="005249F0">
        <w:rPr>
          <w:rFonts w:ascii="Arial" w:hAnsi="Arial" w:cs="Arial"/>
          <w:sz w:val="22"/>
          <w:szCs w:val="22"/>
          <w:lang w:val="eu-ES"/>
        </w:rPr>
        <w:t xml:space="preserve"> Alkatetza Dekretuak onetsi ditu lehiaketare</w:t>
      </w:r>
      <w:r>
        <w:rPr>
          <w:rFonts w:ascii="Arial" w:hAnsi="Arial" w:cs="Arial"/>
          <w:sz w:val="22"/>
          <w:szCs w:val="22"/>
          <w:lang w:val="eu-ES"/>
        </w:rPr>
        <w:t>n oinarri arautzaileak, eta 202</w:t>
      </w:r>
      <w:r w:rsidR="00480493">
        <w:rPr>
          <w:rFonts w:ascii="Arial" w:hAnsi="Arial" w:cs="Arial"/>
          <w:sz w:val="22"/>
          <w:szCs w:val="22"/>
          <w:lang w:val="eu-ES"/>
        </w:rPr>
        <w:t>2</w:t>
      </w:r>
      <w:r w:rsidR="0072248A" w:rsidRPr="005249F0">
        <w:rPr>
          <w:rFonts w:ascii="Arial" w:hAnsi="Arial" w:cs="Arial"/>
          <w:sz w:val="22"/>
          <w:szCs w:val="22"/>
          <w:lang w:val="eu-ES"/>
        </w:rPr>
        <w:t>ko</w:t>
      </w:r>
      <w:r>
        <w:rPr>
          <w:rFonts w:ascii="Arial" w:hAnsi="Arial" w:cs="Arial"/>
          <w:sz w:val="22"/>
          <w:szCs w:val="22"/>
          <w:lang w:val="eu-ES"/>
        </w:rPr>
        <w:t xml:space="preserve"> maiatzaren </w:t>
      </w:r>
      <w:r w:rsidR="00480493">
        <w:rPr>
          <w:rFonts w:ascii="Arial" w:hAnsi="Arial" w:cs="Arial"/>
          <w:sz w:val="22"/>
          <w:szCs w:val="22"/>
          <w:lang w:val="eu-ES"/>
        </w:rPr>
        <w:t>17</w:t>
      </w:r>
      <w:r w:rsidR="0072248A" w:rsidRPr="005249F0">
        <w:rPr>
          <w:rFonts w:ascii="Arial" w:hAnsi="Arial" w:cs="Arial"/>
          <w:sz w:val="22"/>
          <w:szCs w:val="22"/>
          <w:lang w:val="eu-ES"/>
        </w:rPr>
        <w:t xml:space="preserve">ko BAOn — </w:t>
      </w:r>
      <w:r>
        <w:rPr>
          <w:rFonts w:ascii="Arial" w:hAnsi="Arial" w:cs="Arial"/>
          <w:sz w:val="22"/>
          <w:szCs w:val="22"/>
          <w:lang w:val="eu-ES"/>
        </w:rPr>
        <w:t>9</w:t>
      </w:r>
      <w:r w:rsidR="00480493">
        <w:rPr>
          <w:rFonts w:ascii="Arial" w:hAnsi="Arial" w:cs="Arial"/>
          <w:sz w:val="22"/>
          <w:szCs w:val="22"/>
          <w:lang w:val="eu-ES"/>
        </w:rPr>
        <w:t>3</w:t>
      </w:r>
      <w:r w:rsidR="0072248A">
        <w:rPr>
          <w:rFonts w:ascii="Arial" w:hAnsi="Arial" w:cs="Arial"/>
          <w:sz w:val="22"/>
          <w:szCs w:val="22"/>
          <w:lang w:val="eu-ES"/>
        </w:rPr>
        <w:t xml:space="preserve"> </w:t>
      </w:r>
      <w:proofErr w:type="spellStart"/>
      <w:r w:rsidR="0072248A" w:rsidRPr="005249F0">
        <w:rPr>
          <w:rFonts w:ascii="Arial" w:hAnsi="Arial" w:cs="Arial"/>
          <w:sz w:val="22"/>
          <w:szCs w:val="22"/>
          <w:lang w:val="eu-ES"/>
        </w:rPr>
        <w:t>zenbakiduna</w:t>
      </w:r>
      <w:proofErr w:type="spellEnd"/>
      <w:r w:rsidR="0072248A" w:rsidRPr="005249F0">
        <w:rPr>
          <w:rFonts w:ascii="Arial" w:hAnsi="Arial" w:cs="Arial"/>
          <w:sz w:val="22"/>
          <w:szCs w:val="22"/>
          <w:lang w:val="eu-ES"/>
        </w:rPr>
        <w:t>— argitaratu dira.</w:t>
      </w:r>
    </w:p>
    <w:p w:rsidR="0072248A" w:rsidRPr="00DD5543" w:rsidRDefault="0072248A" w:rsidP="0072248A">
      <w:pPr>
        <w:jc w:val="both"/>
        <w:rPr>
          <w:rFonts w:ascii="Arial" w:hAnsi="Arial" w:cs="Arial"/>
          <w:sz w:val="22"/>
          <w:szCs w:val="22"/>
        </w:rPr>
      </w:pPr>
    </w:p>
    <w:p w:rsidR="0072248A" w:rsidRDefault="0072248A" w:rsidP="0072248A">
      <w:pPr>
        <w:jc w:val="both"/>
        <w:rPr>
          <w:rFonts w:ascii="Arial" w:hAnsi="Arial" w:cs="Arial"/>
          <w:b/>
          <w:sz w:val="22"/>
          <w:szCs w:val="22"/>
        </w:rPr>
      </w:pPr>
      <w:r w:rsidRPr="005249F0">
        <w:rPr>
          <w:rFonts w:ascii="Arial" w:hAnsi="Arial" w:cs="Arial"/>
          <w:b/>
          <w:sz w:val="22"/>
          <w:szCs w:val="22"/>
          <w:lang w:val="eu-ES"/>
        </w:rPr>
        <w:t>Laugarrena.</w:t>
      </w:r>
      <w:r w:rsidRPr="00DD5543">
        <w:rPr>
          <w:rFonts w:ascii="Arial" w:hAnsi="Arial" w:cs="Arial"/>
          <w:sz w:val="22"/>
          <w:szCs w:val="22"/>
        </w:rPr>
        <w:t xml:space="preserve"> </w:t>
      </w:r>
      <w:r w:rsidRPr="005249F0">
        <w:rPr>
          <w:rFonts w:ascii="Arial" w:hAnsi="Arial" w:cs="Arial"/>
          <w:b/>
          <w:sz w:val="22"/>
          <w:szCs w:val="22"/>
          <w:lang w:val="eu-ES"/>
        </w:rPr>
        <w:t>Sariaren zenbatekoa.</w:t>
      </w:r>
    </w:p>
    <w:p w:rsidR="0072248A" w:rsidRDefault="0072248A" w:rsidP="0072248A">
      <w:pPr>
        <w:jc w:val="both"/>
        <w:rPr>
          <w:rFonts w:ascii="Arial" w:hAnsi="Arial" w:cs="Arial"/>
          <w:b/>
          <w:sz w:val="22"/>
          <w:szCs w:val="22"/>
        </w:rPr>
      </w:pPr>
    </w:p>
    <w:p w:rsidR="0072248A" w:rsidRPr="005249F0" w:rsidRDefault="0072248A" w:rsidP="0072248A">
      <w:pPr>
        <w:pStyle w:val="Textoindependiente3"/>
        <w:numPr>
          <w:ilvl w:val="0"/>
          <w:numId w:val="2"/>
        </w:numPr>
        <w:spacing w:after="0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  <w:lang w:val="eu-ES"/>
        </w:rPr>
        <w:t>1.500,00 euro, Epaimahaiak j</w:t>
      </w:r>
      <w:r w:rsidRPr="005249F0">
        <w:rPr>
          <w:rFonts w:ascii="Tahoma" w:hAnsi="Tahoma" w:cs="Tahoma"/>
          <w:sz w:val="22"/>
          <w:lang w:val="eu-ES"/>
        </w:rPr>
        <w:t>aiak iragartzeko aukeratutako kartelaren egilearentzat.</w:t>
      </w:r>
    </w:p>
    <w:p w:rsidR="0072248A" w:rsidRPr="005249F0" w:rsidRDefault="0072248A" w:rsidP="0072248A">
      <w:pPr>
        <w:pStyle w:val="Textoindependiente3"/>
        <w:numPr>
          <w:ilvl w:val="0"/>
          <w:numId w:val="2"/>
        </w:numPr>
        <w:spacing w:after="0"/>
        <w:rPr>
          <w:rFonts w:ascii="Tahoma" w:hAnsi="Tahoma" w:cs="Tahoma"/>
          <w:sz w:val="22"/>
        </w:rPr>
      </w:pPr>
      <w:r w:rsidRPr="005249F0">
        <w:rPr>
          <w:rFonts w:ascii="Tahoma" w:hAnsi="Tahoma" w:cs="Tahoma"/>
          <w:sz w:val="22"/>
          <w:lang w:val="eu-ES"/>
        </w:rPr>
        <w:t xml:space="preserve">300,00 euro </w:t>
      </w:r>
      <w:r>
        <w:rPr>
          <w:rFonts w:ascii="Tahoma" w:hAnsi="Tahoma" w:cs="Tahoma"/>
          <w:sz w:val="22"/>
          <w:lang w:val="eu-ES"/>
        </w:rPr>
        <w:t>(accesit saria), tokiko diseinu</w:t>
      </w:r>
      <w:r w:rsidRPr="005249F0">
        <w:rPr>
          <w:rFonts w:ascii="Tahoma" w:hAnsi="Tahoma" w:cs="Tahoma"/>
          <w:sz w:val="22"/>
          <w:lang w:val="eu-ES"/>
        </w:rPr>
        <w:t xml:space="preserve"> onenarentzat.</w:t>
      </w:r>
      <w:r w:rsidRPr="005249F0">
        <w:rPr>
          <w:rFonts w:ascii="Tahoma" w:hAnsi="Tahoma" w:cs="Tahoma"/>
          <w:sz w:val="22"/>
        </w:rPr>
        <w:t xml:space="preserve"> </w:t>
      </w:r>
    </w:p>
    <w:p w:rsidR="0072248A" w:rsidRPr="00DD5543" w:rsidRDefault="0072248A" w:rsidP="0072248A">
      <w:pPr>
        <w:jc w:val="both"/>
        <w:rPr>
          <w:rFonts w:ascii="Arial" w:hAnsi="Arial" w:cs="Arial"/>
          <w:sz w:val="22"/>
          <w:szCs w:val="22"/>
        </w:rPr>
      </w:pPr>
    </w:p>
    <w:p w:rsidR="0072248A" w:rsidRDefault="0072248A" w:rsidP="0072248A">
      <w:pPr>
        <w:jc w:val="both"/>
        <w:rPr>
          <w:rFonts w:ascii="Arial" w:hAnsi="Arial" w:cs="Arial"/>
          <w:b/>
          <w:sz w:val="22"/>
          <w:szCs w:val="22"/>
        </w:rPr>
      </w:pPr>
      <w:r w:rsidRPr="005249F0">
        <w:rPr>
          <w:rFonts w:ascii="Arial" w:hAnsi="Arial" w:cs="Arial"/>
          <w:b/>
          <w:sz w:val="22"/>
          <w:szCs w:val="22"/>
          <w:lang w:val="eu-ES"/>
        </w:rPr>
        <w:t>Bosgarrena.</w:t>
      </w:r>
      <w:r w:rsidRPr="00DD5543">
        <w:rPr>
          <w:rFonts w:ascii="Arial" w:hAnsi="Arial" w:cs="Arial"/>
          <w:b/>
          <w:sz w:val="22"/>
          <w:szCs w:val="22"/>
        </w:rPr>
        <w:t xml:space="preserve"> </w:t>
      </w:r>
      <w:r w:rsidRPr="005249F0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72248A" w:rsidRDefault="0072248A" w:rsidP="0072248A">
      <w:pPr>
        <w:jc w:val="both"/>
        <w:rPr>
          <w:rFonts w:ascii="Arial" w:hAnsi="Arial" w:cs="Arial"/>
          <w:b/>
          <w:sz w:val="22"/>
          <w:szCs w:val="22"/>
        </w:rPr>
      </w:pPr>
    </w:p>
    <w:p w:rsidR="0072248A" w:rsidRDefault="0072248A" w:rsidP="0072248A">
      <w:pPr>
        <w:jc w:val="both"/>
        <w:rPr>
          <w:rFonts w:ascii="Arial" w:hAnsi="Arial" w:cs="Arial"/>
          <w:sz w:val="22"/>
          <w:szCs w:val="22"/>
          <w:lang w:val="eu-ES"/>
        </w:rPr>
      </w:pPr>
      <w:r w:rsidRPr="005249F0">
        <w:rPr>
          <w:rFonts w:ascii="Arial" w:hAnsi="Arial" w:cs="Arial"/>
          <w:sz w:val="22"/>
          <w:szCs w:val="22"/>
          <w:lang w:val="eu-ES"/>
        </w:rPr>
        <w:t>Deialdia BAOn argitaratzen den dataren biharamunetik,</w:t>
      </w:r>
      <w:r w:rsidR="000D4F24">
        <w:rPr>
          <w:rFonts w:ascii="Arial" w:hAnsi="Arial" w:cs="Arial"/>
          <w:sz w:val="22"/>
          <w:szCs w:val="22"/>
          <w:lang w:val="eu-ES"/>
        </w:rPr>
        <w:t xml:space="preserve"> 202</w:t>
      </w:r>
      <w:r w:rsidR="00480493">
        <w:rPr>
          <w:rFonts w:ascii="Arial" w:hAnsi="Arial" w:cs="Arial"/>
          <w:sz w:val="22"/>
          <w:szCs w:val="22"/>
          <w:lang w:val="eu-ES"/>
        </w:rPr>
        <w:t>2</w:t>
      </w:r>
      <w:r w:rsidR="000D4F24">
        <w:rPr>
          <w:rFonts w:ascii="Arial" w:hAnsi="Arial" w:cs="Arial"/>
          <w:sz w:val="22"/>
          <w:szCs w:val="22"/>
          <w:lang w:val="eu-ES"/>
        </w:rPr>
        <w:t>ko abuztuaren 31</w:t>
      </w:r>
      <w:r w:rsidRPr="005249F0">
        <w:rPr>
          <w:rFonts w:ascii="Arial" w:hAnsi="Arial" w:cs="Arial"/>
          <w:sz w:val="22"/>
          <w:szCs w:val="22"/>
          <w:lang w:val="eu-ES"/>
        </w:rPr>
        <w:t>ra bitarte (biak barne).</w:t>
      </w:r>
    </w:p>
    <w:p w:rsidR="0072248A" w:rsidRDefault="0072248A" w:rsidP="0072248A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72248A" w:rsidRDefault="0072248A" w:rsidP="0072248A">
      <w:pPr>
        <w:rPr>
          <w:rFonts w:ascii="Arial" w:hAnsi="Arial" w:cs="Arial"/>
          <w:sz w:val="22"/>
          <w:szCs w:val="22"/>
          <w:lang w:val="eu-ES"/>
        </w:rPr>
      </w:pPr>
    </w:p>
    <w:p w:rsidR="0072248A" w:rsidRDefault="0072248A" w:rsidP="0072248A">
      <w:pPr>
        <w:rPr>
          <w:rFonts w:ascii="Arial" w:hAnsi="Arial" w:cs="Arial"/>
          <w:sz w:val="22"/>
          <w:szCs w:val="22"/>
          <w:lang w:val="eu-ES"/>
        </w:rPr>
      </w:pPr>
    </w:p>
    <w:p w:rsidR="0072248A" w:rsidRDefault="0072248A" w:rsidP="0072248A">
      <w:pPr>
        <w:rPr>
          <w:rFonts w:ascii="Arial" w:hAnsi="Arial" w:cs="Arial"/>
          <w:sz w:val="22"/>
          <w:szCs w:val="22"/>
          <w:lang w:val="eu-ES"/>
        </w:rPr>
      </w:pPr>
    </w:p>
    <w:p w:rsidR="0072248A" w:rsidRDefault="0072248A" w:rsidP="0072248A">
      <w:pPr>
        <w:rPr>
          <w:rFonts w:ascii="Arial" w:hAnsi="Arial" w:cs="Arial"/>
          <w:sz w:val="22"/>
          <w:szCs w:val="22"/>
          <w:lang w:val="eu-ES"/>
        </w:rPr>
      </w:pPr>
    </w:p>
    <w:p w:rsidR="0072248A" w:rsidRDefault="0072248A" w:rsidP="0072248A">
      <w:pPr>
        <w:rPr>
          <w:rFonts w:ascii="Arial" w:hAnsi="Arial" w:cs="Arial"/>
          <w:sz w:val="22"/>
          <w:szCs w:val="22"/>
          <w:lang w:val="eu-ES"/>
        </w:rPr>
      </w:pPr>
    </w:p>
    <w:p w:rsidR="0072248A" w:rsidRDefault="0072248A" w:rsidP="0072248A">
      <w:pPr>
        <w:rPr>
          <w:rFonts w:ascii="Arial" w:hAnsi="Arial" w:cs="Arial"/>
          <w:sz w:val="22"/>
          <w:szCs w:val="22"/>
          <w:lang w:val="eu-ES"/>
        </w:rPr>
      </w:pPr>
    </w:p>
    <w:p w:rsidR="0072248A" w:rsidRDefault="0072248A" w:rsidP="0072248A">
      <w:pPr>
        <w:rPr>
          <w:rFonts w:ascii="Arial" w:hAnsi="Arial" w:cs="Arial"/>
          <w:sz w:val="22"/>
          <w:szCs w:val="22"/>
          <w:lang w:val="eu-ES"/>
        </w:rPr>
      </w:pPr>
    </w:p>
    <w:p w:rsidR="0072248A" w:rsidRDefault="0072248A" w:rsidP="0072248A">
      <w:pPr>
        <w:rPr>
          <w:rFonts w:ascii="Arial" w:hAnsi="Arial" w:cs="Arial"/>
          <w:sz w:val="22"/>
          <w:szCs w:val="22"/>
          <w:lang w:val="eu-ES"/>
        </w:rPr>
      </w:pPr>
    </w:p>
    <w:p w:rsidR="0072248A" w:rsidRDefault="0072248A" w:rsidP="0072248A">
      <w:pPr>
        <w:rPr>
          <w:rFonts w:ascii="Arial" w:hAnsi="Arial" w:cs="Arial"/>
          <w:sz w:val="22"/>
          <w:szCs w:val="22"/>
          <w:lang w:val="eu-ES"/>
        </w:rPr>
      </w:pPr>
    </w:p>
    <w:p w:rsidR="0072248A" w:rsidRDefault="0072248A" w:rsidP="0072248A">
      <w:pPr>
        <w:rPr>
          <w:rFonts w:ascii="Arial" w:hAnsi="Arial" w:cs="Arial"/>
          <w:sz w:val="22"/>
          <w:szCs w:val="22"/>
          <w:lang w:val="eu-ES"/>
        </w:rPr>
      </w:pPr>
    </w:p>
    <w:p w:rsidR="0072248A" w:rsidRDefault="0072248A" w:rsidP="0072248A">
      <w:pPr>
        <w:rPr>
          <w:rFonts w:ascii="Arial" w:hAnsi="Arial" w:cs="Arial"/>
          <w:sz w:val="22"/>
          <w:szCs w:val="22"/>
          <w:lang w:val="eu-ES"/>
        </w:rPr>
      </w:pPr>
    </w:p>
    <w:p w:rsidR="0072248A" w:rsidRDefault="0072248A" w:rsidP="0072248A">
      <w:pPr>
        <w:rPr>
          <w:rFonts w:ascii="Arial" w:hAnsi="Arial" w:cs="Arial"/>
          <w:sz w:val="22"/>
          <w:szCs w:val="22"/>
          <w:lang w:val="eu-ES"/>
        </w:rPr>
      </w:pPr>
    </w:p>
    <w:p w:rsidR="00A05BEC" w:rsidRPr="0072248A" w:rsidRDefault="00A05BEC">
      <w:pPr>
        <w:rPr>
          <w:lang w:val="eu-ES"/>
        </w:rPr>
      </w:pPr>
    </w:p>
    <w:sectPr w:rsidR="00A05BEC" w:rsidRPr="0072248A" w:rsidSect="00A05B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262408"/>
    <w:multiLevelType w:val="hybridMultilevel"/>
    <w:tmpl w:val="10D893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2248A"/>
    <w:rsid w:val="000D4F24"/>
    <w:rsid w:val="00480493"/>
    <w:rsid w:val="0072248A"/>
    <w:rsid w:val="00A05BEC"/>
    <w:rsid w:val="00DD4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6F3F17-A26F-40F0-9E20-D9DFF84F4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24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72248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2248A"/>
    <w:rPr>
      <w:rFonts w:ascii="Times New Roman" w:eastAsia="Times New Roman" w:hAnsi="Times New Roman" w:cs="Times New Roman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1132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MERCEDES BUSTO</dc:creator>
  <cp:lastModifiedBy>INGE SOURROUILLE GARCIA</cp:lastModifiedBy>
  <cp:revision>4</cp:revision>
  <dcterms:created xsi:type="dcterms:W3CDTF">2019-05-29T11:35:00Z</dcterms:created>
  <dcterms:modified xsi:type="dcterms:W3CDTF">2022-06-03T10:51:00Z</dcterms:modified>
</cp:coreProperties>
</file>