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36F1" w:rsidRPr="003236F1" w:rsidRDefault="003236F1" w:rsidP="003236F1">
      <w:pPr>
        <w:spacing w:after="0" w:line="240" w:lineRule="auto"/>
        <w:jc w:val="center"/>
        <w:rPr>
          <w:rFonts w:ascii="Arial" w:hAnsi="Arial" w:cs="Arial"/>
          <w:b/>
        </w:rPr>
      </w:pPr>
      <w:r w:rsidRPr="003236F1">
        <w:rPr>
          <w:rFonts w:ascii="Arial" w:hAnsi="Arial" w:cs="Arial"/>
          <w:b/>
        </w:rPr>
        <w:t>BASES ESPECÍFICAS REGULADORAS DE LA CONCESIÓN DE AYUDAS PARA</w:t>
      </w:r>
      <w:r>
        <w:rPr>
          <w:rFonts w:ascii="Arial" w:hAnsi="Arial" w:cs="Arial"/>
          <w:b/>
        </w:rPr>
        <w:t xml:space="preserve"> </w:t>
      </w:r>
      <w:r w:rsidRPr="003236F1">
        <w:rPr>
          <w:rFonts w:ascii="Arial" w:hAnsi="Arial" w:cs="Arial"/>
          <w:b/>
        </w:rPr>
        <w:t>LAS</w:t>
      </w:r>
      <w:r>
        <w:rPr>
          <w:rFonts w:ascii="Arial" w:hAnsi="Arial" w:cs="Arial"/>
          <w:b/>
        </w:rPr>
        <w:t xml:space="preserve"> </w:t>
      </w:r>
      <w:r w:rsidRPr="003236F1">
        <w:rPr>
          <w:rFonts w:ascii="Arial" w:hAnsi="Arial" w:cs="Arial"/>
          <w:b/>
        </w:rPr>
        <w:t>ACTIVIDADES ECONÓMICAS LOCALES, QUE CONTRATEN PERSONAS</w:t>
      </w:r>
      <w:r>
        <w:rPr>
          <w:rFonts w:ascii="Arial" w:hAnsi="Arial" w:cs="Arial"/>
          <w:b/>
        </w:rPr>
        <w:t xml:space="preserve"> </w:t>
      </w:r>
      <w:r w:rsidRPr="003236F1">
        <w:rPr>
          <w:rFonts w:ascii="Arial" w:hAnsi="Arial" w:cs="Arial"/>
          <w:b/>
        </w:rPr>
        <w:t>DEL MUNICIPIO</w:t>
      </w:r>
      <w:r>
        <w:rPr>
          <w:rFonts w:ascii="Arial" w:hAnsi="Arial" w:cs="Arial"/>
          <w:b/>
        </w:rPr>
        <w:t xml:space="preserve"> </w:t>
      </w:r>
      <w:r w:rsidRPr="003236F1">
        <w:rPr>
          <w:rFonts w:ascii="Arial" w:hAnsi="Arial" w:cs="Arial"/>
          <w:b/>
        </w:rPr>
        <w:t>EN SITUACIÓN DE PARO, INSCRITAS AL SEOVT Y AL SOC.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El Ayuntamiento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tiene como objetivo fomentar el empleo y la consolidación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económica del territorio, para dar respuesta a las necesidades de nuestro municipio y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 el objeto de incentivar la inserción laboral de las personas que no están recibiendo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ingresos económicos, establece una línea de ayudas públicas, para el fomento del empleo y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consolidación del tejido empresarial y comercial del municipio.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1. OBJETO DE LAS BASES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objeto de las presentes bases particulares es la regulación de la concesión de ayudas, dentro de 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límites establecidos en los presupuestos municipales, a aquellas personas físicas 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jurídicas, que contraten laboralmente a una o más personas desempleadas inscritas como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a demandantes de empleo en el SEOVT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</w:t>
      </w:r>
      <w:r>
        <w:rPr>
          <w:rFonts w:ascii="Arial" w:hAnsi="Arial" w:cs="Arial"/>
        </w:rPr>
        <w:t>a</w:t>
      </w:r>
      <w:r w:rsidRPr="003236F1">
        <w:rPr>
          <w:rFonts w:ascii="Arial" w:hAnsi="Arial" w:cs="Arial"/>
        </w:rPr>
        <w:t xml:space="preserve">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del </w:t>
      </w:r>
      <w:proofErr w:type="spellStart"/>
      <w:r w:rsidRPr="003236F1">
        <w:rPr>
          <w:rFonts w:ascii="Arial" w:hAnsi="Arial" w:cs="Arial"/>
        </w:rPr>
        <w:t>Tenes</w:t>
      </w:r>
      <w:proofErr w:type="spellEnd"/>
      <w:r w:rsidRPr="003236F1">
        <w:rPr>
          <w:rFonts w:ascii="Arial" w:hAnsi="Arial" w:cs="Arial"/>
        </w:rPr>
        <w:t xml:space="preserve"> y en el Servicio de Empleo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Cataluña de acuerdo con los requerimientos y condiciones previstas en estas Bases.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2. BENEFICIARIOS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Pueden ser solicitantes y/o beneficiarios esta subvención todas las personas físicas 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 xml:space="preserve">jurídicas, radicadas física y fiscalmente en el municipio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y que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presenten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oferta de trabajo para contratar laboralmente a una o más personas participantes de 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proyectos del SEOVT y hagan efectivo un contrato.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3. REQUISITOS DE LOS BENEFICIARIOS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Los requisitos para obtener la condición de beneficiario, dentro de los límites establecidos en 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presupuestos municipales son: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 </w:t>
      </w:r>
    </w:p>
    <w:p w:rsidR="003236F1" w:rsidRDefault="003236F1" w:rsidP="003236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Desarrollar una actividad económica en el municipio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>, mediante una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persona física o jurídica debidamente legalizada.</w:t>
      </w:r>
      <w:r w:rsidRPr="003236F1">
        <w:rPr>
          <w:rFonts w:ascii="Arial" w:hAnsi="Arial" w:cs="Arial"/>
        </w:rPr>
        <w:t xml:space="preserve"> </w:t>
      </w:r>
    </w:p>
    <w:p w:rsidR="003236F1" w:rsidRDefault="003236F1" w:rsidP="003236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Suscribir y formalizar un contrato laboral, de acuerdo con los requisitos de las Bases,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 una persona que reúna los requisitos establecidos en el punto 4 de las Bases.</w:t>
      </w:r>
    </w:p>
    <w:p w:rsidR="003236F1" w:rsidRDefault="003236F1" w:rsidP="003236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Haber presentado la correspondiente oferta de trabajo, previa a la contratación, al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SEOVT.</w:t>
      </w:r>
      <w:r w:rsidRPr="003236F1">
        <w:rPr>
          <w:rFonts w:ascii="Arial" w:hAnsi="Arial" w:cs="Arial"/>
        </w:rPr>
        <w:t xml:space="preserve"> </w:t>
      </w:r>
    </w:p>
    <w:p w:rsidR="003236F1" w:rsidRDefault="003236F1" w:rsidP="003236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</w:t>
      </w:r>
      <w:r w:rsidRPr="003236F1">
        <w:rPr>
          <w:rFonts w:ascii="Arial" w:hAnsi="Arial" w:cs="Arial"/>
        </w:rPr>
        <w:t>ncontrarse al corriente del cumplimiento de las obligaciones tributarias municipales,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autonómicas y estatales, la Seguridad Social y cumplir con la normativa específica que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regula el contrato que ofrezca.</w:t>
      </w:r>
    </w:p>
    <w:p w:rsidR="003236F1" w:rsidRDefault="003236F1" w:rsidP="003236F1">
      <w:pPr>
        <w:pStyle w:val="Prrafodelista"/>
        <w:numPr>
          <w:ilvl w:val="0"/>
          <w:numId w:val="1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Que no hayan efectuado despidos improcedentes de trabajadores/as en los 6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meses anteriores a la fecha de contratación para la que se solicita la ayuda.</w:t>
      </w:r>
    </w:p>
    <w:p w:rsidR="003236F1" w:rsidRPr="003236F1" w:rsidRDefault="003236F1" w:rsidP="003236F1">
      <w:pPr>
        <w:pStyle w:val="Prrafodelista"/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4. COLECTIVO DE TRABAJADORES A CONTRATAR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Ayuntamiento establece como colectivo único para contratar a las personas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desempleadas Las personas a contratar deben llevar al menos 6 meses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 xml:space="preserve">empadronadas en el municipio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y estar incluidos como demandantes en el</w:t>
      </w:r>
      <w:r w:rsidRPr="003236F1">
        <w:rPr>
          <w:rFonts w:ascii="Arial" w:hAnsi="Arial" w:cs="Arial"/>
        </w:rPr>
        <w:t xml:space="preserve"> SEOVT y en el SOC.</w:t>
      </w:r>
    </w:p>
    <w:p w:rsidR="003236F1" w:rsidRPr="003236F1" w:rsidRDefault="003236F1" w:rsidP="003236F1">
      <w:pPr>
        <w:pStyle w:val="Prrafodelista"/>
        <w:numPr>
          <w:ilvl w:val="0"/>
          <w:numId w:val="2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Las empresas no podrán ser beneficiarias de la ayuda más que por un miembro de la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misma unidad familiar, a fin de llegar al mayor número de familias del municipio. Una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misma empresa podrá realizar más de una contratación mediante estas bases.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lastRenderedPageBreak/>
        <w:t>5. GESTIÓN DE LAS OFERTAS, SELECCIÓN Y CONTRATOS DE TRABAJO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1. Las ofertas de trabajo se gestionarán a través del SEOVT, que colaborará en el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proceso de preselección de candidatos y candidatas.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2. El proceso de selección de las personas trabajadoras lo realizarán las empresas entre 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candidatos pre-seleccionados por el SEOVT eligiendo los candidatos más adecuados según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sus necesidades.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3. Se podrán formalizar contratos de duración determinada o </w:t>
      </w:r>
      <w:proofErr w:type="gramStart"/>
      <w:r w:rsidRPr="003236F1">
        <w:rPr>
          <w:rFonts w:ascii="Arial" w:hAnsi="Arial" w:cs="Arial"/>
        </w:rPr>
        <w:t>contratos a tiempo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parcial</w:t>
      </w:r>
      <w:proofErr w:type="gramEnd"/>
      <w:r w:rsidRPr="003236F1">
        <w:rPr>
          <w:rFonts w:ascii="Arial" w:hAnsi="Arial" w:cs="Arial"/>
        </w:rPr>
        <w:t xml:space="preserve"> de duración determinada.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6. CUANTÍA DE LA AYUDA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importe máximo de la ayuda a otorgar será el siguiente por cada uno de los contratos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laborales: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En los contratos de una duración de seis o más meses, hasta un importe de 1.000,00€.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En caso de que los contratos que se formalicen a personas que cumplan alguna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las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condiciones siguientes, la ayuda se incrementará independientemente en los puntos anteriores en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300,00 €.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1. Con cargas familiares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2. Con discapacidad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3. Mayores de 50 años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4. En situación de desempleo durante 2 o más años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5. Los jóvenes menores de 30 años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El importe de las cuantías otorgadas no </w:t>
      </w:r>
      <w:proofErr w:type="gramStart"/>
      <w:r w:rsidRPr="003236F1">
        <w:rPr>
          <w:rFonts w:ascii="Arial" w:hAnsi="Arial" w:cs="Arial"/>
        </w:rPr>
        <w:t>podrán</w:t>
      </w:r>
      <w:proofErr w:type="gramEnd"/>
      <w:r w:rsidRPr="003236F1">
        <w:rPr>
          <w:rFonts w:ascii="Arial" w:hAnsi="Arial" w:cs="Arial"/>
        </w:rPr>
        <w:t xml:space="preserve"> exceder del 50% del coste del contrato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proofErr w:type="gramStart"/>
      <w:r w:rsidRPr="003236F1">
        <w:rPr>
          <w:rFonts w:ascii="Arial" w:hAnsi="Arial" w:cs="Arial"/>
        </w:rPr>
        <w:t>laboral</w:t>
      </w:r>
      <w:proofErr w:type="gramEnd"/>
      <w:r w:rsidRPr="003236F1">
        <w:rPr>
          <w:rFonts w:ascii="Arial" w:hAnsi="Arial" w:cs="Arial"/>
        </w:rPr>
        <w:t xml:space="preserve"> formalizado (salario bruto).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importe de la ayuda, junto con el de las subvenciones concedidas con la misma finalidad por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otras entidades públicas o privadas, no podrá sobrepasar el coste del servicio para lo que se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formaliza el contrato para el período establecido.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En el supuesto de que se extinga el contrato antes del plazo establecido en el apartado anterior,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se procederá al cálculo del importe de la subvención de forma proporcional al tiempo efectivo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duración del contrato.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7. DOCUMENTACIÓN Y TRAMITACIÓN DE LAS SOLICITUDES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Junto con la solicitud se deberá presentar la siguiente documentación: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Copia de la oferta de empleo gestionado por el SEOVT.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Fotocopia del NIF/CIF del solicitante y de la entidad.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Escritura de constitución de la entidad y de los poderes con los que actúa quien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formula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solicitud.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Certificado acreditativo por parte de la entidad contratante de estar al corriente de las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obligaciones tribut</w:t>
      </w:r>
      <w:r>
        <w:rPr>
          <w:rFonts w:ascii="Arial" w:hAnsi="Arial" w:cs="Arial"/>
        </w:rPr>
        <w:t>arias y de la Seguridad Social.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Datos bancarios para recibir el ingreso de la entidad.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Contrato laboral iniciado en el año de la convocatoria.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Declaración responsable de las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subvenciones concedidas con la misma finalidad por otr</w:t>
      </w:r>
      <w:r>
        <w:rPr>
          <w:rFonts w:ascii="Arial" w:hAnsi="Arial" w:cs="Arial"/>
        </w:rPr>
        <w:t>a</w:t>
      </w:r>
      <w:r w:rsidRPr="003236F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entidades públicas o privadas.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lastRenderedPageBreak/>
        <w:t>Las solicitudes se tendrán que presentar en las Oficina</w:t>
      </w:r>
      <w:r w:rsidR="002430BC">
        <w:rPr>
          <w:rFonts w:ascii="Arial" w:hAnsi="Arial" w:cs="Arial"/>
        </w:rPr>
        <w:t>s de atención a la ciudadanía d</w:t>
      </w:r>
      <w:bookmarkStart w:id="0" w:name="_GoBack"/>
      <w:bookmarkEnd w:id="0"/>
      <w:r w:rsidRPr="003236F1">
        <w:rPr>
          <w:rFonts w:ascii="Arial" w:hAnsi="Arial" w:cs="Arial"/>
        </w:rPr>
        <w:t xml:space="preserve">el Ayuntamiento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>, de acuerdo con los formularios normalizados.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8. ORGAN COMPETENTE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órgano colegiado competente para la ordenación, instrucción y propuesta de resolución del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procedimiento de concesión, estará compuesto por el concejal de Empleo y formación, el concejal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 Actividades y el concejal de Promoción Económica, así como al personal técnico del Ayuntamiento.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9. PROCEDIMIENTO DE CONCESIÓN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procedimiento de concesión de las subvenciones reguladas en las presentes Bases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Reguladoras será el de concurrencia competitiva, mediante la aprobación y publicación de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convocatoria correspondiente y de acuerdo con los principios de publicidad, transparencia,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concurrencia, objetividad, igualdad, no discriminación, eficacia y eficiencia.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extracto de la convocatoria que regirá este procedimiento se publicará, a través de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Base de Datos Nacional de Subvenciones, en el Diario Oficial de la Provincia.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10. PLAZO DE PRESENTACIÓN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Los solicitantes que reúnan las condiciones establecidas en el artículo anterior podrán solicitar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la ayuda a partir del día siguiente de la publicación anual de la convocat</w:t>
      </w:r>
      <w:r>
        <w:rPr>
          <w:rFonts w:ascii="Arial" w:hAnsi="Arial" w:cs="Arial"/>
        </w:rPr>
        <w:t xml:space="preserve">oria en el BOP y hasta el 15 de </w:t>
      </w:r>
      <w:r w:rsidRPr="003236F1">
        <w:rPr>
          <w:rFonts w:ascii="Arial" w:hAnsi="Arial" w:cs="Arial"/>
        </w:rPr>
        <w:t>noviembre, de acuerdo con las disponibilidades de la partida presupuestaria. Con el fin de dar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 xml:space="preserve">mayor publicidad también se hará una reseña en el </w:t>
      </w:r>
      <w:proofErr w:type="spellStart"/>
      <w:r w:rsidRPr="003236F1">
        <w:rPr>
          <w:rFonts w:ascii="Arial" w:hAnsi="Arial" w:cs="Arial"/>
        </w:rPr>
        <w:t>Diari</w:t>
      </w:r>
      <w:proofErr w:type="spellEnd"/>
      <w:r w:rsidRPr="003236F1">
        <w:rPr>
          <w:rFonts w:ascii="Arial" w:hAnsi="Arial" w:cs="Arial"/>
        </w:rPr>
        <w:t xml:space="preserve"> Oficial de Generalitat.</w:t>
      </w:r>
      <w:r>
        <w:rPr>
          <w:rFonts w:ascii="Arial" w:hAnsi="Arial" w:cs="Arial"/>
        </w:rPr>
        <w:t xml:space="preserve"> 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Los criterios para determinar el orden de acceso, cuando sea necesario, será el orden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 xml:space="preserve"> de presentación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 las solicitudes en el registro correspondiente.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Una vez presentada la solicitud y documentación a los servicios competentes, éstos verificarán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que la empresa solicitante cumple los requisitos. Asimismo, se notificará al interesado por tal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que en un plazo de 10 días hábiles subsane el defecto o adjunte los documentos preceptivos. Si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no lo hace así, se entenderá que desiste, de acuerdo con el artículo 65 de la Ley 39/2015, de 1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 octubre.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11. RESOLUCIÓN Y NOTIFICACIÓN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concesión de las ayudas se hace por acuerdo de la Junta de Gobierno local y se notificará a las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personas interesadas en el plazo máximo de dos meses a contar desde la presentación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 las solicitudes.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Transcurrido este plazo sin que se haya dictado y notificado la resolución expresa, l</w:t>
      </w:r>
      <w:r>
        <w:rPr>
          <w:rFonts w:ascii="Arial" w:hAnsi="Arial" w:cs="Arial"/>
        </w:rPr>
        <w:t>o</w:t>
      </w:r>
      <w:r w:rsidRPr="003236F1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solicitantes pueden entender desestimadas sus solicitudes por silencio administrativo.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12. ACEPTACIÓN DE LA AYUDA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aceptación se hará por escrito en el Registro general del Ayuntamiento.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ind w:left="360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Cuando el beneficiario sea una persona jurídica, deberá ser firmado por el representante legal;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si fuera otro órgano estatutario el competente para aceptar, se adjuntará el certificado del acuerdo de dicho órgano, entregado por el/la secretario/a y con el visto bueno del/de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presidente/a.</w:t>
      </w:r>
    </w:p>
    <w:p w:rsidR="003236F1" w:rsidRDefault="003236F1" w:rsidP="003236F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lastRenderedPageBreak/>
        <w:t>La ayuda debe ser aceptada por el beneficiario en el plazo de diez días hábiles desde la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notificación del otorgamiento.</w:t>
      </w:r>
      <w:r w:rsidRPr="003236F1">
        <w:rPr>
          <w:rFonts w:ascii="Arial" w:hAnsi="Arial" w:cs="Arial"/>
        </w:rPr>
        <w:t xml:space="preserve"> </w:t>
      </w:r>
    </w:p>
    <w:p w:rsidR="003236F1" w:rsidRDefault="003236F1" w:rsidP="003236F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falta de presentación del escrito de aceptación dentro del plazo equivaldrá a la aceptación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de la ayuda.</w:t>
      </w:r>
      <w:r w:rsidRPr="003236F1">
        <w:rPr>
          <w:rFonts w:ascii="Arial" w:hAnsi="Arial" w:cs="Arial"/>
        </w:rPr>
        <w:t xml:space="preserve"> </w:t>
      </w:r>
    </w:p>
    <w:p w:rsidR="003236F1" w:rsidRPr="003236F1" w:rsidRDefault="003236F1" w:rsidP="003236F1">
      <w:pPr>
        <w:pStyle w:val="Prrafodelista"/>
        <w:numPr>
          <w:ilvl w:val="0"/>
          <w:numId w:val="3"/>
        </w:num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aceptación producirá los siguientes efectos: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ayuntamiento estará obligado al pago de la ayuda.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beneficiario está obligado a cumplir la carga jurídica que la ayuda comporta.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13. RENUNCIA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Los beneficiarios pueden renunciar de forma expresa, total o parcialmente a la ayuda otorgada,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comunicando en un plazo máximo de quince días desde el momento en que se produzca el hecho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que motive la renuncia, a tal efecto, la Junta de Gobierno Local dictará la resolución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correspondiente.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14. JUSTIFICACIÓN Y FORMA DE PAGO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Con el fin de justificar el cumplimiento de los requisitos establecidos de las presentes bases, referentes al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contrato ya la persona objeto del mismo, los beneficiarios tendrán que aportar la siguiente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documentación: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TC1 y TC2 de los meses que acrediten la contratación realizada.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Justificante de los pagos de las nóminas que permitan garantizar el cumplimiento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términos establecidos en el punto 6 de las presentes bases.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Las justificaciones se podrán presentar en el plazo máximo de un mes desde la fecha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finalización del contrato.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El Ayuntamiento realizará el pago de la ayuda a partir de los 30 días siguientes a la fecha de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justificación de los requisitos de las presentes bases, y por el plazo debidamente justificado.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falta de justificación de los requisitos establecidos en el presente punto comportará dejar sin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efecto la concesión de la ayuda.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15. SEGUIMIENTO, VERIFICACIÓN Y CONTROL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El Ayuntamiento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establecerá los mecanismos de seguimiento y </w:t>
      </w:r>
      <w:proofErr w:type="gramStart"/>
      <w:r w:rsidRPr="003236F1">
        <w:rPr>
          <w:rFonts w:ascii="Arial" w:hAnsi="Arial" w:cs="Arial"/>
        </w:rPr>
        <w:t>evaluación</w:t>
      </w:r>
      <w:proofErr w:type="gramEnd"/>
      <w:r w:rsidRPr="003236F1">
        <w:rPr>
          <w:rFonts w:ascii="Arial" w:hAnsi="Arial" w:cs="Arial"/>
        </w:rPr>
        <w:t xml:space="preserve"> por parte del Ayuntamiento para comprobar el grado de cumplimiento por parte de la empresa y del/de la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trabajador/a.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En este sentido, desde el SEOVT se realizarán entrevistas de seguimiento a los participantes y en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las empresas.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Se realizarán también una vez finalizado el proyecto tutorías de orientación a los participantes con el objetivo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aumentar las posibilidades de reincorporación al mercado de trabajo.</w:t>
      </w:r>
      <w:r>
        <w:rPr>
          <w:rFonts w:ascii="Arial" w:hAnsi="Arial" w:cs="Arial"/>
        </w:rPr>
        <w:t xml:space="preserve"> 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16. CONTROL FINANCIERO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La Intervención municipal podrá realizar el control financiero de las subvenciones y en concreto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podrá examinar los registros contables, cuentas o</w:t>
      </w:r>
      <w:r w:rsidRPr="003236F1"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 xml:space="preserve">estados financieros, y </w:t>
      </w:r>
      <w:r w:rsidRPr="003236F1">
        <w:rPr>
          <w:rFonts w:ascii="Arial" w:hAnsi="Arial" w:cs="Arial"/>
        </w:rPr>
        <w:lastRenderedPageBreak/>
        <w:t>realizar cualquier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otra comprobación que resulte necesaria en relación con las actividades subvencionadas.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17. ANULACIÓN Y REINTEGRO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Sin perjuicio de la exigencia de las responsabilidades que proceda, son causas de anulación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total o parcial de la ayuda, las siguientes: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Falseamiento de los datos.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Falta de justificación de la ayuda o justificación fuera de plazo (sin prórroga concedida).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El incumplimiento total o parcial de la finalidad.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El incumplimiento total o parcial de las condiciones u obligaciones impuestas al beneficiario.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La resistencia, excusa, obstrucción o negativa a la comprobación y control por parte d</w:t>
      </w:r>
      <w:r>
        <w:rPr>
          <w:rFonts w:ascii="Arial" w:hAnsi="Arial" w:cs="Arial"/>
        </w:rPr>
        <w:t>el</w:t>
      </w:r>
      <w:r w:rsidRPr="003236F1">
        <w:rPr>
          <w:rFonts w:ascii="Arial" w:hAnsi="Arial" w:cs="Arial"/>
        </w:rPr>
        <w:t xml:space="preserve"> órgano municipal.</w:t>
      </w: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 La superación del % fijado en estas bases en relación con el coste efectivo.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3236F1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>18. PARTIDA PRESUPUESTARIA</w:t>
      </w:r>
    </w:p>
    <w:p w:rsid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</w:p>
    <w:p w:rsidR="00EA07CE" w:rsidRPr="003236F1" w:rsidRDefault="003236F1" w:rsidP="003236F1">
      <w:pPr>
        <w:spacing w:after="0" w:line="240" w:lineRule="auto"/>
        <w:jc w:val="both"/>
        <w:rPr>
          <w:rFonts w:ascii="Arial" w:hAnsi="Arial" w:cs="Arial"/>
        </w:rPr>
      </w:pPr>
      <w:r w:rsidRPr="003236F1">
        <w:rPr>
          <w:rFonts w:ascii="Arial" w:hAnsi="Arial" w:cs="Arial"/>
        </w:rPr>
        <w:t xml:space="preserve">Para hacer frente a esta ayuda el Ayuntamiento de </w:t>
      </w:r>
      <w:proofErr w:type="spellStart"/>
      <w:r w:rsidRPr="003236F1">
        <w:rPr>
          <w:rFonts w:ascii="Arial" w:hAnsi="Arial" w:cs="Arial"/>
        </w:rPr>
        <w:t>Lliçà</w:t>
      </w:r>
      <w:proofErr w:type="spellEnd"/>
      <w:r w:rsidRPr="003236F1">
        <w:rPr>
          <w:rFonts w:ascii="Arial" w:hAnsi="Arial" w:cs="Arial"/>
        </w:rPr>
        <w:t xml:space="preserve"> de </w:t>
      </w:r>
      <w:proofErr w:type="spellStart"/>
      <w:r w:rsidRPr="003236F1">
        <w:rPr>
          <w:rFonts w:ascii="Arial" w:hAnsi="Arial" w:cs="Arial"/>
        </w:rPr>
        <w:t>Vall</w:t>
      </w:r>
      <w:proofErr w:type="spellEnd"/>
      <w:r w:rsidRPr="003236F1">
        <w:rPr>
          <w:rFonts w:ascii="Arial" w:hAnsi="Arial" w:cs="Arial"/>
        </w:rPr>
        <w:t xml:space="preserve"> consignará en el presupuesto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correspondiente una partida presupuestaria para hacer frente a esta ayuda. En caso de que esta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dotación no sea suficiente para hacer frente al número de solicitudes que cumplan los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requisitos exigidos, la ayuda se concederá por estricta orden de presentación de la solicitud en el</w:t>
      </w:r>
      <w:r>
        <w:rPr>
          <w:rFonts w:ascii="Arial" w:hAnsi="Arial" w:cs="Arial"/>
        </w:rPr>
        <w:t xml:space="preserve"> </w:t>
      </w:r>
      <w:r w:rsidRPr="003236F1">
        <w:rPr>
          <w:rFonts w:ascii="Arial" w:hAnsi="Arial" w:cs="Arial"/>
        </w:rPr>
        <w:t>Registro general de entradas del Ayuntamiento y hasta su agotamiento</w:t>
      </w:r>
      <w:r>
        <w:rPr>
          <w:rFonts w:ascii="Arial" w:hAnsi="Arial" w:cs="Arial"/>
        </w:rPr>
        <w:t xml:space="preserve">. </w:t>
      </w:r>
    </w:p>
    <w:sectPr w:rsidR="00EA07CE" w:rsidRPr="003236F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3C08C5"/>
    <w:multiLevelType w:val="hybridMultilevel"/>
    <w:tmpl w:val="1040B93A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C4A3413"/>
    <w:multiLevelType w:val="hybridMultilevel"/>
    <w:tmpl w:val="44F0F718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BC6DAE"/>
    <w:multiLevelType w:val="hybridMultilevel"/>
    <w:tmpl w:val="502E57A2"/>
    <w:lvl w:ilvl="0" w:tplc="0403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36F1"/>
    <w:rsid w:val="002430BC"/>
    <w:rsid w:val="003236F1"/>
    <w:rsid w:val="00EA07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236F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3236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4AD58200.dotm</Template>
  <TotalTime>14</TotalTime>
  <Pages>5</Pages>
  <Words>1732</Words>
  <Characters>9873</Characters>
  <Application>Microsoft Office Word</Application>
  <DocSecurity>0</DocSecurity>
  <Lines>82</Lines>
  <Paragraphs>23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 F. Hernández Padrós</dc:creator>
  <cp:lastModifiedBy>Josep F. Hernández Padrós</cp:lastModifiedBy>
  <cp:revision>1</cp:revision>
  <dcterms:created xsi:type="dcterms:W3CDTF">2022-06-03T08:22:00Z</dcterms:created>
  <dcterms:modified xsi:type="dcterms:W3CDTF">2022-06-03T08:36:00Z</dcterms:modified>
</cp:coreProperties>
</file>