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E4C" w:rsidRDefault="00D62E4C" w:rsidP="00026A66">
      <w:pPr>
        <w:rPr>
          <w:rFonts w:ascii="Trebuchet MS" w:hAnsi="Trebuchet MS"/>
          <w:lang w:val="es-ES"/>
        </w:rPr>
      </w:pPr>
    </w:p>
    <w:p w:rsidR="00B72C87" w:rsidRDefault="00B72C87" w:rsidP="00B72C87">
      <w:pPr>
        <w:jc w:val="both"/>
        <w:rPr>
          <w:rFonts w:ascii="Arial" w:hAnsi="Arial" w:cs="Arial"/>
          <w:sz w:val="20"/>
          <w:szCs w:val="20"/>
        </w:rPr>
      </w:pPr>
      <w:r>
        <w:rPr>
          <w:rFonts w:ascii="Arial" w:hAnsi="Arial" w:cs="Arial"/>
          <w:b/>
          <w:sz w:val="20"/>
          <w:szCs w:val="20"/>
        </w:rPr>
        <w:t>Euskara Departamenduak kudeatzen dituen programaren kontura emango diren dirulaguntzen oinarri arautzaileak</w:t>
      </w:r>
      <w:r>
        <w:rPr>
          <w:rFonts w:ascii="Arial" w:hAnsi="Arial" w:cs="Arial"/>
          <w:sz w:val="20"/>
          <w:szCs w:val="20"/>
        </w:rPr>
        <w:t>.</w:t>
      </w:r>
    </w:p>
    <w:p w:rsidR="00B72C87" w:rsidRDefault="00B72C87" w:rsidP="00B72C87">
      <w:pPr>
        <w:spacing w:after="0"/>
        <w:jc w:val="both"/>
        <w:rPr>
          <w:rFonts w:ascii="Arial" w:hAnsi="Arial" w:cs="Arial"/>
          <w:b/>
          <w:sz w:val="20"/>
          <w:szCs w:val="20"/>
        </w:rPr>
      </w:pPr>
      <w:r>
        <w:rPr>
          <w:rFonts w:ascii="Arial" w:hAnsi="Arial" w:cs="Arial"/>
          <w:b/>
          <w:sz w:val="20"/>
          <w:szCs w:val="20"/>
        </w:rPr>
        <w:t>.- Zioen azalpena</w:t>
      </w:r>
    </w:p>
    <w:p w:rsidR="00B72C87" w:rsidRDefault="00B72C87" w:rsidP="00B72C87">
      <w:pPr>
        <w:jc w:val="both"/>
        <w:rPr>
          <w:rFonts w:ascii="Arial" w:hAnsi="Arial" w:cs="Arial"/>
          <w:sz w:val="20"/>
          <w:szCs w:val="20"/>
        </w:rPr>
      </w:pPr>
      <w:r>
        <w:rPr>
          <w:rFonts w:ascii="Arial" w:hAnsi="Arial" w:cs="Arial"/>
          <w:sz w:val="20"/>
          <w:szCs w:val="20"/>
        </w:rPr>
        <w:t xml:space="preserve">Espainiako Konstituzioaren 148.1.17. artikuluak dio autonomia-erkidegoek. eskumena har dezaketela kultura sustapenaren eta, kasu balitz, Elkarte autonomoaren hizkuntzaren irakaskuntza arloan. Eta 44. artikuluak dio botere publikoek kulturara iristea sustatu eta babestuko dutela, </w:t>
      </w:r>
      <w:proofErr w:type="spellStart"/>
      <w:r>
        <w:rPr>
          <w:rFonts w:ascii="Arial" w:hAnsi="Arial" w:cs="Arial"/>
          <w:sz w:val="20"/>
          <w:szCs w:val="20"/>
        </w:rPr>
        <w:t>edonork</w:t>
      </w:r>
      <w:proofErr w:type="spellEnd"/>
      <w:r>
        <w:rPr>
          <w:rFonts w:ascii="Arial" w:hAnsi="Arial" w:cs="Arial"/>
          <w:sz w:val="20"/>
          <w:szCs w:val="20"/>
        </w:rPr>
        <w:t xml:space="preserve"> duen eskubidea delako.</w:t>
      </w:r>
    </w:p>
    <w:p w:rsidR="00B72C87" w:rsidRDefault="00B72C87" w:rsidP="00B72C87">
      <w:pPr>
        <w:jc w:val="both"/>
        <w:rPr>
          <w:rFonts w:ascii="Arial" w:hAnsi="Arial" w:cs="Arial"/>
          <w:sz w:val="20"/>
          <w:szCs w:val="20"/>
        </w:rPr>
      </w:pPr>
      <w:r>
        <w:rPr>
          <w:rFonts w:ascii="Arial" w:hAnsi="Arial" w:cs="Arial"/>
          <w:sz w:val="20"/>
          <w:szCs w:val="20"/>
        </w:rPr>
        <w:t xml:space="preserve">Autonomia Estatutuaren 6. artikuluak dioenaren arabera, euskara, Euskal herriaren hizkuntza propioa, hizkuntza ofiziala izango da Euskadin, gaztelania bezala, eta bertako biztanle guztiek dute bi hizkuntzok jakiteko eta erabiltzeko eskubidea. </w:t>
      </w:r>
    </w:p>
    <w:p w:rsidR="00B72C87" w:rsidRDefault="00B72C87" w:rsidP="00B72C87">
      <w:pPr>
        <w:jc w:val="both"/>
        <w:rPr>
          <w:rFonts w:ascii="Arial" w:hAnsi="Arial" w:cs="Arial"/>
          <w:sz w:val="20"/>
          <w:szCs w:val="20"/>
        </w:rPr>
      </w:pPr>
      <w:r>
        <w:rPr>
          <w:rFonts w:ascii="Arial" w:hAnsi="Arial" w:cs="Arial"/>
          <w:sz w:val="20"/>
          <w:szCs w:val="20"/>
        </w:rPr>
        <w:t>Era berean, 2. paragrafoan dio Komunitate Autonomoko Erakunde amankomunek bi hizkuntzen erabilpena bermatuko dutela eta berorien ezagutza segurtatzeko behar diren neurriak eta medioak erabaki eta baliaraziko dituztela. Ildo horretan, Eusko Legebiltzarrak Euskararen erabilera normalizatzeko oinarrizko legea onartu zuen (10/1982 Legea, azaroaren 24koa).</w:t>
      </w:r>
    </w:p>
    <w:p w:rsidR="00B72C87" w:rsidRDefault="00B72C87" w:rsidP="00B72C87">
      <w:pPr>
        <w:jc w:val="both"/>
        <w:rPr>
          <w:rFonts w:ascii="Arial" w:hAnsi="Arial" w:cs="Arial"/>
          <w:sz w:val="20"/>
          <w:szCs w:val="20"/>
        </w:rPr>
      </w:pPr>
      <w:r>
        <w:rPr>
          <w:rFonts w:ascii="Arial" w:hAnsi="Arial" w:cs="Arial"/>
          <w:sz w:val="20"/>
          <w:szCs w:val="20"/>
        </w:rPr>
        <w:t>Era berean, 1987ko azaroaren 29an, Osoko Bilkuraren erabakiz, euskararen Erabilera Normalizatzeko Ordenantza onartu zen (GAO 1988-04-20). Horrez gain, 2018ko abenduaren 5ean, Oñatiko Udalaren Erabilera Plana (2018-2022) onartu zen eta 2020ko otsailaren 3an, 2022-2022 epealdirako  Oñatiko Udalaren dirulaguntzen Plan Estrategikoa.</w:t>
      </w:r>
    </w:p>
    <w:p w:rsidR="00B72C87" w:rsidRDefault="00B72C87" w:rsidP="00B72C87">
      <w:pPr>
        <w:jc w:val="both"/>
        <w:rPr>
          <w:rFonts w:ascii="Arial" w:hAnsi="Arial" w:cs="Arial"/>
          <w:sz w:val="20"/>
          <w:szCs w:val="20"/>
        </w:rPr>
      </w:pPr>
      <w:r>
        <w:rPr>
          <w:rFonts w:ascii="Arial" w:hAnsi="Arial" w:cs="Arial"/>
          <w:sz w:val="20"/>
          <w:szCs w:val="20"/>
        </w:rPr>
        <w:t>Euskararen erabilera eta ezagutza sustatzeko helburuaz, hainbat dirulaguntza ematen ditu Oñatiko Udalak. Ildo horretan, jarduera horien finantzazioa Dirulaguntzen Legera egokitzeko asmoz (38/2003 Lege Orokorra, azaroaren 17koa) oinarri arautzaile hauek onestea proposatzen du.</w:t>
      </w:r>
    </w:p>
    <w:p w:rsidR="00B72C87" w:rsidRDefault="00B72C87" w:rsidP="00B72C87">
      <w:pPr>
        <w:spacing w:after="0"/>
        <w:jc w:val="both"/>
        <w:rPr>
          <w:rFonts w:ascii="Arial" w:hAnsi="Arial" w:cs="Arial"/>
          <w:b/>
          <w:sz w:val="20"/>
          <w:szCs w:val="20"/>
        </w:rPr>
      </w:pPr>
      <w:r>
        <w:rPr>
          <w:rFonts w:ascii="Arial" w:hAnsi="Arial" w:cs="Arial"/>
          <w:b/>
          <w:sz w:val="20"/>
          <w:szCs w:val="20"/>
        </w:rPr>
        <w:t>1. Dirulaguntza eskatzeko baldintzak.</w:t>
      </w:r>
    </w:p>
    <w:p w:rsidR="00B72C87" w:rsidRDefault="00B72C87" w:rsidP="00B72C87">
      <w:pPr>
        <w:jc w:val="both"/>
        <w:rPr>
          <w:rFonts w:ascii="Arial" w:hAnsi="Arial" w:cs="Arial"/>
          <w:sz w:val="20"/>
          <w:szCs w:val="20"/>
        </w:rPr>
      </w:pPr>
      <w:r>
        <w:rPr>
          <w:rFonts w:ascii="Arial" w:hAnsi="Arial" w:cs="Arial"/>
          <w:sz w:val="20"/>
          <w:szCs w:val="20"/>
        </w:rPr>
        <w:t>1.1. Dirulaguntza hauen onuradun izaera izango du dirulaguntzaren oinarri den jarduera egin behar duen pertsona fisiko edo juridikoa, edota dirulaguntza jasotzeko zilegi egiten duen egoeran dagoena. Pertsona horrek, gainera, dirulaguntza lerro bakoitzerako dagokion eranskinak ezartzen dituen baldintza zehatzak bete beharko ditu.</w:t>
      </w:r>
    </w:p>
    <w:p w:rsidR="00B72C87" w:rsidRDefault="00B72C87" w:rsidP="00B72C87">
      <w:pPr>
        <w:jc w:val="both"/>
        <w:rPr>
          <w:rFonts w:ascii="Arial" w:hAnsi="Arial" w:cs="Arial"/>
          <w:sz w:val="20"/>
          <w:szCs w:val="20"/>
        </w:rPr>
      </w:pPr>
      <w:r>
        <w:rPr>
          <w:rFonts w:ascii="Arial" w:hAnsi="Arial" w:cs="Arial"/>
          <w:sz w:val="20"/>
          <w:szCs w:val="20"/>
        </w:rPr>
        <w:t>1.2. oinarri hauetan arautzen diren dirulaguntzen onuradun ezin dute izan azaroaren 17ko dirulaguntzei buruzko 38/2003 Lege Orokorreko 13.2 artikuluan aurreikusten den egoeraren batean diren pertsona edo erakundeek, ezta ere sexu diskriminazioa egiteagatik desgaikuntza edo lege debeku kasuren batean daudenek ere.</w:t>
      </w:r>
    </w:p>
    <w:p w:rsidR="00B72C87" w:rsidRDefault="00B72C87" w:rsidP="00B72C87">
      <w:pPr>
        <w:jc w:val="both"/>
        <w:rPr>
          <w:rFonts w:ascii="Arial" w:hAnsi="Arial" w:cs="Arial"/>
          <w:sz w:val="20"/>
          <w:szCs w:val="20"/>
        </w:rPr>
      </w:pPr>
      <w:r>
        <w:rPr>
          <w:rFonts w:ascii="Arial" w:hAnsi="Arial" w:cs="Arial"/>
          <w:sz w:val="20"/>
          <w:szCs w:val="20"/>
        </w:rPr>
        <w:t>1.3. Onuradun izaera lortzeko debekuetan sarturik ez egoteari buruzko egiaztapena egin dezakete pertsonek edo erakundeek lekukotza judizialaren bidez edo ziurtagiri bidez, kasuen arabera, eta agiri horiek eskuratu ezin direnean, ordeztu daitezke herri administrazio baten edota notario baten aurrean egindako aitorpenaren bitartez.</w:t>
      </w:r>
    </w:p>
    <w:p w:rsidR="00B72C87" w:rsidRDefault="00B72C87" w:rsidP="00B72C87">
      <w:pPr>
        <w:jc w:val="both"/>
        <w:rPr>
          <w:rFonts w:ascii="Arial" w:hAnsi="Arial" w:cs="Arial"/>
          <w:sz w:val="20"/>
          <w:szCs w:val="20"/>
        </w:rPr>
      </w:pPr>
      <w:r>
        <w:rPr>
          <w:rFonts w:ascii="Arial" w:hAnsi="Arial" w:cs="Arial"/>
          <w:sz w:val="20"/>
          <w:szCs w:val="20"/>
        </w:rPr>
        <w:t>Dirulaguntza eskaerekin batera aurkeztu beharreko zergei buruzko edo Gizarte Segurantzako ziurtagiriak ordezten ahalko dira, interesdunek berariaz hartarako baimena emana duten kasuetan, ziurtagiri horiek emateko eskumena duten entitateek dirulaguntza kudeatzeko erantzukizuna duen organoari behar diren datuak zuzenean emanda.</w:t>
      </w:r>
    </w:p>
    <w:p w:rsidR="00B72C87" w:rsidRDefault="00B72C87" w:rsidP="00B72C87">
      <w:pPr>
        <w:jc w:val="both"/>
        <w:rPr>
          <w:rFonts w:ascii="Arial" w:hAnsi="Arial" w:cs="Arial"/>
          <w:sz w:val="20"/>
          <w:szCs w:val="20"/>
        </w:rPr>
      </w:pPr>
      <w:r>
        <w:rPr>
          <w:rFonts w:ascii="Arial" w:hAnsi="Arial" w:cs="Arial"/>
          <w:sz w:val="20"/>
          <w:szCs w:val="20"/>
        </w:rPr>
        <w:t xml:space="preserve">Entitate juridikorik ez duen talderen batek, kultur jardueraren bat antolatu edo bultzatzen badu, Udalari laguntza eskatu ahal izateko legezko lau ordezkari izendatu beharko ditu gehienez; horiek izango dira ondorio guztietarako taldearen ordezkariak, arduradunak eta jardueraren erantzuleak Udalaren aurrean. Orobat, 38/2003 Legearen 13. artikuluan xedatutakoak bete beharko dituzte.  </w:t>
      </w:r>
    </w:p>
    <w:p w:rsidR="00B72C87" w:rsidRDefault="00B72C87" w:rsidP="00B72C87">
      <w:pPr>
        <w:spacing w:after="0"/>
        <w:jc w:val="both"/>
        <w:rPr>
          <w:rFonts w:ascii="Arial" w:hAnsi="Arial" w:cs="Arial"/>
          <w:b/>
          <w:sz w:val="20"/>
          <w:szCs w:val="20"/>
        </w:rPr>
      </w:pPr>
      <w:r>
        <w:rPr>
          <w:rFonts w:ascii="Arial" w:hAnsi="Arial" w:cs="Arial"/>
          <w:b/>
          <w:sz w:val="20"/>
          <w:szCs w:val="20"/>
        </w:rPr>
        <w:t>2.- Diruz lagundu daitezkeen gastuak</w:t>
      </w:r>
    </w:p>
    <w:p w:rsidR="00B72C87" w:rsidRDefault="00B72C87" w:rsidP="00B72C87">
      <w:pPr>
        <w:jc w:val="both"/>
        <w:rPr>
          <w:rFonts w:ascii="Arial" w:hAnsi="Arial" w:cs="Arial"/>
          <w:sz w:val="20"/>
          <w:szCs w:val="20"/>
        </w:rPr>
      </w:pPr>
      <w:r>
        <w:rPr>
          <w:rFonts w:ascii="Arial" w:hAnsi="Arial" w:cs="Arial"/>
          <w:sz w:val="20"/>
          <w:szCs w:val="20"/>
        </w:rPr>
        <w:t>2.1. Oinarri hauen ondorioetarako, diruz lagundu daitezkeen gastuak dira jarduera diruz laguntzekoaren izaerari inolako zalantzarik gabe dagozkionak, eta berariazko oinarri arautzaileetan ezarritako epean egiten direnak. Diruz lagundutako elementuen erosketa kostuak ezin dezake inoiz merkatuko balioa baino handiagoa izan.</w:t>
      </w:r>
    </w:p>
    <w:p w:rsidR="00B72C87" w:rsidRDefault="00B72C87" w:rsidP="00B72C87">
      <w:pPr>
        <w:jc w:val="both"/>
        <w:rPr>
          <w:rFonts w:ascii="Arial" w:hAnsi="Arial" w:cs="Arial"/>
          <w:sz w:val="20"/>
          <w:szCs w:val="20"/>
        </w:rPr>
      </w:pPr>
      <w:r>
        <w:rPr>
          <w:rFonts w:ascii="Arial" w:hAnsi="Arial" w:cs="Arial"/>
          <w:sz w:val="20"/>
          <w:szCs w:val="20"/>
        </w:rPr>
        <w:lastRenderedPageBreak/>
        <w:t>2.2. Dirulaguntzen onuradunak loturik gelditzen dira onartzen zaien gastu diruz lagungarriari, dirulaguntza jasoz gero gastu diruz lagungarriaren zenbatekoa osorik justifikatu beharko baitute.</w:t>
      </w:r>
    </w:p>
    <w:p w:rsidR="00B72C87" w:rsidRDefault="00B72C87" w:rsidP="00B72C87">
      <w:pPr>
        <w:spacing w:after="0"/>
        <w:jc w:val="both"/>
        <w:rPr>
          <w:rFonts w:ascii="Arial" w:hAnsi="Arial" w:cs="Arial"/>
          <w:b/>
          <w:sz w:val="20"/>
          <w:szCs w:val="20"/>
        </w:rPr>
      </w:pPr>
      <w:r>
        <w:rPr>
          <w:rFonts w:ascii="Arial" w:hAnsi="Arial" w:cs="Arial"/>
          <w:b/>
          <w:sz w:val="20"/>
          <w:szCs w:val="20"/>
        </w:rPr>
        <w:t>3.- Eskariak aurkezteko lekua eta dokumentazioa.</w:t>
      </w:r>
    </w:p>
    <w:p w:rsidR="00B72C87" w:rsidRDefault="00B72C87" w:rsidP="00B72C87">
      <w:pPr>
        <w:jc w:val="both"/>
        <w:rPr>
          <w:rFonts w:ascii="Arial" w:hAnsi="Arial" w:cs="Arial"/>
          <w:sz w:val="20"/>
          <w:szCs w:val="20"/>
        </w:rPr>
      </w:pPr>
      <w:r>
        <w:rPr>
          <w:rFonts w:ascii="Arial" w:hAnsi="Arial" w:cs="Arial"/>
          <w:sz w:val="20"/>
          <w:szCs w:val="20"/>
        </w:rPr>
        <w:t>Eskariak Oñatiko Udaleko Erregistroan aurkeztuko dira, oinarri hauetan ageri diren eskari-orrietan. Eskariak Euskara Departamenduan tramitatuko dira.</w:t>
      </w:r>
    </w:p>
    <w:p w:rsidR="00B72C87" w:rsidRDefault="00B72C87" w:rsidP="00B72C87">
      <w:pPr>
        <w:spacing w:after="0"/>
        <w:jc w:val="both"/>
        <w:rPr>
          <w:rFonts w:ascii="Arial" w:hAnsi="Arial" w:cs="Arial"/>
          <w:b/>
          <w:sz w:val="20"/>
          <w:szCs w:val="20"/>
        </w:rPr>
      </w:pPr>
      <w:r>
        <w:rPr>
          <w:rFonts w:ascii="Arial" w:hAnsi="Arial" w:cs="Arial"/>
          <w:b/>
          <w:sz w:val="20"/>
          <w:szCs w:val="20"/>
        </w:rPr>
        <w:t>4. Eskabideak aurkezteko epea.</w:t>
      </w:r>
    </w:p>
    <w:p w:rsidR="00B72C87" w:rsidRDefault="00B72C87" w:rsidP="00B72C87">
      <w:pPr>
        <w:jc w:val="both"/>
        <w:rPr>
          <w:rFonts w:ascii="Arial" w:hAnsi="Arial" w:cs="Arial"/>
          <w:sz w:val="20"/>
          <w:szCs w:val="20"/>
        </w:rPr>
      </w:pPr>
      <w:r>
        <w:rPr>
          <w:rFonts w:ascii="Arial" w:hAnsi="Arial" w:cs="Arial"/>
          <w:sz w:val="20"/>
          <w:szCs w:val="20"/>
        </w:rPr>
        <w:t>Eskatzaileek dirulaguntza eskabidea aurkeztuko dute Oinarri Espezifikoetan ezartzen diren epeetan.</w:t>
      </w:r>
    </w:p>
    <w:p w:rsidR="00B72C87" w:rsidRDefault="00B72C87" w:rsidP="00B72C87">
      <w:pPr>
        <w:jc w:val="both"/>
        <w:rPr>
          <w:rFonts w:ascii="Arial" w:hAnsi="Arial" w:cs="Arial"/>
          <w:sz w:val="20"/>
          <w:szCs w:val="20"/>
        </w:rPr>
      </w:pPr>
      <w:r>
        <w:rPr>
          <w:rFonts w:ascii="Arial" w:hAnsi="Arial" w:cs="Arial"/>
          <w:sz w:val="20"/>
          <w:szCs w:val="20"/>
        </w:rPr>
        <w:t xml:space="preserve">Eskabideak Oñatiko Udaleko Erregistroan aurkeztu beharko dira (Foruen enparantza 1 </w:t>
      </w:r>
      <w:proofErr w:type="spellStart"/>
      <w:r>
        <w:rPr>
          <w:rFonts w:ascii="Arial" w:hAnsi="Arial" w:cs="Arial"/>
          <w:sz w:val="20"/>
          <w:szCs w:val="20"/>
        </w:rPr>
        <w:t>zkia</w:t>
      </w:r>
      <w:proofErr w:type="spellEnd"/>
      <w:r>
        <w:rPr>
          <w:rFonts w:ascii="Arial" w:hAnsi="Arial" w:cs="Arial"/>
          <w:sz w:val="20"/>
          <w:szCs w:val="20"/>
        </w:rPr>
        <w:t xml:space="preserve">), astelehenetik ostiralera, 8:00etatik 14:00etara. </w:t>
      </w:r>
    </w:p>
    <w:p w:rsidR="00B72C87" w:rsidRDefault="00B72C87" w:rsidP="00B72C87">
      <w:pPr>
        <w:jc w:val="both"/>
        <w:rPr>
          <w:rFonts w:ascii="Arial" w:hAnsi="Arial" w:cs="Arial"/>
          <w:sz w:val="20"/>
          <w:szCs w:val="20"/>
        </w:rPr>
      </w:pPr>
      <w:r>
        <w:rPr>
          <w:rFonts w:ascii="Arial" w:hAnsi="Arial" w:cs="Arial"/>
          <w:sz w:val="20"/>
          <w:szCs w:val="20"/>
        </w:rPr>
        <w:t xml:space="preserve">Eskatutako dokumenturen bat dagoeneko Oñatiko Udalaren organoren batek bere esku edukiko balu, dirulaguntzaren eskatzaileak, aukeran, heldu ahal izango dio Administrazio Publikoen Administrazio Prozedura Erkidearen urriaren 1eko 39/2015 Legearen 53. artikuluaren d) apartatuan ezarritakoari. Horretarako, eskatzaileak adierazi egin beharko du noiz eta zein sailean aurkeztuak edo emanak izan ziren dokumentuok, eta ez badira bost urte baino gehiago igaro </w:t>
      </w:r>
      <w:proofErr w:type="spellStart"/>
      <w:r>
        <w:rPr>
          <w:rFonts w:ascii="Arial" w:hAnsi="Arial" w:cs="Arial"/>
          <w:sz w:val="20"/>
          <w:szCs w:val="20"/>
        </w:rPr>
        <w:t>zegokien</w:t>
      </w:r>
      <w:proofErr w:type="spellEnd"/>
      <w:r>
        <w:rPr>
          <w:rFonts w:ascii="Arial" w:hAnsi="Arial" w:cs="Arial"/>
          <w:sz w:val="20"/>
          <w:szCs w:val="20"/>
        </w:rPr>
        <w:t xml:space="preserve"> prozedura amaitu zenetik. </w:t>
      </w:r>
    </w:p>
    <w:p w:rsidR="00B72C87" w:rsidRDefault="00B72C87" w:rsidP="00B72C87">
      <w:pPr>
        <w:jc w:val="both"/>
        <w:rPr>
          <w:rFonts w:ascii="Arial" w:hAnsi="Arial" w:cs="Arial"/>
          <w:sz w:val="20"/>
          <w:szCs w:val="20"/>
        </w:rPr>
      </w:pPr>
      <w:r>
        <w:rPr>
          <w:rFonts w:ascii="Arial" w:hAnsi="Arial" w:cs="Arial"/>
          <w:sz w:val="20"/>
          <w:szCs w:val="20"/>
        </w:rPr>
        <w:t xml:space="preserve">Eskabideak edo dokumentazio lagungarriak akatsik izanez gero edo osatugabeak badira, interesdunei hamar eguneko epea emango zaie atzemandako akatsak konpontzeko. Epea igarota, horrelakorik egin ezean, eskariari uko egin zaiola ulertuko da, betiere Administrazio Publikoen Administrazio Prozedura Erkidearen urriaren 1eko 39/2015 Legearen 21.1 artikuluan aurreikusitakoaren arabera ebazpena eman ondoren. </w:t>
      </w:r>
    </w:p>
    <w:p w:rsidR="00B72C87" w:rsidRDefault="00B72C87" w:rsidP="00B72C87">
      <w:pPr>
        <w:jc w:val="both"/>
        <w:rPr>
          <w:rFonts w:ascii="Arial" w:hAnsi="Arial" w:cs="Arial"/>
          <w:sz w:val="20"/>
          <w:szCs w:val="20"/>
        </w:rPr>
      </w:pPr>
      <w:r>
        <w:rPr>
          <w:rFonts w:ascii="Arial" w:hAnsi="Arial" w:cs="Arial"/>
          <w:sz w:val="20"/>
          <w:szCs w:val="20"/>
        </w:rPr>
        <w:t>Eskaerak aurkezteko epea pasata Udal Euskara batzordeak eskaera berriren bat jasoko balu, horri egoki deritzon dirulaguntza eman ahal izango dio, hala erabakiz gero.</w:t>
      </w:r>
    </w:p>
    <w:p w:rsidR="00B72C87" w:rsidRDefault="00B72C87" w:rsidP="00B72C87">
      <w:pPr>
        <w:spacing w:after="0"/>
        <w:jc w:val="both"/>
        <w:rPr>
          <w:rFonts w:ascii="Arial" w:hAnsi="Arial" w:cs="Arial"/>
          <w:b/>
          <w:sz w:val="20"/>
          <w:szCs w:val="20"/>
        </w:rPr>
      </w:pPr>
      <w:r>
        <w:rPr>
          <w:rFonts w:ascii="Arial" w:hAnsi="Arial" w:cs="Arial"/>
          <w:b/>
          <w:sz w:val="20"/>
          <w:szCs w:val="20"/>
        </w:rPr>
        <w:t>5. Emateko prozedura.</w:t>
      </w:r>
    </w:p>
    <w:p w:rsidR="00B72C87" w:rsidRDefault="00B72C87" w:rsidP="00B72C87">
      <w:pPr>
        <w:jc w:val="both"/>
        <w:rPr>
          <w:rFonts w:ascii="Arial" w:hAnsi="Arial" w:cs="Arial"/>
          <w:sz w:val="20"/>
          <w:szCs w:val="20"/>
        </w:rPr>
      </w:pPr>
      <w:r>
        <w:rPr>
          <w:rFonts w:ascii="Arial" w:hAnsi="Arial" w:cs="Arial"/>
          <w:sz w:val="20"/>
          <w:szCs w:val="20"/>
        </w:rPr>
        <w:t>Laguntza hauek elkarrekiko lehiakortasun jardunbideaz emango dira. Ondorioz, kasu bakoitzean ezarritako balorazio irizpideen arabera, diruz lagundu nahi diren jardueren kalitatea eta bideragarritasuna ziurtatzeko moduko eskaera kopurua hautatuko da.</w:t>
      </w:r>
    </w:p>
    <w:p w:rsidR="00B72C87" w:rsidRDefault="00B72C87" w:rsidP="00B72C87">
      <w:pPr>
        <w:spacing w:after="0"/>
        <w:jc w:val="both"/>
        <w:rPr>
          <w:rFonts w:ascii="Arial" w:hAnsi="Arial" w:cs="Arial"/>
          <w:b/>
          <w:sz w:val="20"/>
          <w:szCs w:val="20"/>
        </w:rPr>
      </w:pPr>
      <w:r>
        <w:rPr>
          <w:rFonts w:ascii="Arial" w:hAnsi="Arial" w:cs="Arial"/>
          <w:b/>
          <w:sz w:val="20"/>
          <w:szCs w:val="20"/>
        </w:rPr>
        <w:t>6. Diruz lagundutako jarduerak finantzatzea.</w:t>
      </w:r>
    </w:p>
    <w:p w:rsidR="00B72C87" w:rsidRDefault="00B72C87" w:rsidP="00B72C87">
      <w:pPr>
        <w:jc w:val="both"/>
        <w:rPr>
          <w:rFonts w:ascii="Arial" w:hAnsi="Arial" w:cs="Arial"/>
          <w:sz w:val="20"/>
          <w:szCs w:val="20"/>
        </w:rPr>
      </w:pPr>
      <w:r>
        <w:rPr>
          <w:rFonts w:ascii="Arial" w:hAnsi="Arial" w:cs="Arial"/>
          <w:sz w:val="20"/>
          <w:szCs w:val="20"/>
        </w:rPr>
        <w:t xml:space="preserve">6.1. Oinarri orokor hauekin batera doazen eranskinetan jasotako dirulaguntza mota bakoitzeko berariazko oinarri arautzaileek diruz lagundutako jardueraren finantzaketa propioaren zenbateko bat eska dezakete. Diruz lagundutako jarduerarako ekarpen propioa </w:t>
      </w:r>
      <w:proofErr w:type="spellStart"/>
      <w:r>
        <w:rPr>
          <w:rFonts w:ascii="Arial" w:hAnsi="Arial" w:cs="Arial"/>
          <w:sz w:val="20"/>
          <w:szCs w:val="20"/>
        </w:rPr>
        <w:t>kreditatu</w:t>
      </w:r>
      <w:proofErr w:type="spellEnd"/>
      <w:r>
        <w:rPr>
          <w:rFonts w:ascii="Arial" w:hAnsi="Arial" w:cs="Arial"/>
          <w:sz w:val="20"/>
          <w:szCs w:val="20"/>
        </w:rPr>
        <w:t xml:space="preserve"> beharko da jardueran izandako gainerako gastuen gisa berean.</w:t>
      </w:r>
    </w:p>
    <w:p w:rsidR="00B72C87" w:rsidRDefault="00B72C87" w:rsidP="00B72C87">
      <w:pPr>
        <w:jc w:val="both"/>
        <w:rPr>
          <w:rFonts w:ascii="Arial" w:hAnsi="Arial" w:cs="Arial"/>
          <w:sz w:val="20"/>
          <w:szCs w:val="20"/>
        </w:rPr>
      </w:pPr>
      <w:r>
        <w:rPr>
          <w:rFonts w:ascii="Arial" w:hAnsi="Arial" w:cs="Arial"/>
          <w:sz w:val="20"/>
          <w:szCs w:val="20"/>
        </w:rPr>
        <w:t xml:space="preserve">6.2. Dirulaguntza mota bakoitzaren berariazko oinarri arautzaileetan besterik xedatzen ez bada, oinarri hauetan jasotzen diren dirulaguntzak bateragarriak izango dira beste herri administrazioek edota erakunde publiko nahiz pribatuek, estatukoek, Europar </w:t>
      </w:r>
      <w:proofErr w:type="spellStart"/>
      <w:r>
        <w:rPr>
          <w:rFonts w:ascii="Arial" w:hAnsi="Arial" w:cs="Arial"/>
          <w:sz w:val="20"/>
          <w:szCs w:val="20"/>
        </w:rPr>
        <w:t>Batasunekoek</w:t>
      </w:r>
      <w:proofErr w:type="spellEnd"/>
      <w:r>
        <w:rPr>
          <w:rFonts w:ascii="Arial" w:hAnsi="Arial" w:cs="Arial"/>
          <w:sz w:val="20"/>
          <w:szCs w:val="20"/>
        </w:rPr>
        <w:t xml:space="preserve"> edo nazioartekoek xede berarekin emandako laguntza, dirulaguntza, sarrera edo baliabideekin, hurrengo paragrafoan xedatzen dena baztertu gabe.</w:t>
      </w:r>
    </w:p>
    <w:p w:rsidR="00B72C87" w:rsidRDefault="00B72C87" w:rsidP="00B72C87">
      <w:pPr>
        <w:jc w:val="both"/>
        <w:rPr>
          <w:rFonts w:ascii="Arial" w:hAnsi="Arial" w:cs="Arial"/>
          <w:sz w:val="20"/>
          <w:szCs w:val="20"/>
        </w:rPr>
      </w:pPr>
      <w:r>
        <w:rPr>
          <w:rFonts w:ascii="Arial" w:hAnsi="Arial" w:cs="Arial"/>
          <w:sz w:val="20"/>
          <w:szCs w:val="20"/>
        </w:rPr>
        <w:t>6.3. Dirulaguntzen zenbatekoa ezin izango da, bakarrik nahiz beste dirulaguntzekin batera, aurrera eraman beharreko jardueraren kostua baino handiagoa izan.</w:t>
      </w:r>
    </w:p>
    <w:p w:rsidR="00B72C87" w:rsidRDefault="00B72C87" w:rsidP="00B72C87">
      <w:pPr>
        <w:spacing w:after="0"/>
        <w:jc w:val="both"/>
        <w:rPr>
          <w:rFonts w:ascii="Arial" w:hAnsi="Arial" w:cs="Arial"/>
          <w:b/>
          <w:sz w:val="20"/>
          <w:szCs w:val="20"/>
        </w:rPr>
      </w:pPr>
      <w:r>
        <w:rPr>
          <w:rFonts w:ascii="Arial" w:hAnsi="Arial" w:cs="Arial"/>
          <w:b/>
          <w:sz w:val="20"/>
          <w:szCs w:val="20"/>
        </w:rPr>
        <w:t>7. Dirulaguntzen zenbatekoa.</w:t>
      </w:r>
    </w:p>
    <w:p w:rsidR="00B72C87" w:rsidRDefault="00B72C87" w:rsidP="00B72C87">
      <w:pPr>
        <w:jc w:val="both"/>
        <w:rPr>
          <w:rFonts w:ascii="Arial" w:hAnsi="Arial" w:cs="Arial"/>
          <w:sz w:val="20"/>
          <w:szCs w:val="20"/>
        </w:rPr>
      </w:pPr>
      <w:r>
        <w:rPr>
          <w:rFonts w:ascii="Arial" w:hAnsi="Arial" w:cs="Arial"/>
          <w:sz w:val="20"/>
          <w:szCs w:val="20"/>
        </w:rPr>
        <w:t>Dirulaguntzen zenbatekoa dirulaguntza lerro bakoitzaren berariazko oinarri arautzaileetan aipatzen dena izango da.</w:t>
      </w:r>
    </w:p>
    <w:p w:rsidR="00B72C87" w:rsidRDefault="00B72C87" w:rsidP="00B72C87">
      <w:pPr>
        <w:spacing w:after="0"/>
        <w:jc w:val="both"/>
        <w:rPr>
          <w:rFonts w:ascii="Arial" w:hAnsi="Arial" w:cs="Arial"/>
          <w:b/>
          <w:sz w:val="20"/>
          <w:szCs w:val="20"/>
        </w:rPr>
      </w:pPr>
      <w:r>
        <w:rPr>
          <w:rFonts w:ascii="Arial" w:hAnsi="Arial" w:cs="Arial"/>
          <w:b/>
          <w:sz w:val="20"/>
          <w:szCs w:val="20"/>
        </w:rPr>
        <w:t>8. Izapidea.</w:t>
      </w:r>
    </w:p>
    <w:p w:rsidR="00B72C87" w:rsidRDefault="00B72C87" w:rsidP="00B72C87">
      <w:pPr>
        <w:jc w:val="both"/>
        <w:rPr>
          <w:rFonts w:ascii="Arial" w:hAnsi="Arial" w:cs="Arial"/>
          <w:sz w:val="20"/>
          <w:szCs w:val="20"/>
        </w:rPr>
      </w:pPr>
      <w:r>
        <w:rPr>
          <w:rFonts w:ascii="Arial" w:hAnsi="Arial" w:cs="Arial"/>
          <w:sz w:val="20"/>
          <w:szCs w:val="20"/>
        </w:rPr>
        <w:t>8.1. Dirulaguntzak emateko prozedura izapidetzea Euskara departamenduaren eginkizuna da, eta hari dagokio behar diren ekintza guztiak burutzea ebazpen proposamena gauzatzeko beharrezkoak diren datuak zehaztu, eskuratu eta egiaztatzeko.</w:t>
      </w:r>
    </w:p>
    <w:p w:rsidR="00B72C87" w:rsidRDefault="00B72C87" w:rsidP="00B72C87">
      <w:pPr>
        <w:jc w:val="both"/>
        <w:rPr>
          <w:rFonts w:ascii="Arial" w:hAnsi="Arial" w:cs="Arial"/>
          <w:sz w:val="20"/>
          <w:szCs w:val="20"/>
        </w:rPr>
      </w:pPr>
      <w:r>
        <w:rPr>
          <w:rFonts w:ascii="Arial" w:hAnsi="Arial" w:cs="Arial"/>
          <w:sz w:val="20"/>
          <w:szCs w:val="20"/>
        </w:rPr>
        <w:t>8.2. Izapidetze fasea hasiko da eskaera bakoitzaz  Euskara Departamenduak  egingo duen aurre ebaluazioaz, hori da, eskatzaileak dirulaguntzaren onuradun izaera eskuratzeko ezarririk dauden baldintza guztiak betetzen dituela eta aurkeztutako dokumentazioa osatua eta egokia dela egiaztatzea.</w:t>
      </w:r>
    </w:p>
    <w:p w:rsidR="00B72C87" w:rsidRDefault="00B72C87" w:rsidP="00B72C87">
      <w:pPr>
        <w:jc w:val="both"/>
        <w:rPr>
          <w:rFonts w:ascii="Arial" w:hAnsi="Arial" w:cs="Arial"/>
          <w:sz w:val="20"/>
          <w:szCs w:val="20"/>
        </w:rPr>
      </w:pPr>
      <w:r>
        <w:rPr>
          <w:rFonts w:ascii="Arial" w:hAnsi="Arial" w:cs="Arial"/>
          <w:sz w:val="20"/>
          <w:szCs w:val="20"/>
        </w:rPr>
        <w:t xml:space="preserve">8.3. Euskara Batzordeburuak bere zerbitzuari atxikitako teknikari bat izendatuko du dirulaguntza mota bakoitzean aurkeztutako eskaeren balorazio txostena egin dezan, oinarri orokor hauekin batera doazen </w:t>
      </w:r>
      <w:r>
        <w:rPr>
          <w:rFonts w:ascii="Arial" w:hAnsi="Arial" w:cs="Arial"/>
          <w:sz w:val="20"/>
          <w:szCs w:val="20"/>
        </w:rPr>
        <w:lastRenderedPageBreak/>
        <w:t>eranskinetako berariazko oinarri arautzaileetan beste administrazio organoren baten txostena behar dela ezartzen ez bada.</w:t>
      </w:r>
    </w:p>
    <w:p w:rsidR="00B72C87" w:rsidRDefault="00B72C87" w:rsidP="00B72C87">
      <w:pPr>
        <w:jc w:val="both"/>
        <w:rPr>
          <w:rFonts w:ascii="Arial" w:hAnsi="Arial" w:cs="Arial"/>
          <w:sz w:val="20"/>
          <w:szCs w:val="20"/>
        </w:rPr>
      </w:pPr>
      <w:r>
        <w:rPr>
          <w:rFonts w:ascii="Arial" w:hAnsi="Arial" w:cs="Arial"/>
          <w:sz w:val="20"/>
          <w:szCs w:val="20"/>
        </w:rPr>
        <w:t xml:space="preserve">8.4. Eskaerak ebaluatu ondoren, Euskara Batzordeak ebazpen proposamena osatuko du, behar bezala arrazoituta, eta organo </w:t>
      </w:r>
      <w:proofErr w:type="spellStart"/>
      <w:r>
        <w:rPr>
          <w:rFonts w:ascii="Arial" w:hAnsi="Arial" w:cs="Arial"/>
          <w:sz w:val="20"/>
          <w:szCs w:val="20"/>
        </w:rPr>
        <w:t>eskumendunari</w:t>
      </w:r>
      <w:proofErr w:type="spellEnd"/>
      <w:r>
        <w:rPr>
          <w:rFonts w:ascii="Arial" w:hAnsi="Arial" w:cs="Arial"/>
          <w:sz w:val="20"/>
          <w:szCs w:val="20"/>
        </w:rPr>
        <w:t xml:space="preserve"> aurkeztuko dio ebazpena eman dezan.</w:t>
      </w:r>
    </w:p>
    <w:p w:rsidR="00B72C87" w:rsidRDefault="00B72C87" w:rsidP="00B72C87">
      <w:pPr>
        <w:spacing w:after="0"/>
        <w:jc w:val="both"/>
        <w:rPr>
          <w:rFonts w:ascii="Arial" w:hAnsi="Arial" w:cs="Arial"/>
          <w:b/>
          <w:sz w:val="20"/>
          <w:szCs w:val="20"/>
        </w:rPr>
      </w:pPr>
      <w:r>
        <w:rPr>
          <w:rFonts w:ascii="Arial" w:hAnsi="Arial" w:cs="Arial"/>
          <w:b/>
          <w:sz w:val="20"/>
          <w:szCs w:val="20"/>
        </w:rPr>
        <w:t>9. Aurkeztutako eskaeren akatsak zuzendu.</w:t>
      </w:r>
    </w:p>
    <w:p w:rsidR="00B72C87" w:rsidRDefault="00B72C87" w:rsidP="00B72C87">
      <w:pPr>
        <w:jc w:val="both"/>
        <w:rPr>
          <w:rFonts w:ascii="Arial" w:hAnsi="Arial" w:cs="Arial"/>
          <w:sz w:val="20"/>
          <w:szCs w:val="20"/>
        </w:rPr>
      </w:pPr>
      <w:r>
        <w:rPr>
          <w:rFonts w:ascii="Arial" w:hAnsi="Arial" w:cs="Arial"/>
          <w:sz w:val="20"/>
          <w:szCs w:val="20"/>
        </w:rPr>
        <w:t>Aurkeztutako eskaerak akatsak izanez gero, eskatzaileari jakinaraziko zaio eta 10 eguneko epean zuzendu beharko ditu. Hori egin ezean, eskaera aurkeztu duenak  atzera egin duela ulertuko da.</w:t>
      </w:r>
    </w:p>
    <w:p w:rsidR="00B72C87" w:rsidRDefault="00B72C87" w:rsidP="00B72C87">
      <w:pPr>
        <w:spacing w:after="0"/>
        <w:jc w:val="both"/>
        <w:rPr>
          <w:rFonts w:ascii="Arial" w:hAnsi="Arial" w:cs="Arial"/>
          <w:b/>
          <w:sz w:val="20"/>
          <w:szCs w:val="20"/>
        </w:rPr>
      </w:pPr>
      <w:r>
        <w:rPr>
          <w:rFonts w:ascii="Arial" w:hAnsi="Arial" w:cs="Arial"/>
          <w:b/>
          <w:sz w:val="20"/>
          <w:szCs w:val="20"/>
        </w:rPr>
        <w:t>10.  Erabakitzeko eta jakinarazteko epea</w:t>
      </w:r>
    </w:p>
    <w:p w:rsidR="00B72C87" w:rsidRDefault="00B72C87" w:rsidP="00B72C87">
      <w:pPr>
        <w:jc w:val="both"/>
        <w:rPr>
          <w:rFonts w:ascii="Arial" w:hAnsi="Arial" w:cs="Arial"/>
          <w:sz w:val="20"/>
          <w:szCs w:val="20"/>
        </w:rPr>
      </w:pPr>
      <w:r>
        <w:rPr>
          <w:rFonts w:ascii="Arial" w:hAnsi="Arial" w:cs="Arial"/>
          <w:sz w:val="20"/>
          <w:szCs w:val="20"/>
        </w:rPr>
        <w:t>Prozedura aztertzeko, ebazteko eta jakinarazteko epea gehienez ere hiru hilabetekoa izango da. Epea kalkulatzeko, deialdia argitaratzen den eguna hartuko da kontuan.</w:t>
      </w:r>
    </w:p>
    <w:p w:rsidR="00B72C87" w:rsidRDefault="00B72C87" w:rsidP="00B72C87">
      <w:pPr>
        <w:jc w:val="both"/>
        <w:rPr>
          <w:rFonts w:ascii="Arial" w:hAnsi="Arial" w:cs="Arial"/>
          <w:sz w:val="20"/>
          <w:szCs w:val="20"/>
        </w:rPr>
      </w:pPr>
      <w:r>
        <w:rPr>
          <w:rFonts w:ascii="Arial" w:hAnsi="Arial" w:cs="Arial"/>
          <w:sz w:val="20"/>
          <w:szCs w:val="20"/>
        </w:rPr>
        <w:t xml:space="preserve">Prozeduraren instrukzioa egin ondoren, eta ebazpen-proposamena idatzi aurretxoan, 30/1992 Legeak 84 artikuluan aurreikusitakoari jarraituz, entzunaldiaren tramitea beteko da, salbu eta soilik interesdunek emandako egintzak, probak eta alegazioak baino ez badira kontuan hartzen edo agertzen prozeduran. </w:t>
      </w:r>
    </w:p>
    <w:p w:rsidR="00B72C87" w:rsidRDefault="00B72C87" w:rsidP="00B72C87">
      <w:pPr>
        <w:jc w:val="both"/>
        <w:rPr>
          <w:rFonts w:ascii="Arial" w:hAnsi="Arial" w:cs="Arial"/>
          <w:sz w:val="20"/>
          <w:szCs w:val="20"/>
        </w:rPr>
      </w:pPr>
      <w:r>
        <w:rPr>
          <w:rFonts w:ascii="Arial" w:hAnsi="Arial" w:cs="Arial"/>
          <w:sz w:val="20"/>
          <w:szCs w:val="20"/>
        </w:rPr>
        <w:t>Ebazpenak administrazio-bidea amaitzen du.</w:t>
      </w:r>
    </w:p>
    <w:p w:rsidR="00B72C87" w:rsidRDefault="00B72C87" w:rsidP="00B72C87">
      <w:pPr>
        <w:jc w:val="both"/>
        <w:rPr>
          <w:rFonts w:ascii="Arial" w:hAnsi="Arial" w:cs="Arial"/>
          <w:sz w:val="20"/>
          <w:szCs w:val="20"/>
        </w:rPr>
      </w:pPr>
      <w:r>
        <w:rPr>
          <w:rFonts w:ascii="Arial" w:hAnsi="Arial" w:cs="Arial"/>
          <w:sz w:val="20"/>
          <w:szCs w:val="20"/>
        </w:rPr>
        <w:t xml:space="preserve">Interesdunei prozeduraren ebazpena jakinaraziko zaie urriaren 1eko 39/2015 Legeak, Administrazio Publikoen Administrazio Prozedura </w:t>
      </w:r>
      <w:proofErr w:type="spellStart"/>
      <w:r>
        <w:rPr>
          <w:rFonts w:ascii="Arial" w:hAnsi="Arial" w:cs="Arial"/>
          <w:sz w:val="20"/>
          <w:szCs w:val="20"/>
        </w:rPr>
        <w:t>Erkidearenak</w:t>
      </w:r>
      <w:proofErr w:type="spellEnd"/>
      <w:r>
        <w:rPr>
          <w:rFonts w:ascii="Arial" w:hAnsi="Arial" w:cs="Arial"/>
          <w:sz w:val="20"/>
          <w:szCs w:val="20"/>
        </w:rPr>
        <w:t xml:space="preserve">, 45.1.b) artikuluan ezarritakoaren arabera, deialdiaren ebazpena laburtuta Gipuzkoako Aldizkari Ofizialean argitaratuko da. Argitalpen horrek banakako jakinarazpena ordeztuko du; eta jakinarazpena egintzat joko da eta lege ondorioak izango ditu ebazpena argitaratu eta biharamunetik. Interesdunek Oñatiko Udalaren webgunean kontsultatu ahalko dute ebazpenaren eduki osoa. </w:t>
      </w:r>
    </w:p>
    <w:p w:rsidR="00B72C87" w:rsidRDefault="00B72C87" w:rsidP="00B72C87">
      <w:pPr>
        <w:spacing w:after="0"/>
        <w:jc w:val="both"/>
        <w:rPr>
          <w:rFonts w:ascii="Arial" w:hAnsi="Arial" w:cs="Arial"/>
          <w:b/>
          <w:sz w:val="20"/>
          <w:szCs w:val="20"/>
        </w:rPr>
      </w:pPr>
      <w:r>
        <w:rPr>
          <w:rFonts w:ascii="Arial" w:hAnsi="Arial" w:cs="Arial"/>
          <w:b/>
          <w:sz w:val="20"/>
          <w:szCs w:val="20"/>
        </w:rPr>
        <w:t>11.   Onuradunen betebeharrak</w:t>
      </w:r>
    </w:p>
    <w:p w:rsidR="00B72C87" w:rsidRDefault="00B72C87" w:rsidP="00B72C87">
      <w:pPr>
        <w:jc w:val="both"/>
        <w:rPr>
          <w:rFonts w:ascii="Arial" w:hAnsi="Arial" w:cs="Arial"/>
          <w:sz w:val="20"/>
          <w:szCs w:val="20"/>
        </w:rPr>
      </w:pPr>
      <w:r>
        <w:rPr>
          <w:rFonts w:ascii="Arial" w:hAnsi="Arial" w:cs="Arial"/>
          <w:sz w:val="20"/>
          <w:szCs w:val="20"/>
        </w:rPr>
        <w:t>Dirulaguntzen onuradunek honako bete beharrak bete beharko dituzte:</w:t>
      </w:r>
    </w:p>
    <w:p w:rsidR="00B72C87" w:rsidRDefault="00B72C87" w:rsidP="00B72C87">
      <w:pPr>
        <w:jc w:val="both"/>
        <w:rPr>
          <w:rFonts w:ascii="Arial" w:hAnsi="Arial" w:cs="Arial"/>
          <w:sz w:val="20"/>
          <w:szCs w:val="20"/>
        </w:rPr>
      </w:pPr>
      <w:r>
        <w:rPr>
          <w:rFonts w:ascii="Arial" w:hAnsi="Arial" w:cs="Arial"/>
          <w:sz w:val="20"/>
          <w:szCs w:val="20"/>
        </w:rPr>
        <w:t>a) Dirulaguntza emateko oinarrian den proiektua gauzatzea, jarduera egitea edota jokabidea aintzat hartzea.</w:t>
      </w:r>
    </w:p>
    <w:p w:rsidR="00B72C87" w:rsidRDefault="00B72C87" w:rsidP="00B72C87">
      <w:pPr>
        <w:jc w:val="both"/>
        <w:rPr>
          <w:rFonts w:ascii="Arial" w:hAnsi="Arial" w:cs="Arial"/>
          <w:sz w:val="20"/>
          <w:szCs w:val="20"/>
        </w:rPr>
      </w:pPr>
      <w:r>
        <w:rPr>
          <w:rFonts w:ascii="Arial" w:hAnsi="Arial" w:cs="Arial"/>
          <w:sz w:val="20"/>
          <w:szCs w:val="20"/>
        </w:rPr>
        <w:t xml:space="preserve">b) Dirulaguntza ematen duen organoaren aurrean egiaztatzea baldintzak betetzen dituela, eta dirulaguntza emateko oinarrian izan den jarduera egin duela edo helburua bete duela. </w:t>
      </w:r>
    </w:p>
    <w:p w:rsidR="00B72C87" w:rsidRDefault="00B72C87" w:rsidP="00B72C87">
      <w:pPr>
        <w:jc w:val="both"/>
        <w:rPr>
          <w:rFonts w:ascii="Arial" w:hAnsi="Arial" w:cs="Arial"/>
          <w:sz w:val="20"/>
          <w:szCs w:val="20"/>
        </w:rPr>
      </w:pPr>
      <w:r>
        <w:rPr>
          <w:rFonts w:ascii="Arial" w:hAnsi="Arial" w:cs="Arial"/>
          <w:sz w:val="20"/>
          <w:szCs w:val="20"/>
        </w:rPr>
        <w:t>c) Dirulaguntza eman duen organoak egiten dituen ikuskatze lanak onartzea, baita kontrol organo eskudunek egin ditzaketen egiaztapen eta finantza kontrolak ere, aurreko zeregin horietan eskatuko zaien informazio oro emanez.</w:t>
      </w:r>
    </w:p>
    <w:p w:rsidR="00B72C87" w:rsidRDefault="00B72C87" w:rsidP="00B72C87">
      <w:pPr>
        <w:jc w:val="both"/>
        <w:rPr>
          <w:rFonts w:ascii="Arial" w:hAnsi="Arial" w:cs="Arial"/>
          <w:sz w:val="20"/>
          <w:szCs w:val="20"/>
        </w:rPr>
      </w:pPr>
      <w:r>
        <w:rPr>
          <w:rFonts w:ascii="Arial" w:hAnsi="Arial" w:cs="Arial"/>
          <w:sz w:val="20"/>
          <w:szCs w:val="20"/>
        </w:rPr>
        <w:t>d)  Udalean jakinaraztea edozein administrazio edo erakunde publiko zein pribatutik jaso direla xede bereko dirulaguntzak diru-sarrerak edo baliabideak.</w:t>
      </w:r>
    </w:p>
    <w:p w:rsidR="00B72C87" w:rsidRDefault="00B72C87" w:rsidP="00B72C87">
      <w:pPr>
        <w:jc w:val="both"/>
        <w:rPr>
          <w:rFonts w:ascii="Arial" w:hAnsi="Arial" w:cs="Arial"/>
          <w:sz w:val="20"/>
          <w:szCs w:val="20"/>
        </w:rPr>
      </w:pPr>
      <w:r>
        <w:rPr>
          <w:rFonts w:ascii="Arial" w:hAnsi="Arial" w:cs="Arial"/>
          <w:sz w:val="20"/>
          <w:szCs w:val="20"/>
        </w:rPr>
        <w:t xml:space="preserve">e)  Dirulaguntza </w:t>
      </w:r>
      <w:proofErr w:type="spellStart"/>
      <w:r>
        <w:rPr>
          <w:rFonts w:ascii="Arial" w:hAnsi="Arial" w:cs="Arial"/>
          <w:sz w:val="20"/>
          <w:szCs w:val="20"/>
        </w:rPr>
        <w:t>ematerakoan</w:t>
      </w:r>
      <w:proofErr w:type="spellEnd"/>
      <w:r>
        <w:rPr>
          <w:rFonts w:ascii="Arial" w:hAnsi="Arial" w:cs="Arial"/>
          <w:sz w:val="20"/>
          <w:szCs w:val="20"/>
        </w:rPr>
        <w:t xml:space="preserve"> kontuan hartutako edozein gorabehera objektibo zein subjektibo aldatuz gero, horren berri Udalari jakinarazi beharko dio,</w:t>
      </w:r>
    </w:p>
    <w:p w:rsidR="00B72C87" w:rsidRDefault="00B72C87" w:rsidP="00B72C87">
      <w:pPr>
        <w:jc w:val="both"/>
        <w:rPr>
          <w:rFonts w:ascii="Arial" w:hAnsi="Arial" w:cs="Arial"/>
          <w:sz w:val="20"/>
          <w:szCs w:val="20"/>
        </w:rPr>
      </w:pPr>
      <w:r>
        <w:rPr>
          <w:rFonts w:ascii="Arial" w:hAnsi="Arial" w:cs="Arial"/>
          <w:sz w:val="20"/>
          <w:szCs w:val="20"/>
        </w:rPr>
        <w:t>f) Publizitate beharkizunak betetzea. Dirulaguntzaren xedeko jarduerei buruzko publizitatean Oñatiko Udalaren  lankidetza adieraziko da, une horretan erakundeak erabakita duen irudi korporatiboa errespetatuz.</w:t>
      </w:r>
    </w:p>
    <w:p w:rsidR="00B72C87" w:rsidRDefault="00B72C87" w:rsidP="00B72C87">
      <w:pPr>
        <w:jc w:val="both"/>
        <w:rPr>
          <w:rFonts w:ascii="Arial" w:hAnsi="Arial" w:cs="Arial"/>
          <w:sz w:val="20"/>
          <w:szCs w:val="20"/>
        </w:rPr>
      </w:pPr>
      <w:r>
        <w:rPr>
          <w:rFonts w:ascii="Arial" w:hAnsi="Arial" w:cs="Arial"/>
          <w:sz w:val="20"/>
          <w:szCs w:val="20"/>
        </w:rPr>
        <w:t>g) Diruz lagundutako jarduera guztietan betetzea 1982ko azaroaren 24ko 10/82 Legeak, Euskararen erabilera normalizatzeko oinarrizkoak, xedatutakoa, eta oro har, euskaldunen hizkuntza eskubideak bermatzeko moduan jokatzea.</w:t>
      </w:r>
    </w:p>
    <w:p w:rsidR="00B72C87" w:rsidRDefault="00B72C87" w:rsidP="00B72C87">
      <w:pPr>
        <w:jc w:val="both"/>
        <w:rPr>
          <w:rFonts w:ascii="Arial" w:hAnsi="Arial" w:cs="Arial"/>
          <w:sz w:val="20"/>
          <w:szCs w:val="20"/>
        </w:rPr>
      </w:pPr>
      <w:r>
        <w:rPr>
          <w:rFonts w:ascii="Arial" w:hAnsi="Arial" w:cs="Arial"/>
          <w:sz w:val="20"/>
          <w:szCs w:val="20"/>
        </w:rPr>
        <w:t>h) 2005eko otsailaren 18ko 4/2005 Legeak, Emakumeen eta Gizonen Berdintasunari buruzkoak, xedatutako printzipio orokorrak betetzea bere jardueretan, bereziki hurrengo alderdiei dagokienez: Hizkuntzaren eta irudien erabilera ez-sexista, eta generoaren adierazleak txertatzea diruz lagundutako jardueraren ebaluazio irizpideetan.</w:t>
      </w:r>
    </w:p>
    <w:p w:rsidR="00B72C87" w:rsidRDefault="00B72C87" w:rsidP="00B72C87">
      <w:pPr>
        <w:jc w:val="both"/>
        <w:rPr>
          <w:rFonts w:ascii="Arial" w:hAnsi="Arial" w:cs="Arial"/>
          <w:sz w:val="20"/>
          <w:szCs w:val="20"/>
        </w:rPr>
      </w:pPr>
      <w:r>
        <w:rPr>
          <w:rFonts w:ascii="Arial" w:hAnsi="Arial" w:cs="Arial"/>
          <w:sz w:val="20"/>
          <w:szCs w:val="20"/>
        </w:rPr>
        <w:t>i) Diruz lagundutako jarduera egiteko beharrezkoak diren baimen guztiak eskuratu eta haien xedapenak betetzea.</w:t>
      </w:r>
    </w:p>
    <w:p w:rsidR="00B72C87" w:rsidRDefault="00B72C87" w:rsidP="00B72C87">
      <w:pPr>
        <w:spacing w:after="0"/>
        <w:jc w:val="both"/>
        <w:rPr>
          <w:rFonts w:ascii="Arial" w:hAnsi="Arial" w:cs="Arial"/>
          <w:b/>
          <w:sz w:val="20"/>
          <w:szCs w:val="20"/>
        </w:rPr>
      </w:pPr>
      <w:r>
        <w:rPr>
          <w:rFonts w:ascii="Arial" w:hAnsi="Arial" w:cs="Arial"/>
          <w:b/>
          <w:sz w:val="20"/>
          <w:szCs w:val="20"/>
        </w:rPr>
        <w:t xml:space="preserve">12.-  Dirulaguntza kentzea eta itzultzea </w:t>
      </w:r>
    </w:p>
    <w:p w:rsidR="00B72C87" w:rsidRDefault="00B72C87" w:rsidP="00B72C87">
      <w:pPr>
        <w:jc w:val="both"/>
        <w:rPr>
          <w:rFonts w:ascii="Arial" w:hAnsi="Arial" w:cs="Arial"/>
          <w:sz w:val="20"/>
          <w:szCs w:val="20"/>
        </w:rPr>
      </w:pPr>
      <w:r>
        <w:rPr>
          <w:rFonts w:ascii="Arial" w:hAnsi="Arial" w:cs="Arial"/>
          <w:sz w:val="20"/>
          <w:szCs w:val="20"/>
        </w:rPr>
        <w:lastRenderedPageBreak/>
        <w:t xml:space="preserve">Jarraian zerrendatuko diren kasuetan, itzuli egin beharko dira emandako diruak; baita dirulaguntza ordaindu zen unetik itzultzea erabaki den unea arteko berandutze-interesak ere. </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a. Jasotako diruari emandako erabilera, garaiz eta behar den moduan, ez justifikatzea.</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b. Dirulaguntza ukatu egingo da, eskatutako dokumentazio guztia aurkezten ez bada. Era berean, datuak ezkutatzen edo faltsutzen badira, dirulaguntza jasotzeko eskubidea galduko da.</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 xml:space="preserve">c. Dirulaguntzak ematean, onuradunei ezarritako baldintzak ez betetzea. </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d. Dirulaguntzaren helburua, guztiz edo zati batean, ez betetzea.</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 xml:space="preserve">e. Kontrol-erakundeei beren jardueran </w:t>
      </w:r>
      <w:proofErr w:type="spellStart"/>
      <w:r>
        <w:rPr>
          <w:rFonts w:ascii="Arial" w:hAnsi="Arial" w:cs="Arial"/>
          <w:sz w:val="20"/>
          <w:szCs w:val="20"/>
        </w:rPr>
        <w:t>eragoztea</w:t>
      </w:r>
      <w:proofErr w:type="spellEnd"/>
      <w:r>
        <w:rPr>
          <w:rFonts w:ascii="Arial" w:hAnsi="Arial" w:cs="Arial"/>
          <w:sz w:val="20"/>
          <w:szCs w:val="20"/>
        </w:rPr>
        <w:t xml:space="preserve"> edo oztopatzea</w:t>
      </w:r>
    </w:p>
    <w:p w:rsidR="00B72C87" w:rsidRDefault="00B72C87" w:rsidP="00B72C87">
      <w:pPr>
        <w:jc w:val="both"/>
        <w:rPr>
          <w:rFonts w:ascii="Arial" w:hAnsi="Arial" w:cs="Arial"/>
          <w:sz w:val="20"/>
          <w:szCs w:val="20"/>
        </w:rPr>
      </w:pPr>
    </w:p>
    <w:p w:rsidR="00B72C87" w:rsidRDefault="00B72C87" w:rsidP="00B72C87">
      <w:pPr>
        <w:jc w:val="both"/>
        <w:rPr>
          <w:rFonts w:ascii="Arial" w:hAnsi="Arial" w:cs="Arial"/>
          <w:sz w:val="20"/>
          <w:szCs w:val="20"/>
        </w:rPr>
      </w:pPr>
      <w:r>
        <w:rPr>
          <w:rFonts w:ascii="Arial" w:hAnsi="Arial" w:cs="Arial"/>
          <w:sz w:val="20"/>
          <w:szCs w:val="20"/>
        </w:rPr>
        <w:t xml:space="preserve">Kudeaketa, inspekzioa eta kontrola egiteko garaian dirulaguntza modu desegokian jasoa edo erabilia izan delako zantzuak agertuz gero, espediente bat irekiko da horren berri emateko, eta beharrezko diren </w:t>
      </w:r>
      <w:proofErr w:type="spellStart"/>
      <w:r>
        <w:rPr>
          <w:rFonts w:ascii="Arial" w:hAnsi="Arial" w:cs="Arial"/>
          <w:sz w:val="20"/>
          <w:szCs w:val="20"/>
        </w:rPr>
        <w:t>kautelazko</w:t>
      </w:r>
      <w:proofErr w:type="spellEnd"/>
      <w:r>
        <w:rPr>
          <w:rFonts w:ascii="Arial" w:hAnsi="Arial" w:cs="Arial"/>
          <w:sz w:val="20"/>
          <w:szCs w:val="20"/>
        </w:rPr>
        <w:t xml:space="preserve"> neurriak hartuko dira. </w:t>
      </w:r>
    </w:p>
    <w:p w:rsidR="00B72C87" w:rsidRDefault="00B72C87" w:rsidP="00B72C87">
      <w:pPr>
        <w:spacing w:after="0"/>
        <w:jc w:val="both"/>
        <w:rPr>
          <w:rFonts w:ascii="Arial" w:hAnsi="Arial" w:cs="Arial"/>
          <w:b/>
          <w:sz w:val="20"/>
          <w:szCs w:val="20"/>
        </w:rPr>
      </w:pPr>
      <w:r>
        <w:rPr>
          <w:rFonts w:ascii="Arial" w:hAnsi="Arial" w:cs="Arial"/>
          <w:b/>
          <w:sz w:val="20"/>
          <w:szCs w:val="20"/>
        </w:rPr>
        <w:t>13. Ordainketa era.</w:t>
      </w:r>
    </w:p>
    <w:p w:rsidR="00B72C87" w:rsidRDefault="00B72C87" w:rsidP="00B72C87">
      <w:pPr>
        <w:jc w:val="both"/>
        <w:rPr>
          <w:rFonts w:ascii="Arial" w:hAnsi="Arial" w:cs="Arial"/>
          <w:sz w:val="20"/>
          <w:szCs w:val="20"/>
        </w:rPr>
      </w:pPr>
      <w:r>
        <w:rPr>
          <w:rFonts w:ascii="Arial" w:hAnsi="Arial" w:cs="Arial"/>
          <w:sz w:val="20"/>
          <w:szCs w:val="20"/>
        </w:rPr>
        <w:t xml:space="preserve">Kasuan kasuko dirulaguntza, eskatzen diren baldintza guztiak betetzen dituztenei besterik ez zaie ordainduko eta, betiere, gastua egin eta frogatu ondoren. </w:t>
      </w:r>
    </w:p>
    <w:p w:rsidR="00B72C87" w:rsidRDefault="00B72C87" w:rsidP="00B72C87">
      <w:pPr>
        <w:spacing w:after="0"/>
        <w:jc w:val="both"/>
        <w:rPr>
          <w:rFonts w:ascii="Arial" w:hAnsi="Arial" w:cs="Arial"/>
          <w:b/>
          <w:sz w:val="20"/>
          <w:szCs w:val="20"/>
        </w:rPr>
      </w:pPr>
      <w:r>
        <w:rPr>
          <w:rFonts w:ascii="Arial" w:hAnsi="Arial" w:cs="Arial"/>
          <w:b/>
          <w:sz w:val="20"/>
          <w:szCs w:val="20"/>
        </w:rPr>
        <w:t>14. Interpretazioa</w:t>
      </w:r>
    </w:p>
    <w:p w:rsidR="00B72C87" w:rsidRDefault="00B72C87" w:rsidP="00B72C87">
      <w:pPr>
        <w:jc w:val="both"/>
        <w:rPr>
          <w:rFonts w:ascii="Arial" w:hAnsi="Arial" w:cs="Arial"/>
          <w:sz w:val="20"/>
          <w:szCs w:val="20"/>
        </w:rPr>
      </w:pPr>
      <w:r>
        <w:rPr>
          <w:rFonts w:ascii="Arial" w:hAnsi="Arial" w:cs="Arial"/>
          <w:sz w:val="20"/>
          <w:szCs w:val="20"/>
        </w:rPr>
        <w:t xml:space="preserve">Oinarri hauen interpretazioan eta garapenean sor daitezkeen gorabeherak alkateak erabakiko ditu, Euskara Batzordearen proposamena entzun ondoren.  </w:t>
      </w:r>
    </w:p>
    <w:p w:rsidR="00B72C87" w:rsidRDefault="00B72C87" w:rsidP="00B72C87">
      <w:pPr>
        <w:spacing w:after="0"/>
        <w:jc w:val="both"/>
        <w:rPr>
          <w:rFonts w:ascii="Arial" w:hAnsi="Arial" w:cs="Arial"/>
          <w:b/>
          <w:sz w:val="20"/>
          <w:szCs w:val="20"/>
        </w:rPr>
      </w:pPr>
      <w:r>
        <w:rPr>
          <w:rFonts w:ascii="Arial" w:hAnsi="Arial" w:cs="Arial"/>
          <w:b/>
          <w:sz w:val="20"/>
          <w:szCs w:val="20"/>
        </w:rPr>
        <w:t>15. Araubide juridikoa</w:t>
      </w:r>
    </w:p>
    <w:p w:rsidR="00B72C87" w:rsidRDefault="00B72C87" w:rsidP="00B72C87">
      <w:pPr>
        <w:jc w:val="both"/>
        <w:rPr>
          <w:rFonts w:ascii="Arial" w:hAnsi="Arial" w:cs="Arial"/>
          <w:sz w:val="20"/>
          <w:szCs w:val="20"/>
        </w:rPr>
      </w:pPr>
      <w:r>
        <w:rPr>
          <w:rFonts w:ascii="Arial" w:hAnsi="Arial" w:cs="Arial"/>
          <w:sz w:val="20"/>
          <w:szCs w:val="20"/>
        </w:rPr>
        <w:t>Oinarri hauetan arautu gabekoei, lege eta arautegi hauek ezarriko zaizkie:</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 xml:space="preserve">.- 39/2015 Legea, urriaren 1ekoa, Administrazio Publikoen Administrazio Prozedura </w:t>
      </w:r>
      <w:proofErr w:type="spellStart"/>
      <w:r>
        <w:rPr>
          <w:rFonts w:ascii="Arial" w:hAnsi="Arial" w:cs="Arial"/>
          <w:sz w:val="20"/>
          <w:szCs w:val="20"/>
        </w:rPr>
        <w:t>Erkidearena</w:t>
      </w:r>
      <w:proofErr w:type="spellEnd"/>
      <w:r>
        <w:rPr>
          <w:rFonts w:ascii="Arial" w:hAnsi="Arial" w:cs="Arial"/>
          <w:sz w:val="20"/>
          <w:szCs w:val="20"/>
        </w:rPr>
        <w:t>.</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.- 38/2003 Legea, dirulaguntzei buruzkoa, eta  887/2006 Errege dekretua, lege horren arautegia onartzen duena.</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 Oñatiko Udalak dirulaguntzak arautzeko duen Ordenantza Nagusia (Gipuzkoako Aldizkari Ofiziala, 2009ko martxoaren 23koa, 54. zk.).</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 Oñatiko Udalaren dirulaguntzen Plan Estrategikoa (2020ko otsailaren 3an GAO-n argitaratu zena).</w:t>
      </w:r>
    </w:p>
    <w:p w:rsidR="00B72C87" w:rsidRDefault="00B72C87" w:rsidP="00B72C87">
      <w:pPr>
        <w:rPr>
          <w:rFonts w:ascii="Arial" w:hAnsi="Arial" w:cs="Arial"/>
          <w:sz w:val="20"/>
          <w:szCs w:val="20"/>
        </w:rPr>
      </w:pPr>
      <w:r>
        <w:rPr>
          <w:rFonts w:ascii="Arial" w:hAnsi="Arial" w:cs="Arial"/>
          <w:sz w:val="20"/>
          <w:szCs w:val="20"/>
        </w:rPr>
        <w:br w:type="page"/>
      </w:r>
    </w:p>
    <w:p w:rsidR="00B72C87" w:rsidRDefault="00B72C87" w:rsidP="00B72C87">
      <w:pPr>
        <w:spacing w:after="0"/>
        <w:jc w:val="center"/>
        <w:rPr>
          <w:rFonts w:ascii="Arial" w:hAnsi="Arial" w:cs="Arial"/>
          <w:b/>
          <w:sz w:val="20"/>
          <w:szCs w:val="20"/>
        </w:rPr>
      </w:pPr>
      <w:r>
        <w:rPr>
          <w:rFonts w:ascii="Arial" w:hAnsi="Arial" w:cs="Arial"/>
          <w:b/>
          <w:sz w:val="20"/>
          <w:szCs w:val="20"/>
        </w:rPr>
        <w:lastRenderedPageBreak/>
        <w:t>I Eranskina</w:t>
      </w:r>
    </w:p>
    <w:p w:rsidR="00B72C87" w:rsidRDefault="00B72C87" w:rsidP="00B72C87">
      <w:pPr>
        <w:spacing w:after="0"/>
        <w:jc w:val="both"/>
        <w:rPr>
          <w:rFonts w:ascii="Arial" w:hAnsi="Arial" w:cs="Arial"/>
          <w:b/>
          <w:sz w:val="20"/>
          <w:szCs w:val="20"/>
        </w:rPr>
      </w:pPr>
    </w:p>
    <w:p w:rsidR="00B72C87" w:rsidRDefault="00B72C87" w:rsidP="00B72C87">
      <w:pPr>
        <w:jc w:val="both"/>
        <w:rPr>
          <w:rFonts w:ascii="Arial" w:hAnsi="Arial" w:cs="Arial"/>
          <w:b/>
          <w:sz w:val="20"/>
          <w:szCs w:val="20"/>
        </w:rPr>
      </w:pPr>
      <w:r>
        <w:rPr>
          <w:rFonts w:ascii="Arial" w:hAnsi="Arial" w:cs="Arial"/>
          <w:b/>
          <w:sz w:val="20"/>
          <w:szCs w:val="20"/>
        </w:rPr>
        <w:t>1.1. ERROTULUAK, IRUDI KORPORATIBOA ETA WEB GUNEA EUSKARAZ JARTZEN DITUZTEN ENTITATEEI DIRULAGUNTZAK EMATEKO OINARRI-ARAU ESPEZIFIKOAK</w:t>
      </w:r>
    </w:p>
    <w:p w:rsidR="00B72C87" w:rsidRDefault="00B72C87" w:rsidP="00B72C87">
      <w:pPr>
        <w:spacing w:after="0"/>
        <w:jc w:val="both"/>
        <w:rPr>
          <w:rFonts w:ascii="Arial" w:hAnsi="Arial" w:cs="Arial"/>
          <w:b/>
          <w:sz w:val="20"/>
          <w:szCs w:val="20"/>
        </w:rPr>
      </w:pPr>
      <w:r>
        <w:rPr>
          <w:rFonts w:ascii="Arial" w:hAnsi="Arial" w:cs="Arial"/>
          <w:b/>
          <w:sz w:val="20"/>
          <w:szCs w:val="20"/>
        </w:rPr>
        <w:t>1. Xedea.</w:t>
      </w:r>
    </w:p>
    <w:p w:rsidR="00B72C87" w:rsidRDefault="00B72C87" w:rsidP="00B72C87">
      <w:pPr>
        <w:spacing w:after="0"/>
        <w:jc w:val="both"/>
        <w:rPr>
          <w:rFonts w:ascii="Arial" w:hAnsi="Arial" w:cs="Arial"/>
          <w:sz w:val="20"/>
          <w:szCs w:val="20"/>
        </w:rPr>
      </w:pPr>
      <w:r>
        <w:rPr>
          <w:rFonts w:ascii="Arial" w:hAnsi="Arial" w:cs="Arial"/>
          <w:sz w:val="20"/>
          <w:szCs w:val="20"/>
        </w:rPr>
        <w:t>Deialdi honen xedea da 2022. urtean bere egoitzetako errotuluak, irudi korporatiboa edo web orria euskara hutsean edo ele bietan jartzen dituzten entitateei dirulaguntzak emateko baldintzak arautzea.</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2. Onuradunak.</w:t>
      </w:r>
    </w:p>
    <w:p w:rsidR="00B72C87" w:rsidRDefault="00B72C87" w:rsidP="00B72C87">
      <w:pPr>
        <w:spacing w:after="0"/>
        <w:jc w:val="both"/>
        <w:rPr>
          <w:rFonts w:ascii="Arial" w:hAnsi="Arial" w:cs="Arial"/>
          <w:sz w:val="20"/>
          <w:szCs w:val="20"/>
        </w:rPr>
      </w:pPr>
      <w:r>
        <w:rPr>
          <w:rFonts w:ascii="Arial" w:hAnsi="Arial" w:cs="Arial"/>
          <w:sz w:val="20"/>
          <w:szCs w:val="20"/>
        </w:rPr>
        <w:t>Oinarri-arau hauen bidez arautzen diren dirulaguntzak eskatu ditzakete helbide fiskala Oñatin daukaten pertsona fisikoek edo juridikoek, bai eta bere jarduera ekonomikoa Oñatin dauden lokaletan egiten dutenek ere.</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Programa honetako aplikazio eremutik kanpo daude:</w:t>
      </w:r>
    </w:p>
    <w:p w:rsidR="00B72C87" w:rsidRDefault="00B72C87" w:rsidP="00B72C87">
      <w:pPr>
        <w:spacing w:after="0"/>
        <w:jc w:val="both"/>
        <w:rPr>
          <w:rFonts w:ascii="Arial" w:hAnsi="Arial" w:cs="Arial"/>
          <w:sz w:val="20"/>
          <w:szCs w:val="20"/>
        </w:rPr>
      </w:pPr>
    </w:p>
    <w:p w:rsidR="00B72C87" w:rsidRDefault="00B72C87" w:rsidP="00B72C87">
      <w:pPr>
        <w:spacing w:after="0" w:line="240" w:lineRule="auto"/>
        <w:jc w:val="both"/>
        <w:rPr>
          <w:rFonts w:ascii="Arial" w:hAnsi="Arial" w:cs="Arial"/>
          <w:sz w:val="20"/>
          <w:szCs w:val="20"/>
        </w:rPr>
      </w:pPr>
      <w:r>
        <w:rPr>
          <w:rFonts w:ascii="Arial" w:hAnsi="Arial" w:cs="Arial"/>
          <w:sz w:val="20"/>
          <w:szCs w:val="20"/>
        </w:rPr>
        <w:t xml:space="preserve">a) Helburua euskara normalizatzea duten entitateak, hau da, euskara elkarteak, euskaltegiak, ikastolak, eta entitate publikoak. </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b) 50 langiletik gorako enpresa edo entitate handiak.</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 xml:space="preserve">c) Aurreko hizkian aipatzen diren enpresa edo </w:t>
      </w:r>
      <w:proofErr w:type="spellStart"/>
      <w:r>
        <w:rPr>
          <w:rFonts w:ascii="Arial" w:hAnsi="Arial" w:cs="Arial"/>
          <w:sz w:val="20"/>
          <w:szCs w:val="20"/>
        </w:rPr>
        <w:t>entitateenak</w:t>
      </w:r>
      <w:proofErr w:type="spellEnd"/>
      <w:r>
        <w:rPr>
          <w:rFonts w:ascii="Arial" w:hAnsi="Arial" w:cs="Arial"/>
          <w:sz w:val="20"/>
          <w:szCs w:val="20"/>
        </w:rPr>
        <w:t xml:space="preserve"> diren enpresak, haien kapital soziala %50etik gorakoa denean.</w:t>
      </w:r>
    </w:p>
    <w:p w:rsidR="00B72C87" w:rsidRDefault="00B72C87" w:rsidP="00B72C87">
      <w:pPr>
        <w:spacing w:after="0"/>
        <w:jc w:val="both"/>
        <w:rPr>
          <w:rFonts w:ascii="Arial" w:hAnsi="Arial" w:cs="Arial"/>
          <w:b/>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3. Bete beharreko baldintzak.</w:t>
      </w:r>
    </w:p>
    <w:p w:rsidR="00B72C87" w:rsidRDefault="00B72C87" w:rsidP="00B72C87">
      <w:pPr>
        <w:spacing w:after="0"/>
        <w:jc w:val="both"/>
        <w:rPr>
          <w:rFonts w:ascii="Arial" w:hAnsi="Arial" w:cs="Arial"/>
          <w:sz w:val="20"/>
          <w:szCs w:val="20"/>
        </w:rPr>
      </w:pPr>
      <w:r>
        <w:rPr>
          <w:rFonts w:ascii="Arial" w:hAnsi="Arial" w:cs="Arial"/>
          <w:sz w:val="20"/>
          <w:szCs w:val="20"/>
        </w:rPr>
        <w:t>Baldintza hauek bete behar dira dirulaguntza jasotzeko:</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 Edozein kasutan eta kasu guztietarako:</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a) Testua euskaraz zuzen idatzita egongo da.</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b) Dirulaguntza jaso behar duen ekintza 2022an egindakoa izango da.</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  Errotuluen eta irudi korporatiboaren kasuetan:</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a) Ez edukitzea pertsonaren izen eta deitura bakarrik, kasu horretan ez baita emango ezelako dirulaguntzarik.</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b) Euskara hutsez idatzitako errotulua izatea.</w:t>
      </w:r>
    </w:p>
    <w:p w:rsidR="00B72C87" w:rsidRDefault="00B72C87" w:rsidP="00B72C87">
      <w:pPr>
        <w:spacing w:after="0" w:line="240" w:lineRule="auto"/>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  Web guneen kasuetan:</w:t>
      </w:r>
    </w:p>
    <w:p w:rsidR="00B72C87" w:rsidRDefault="00B72C87" w:rsidP="00B72C87">
      <w:pPr>
        <w:spacing w:after="0"/>
        <w:jc w:val="both"/>
        <w:rPr>
          <w:rFonts w:ascii="Arial" w:hAnsi="Arial" w:cs="Arial"/>
          <w:sz w:val="20"/>
          <w:szCs w:val="20"/>
        </w:rPr>
      </w:pPr>
      <w:r>
        <w:rPr>
          <w:rFonts w:ascii="Arial" w:hAnsi="Arial" w:cs="Arial"/>
          <w:sz w:val="20"/>
          <w:szCs w:val="20"/>
        </w:rPr>
        <w:t>a) Oñati herrian izatea helbide fiskala.</w:t>
      </w:r>
    </w:p>
    <w:p w:rsidR="00B72C87" w:rsidRDefault="00B72C87" w:rsidP="00B72C87">
      <w:pPr>
        <w:jc w:val="both"/>
        <w:rPr>
          <w:rFonts w:ascii="Arial" w:hAnsi="Arial" w:cs="Arial"/>
          <w:sz w:val="20"/>
          <w:szCs w:val="20"/>
        </w:rPr>
      </w:pPr>
      <w:r>
        <w:rPr>
          <w:rFonts w:ascii="Arial" w:hAnsi="Arial" w:cs="Arial"/>
          <w:sz w:val="20"/>
          <w:szCs w:val="20"/>
        </w:rPr>
        <w:t>b) Web gunea euskaraz bakarrik edota euskaraz eta beste hizkuntza batean edo batzuetan edukitzea. Web gunea hainbat hizkuntzatan dagoenean, euskarazko testuaren portzentajea, gutxienez, gainerako hizkuntzen antzekoa izango da.</w:t>
      </w:r>
    </w:p>
    <w:p w:rsidR="00B72C87" w:rsidRDefault="00B72C87" w:rsidP="00B72C87">
      <w:pPr>
        <w:spacing w:after="0"/>
        <w:jc w:val="both"/>
        <w:rPr>
          <w:rFonts w:ascii="Arial" w:hAnsi="Arial" w:cs="Arial"/>
          <w:b/>
          <w:sz w:val="20"/>
          <w:szCs w:val="20"/>
        </w:rPr>
      </w:pPr>
      <w:r>
        <w:rPr>
          <w:rFonts w:ascii="Arial" w:hAnsi="Arial" w:cs="Arial"/>
          <w:b/>
          <w:sz w:val="20"/>
          <w:szCs w:val="20"/>
        </w:rPr>
        <w:t>4. Aurkeztu beharreko agiriak.</w:t>
      </w:r>
    </w:p>
    <w:p w:rsidR="00B72C87" w:rsidRDefault="00B72C87" w:rsidP="00B72C87">
      <w:pPr>
        <w:spacing w:after="0"/>
        <w:jc w:val="both"/>
        <w:rPr>
          <w:rFonts w:ascii="Arial" w:hAnsi="Arial" w:cs="Arial"/>
          <w:sz w:val="20"/>
          <w:szCs w:val="20"/>
        </w:rPr>
      </w:pPr>
      <w:r>
        <w:rPr>
          <w:rFonts w:ascii="Arial" w:hAnsi="Arial" w:cs="Arial"/>
          <w:sz w:val="20"/>
          <w:szCs w:val="20"/>
        </w:rPr>
        <w:t>Eskabidearekin batera, agiri hauek aurkeztu behar ditu eskatzaileak:</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 Edozein kasutan eta beti:</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a) Egindako gastuen jatorrizko fakturak.</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b) Egiaztatzea, oinarri-arau orokorretako 1. Artikuluan datorren moduan, egunean dituela administrazioarekiko zerga obligazioak.</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 Errotuluen kasuetan:</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a) Errotuluaren izena jasotzen duen agiria edo argazkia.</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b) Udalak emandako lizentzia urbanistikoa.</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 Irudi korporatiboaren kasuetan:</w:t>
      </w:r>
    </w:p>
    <w:p w:rsidR="00B72C87" w:rsidRDefault="00B72C87" w:rsidP="00B72C87">
      <w:pPr>
        <w:spacing w:after="0"/>
        <w:jc w:val="both"/>
        <w:rPr>
          <w:rFonts w:ascii="Arial" w:hAnsi="Arial" w:cs="Arial"/>
          <w:sz w:val="20"/>
          <w:szCs w:val="20"/>
        </w:rPr>
      </w:pPr>
      <w:r>
        <w:rPr>
          <w:rFonts w:ascii="Arial" w:hAnsi="Arial" w:cs="Arial"/>
          <w:sz w:val="20"/>
          <w:szCs w:val="20"/>
        </w:rPr>
        <w:t>a) Entitateak egin edo berritutako elementu bakoitzaren ale bat.</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  Web guneen kasuetan:</w:t>
      </w:r>
    </w:p>
    <w:p w:rsidR="00B72C87" w:rsidRDefault="00B72C87" w:rsidP="00B72C87">
      <w:pPr>
        <w:spacing w:after="0"/>
        <w:jc w:val="both"/>
        <w:rPr>
          <w:rFonts w:ascii="Arial" w:hAnsi="Arial" w:cs="Arial"/>
          <w:sz w:val="20"/>
          <w:szCs w:val="20"/>
        </w:rPr>
      </w:pPr>
      <w:r>
        <w:rPr>
          <w:rFonts w:ascii="Arial" w:hAnsi="Arial" w:cs="Arial"/>
          <w:sz w:val="20"/>
          <w:szCs w:val="20"/>
        </w:rPr>
        <w:t>a) Web gunearen helbidea.</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lastRenderedPageBreak/>
        <w:t>5. Eskabideak aurkezteko epea.</w:t>
      </w:r>
    </w:p>
    <w:p w:rsidR="00B72C87" w:rsidRDefault="00B72C87" w:rsidP="00B72C87">
      <w:pPr>
        <w:spacing w:after="0"/>
        <w:jc w:val="both"/>
        <w:rPr>
          <w:rFonts w:ascii="Arial" w:hAnsi="Arial" w:cs="Arial"/>
          <w:sz w:val="20"/>
          <w:szCs w:val="20"/>
        </w:rPr>
      </w:pPr>
      <w:r>
        <w:rPr>
          <w:rFonts w:ascii="Arial" w:hAnsi="Arial" w:cs="Arial"/>
          <w:sz w:val="20"/>
          <w:szCs w:val="20"/>
        </w:rPr>
        <w:t>2022ko urtean egindako ekintzen eskabideak abenduaren 30 baino lehenago aurkeztu behar dira. Hala ere, dirulaguntzaren xedea den ekintza azaroaren 1etik abenduaren 30era bitartean egiten denean epea hilabete batean luzatuko da, 2023ko urtarrilaren 30era arte. Ondorio horietarako, eta beste dokumentazio baten faltan, kontsideratuko da faktura egiteko eguna bat datorrela faktura emateko egunarekin.</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6. Izapidetzeaz arduratzen den administrazio unitatea.</w:t>
      </w:r>
    </w:p>
    <w:p w:rsidR="00B72C87" w:rsidRDefault="00B72C87" w:rsidP="00B72C87">
      <w:pPr>
        <w:spacing w:after="0"/>
        <w:jc w:val="both"/>
        <w:rPr>
          <w:rFonts w:ascii="Arial" w:hAnsi="Arial" w:cs="Arial"/>
          <w:sz w:val="20"/>
          <w:szCs w:val="20"/>
        </w:rPr>
      </w:pPr>
      <w:r>
        <w:rPr>
          <w:rFonts w:ascii="Arial" w:hAnsi="Arial" w:cs="Arial"/>
          <w:sz w:val="20"/>
          <w:szCs w:val="20"/>
        </w:rPr>
        <w:t>Euskara zerbitzuak izapidetuko ditu eskabideak.</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7. Eskabideak baloratzeko irizpideak.</w:t>
      </w:r>
    </w:p>
    <w:p w:rsidR="00B72C87" w:rsidRDefault="00B72C87" w:rsidP="00B72C87">
      <w:pPr>
        <w:spacing w:after="0"/>
        <w:jc w:val="both"/>
        <w:rPr>
          <w:rFonts w:ascii="Arial" w:hAnsi="Arial" w:cs="Arial"/>
          <w:sz w:val="20"/>
          <w:szCs w:val="20"/>
        </w:rPr>
      </w:pPr>
      <w:r>
        <w:rPr>
          <w:rFonts w:ascii="Arial" w:hAnsi="Arial" w:cs="Arial"/>
          <w:sz w:val="20"/>
          <w:szCs w:val="20"/>
        </w:rPr>
        <w:t>Entitate bakoitzari kontzeptu bakoitzeko behin bakarrik emango zaio dirulaguntza. Eman beharreko dirulaguntzak kalkulatzeko, irizpide hauek hartuko dira kontuan:</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7.1. Errotuluen eta irudi korporatiboaren kasuan.</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a) Errotulua edo irudi korporatiboa euskaraz bakarrik dagoenean, dirulaguntza kostuaren %50a izango da eta gehienez ere 300€-</w:t>
      </w:r>
      <w:proofErr w:type="spellStart"/>
      <w:r>
        <w:rPr>
          <w:rFonts w:ascii="Arial" w:hAnsi="Arial" w:cs="Arial"/>
          <w:sz w:val="20"/>
          <w:szCs w:val="20"/>
        </w:rPr>
        <w:t>koa</w:t>
      </w:r>
      <w:proofErr w:type="spellEnd"/>
      <w:r>
        <w:rPr>
          <w:rFonts w:ascii="Arial" w:hAnsi="Arial" w:cs="Arial"/>
          <w:sz w:val="20"/>
          <w:szCs w:val="20"/>
        </w:rPr>
        <w:t>.</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Programa honetan aurreikusten diren dirulaguntzak aplikatzeko, irudi korporatiboaren elementutzat joko ditu Udalak:</w:t>
      </w:r>
    </w:p>
    <w:p w:rsidR="00B72C87" w:rsidRDefault="00B72C87" w:rsidP="00B72C87">
      <w:pPr>
        <w:spacing w:after="0"/>
        <w:jc w:val="both"/>
        <w:rPr>
          <w:rFonts w:ascii="Arial" w:hAnsi="Arial" w:cs="Arial"/>
          <w:sz w:val="20"/>
          <w:szCs w:val="20"/>
        </w:rPr>
      </w:pPr>
    </w:p>
    <w:p w:rsidR="00B72C87" w:rsidRDefault="00B72C87" w:rsidP="00B72C87">
      <w:pPr>
        <w:spacing w:after="0" w:line="240" w:lineRule="auto"/>
        <w:jc w:val="both"/>
        <w:rPr>
          <w:rFonts w:ascii="Arial" w:hAnsi="Arial" w:cs="Arial"/>
          <w:sz w:val="20"/>
          <w:szCs w:val="20"/>
        </w:rPr>
      </w:pPr>
      <w:r>
        <w:rPr>
          <w:rFonts w:ascii="Arial" w:hAnsi="Arial" w:cs="Arial"/>
          <w:sz w:val="20"/>
          <w:szCs w:val="20"/>
        </w:rPr>
        <w:t>a) Gutun-azalak.</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 xml:space="preserve">b) Orri </w:t>
      </w:r>
      <w:proofErr w:type="spellStart"/>
      <w:r>
        <w:rPr>
          <w:rFonts w:ascii="Arial" w:hAnsi="Arial" w:cs="Arial"/>
          <w:sz w:val="20"/>
          <w:szCs w:val="20"/>
        </w:rPr>
        <w:t>menbretedunak</w:t>
      </w:r>
      <w:proofErr w:type="spellEnd"/>
      <w:r>
        <w:rPr>
          <w:rFonts w:ascii="Arial" w:hAnsi="Arial" w:cs="Arial"/>
          <w:sz w:val="20"/>
          <w:szCs w:val="20"/>
        </w:rPr>
        <w:t>.</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c) Bisita txartelak.</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d) Entitatea identifikatzeko zigilua.</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e) Albarana, fakturak.</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f) Ibilgailuak errotulatzea.</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g) Poltsak</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 xml:space="preserve">Irudi korporatiboa osatzen duten elementuak euskara hutsez jartzen dituen establezimenduari Udalak 300 </w:t>
      </w:r>
      <w:proofErr w:type="spellStart"/>
      <w:r>
        <w:rPr>
          <w:rFonts w:ascii="Arial" w:hAnsi="Arial" w:cs="Arial"/>
          <w:sz w:val="20"/>
          <w:szCs w:val="20"/>
        </w:rPr>
        <w:t>eurorainoko</w:t>
      </w:r>
      <w:proofErr w:type="spellEnd"/>
      <w:r>
        <w:rPr>
          <w:rFonts w:ascii="Arial" w:hAnsi="Arial" w:cs="Arial"/>
          <w:sz w:val="20"/>
          <w:szCs w:val="20"/>
        </w:rPr>
        <w:t xml:space="preserve"> dirulaguntza emango dio, betiere errotulu nagusiari dagokion dirulaguntzari lotuta.</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Establezimendu bakoitzaren irudi korporatiboa osatzen duten elementuak osotasunean hartuko dira kontuan dirulaguntza banatzerako orduan, ez da elementu bakarra euskaratzeagatik dirulaguntzarik emango.</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7.2. Webguneen kasuetan.</w:t>
      </w:r>
    </w:p>
    <w:p w:rsidR="00B72C87" w:rsidRDefault="00B72C87" w:rsidP="00B72C87">
      <w:pPr>
        <w:spacing w:after="0"/>
        <w:jc w:val="both"/>
        <w:rPr>
          <w:rFonts w:ascii="Arial" w:hAnsi="Arial" w:cs="Arial"/>
          <w:sz w:val="20"/>
          <w:szCs w:val="20"/>
        </w:rPr>
      </w:pPr>
      <w:r>
        <w:rPr>
          <w:rFonts w:ascii="Arial" w:hAnsi="Arial" w:cs="Arial"/>
          <w:sz w:val="20"/>
          <w:szCs w:val="20"/>
        </w:rPr>
        <w:t xml:space="preserve">1. Web gunea euskara hutsean jarriz gero, kostuaren %50 ordainduko du Udalak; gehienez ere 450 euro. </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 xml:space="preserve">2. Webgunea ele </w:t>
      </w:r>
      <w:proofErr w:type="spellStart"/>
      <w:r>
        <w:rPr>
          <w:rFonts w:ascii="Arial" w:hAnsi="Arial" w:cs="Arial"/>
          <w:sz w:val="20"/>
          <w:szCs w:val="20"/>
        </w:rPr>
        <w:t>bietakoa</w:t>
      </w:r>
      <w:proofErr w:type="spellEnd"/>
      <w:r>
        <w:rPr>
          <w:rFonts w:ascii="Arial" w:hAnsi="Arial" w:cs="Arial"/>
          <w:sz w:val="20"/>
          <w:szCs w:val="20"/>
        </w:rPr>
        <w:t xml:space="preserve"> edo eleanitza izanda, </w:t>
      </w:r>
      <w:proofErr w:type="spellStart"/>
      <w:r>
        <w:rPr>
          <w:rFonts w:ascii="Arial" w:hAnsi="Arial" w:cs="Arial"/>
          <w:sz w:val="20"/>
          <w:szCs w:val="20"/>
        </w:rPr>
        <w:t>euskarazkoari</w:t>
      </w:r>
      <w:proofErr w:type="spellEnd"/>
      <w:r>
        <w:rPr>
          <w:rFonts w:ascii="Arial" w:hAnsi="Arial" w:cs="Arial"/>
          <w:sz w:val="20"/>
          <w:szCs w:val="20"/>
        </w:rPr>
        <w:t xml:space="preserve"> gutxienez beste hizkuntzetan eman zaion adinako tratamendua emanda, eta lehen orrian </w:t>
      </w:r>
      <w:proofErr w:type="spellStart"/>
      <w:r>
        <w:rPr>
          <w:rFonts w:ascii="Arial" w:hAnsi="Arial" w:cs="Arial"/>
          <w:sz w:val="20"/>
          <w:szCs w:val="20"/>
        </w:rPr>
        <w:t>euskarazkoa</w:t>
      </w:r>
      <w:proofErr w:type="spellEnd"/>
      <w:r>
        <w:rPr>
          <w:rFonts w:ascii="Arial" w:hAnsi="Arial" w:cs="Arial"/>
          <w:sz w:val="20"/>
          <w:szCs w:val="20"/>
        </w:rPr>
        <w:t xml:space="preserve"> lehenetsita: kostuaren %40, gehienez ere 360 euro.</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 xml:space="preserve">3. Webgunea ele </w:t>
      </w:r>
      <w:proofErr w:type="spellStart"/>
      <w:r>
        <w:rPr>
          <w:rFonts w:ascii="Arial" w:hAnsi="Arial" w:cs="Arial"/>
          <w:sz w:val="20"/>
          <w:szCs w:val="20"/>
        </w:rPr>
        <w:t>bietakoa</w:t>
      </w:r>
      <w:proofErr w:type="spellEnd"/>
      <w:r>
        <w:rPr>
          <w:rFonts w:ascii="Arial" w:hAnsi="Arial" w:cs="Arial"/>
          <w:sz w:val="20"/>
          <w:szCs w:val="20"/>
        </w:rPr>
        <w:t xml:space="preserve"> edo eleanitza izanda, </w:t>
      </w:r>
      <w:proofErr w:type="spellStart"/>
      <w:r>
        <w:rPr>
          <w:rFonts w:ascii="Arial" w:hAnsi="Arial" w:cs="Arial"/>
          <w:sz w:val="20"/>
          <w:szCs w:val="20"/>
        </w:rPr>
        <w:t>euskarazkoari</w:t>
      </w:r>
      <w:proofErr w:type="spellEnd"/>
      <w:r>
        <w:rPr>
          <w:rFonts w:ascii="Arial" w:hAnsi="Arial" w:cs="Arial"/>
          <w:sz w:val="20"/>
          <w:szCs w:val="20"/>
        </w:rPr>
        <w:t xml:space="preserve"> gutxienez beste hizkuntzetan eman zaion adinako tratamendua emanda, baina lehen orrian </w:t>
      </w:r>
      <w:proofErr w:type="spellStart"/>
      <w:r>
        <w:rPr>
          <w:rFonts w:ascii="Arial" w:hAnsi="Arial" w:cs="Arial"/>
          <w:sz w:val="20"/>
          <w:szCs w:val="20"/>
        </w:rPr>
        <w:t>euskarazkoa</w:t>
      </w:r>
      <w:proofErr w:type="spellEnd"/>
      <w:r>
        <w:rPr>
          <w:rFonts w:ascii="Arial" w:hAnsi="Arial" w:cs="Arial"/>
          <w:sz w:val="20"/>
          <w:szCs w:val="20"/>
        </w:rPr>
        <w:t xml:space="preserve"> lehenetsi gabe: Kostuaren %20, gehienez ere 180 euro.</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8. Aurrekontua.</w:t>
      </w:r>
    </w:p>
    <w:p w:rsidR="00B72C87" w:rsidRDefault="00B72C87" w:rsidP="00B72C87">
      <w:pPr>
        <w:spacing w:after="0"/>
        <w:jc w:val="both"/>
        <w:rPr>
          <w:rFonts w:ascii="Arial" w:hAnsi="Arial" w:cs="Arial"/>
          <w:sz w:val="20"/>
          <w:szCs w:val="20"/>
        </w:rPr>
      </w:pPr>
      <w:r>
        <w:rPr>
          <w:rFonts w:ascii="Arial" w:hAnsi="Arial" w:cs="Arial"/>
          <w:sz w:val="20"/>
          <w:szCs w:val="20"/>
        </w:rPr>
        <w:t>Programa honen bidez deitutako dirulaguntzen zenbatekoa 1.000 €-</w:t>
      </w:r>
      <w:proofErr w:type="spellStart"/>
      <w:r>
        <w:rPr>
          <w:rFonts w:ascii="Arial" w:hAnsi="Arial" w:cs="Arial"/>
          <w:sz w:val="20"/>
          <w:szCs w:val="20"/>
        </w:rPr>
        <w:t>koa</w:t>
      </w:r>
      <w:proofErr w:type="spellEnd"/>
      <w:r>
        <w:rPr>
          <w:rFonts w:ascii="Arial" w:hAnsi="Arial" w:cs="Arial"/>
          <w:sz w:val="20"/>
          <w:szCs w:val="20"/>
        </w:rPr>
        <w:t xml:space="preserve"> da, eta «Euskara: Paisaia linguistikoa » kontu sailaren kontura finantzatuko da.</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Aurrekontuaren zenbatekoa ez bada nahikoa dirulaguntza jasotzeko eskubidea duten eskabide guztiak betetzeko, handitu egingo da kopuru hori, udal aurrekontuak betetzeko oinarri-arauetan aurreikusitako kredituak aldatzeko mekanismoen bidez.</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9. Dirulaguntzak justifikatzea.</w:t>
      </w:r>
    </w:p>
    <w:p w:rsidR="00B72C87" w:rsidRDefault="00B72C87" w:rsidP="00B72C87">
      <w:pPr>
        <w:spacing w:after="0"/>
        <w:jc w:val="both"/>
        <w:rPr>
          <w:rFonts w:ascii="Arial" w:hAnsi="Arial" w:cs="Arial"/>
          <w:sz w:val="20"/>
          <w:szCs w:val="20"/>
        </w:rPr>
      </w:pPr>
      <w:r>
        <w:rPr>
          <w:rFonts w:ascii="Arial" w:hAnsi="Arial" w:cs="Arial"/>
          <w:sz w:val="20"/>
          <w:szCs w:val="20"/>
        </w:rPr>
        <w:lastRenderedPageBreak/>
        <w:t>Oinarri-arau espezifiko hauetako 4 artikuluan eskatutako agirien bidez justifikatuko dira dirulaguntzak. Agiriok dirulaguntza eskabidearekin batera aurkeztu behar dira.</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10. Ordainketa.</w:t>
      </w:r>
    </w:p>
    <w:p w:rsidR="00B72C87" w:rsidRDefault="00B72C87" w:rsidP="00B72C87">
      <w:pPr>
        <w:spacing w:after="0"/>
        <w:jc w:val="both"/>
        <w:rPr>
          <w:rFonts w:ascii="Arial" w:hAnsi="Arial" w:cs="Arial"/>
          <w:sz w:val="20"/>
          <w:szCs w:val="20"/>
        </w:rPr>
      </w:pPr>
      <w:r>
        <w:rPr>
          <w:rFonts w:ascii="Arial" w:hAnsi="Arial" w:cs="Arial"/>
          <w:sz w:val="20"/>
          <w:szCs w:val="20"/>
        </w:rPr>
        <w:t>Dirulaguntza justifikatu eta gero, ordainketa bakar baten bidez ordainduko da, dirulaguntza ematea erabaki eta hilabeteko epean.</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11. Klausula gehigarria.</w:t>
      </w:r>
    </w:p>
    <w:p w:rsidR="00B72C87" w:rsidRDefault="00B72C87" w:rsidP="00B72C87">
      <w:pPr>
        <w:spacing w:after="0"/>
        <w:jc w:val="both"/>
        <w:rPr>
          <w:rFonts w:ascii="Arial" w:hAnsi="Arial" w:cs="Arial"/>
          <w:sz w:val="20"/>
          <w:szCs w:val="20"/>
        </w:rPr>
      </w:pPr>
      <w:r>
        <w:rPr>
          <w:rFonts w:ascii="Arial" w:hAnsi="Arial" w:cs="Arial"/>
          <w:sz w:val="20"/>
          <w:szCs w:val="20"/>
        </w:rPr>
        <w:t xml:space="preserve">Oinarri-arau espezifiko hauetan jasotzen ez diren gai guztietan, deialdiaren oinarri-arau orokorretan xedatutakoa izango da aplikagarria. Halaber, </w:t>
      </w:r>
      <w:proofErr w:type="spellStart"/>
      <w:r>
        <w:rPr>
          <w:rFonts w:ascii="Arial" w:hAnsi="Arial" w:cs="Arial"/>
          <w:sz w:val="20"/>
          <w:szCs w:val="20"/>
        </w:rPr>
        <w:t>dirulaguntzaei</w:t>
      </w:r>
      <w:proofErr w:type="spellEnd"/>
      <w:r>
        <w:rPr>
          <w:rFonts w:ascii="Arial" w:hAnsi="Arial" w:cs="Arial"/>
          <w:sz w:val="20"/>
          <w:szCs w:val="20"/>
        </w:rPr>
        <w:t xml:space="preserve"> buruzko Udal Ordenantzan eta 38/2003 Dirulaguntzen Lege Orokorrean eta bat datozen gainontzeko lege arauetan ezarritakoari atxikiko zaio.</w:t>
      </w:r>
    </w:p>
    <w:p w:rsidR="00B72C87" w:rsidRDefault="00B72C87" w:rsidP="00B72C87">
      <w:pPr>
        <w:rPr>
          <w:rFonts w:ascii="Arial" w:hAnsi="Arial" w:cs="Arial"/>
          <w:sz w:val="20"/>
          <w:szCs w:val="20"/>
        </w:rPr>
      </w:pPr>
      <w:r>
        <w:rPr>
          <w:rFonts w:ascii="Arial" w:hAnsi="Arial" w:cs="Arial"/>
          <w:sz w:val="20"/>
          <w:szCs w:val="20"/>
        </w:rPr>
        <w:br w:type="page"/>
      </w:r>
    </w:p>
    <w:p w:rsidR="00B72C87" w:rsidRDefault="00B72C87" w:rsidP="00B72C87">
      <w:pPr>
        <w:spacing w:after="0"/>
        <w:jc w:val="both"/>
        <w:rPr>
          <w:rFonts w:ascii="Arial" w:hAnsi="Arial" w:cs="Arial"/>
          <w:b/>
          <w:sz w:val="20"/>
          <w:szCs w:val="20"/>
        </w:rPr>
      </w:pPr>
      <w:r>
        <w:rPr>
          <w:rFonts w:ascii="Arial" w:hAnsi="Arial" w:cs="Arial"/>
          <w:b/>
          <w:sz w:val="20"/>
          <w:szCs w:val="20"/>
        </w:rPr>
        <w:lastRenderedPageBreak/>
        <w:t>1.2. EUSKARA IKASTEKO DIRULAGUNTZAK EMATEKO OINARRI-ARAU ESPEZIFIKOAK</w:t>
      </w:r>
    </w:p>
    <w:p w:rsidR="00B72C87" w:rsidRDefault="00B72C87" w:rsidP="00B72C87">
      <w:pPr>
        <w:spacing w:after="0"/>
        <w:jc w:val="both"/>
        <w:rPr>
          <w:rFonts w:ascii="Arial" w:hAnsi="Arial" w:cs="Arial"/>
          <w:b/>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1. Xedea.</w:t>
      </w:r>
    </w:p>
    <w:p w:rsidR="00B72C87" w:rsidRDefault="00B72C87" w:rsidP="00B72C87">
      <w:pPr>
        <w:spacing w:after="0"/>
        <w:jc w:val="both"/>
        <w:rPr>
          <w:rFonts w:ascii="Arial" w:hAnsi="Arial" w:cs="Arial"/>
          <w:sz w:val="20"/>
          <w:szCs w:val="20"/>
        </w:rPr>
      </w:pPr>
      <w:r>
        <w:rPr>
          <w:rFonts w:ascii="Arial" w:hAnsi="Arial" w:cs="Arial"/>
          <w:sz w:val="20"/>
          <w:szCs w:val="20"/>
        </w:rPr>
        <w:t>Deialdi honen xedea da 2021-2022 ikasturtean euskara ikasteko bekak emateko baldintzak arautzea.</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2. Onuradunak.</w:t>
      </w:r>
    </w:p>
    <w:p w:rsidR="00B72C87" w:rsidRDefault="00B72C87" w:rsidP="00B72C87">
      <w:pPr>
        <w:spacing w:after="0"/>
        <w:jc w:val="both"/>
        <w:rPr>
          <w:rFonts w:ascii="Arial" w:hAnsi="Arial" w:cs="Arial"/>
          <w:sz w:val="20"/>
          <w:szCs w:val="20"/>
        </w:rPr>
      </w:pPr>
      <w:r>
        <w:rPr>
          <w:rFonts w:ascii="Arial" w:hAnsi="Arial" w:cs="Arial"/>
          <w:sz w:val="20"/>
          <w:szCs w:val="20"/>
        </w:rPr>
        <w:t>Oinarri-arau hauen bidez arautzen diren dirulaguntzak eskatu ditzakete ikastaroa egiten duten bitartean Oñatiko udalerrian erroldaturik dauden pertsona fisikoak.</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Pertsona juridikoak programa honetako aplikazio eremutik kanpo daude.</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3. Bete beharreko baldintzak.</w:t>
      </w:r>
    </w:p>
    <w:p w:rsidR="00B72C87" w:rsidRDefault="00B72C87" w:rsidP="00B72C87">
      <w:pPr>
        <w:spacing w:after="0"/>
        <w:jc w:val="both"/>
        <w:rPr>
          <w:rFonts w:ascii="Arial" w:hAnsi="Arial" w:cs="Arial"/>
          <w:sz w:val="20"/>
          <w:szCs w:val="20"/>
        </w:rPr>
      </w:pPr>
      <w:r>
        <w:rPr>
          <w:rFonts w:ascii="Arial" w:hAnsi="Arial" w:cs="Arial"/>
          <w:sz w:val="20"/>
          <w:szCs w:val="20"/>
        </w:rPr>
        <w:t>Baldintza hauek bete behar dira dirulaguntza jasotzeko:</w:t>
      </w:r>
    </w:p>
    <w:p w:rsidR="00B72C87" w:rsidRDefault="00B72C87" w:rsidP="00B72C87">
      <w:pPr>
        <w:spacing w:after="0"/>
        <w:jc w:val="both"/>
        <w:rPr>
          <w:rFonts w:ascii="Arial" w:hAnsi="Arial" w:cs="Arial"/>
          <w:sz w:val="20"/>
          <w:szCs w:val="20"/>
        </w:rPr>
      </w:pPr>
    </w:p>
    <w:p w:rsidR="00B72C87" w:rsidRDefault="00B72C87" w:rsidP="00B72C87">
      <w:pPr>
        <w:spacing w:after="0" w:line="240" w:lineRule="auto"/>
        <w:jc w:val="both"/>
        <w:rPr>
          <w:rFonts w:ascii="Arial" w:hAnsi="Arial" w:cs="Arial"/>
          <w:sz w:val="20"/>
          <w:szCs w:val="20"/>
        </w:rPr>
      </w:pPr>
      <w:r>
        <w:rPr>
          <w:rFonts w:ascii="Arial" w:hAnsi="Arial" w:cs="Arial"/>
          <w:sz w:val="20"/>
          <w:szCs w:val="20"/>
        </w:rPr>
        <w:t>a) Oñatin erroldaturik egotea, gutxienez ikastaroa egitean.</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b)  Gutxienez %85eko asistentzia izatea</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c) Eskolen aprobetxamendu ona:  egindako maila gainditzea.</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4. Aurkeztu beharreko agiriak.</w:t>
      </w:r>
    </w:p>
    <w:p w:rsidR="00B72C87" w:rsidRDefault="00B72C87" w:rsidP="00B72C87">
      <w:pPr>
        <w:spacing w:after="0"/>
        <w:jc w:val="both"/>
        <w:rPr>
          <w:rFonts w:ascii="Arial" w:hAnsi="Arial" w:cs="Arial"/>
          <w:sz w:val="20"/>
          <w:szCs w:val="20"/>
        </w:rPr>
      </w:pPr>
      <w:r>
        <w:rPr>
          <w:rFonts w:ascii="Arial" w:hAnsi="Arial" w:cs="Arial"/>
          <w:sz w:val="20"/>
          <w:szCs w:val="20"/>
        </w:rPr>
        <w:t>Eskabidearekin batera, agiri hauek aurkeztu behar ditu eskatzaileak:</w:t>
      </w:r>
    </w:p>
    <w:p w:rsidR="00B72C87" w:rsidRDefault="00B72C87" w:rsidP="00B72C87">
      <w:pPr>
        <w:spacing w:after="0" w:line="240" w:lineRule="auto"/>
        <w:jc w:val="both"/>
        <w:rPr>
          <w:rFonts w:ascii="Arial" w:hAnsi="Arial" w:cs="Arial"/>
          <w:sz w:val="20"/>
          <w:szCs w:val="20"/>
        </w:rPr>
      </w:pPr>
    </w:p>
    <w:p w:rsidR="00B72C87" w:rsidRDefault="00B72C87" w:rsidP="00B72C87">
      <w:pPr>
        <w:spacing w:after="0" w:line="240" w:lineRule="auto"/>
        <w:jc w:val="both"/>
        <w:rPr>
          <w:rFonts w:ascii="Arial" w:hAnsi="Arial" w:cs="Arial"/>
          <w:sz w:val="20"/>
          <w:szCs w:val="20"/>
        </w:rPr>
      </w:pPr>
      <w:r>
        <w:rPr>
          <w:rFonts w:ascii="Arial" w:hAnsi="Arial" w:cs="Arial"/>
          <w:sz w:val="20"/>
          <w:szCs w:val="20"/>
        </w:rPr>
        <w:t>a) Errolda agiria.</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b) Langabetu eta ikasleen kasuan, egoera hori egiaztatzen duen agiri ofiziala.</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c) Euskaltegiko zuzendariak egindako ikaslearen asistentziaren eta aprobetxamenduaren agiria.</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e) Egiaztatzea, oinarri-arau orokorretako 1. Artikuluan datorren moduan, egunean dituela administrazioarekiko zerga obligazioak.</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 xml:space="preserve">Bai euskalduntze bidean bai alfabetatze prozesuan aurrera egiten laguntzeko xedeaz, dirulaguntza hauek emango die Udalak ikasturte osorako matrikulatzen </w:t>
      </w:r>
      <w:proofErr w:type="spellStart"/>
      <w:r>
        <w:rPr>
          <w:rFonts w:ascii="Arial" w:hAnsi="Arial" w:cs="Arial"/>
          <w:sz w:val="20"/>
          <w:szCs w:val="20"/>
        </w:rPr>
        <w:t>direnei</w:t>
      </w:r>
      <w:proofErr w:type="spellEnd"/>
      <w:r>
        <w:rPr>
          <w:rFonts w:ascii="Arial" w:hAnsi="Arial" w:cs="Arial"/>
          <w:sz w:val="20"/>
          <w:szCs w:val="20"/>
        </w:rPr>
        <w:t>.</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Ikastaroa herritik kanpoko Euskaltegiren batean eginez gero, ikasleak dirulaguntza soilik eskuratu ahal izango du, Udal Euskaltegian ikaslearen mailako talderik ez badago. Kopuruei dagokienez, laguntzak Udal Euskaltegiko ikasleei emandakoen parekoak izango dira.</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Ikasketak edo lana dela-eta, behin-behinean kanpoan bizi direnek ere laguntza eskatu ahal izango dute, kanpoan bizi beharra nahikoa arrazoiz justifikatuz gero.</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Barnetegiko egonaldietan, matrikularen kostutzat hartuko da ikasleak ikasketengatik edo zerbitzu akademikoengatik ordaindutakoa, inola ez mantenu-gastu edo joan-etorriengatik egindakoak. Barnetegiko egonaldiagatik gehienez 900 € ordainduko zaizkio.</w:t>
      </w:r>
    </w:p>
    <w:p w:rsidR="00B72C87" w:rsidRDefault="00B72C87" w:rsidP="00B72C87">
      <w:pPr>
        <w:spacing w:after="0"/>
        <w:jc w:val="both"/>
        <w:rPr>
          <w:rFonts w:ascii="Arial" w:hAnsi="Arial" w:cs="Arial"/>
          <w:b/>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5. Eskabideak aurkezteko epea.</w:t>
      </w:r>
    </w:p>
    <w:p w:rsidR="00B72C87" w:rsidRDefault="00B72C87" w:rsidP="00B72C87">
      <w:pPr>
        <w:spacing w:after="0"/>
        <w:jc w:val="both"/>
        <w:rPr>
          <w:rFonts w:ascii="Arial" w:hAnsi="Arial" w:cs="Arial"/>
          <w:sz w:val="20"/>
          <w:szCs w:val="20"/>
        </w:rPr>
      </w:pPr>
      <w:r>
        <w:rPr>
          <w:rFonts w:ascii="Arial" w:hAnsi="Arial" w:cs="Arial"/>
          <w:sz w:val="20"/>
          <w:szCs w:val="20"/>
        </w:rPr>
        <w:t>Egindako ikastaroa bukatu eta hurrengo hilabetean aurkeztu beharko dira eskabideak.</w:t>
      </w:r>
    </w:p>
    <w:p w:rsidR="00B72C87" w:rsidRDefault="00B72C87" w:rsidP="00B72C87">
      <w:pPr>
        <w:spacing w:after="0"/>
        <w:jc w:val="both"/>
        <w:rPr>
          <w:rFonts w:ascii="Arial" w:hAnsi="Arial" w:cs="Arial"/>
          <w:b/>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6. Izapidetzeaz arduratzen den saila.</w:t>
      </w:r>
    </w:p>
    <w:p w:rsidR="00B72C87" w:rsidRDefault="00B72C87" w:rsidP="00B72C87">
      <w:pPr>
        <w:spacing w:after="0"/>
        <w:jc w:val="both"/>
        <w:rPr>
          <w:rFonts w:ascii="Arial" w:hAnsi="Arial" w:cs="Arial"/>
          <w:sz w:val="20"/>
          <w:szCs w:val="20"/>
        </w:rPr>
      </w:pPr>
      <w:r>
        <w:rPr>
          <w:rFonts w:ascii="Arial" w:hAnsi="Arial" w:cs="Arial"/>
          <w:sz w:val="20"/>
          <w:szCs w:val="20"/>
        </w:rPr>
        <w:t>Euskara zerbitzuak izapidetuko ditu eskabideak.</w:t>
      </w:r>
    </w:p>
    <w:p w:rsidR="00B72C87" w:rsidRDefault="00B72C87" w:rsidP="00B72C87">
      <w:pPr>
        <w:spacing w:after="0"/>
        <w:jc w:val="both"/>
        <w:rPr>
          <w:rFonts w:ascii="Arial" w:hAnsi="Arial" w:cs="Arial"/>
          <w:b/>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7. Eskabideak baloratzeko irizpideak.</w:t>
      </w:r>
    </w:p>
    <w:p w:rsidR="00B72C87" w:rsidRDefault="00B72C87" w:rsidP="00B72C87">
      <w:pPr>
        <w:spacing w:after="0"/>
        <w:jc w:val="both"/>
        <w:rPr>
          <w:rFonts w:ascii="Arial" w:hAnsi="Arial" w:cs="Arial"/>
          <w:sz w:val="20"/>
          <w:szCs w:val="20"/>
        </w:rPr>
      </w:pPr>
      <w:r>
        <w:rPr>
          <w:rFonts w:ascii="Arial" w:hAnsi="Arial" w:cs="Arial"/>
          <w:sz w:val="20"/>
          <w:szCs w:val="20"/>
        </w:rPr>
        <w:t>Dirulaguntzaren zenbatekoa honakoa izango da:</w:t>
      </w:r>
    </w:p>
    <w:p w:rsidR="00B72C87" w:rsidRDefault="00B72C87" w:rsidP="00B72C87">
      <w:pPr>
        <w:spacing w:after="0"/>
        <w:jc w:val="both"/>
        <w:rPr>
          <w:rFonts w:ascii="Arial" w:hAnsi="Arial" w:cs="Arial"/>
          <w:sz w:val="20"/>
          <w:szCs w:val="20"/>
        </w:rPr>
      </w:pPr>
      <w:r>
        <w:rPr>
          <w:rFonts w:ascii="Arial" w:hAnsi="Arial" w:cs="Arial"/>
          <w:sz w:val="20"/>
          <w:szCs w:val="20"/>
        </w:rPr>
        <w:t xml:space="preserve">a) Langabetu edo ikasle </w:t>
      </w:r>
      <w:proofErr w:type="spellStart"/>
      <w:r>
        <w:rPr>
          <w:rFonts w:ascii="Arial" w:hAnsi="Arial" w:cs="Arial"/>
          <w:sz w:val="20"/>
          <w:szCs w:val="20"/>
        </w:rPr>
        <w:t>direnei</w:t>
      </w:r>
      <w:proofErr w:type="spellEnd"/>
      <w:r>
        <w:rPr>
          <w:rFonts w:ascii="Arial" w:hAnsi="Arial" w:cs="Arial"/>
          <w:sz w:val="20"/>
          <w:szCs w:val="20"/>
        </w:rPr>
        <w:t xml:space="preserve"> ordaindutako matrikularen % 75.</w:t>
      </w:r>
    </w:p>
    <w:p w:rsidR="00B72C87" w:rsidRDefault="00B72C87" w:rsidP="00B72C87">
      <w:pPr>
        <w:spacing w:after="0"/>
        <w:jc w:val="both"/>
        <w:rPr>
          <w:rFonts w:ascii="Arial" w:hAnsi="Arial" w:cs="Arial"/>
          <w:sz w:val="20"/>
          <w:szCs w:val="20"/>
        </w:rPr>
      </w:pPr>
      <w:r>
        <w:rPr>
          <w:rFonts w:ascii="Arial" w:hAnsi="Arial" w:cs="Arial"/>
          <w:sz w:val="20"/>
          <w:szCs w:val="20"/>
        </w:rPr>
        <w:t>b) Gainontzekoei, ordaindutako matrikularen % 50.</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Horrez gain, laguntza hori jaso duten ikasleek, baldin eta 2015-16 ikasturtean Udal Euskaltegiko ikastaro batean matrikulatzen badira, aurreko kurtsoan ordaindutako matrikularen %25 jasoko dute.</w:t>
      </w:r>
    </w:p>
    <w:p w:rsidR="00B72C87" w:rsidRDefault="00B72C87" w:rsidP="00B72C87">
      <w:pPr>
        <w:spacing w:after="0"/>
        <w:jc w:val="both"/>
        <w:rPr>
          <w:rFonts w:ascii="Arial" w:hAnsi="Arial" w:cs="Arial"/>
          <w:b/>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8. Aurrekontua.</w:t>
      </w:r>
    </w:p>
    <w:p w:rsidR="00B72C87" w:rsidRDefault="00B72C87" w:rsidP="00B72C87">
      <w:pPr>
        <w:spacing w:after="0"/>
        <w:jc w:val="both"/>
        <w:rPr>
          <w:rFonts w:ascii="Arial" w:hAnsi="Arial" w:cs="Arial"/>
          <w:sz w:val="20"/>
          <w:szCs w:val="20"/>
        </w:rPr>
      </w:pPr>
      <w:r>
        <w:rPr>
          <w:rFonts w:ascii="Arial" w:hAnsi="Arial" w:cs="Arial"/>
          <w:sz w:val="20"/>
          <w:szCs w:val="20"/>
        </w:rPr>
        <w:lastRenderedPageBreak/>
        <w:t>Programa honen bidez araututako dirulaguntzen zenbatekoa 5.775 € da, eta «Euskaltegiko bekak» kontu-sailaren kontura finantzatuko da.</w:t>
      </w:r>
    </w:p>
    <w:p w:rsidR="00B72C87" w:rsidRDefault="00B72C87" w:rsidP="00B72C87">
      <w:pPr>
        <w:spacing w:after="0"/>
        <w:jc w:val="both"/>
        <w:rPr>
          <w:rFonts w:ascii="Arial" w:hAnsi="Arial" w:cs="Arial"/>
          <w:sz w:val="20"/>
          <w:szCs w:val="20"/>
        </w:rPr>
      </w:pPr>
      <w:r>
        <w:rPr>
          <w:rFonts w:ascii="Arial" w:hAnsi="Arial" w:cs="Arial"/>
          <w:sz w:val="20"/>
          <w:szCs w:val="20"/>
        </w:rPr>
        <w:t>Aurrekontuaren zenbatekoa ez bada nahikoa dirulaguntza jasotzeko eskubidea duten eskabide guztiak betetzeko, handitu egingo da kopuru hori, udal aurrekontuak betetzeko oinarri-arauetan aurreikusitako kredituak aldatzeko mekanismoen bidez.</w:t>
      </w:r>
    </w:p>
    <w:p w:rsidR="00B72C87" w:rsidRDefault="00B72C87" w:rsidP="00B72C87">
      <w:pPr>
        <w:spacing w:after="0"/>
        <w:jc w:val="both"/>
        <w:rPr>
          <w:rFonts w:ascii="Arial" w:hAnsi="Arial" w:cs="Arial"/>
          <w:b/>
          <w:sz w:val="20"/>
          <w:szCs w:val="20"/>
        </w:rPr>
      </w:pPr>
      <w:r>
        <w:rPr>
          <w:rFonts w:ascii="Arial" w:hAnsi="Arial" w:cs="Arial"/>
          <w:b/>
          <w:sz w:val="20"/>
          <w:szCs w:val="20"/>
        </w:rPr>
        <w:t>9. Dirulaguntzak justifikatzea.</w:t>
      </w:r>
    </w:p>
    <w:p w:rsidR="00B72C87" w:rsidRDefault="00B72C87" w:rsidP="00B72C87">
      <w:pPr>
        <w:spacing w:after="0"/>
        <w:jc w:val="both"/>
        <w:rPr>
          <w:rFonts w:ascii="Arial" w:hAnsi="Arial" w:cs="Arial"/>
          <w:sz w:val="20"/>
          <w:szCs w:val="20"/>
        </w:rPr>
      </w:pPr>
      <w:r>
        <w:rPr>
          <w:rFonts w:ascii="Arial" w:hAnsi="Arial" w:cs="Arial"/>
          <w:sz w:val="20"/>
          <w:szCs w:val="20"/>
        </w:rPr>
        <w:t>Oinarri-arau espezifiko hauetako 4. artikuluan eskatutako agirien bidez justifikatuko dira dirulaguntzak. Agiriok dirulaguntza eskabidearekin batera aurkeztu behar dira.</w:t>
      </w:r>
    </w:p>
    <w:p w:rsidR="00B72C87" w:rsidRDefault="00B72C87" w:rsidP="00B72C87">
      <w:pPr>
        <w:spacing w:after="0"/>
        <w:jc w:val="both"/>
        <w:rPr>
          <w:rFonts w:ascii="Arial" w:hAnsi="Arial" w:cs="Arial"/>
          <w:b/>
          <w:sz w:val="20"/>
          <w:szCs w:val="20"/>
        </w:rPr>
      </w:pPr>
      <w:r>
        <w:rPr>
          <w:rFonts w:ascii="Arial" w:hAnsi="Arial" w:cs="Arial"/>
          <w:b/>
          <w:sz w:val="20"/>
          <w:szCs w:val="20"/>
        </w:rPr>
        <w:t>10. Ordainketa.</w:t>
      </w:r>
    </w:p>
    <w:p w:rsidR="00B72C87" w:rsidRDefault="00B72C87" w:rsidP="00B72C87">
      <w:pPr>
        <w:spacing w:after="0"/>
        <w:jc w:val="both"/>
        <w:rPr>
          <w:rFonts w:ascii="Arial" w:hAnsi="Arial" w:cs="Arial"/>
          <w:sz w:val="20"/>
          <w:szCs w:val="20"/>
        </w:rPr>
      </w:pPr>
      <w:r>
        <w:rPr>
          <w:rFonts w:ascii="Arial" w:hAnsi="Arial" w:cs="Arial"/>
          <w:sz w:val="20"/>
          <w:szCs w:val="20"/>
        </w:rPr>
        <w:t>Dirulaguntza justifikatu eta gero, ordainketa bakar baten bidez ordainduko da, dirulaguntza ematea erabaki eta hilabeteko epean.</w:t>
      </w:r>
    </w:p>
    <w:p w:rsidR="00B72C87" w:rsidRDefault="00B72C87" w:rsidP="00B72C87">
      <w:pPr>
        <w:spacing w:after="0"/>
        <w:jc w:val="both"/>
        <w:rPr>
          <w:rFonts w:ascii="Arial" w:hAnsi="Arial" w:cs="Arial"/>
          <w:b/>
          <w:sz w:val="20"/>
          <w:szCs w:val="20"/>
        </w:rPr>
      </w:pPr>
      <w:r>
        <w:rPr>
          <w:rFonts w:ascii="Arial" w:hAnsi="Arial" w:cs="Arial"/>
          <w:b/>
          <w:sz w:val="20"/>
          <w:szCs w:val="20"/>
        </w:rPr>
        <w:t>11. Klausula gehigarria.</w:t>
      </w:r>
    </w:p>
    <w:p w:rsidR="00B72C87" w:rsidRDefault="00B72C87" w:rsidP="00B72C87">
      <w:pPr>
        <w:spacing w:after="0"/>
        <w:jc w:val="both"/>
        <w:rPr>
          <w:rFonts w:ascii="Arial" w:hAnsi="Arial" w:cs="Arial"/>
          <w:sz w:val="20"/>
          <w:szCs w:val="20"/>
        </w:rPr>
      </w:pPr>
      <w:r>
        <w:rPr>
          <w:rFonts w:ascii="Arial" w:hAnsi="Arial" w:cs="Arial"/>
          <w:sz w:val="20"/>
          <w:szCs w:val="20"/>
        </w:rPr>
        <w:t>Oinarri-arau espezifiko hauetan berariaz jasotzen ez den guztian, oinarri-arau orokorretan xedatutakoa izango da aplikagarria, bai eta Dirulaguntzen Udal Ordenantzan, Dirulaguntzen 38/2003 Lege Orokorrean eta legezko gainerako xedapenetan xedatutakoa ere.</w:t>
      </w:r>
    </w:p>
    <w:p w:rsidR="00B72C87" w:rsidRDefault="00B72C87" w:rsidP="00B72C87">
      <w:pPr>
        <w:rPr>
          <w:rFonts w:ascii="Arial" w:hAnsi="Arial" w:cs="Arial"/>
          <w:sz w:val="20"/>
          <w:szCs w:val="20"/>
        </w:rPr>
      </w:pPr>
      <w:r>
        <w:rPr>
          <w:rFonts w:ascii="Arial" w:hAnsi="Arial" w:cs="Arial"/>
          <w:sz w:val="20"/>
          <w:szCs w:val="20"/>
        </w:rPr>
        <w:br w:type="page"/>
      </w:r>
    </w:p>
    <w:p w:rsidR="00B72C87" w:rsidRDefault="00B72C87" w:rsidP="00B72C87">
      <w:pPr>
        <w:spacing w:after="0"/>
        <w:jc w:val="both"/>
        <w:rPr>
          <w:rFonts w:ascii="Arial" w:hAnsi="Arial" w:cs="Arial"/>
          <w:b/>
          <w:sz w:val="20"/>
          <w:szCs w:val="20"/>
        </w:rPr>
      </w:pPr>
      <w:r>
        <w:rPr>
          <w:rFonts w:ascii="Arial" w:hAnsi="Arial" w:cs="Arial"/>
          <w:b/>
          <w:sz w:val="20"/>
          <w:szCs w:val="20"/>
        </w:rPr>
        <w:lastRenderedPageBreak/>
        <w:t>1.3 “TICKETBAI” FAKTURAZIO SISTEMARAKO EUSKARAZKO SOFTWAREA EROSTEKO DIRULAGUNTZEN OINARRIAK</w:t>
      </w:r>
    </w:p>
    <w:p w:rsidR="00B72C87" w:rsidRDefault="00B72C87" w:rsidP="00B72C87">
      <w:pPr>
        <w:spacing w:after="0"/>
        <w:jc w:val="both"/>
        <w:rPr>
          <w:rFonts w:ascii="Arial" w:hAnsi="Arial" w:cs="Arial"/>
          <w:b/>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1. XEDEA</w:t>
      </w:r>
    </w:p>
    <w:p w:rsidR="00B72C87" w:rsidRDefault="00B72C87" w:rsidP="00B72C87">
      <w:pPr>
        <w:spacing w:after="0"/>
        <w:jc w:val="both"/>
        <w:rPr>
          <w:rFonts w:ascii="Arial" w:hAnsi="Arial" w:cs="Arial"/>
          <w:sz w:val="20"/>
          <w:szCs w:val="20"/>
        </w:rPr>
      </w:pPr>
      <w:r>
        <w:rPr>
          <w:rFonts w:ascii="Arial" w:hAnsi="Arial" w:cs="Arial"/>
          <w:sz w:val="20"/>
          <w:szCs w:val="20"/>
        </w:rPr>
        <w:t xml:space="preserve">Dirulaguntza honen helburua Merkataritza sektorea bultzatzea da. Bultzada horrek Udalaren izaerarekin (zerbitzuak euskaraz eskaintzea) lotura izatea sustatu nahi da. Horretarako sustatu nahi dena da erosketa-tiketak euskaraz eman ahal izateko </w:t>
      </w:r>
      <w:proofErr w:type="spellStart"/>
      <w:r>
        <w:rPr>
          <w:rFonts w:ascii="Arial" w:hAnsi="Arial" w:cs="Arial"/>
          <w:sz w:val="20"/>
          <w:szCs w:val="20"/>
        </w:rPr>
        <w:t>TicketBAI</w:t>
      </w:r>
      <w:proofErr w:type="spellEnd"/>
      <w:r>
        <w:rPr>
          <w:rFonts w:ascii="Arial" w:hAnsi="Arial" w:cs="Arial"/>
          <w:sz w:val="20"/>
          <w:szCs w:val="20"/>
        </w:rPr>
        <w:t xml:space="preserve"> fakturazio-aplikazioan softwarea hizkuntza horretan ezartzea. Hori guztia, Euskadiko Toki Erakundeei buruzko apirilaren 7ko 2/2016 Legearen 17.1 25) artikuluak Udalari emate dion eskumenaren arabera: “Toki ekonomia eta gizarte garapena”.</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2. FINANTZIAZIOA</w:t>
      </w:r>
    </w:p>
    <w:p w:rsidR="00B72C87" w:rsidRDefault="00B72C87" w:rsidP="00B72C87">
      <w:pPr>
        <w:spacing w:after="0"/>
        <w:jc w:val="both"/>
        <w:rPr>
          <w:rFonts w:ascii="Arial" w:hAnsi="Arial" w:cs="Arial"/>
          <w:sz w:val="20"/>
          <w:szCs w:val="20"/>
        </w:rPr>
      </w:pPr>
      <w:r>
        <w:rPr>
          <w:rFonts w:ascii="Arial" w:hAnsi="Arial" w:cs="Arial"/>
          <w:sz w:val="20"/>
          <w:szCs w:val="20"/>
        </w:rPr>
        <w:t>Programa honen bidez deitutako dirulaguntzen zenbatekoa 1.000 €-</w:t>
      </w:r>
      <w:proofErr w:type="spellStart"/>
      <w:r>
        <w:rPr>
          <w:rFonts w:ascii="Arial" w:hAnsi="Arial" w:cs="Arial"/>
          <w:sz w:val="20"/>
          <w:szCs w:val="20"/>
        </w:rPr>
        <w:t>koa</w:t>
      </w:r>
      <w:proofErr w:type="spellEnd"/>
      <w:r>
        <w:rPr>
          <w:rFonts w:ascii="Arial" w:hAnsi="Arial" w:cs="Arial"/>
          <w:sz w:val="20"/>
          <w:szCs w:val="20"/>
        </w:rPr>
        <w:t xml:space="preserve"> da, eta «Euskara: Paisaia linguistikoa » kontu sailaren kontura finantzatuko da.</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Gehieneko zenbateko osoaz gain, aurkeztutako eskabideak ikusita, zenbateko gehigarri bat onartu ahal izango da, dagokion aurrekontu aldaketa onartu ondoren, dirulaguntza emateko ebazpena eman baino lehen.</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3. ONURADUNAK</w:t>
      </w:r>
    </w:p>
    <w:p w:rsidR="00B72C87" w:rsidRDefault="00B72C87" w:rsidP="00B72C87">
      <w:pPr>
        <w:spacing w:after="0"/>
        <w:jc w:val="both"/>
        <w:rPr>
          <w:rFonts w:ascii="Arial" w:hAnsi="Arial" w:cs="Arial"/>
          <w:sz w:val="20"/>
          <w:szCs w:val="20"/>
        </w:rPr>
      </w:pPr>
      <w:r>
        <w:rPr>
          <w:rFonts w:ascii="Arial" w:hAnsi="Arial" w:cs="Arial"/>
          <w:sz w:val="20"/>
          <w:szCs w:val="20"/>
        </w:rPr>
        <w:t>Dirulaguntza jaso ahal izango du aldez aurretik eskatuta, Oñatin jarduera ekonomiko bat garatzen duenak eta horren ondorioz helbide fiskala udalerrian duenak.</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4. ONURADUNEN BETEBEHARRAK</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 Jarduera ekonomikoa Oñatin kokatuta egotea.</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 Ekonomia jardueren gaineko zergan alta emanda egotea eskaerak aurkeztu beharreko datan.</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 Udal Ogasunarekin zorrik ez izatea.</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 Foru Ogasunarekiko eta Gizarte Segurantzarekiko zerga betebeharrak egunean izatea.</w:t>
      </w:r>
    </w:p>
    <w:p w:rsidR="00B72C87" w:rsidRDefault="00B72C87" w:rsidP="00B72C87">
      <w:pPr>
        <w:spacing w:after="0"/>
        <w:jc w:val="both"/>
        <w:rPr>
          <w:rFonts w:ascii="Arial" w:hAnsi="Arial" w:cs="Arial"/>
          <w:sz w:val="20"/>
          <w:szCs w:val="20"/>
        </w:rPr>
      </w:pPr>
      <w:r>
        <w:rPr>
          <w:rFonts w:ascii="Arial" w:hAnsi="Arial" w:cs="Arial"/>
          <w:sz w:val="20"/>
          <w:szCs w:val="20"/>
        </w:rPr>
        <w:t>Egiaztapen hau ofizioz egingo da administrazio horietan, salbu eta interesduna modu arrazoituan aurka agertzen bada.</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5. DIRULAGUNTZA EMATEKO PROZEDURA</w:t>
      </w:r>
    </w:p>
    <w:p w:rsidR="00B72C87" w:rsidRDefault="00B72C87" w:rsidP="00B72C87">
      <w:pPr>
        <w:spacing w:after="0"/>
        <w:jc w:val="both"/>
        <w:rPr>
          <w:rFonts w:ascii="Arial" w:hAnsi="Arial" w:cs="Arial"/>
          <w:sz w:val="20"/>
          <w:szCs w:val="20"/>
        </w:rPr>
      </w:pPr>
      <w:r>
        <w:rPr>
          <w:rFonts w:ascii="Arial" w:hAnsi="Arial" w:cs="Arial"/>
          <w:sz w:val="20"/>
          <w:szCs w:val="20"/>
        </w:rPr>
        <w:t>Dirulaguntzak 4. artikuluko baldintzak betetzen dituztenei emango zaizkie eta zenbatekoa 7. artikuluan adierazten dena izango da.</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Euskara sailari dagokio aurreikusten diren laguntzak kudeatzea. Saileko teknikaria arduratuko dira aurkeztutako eskabideak aztertzeaz eta ebaluatzeaz.</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Tokiko Gobernu Batzarraren akordio bidez eman edo ukatuko dira laguntzak eta eskatzaileari horren berri jakinaraziko zaio, eskaerak aurkezteko epea amaitzen denetik hilabeteko epean.</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Ordainketa dirulaguntzaren ebazpena ematen duenetik hilabeteko epean egingo da.</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6. DIRULAGUNTZEN BATERAGARRITASUNA</w:t>
      </w:r>
    </w:p>
    <w:p w:rsidR="00B72C87" w:rsidRDefault="00B72C87" w:rsidP="00B72C87">
      <w:pPr>
        <w:spacing w:after="0"/>
        <w:jc w:val="both"/>
        <w:rPr>
          <w:rFonts w:ascii="Arial" w:hAnsi="Arial" w:cs="Arial"/>
          <w:sz w:val="20"/>
          <w:szCs w:val="20"/>
        </w:rPr>
      </w:pPr>
      <w:r>
        <w:rPr>
          <w:rFonts w:ascii="Arial" w:hAnsi="Arial" w:cs="Arial"/>
          <w:sz w:val="20"/>
          <w:szCs w:val="20"/>
        </w:rPr>
        <w:t>Oinarri hauetan zehaztutako dirulaguntzak osagarriak izango dira beste erakundeek emandako laguntzekin.</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7. DIRULAGUNTZEN ZENBATEKOA</w:t>
      </w:r>
    </w:p>
    <w:p w:rsidR="00B72C87" w:rsidRDefault="00B72C87" w:rsidP="00B72C87">
      <w:pPr>
        <w:spacing w:after="0"/>
        <w:jc w:val="both"/>
        <w:rPr>
          <w:rFonts w:ascii="Arial" w:hAnsi="Arial" w:cs="Arial"/>
          <w:sz w:val="20"/>
          <w:szCs w:val="20"/>
        </w:rPr>
      </w:pPr>
      <w:r>
        <w:rPr>
          <w:rFonts w:ascii="Arial" w:hAnsi="Arial" w:cs="Arial"/>
          <w:sz w:val="20"/>
          <w:szCs w:val="20"/>
        </w:rPr>
        <w:t>Eskabide bakoitzak euskarazko softwarearen kostuaren % 30eko dirulaguntza jasoko du, «</w:t>
      </w:r>
      <w:proofErr w:type="spellStart"/>
      <w:r>
        <w:rPr>
          <w:rFonts w:ascii="Arial" w:hAnsi="Arial" w:cs="Arial"/>
          <w:sz w:val="20"/>
          <w:szCs w:val="20"/>
        </w:rPr>
        <w:t>TicketBAI</w:t>
      </w:r>
      <w:proofErr w:type="spellEnd"/>
      <w:r>
        <w:rPr>
          <w:rFonts w:ascii="Arial" w:hAnsi="Arial" w:cs="Arial"/>
          <w:sz w:val="20"/>
          <w:szCs w:val="20"/>
        </w:rPr>
        <w:t>» aplikazioa instalatzeko, eta gehienez ere 250 euro.</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Diruz lagunduko den gastua 2022ko ekitaldi ekonomikoan egindakoa izan beharko du.</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8. AURKEZTU BEHARREKO AGIRIAK</w:t>
      </w:r>
    </w:p>
    <w:p w:rsidR="00B72C87" w:rsidRDefault="00B72C87" w:rsidP="00B72C87">
      <w:pPr>
        <w:spacing w:after="0"/>
        <w:jc w:val="both"/>
        <w:rPr>
          <w:rFonts w:ascii="Arial" w:hAnsi="Arial" w:cs="Arial"/>
          <w:sz w:val="20"/>
          <w:szCs w:val="20"/>
        </w:rPr>
      </w:pPr>
      <w:r>
        <w:rPr>
          <w:rFonts w:ascii="Arial" w:hAnsi="Arial" w:cs="Arial"/>
          <w:sz w:val="20"/>
          <w:szCs w:val="20"/>
        </w:rPr>
        <w:t>Dirulaguntza jaso ahal izateko agiri hauek aurkeztu beharko dira:</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 Eskabide orria sinatuta (1. eranskina)</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 xml:space="preserve">- Pertsona juridikoen kasuan </w:t>
      </w:r>
      <w:proofErr w:type="spellStart"/>
      <w:r>
        <w:rPr>
          <w:rFonts w:ascii="Arial" w:hAnsi="Arial" w:cs="Arial"/>
          <w:sz w:val="20"/>
          <w:szCs w:val="20"/>
        </w:rPr>
        <w:t>IFKren</w:t>
      </w:r>
      <w:proofErr w:type="spellEnd"/>
      <w:r>
        <w:rPr>
          <w:rFonts w:ascii="Arial" w:hAnsi="Arial" w:cs="Arial"/>
          <w:sz w:val="20"/>
          <w:szCs w:val="20"/>
        </w:rPr>
        <w:t xml:space="preserve"> kopia eta pertsona fisikoen kasuan NAren kopia</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JEZn</w:t>
      </w:r>
      <w:proofErr w:type="spellEnd"/>
      <w:r>
        <w:rPr>
          <w:rFonts w:ascii="Arial" w:hAnsi="Arial" w:cs="Arial"/>
          <w:sz w:val="20"/>
          <w:szCs w:val="20"/>
        </w:rPr>
        <w:t xml:space="preserve"> alta emanda egotea.</w:t>
      </w:r>
    </w:p>
    <w:p w:rsidR="00B72C87" w:rsidRDefault="00B72C87" w:rsidP="00B72C87">
      <w:pPr>
        <w:spacing w:after="0" w:line="240" w:lineRule="auto"/>
        <w:jc w:val="both"/>
        <w:rPr>
          <w:rFonts w:ascii="Arial" w:hAnsi="Arial" w:cs="Arial"/>
          <w:sz w:val="20"/>
          <w:szCs w:val="20"/>
        </w:rPr>
      </w:pPr>
      <w:r>
        <w:rPr>
          <w:rFonts w:ascii="Arial" w:hAnsi="Arial" w:cs="Arial"/>
          <w:sz w:val="20"/>
          <w:szCs w:val="20"/>
        </w:rPr>
        <w:lastRenderedPageBreak/>
        <w:t>- Softwarearen erosketako faktura.</w:t>
      </w:r>
    </w:p>
    <w:p w:rsidR="00B72C87" w:rsidRDefault="00B72C87" w:rsidP="00B72C87">
      <w:pPr>
        <w:spacing w:after="0"/>
        <w:jc w:val="both"/>
        <w:rPr>
          <w:rFonts w:ascii="Arial" w:hAnsi="Arial" w:cs="Arial"/>
          <w:b/>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9. OINARRIAK ARGITARATZEA ETA ESKABIDEAK AURKEZTEKO EPEA</w:t>
      </w:r>
    </w:p>
    <w:p w:rsidR="00B72C87" w:rsidRDefault="00B72C87" w:rsidP="00B72C87">
      <w:pPr>
        <w:spacing w:after="0"/>
        <w:jc w:val="both"/>
        <w:rPr>
          <w:rFonts w:ascii="Arial" w:hAnsi="Arial" w:cs="Arial"/>
          <w:sz w:val="20"/>
          <w:szCs w:val="20"/>
        </w:rPr>
      </w:pPr>
      <w:r>
        <w:rPr>
          <w:rFonts w:ascii="Arial" w:hAnsi="Arial" w:cs="Arial"/>
          <w:sz w:val="20"/>
          <w:szCs w:val="20"/>
        </w:rPr>
        <w:t xml:space="preserve">Oinarriak </w:t>
      </w:r>
      <w:proofErr w:type="spellStart"/>
      <w:r>
        <w:rPr>
          <w:rFonts w:ascii="Arial" w:hAnsi="Arial" w:cs="Arial"/>
          <w:sz w:val="20"/>
          <w:szCs w:val="20"/>
        </w:rPr>
        <w:t>BDNSra</w:t>
      </w:r>
      <w:proofErr w:type="spellEnd"/>
      <w:r>
        <w:rPr>
          <w:rFonts w:ascii="Arial" w:hAnsi="Arial" w:cs="Arial"/>
          <w:sz w:val="20"/>
          <w:szCs w:val="20"/>
        </w:rPr>
        <w:t xml:space="preserve"> bidaliko dira eta ondoren GAOn argitaratuko dira.</w:t>
      </w:r>
    </w:p>
    <w:p w:rsidR="00B72C87" w:rsidRDefault="00B72C87" w:rsidP="00B72C87">
      <w:pPr>
        <w:spacing w:after="0"/>
        <w:jc w:val="both"/>
        <w:rPr>
          <w:rFonts w:ascii="Arial" w:hAnsi="Arial" w:cs="Arial"/>
          <w:sz w:val="20"/>
          <w:szCs w:val="20"/>
        </w:rPr>
      </w:pPr>
    </w:p>
    <w:p w:rsidR="00B72C87" w:rsidRDefault="00B72C87" w:rsidP="00B72C87">
      <w:pPr>
        <w:spacing w:after="0"/>
        <w:jc w:val="both"/>
        <w:rPr>
          <w:rFonts w:ascii="Arial" w:hAnsi="Arial" w:cs="Arial"/>
          <w:sz w:val="20"/>
          <w:szCs w:val="20"/>
        </w:rPr>
      </w:pPr>
      <w:r>
        <w:rPr>
          <w:rFonts w:ascii="Arial" w:hAnsi="Arial" w:cs="Arial"/>
          <w:sz w:val="20"/>
          <w:szCs w:val="20"/>
        </w:rPr>
        <w:t>Eskabideak aurkezteko epea eta modua:</w:t>
      </w:r>
    </w:p>
    <w:p w:rsidR="00B72C87" w:rsidRDefault="00B72C87" w:rsidP="00B72C87">
      <w:pPr>
        <w:spacing w:after="0" w:line="240" w:lineRule="auto"/>
        <w:contextualSpacing/>
        <w:jc w:val="both"/>
        <w:rPr>
          <w:rFonts w:ascii="Arial" w:hAnsi="Arial" w:cs="Arial"/>
          <w:sz w:val="20"/>
          <w:szCs w:val="20"/>
        </w:rPr>
      </w:pPr>
      <w:r>
        <w:rPr>
          <w:rFonts w:ascii="Arial" w:hAnsi="Arial" w:cs="Arial"/>
          <w:sz w:val="20"/>
          <w:szCs w:val="20"/>
        </w:rPr>
        <w:t>- Noiz: oinarriak GAOn argitaratzen diren hurrengo egunetik 2022ko abenduaren 30era arte.</w:t>
      </w:r>
    </w:p>
    <w:p w:rsidR="00B72C87" w:rsidRDefault="00B72C87" w:rsidP="00B72C87">
      <w:pPr>
        <w:spacing w:after="0" w:line="240" w:lineRule="auto"/>
        <w:contextualSpacing/>
        <w:jc w:val="both"/>
        <w:rPr>
          <w:rFonts w:ascii="Arial" w:hAnsi="Arial" w:cs="Arial"/>
          <w:sz w:val="20"/>
          <w:szCs w:val="20"/>
        </w:rPr>
      </w:pPr>
      <w:r>
        <w:rPr>
          <w:rFonts w:ascii="Arial" w:hAnsi="Arial" w:cs="Arial"/>
          <w:sz w:val="20"/>
          <w:szCs w:val="20"/>
        </w:rPr>
        <w:t>- Moduak:</w:t>
      </w:r>
    </w:p>
    <w:p w:rsidR="00B72C87" w:rsidRDefault="00B72C87" w:rsidP="00B72C87">
      <w:pPr>
        <w:spacing w:after="0" w:line="240" w:lineRule="auto"/>
        <w:contextualSpacing/>
        <w:jc w:val="both"/>
        <w:rPr>
          <w:rFonts w:ascii="Arial" w:hAnsi="Arial" w:cs="Arial"/>
          <w:sz w:val="20"/>
          <w:szCs w:val="20"/>
        </w:rPr>
      </w:pPr>
      <w:r>
        <w:rPr>
          <w:rFonts w:ascii="Arial" w:hAnsi="Arial" w:cs="Arial"/>
          <w:sz w:val="20"/>
          <w:szCs w:val="20"/>
        </w:rPr>
        <w:t xml:space="preserve">• Dirulaguntza eskatzen dutenek eskaera-orria eta aurkeztu beharreko agiriak </w:t>
      </w:r>
      <w:proofErr w:type="spellStart"/>
      <w:r>
        <w:rPr>
          <w:rFonts w:ascii="Arial" w:hAnsi="Arial" w:cs="Arial"/>
          <w:sz w:val="20"/>
          <w:szCs w:val="20"/>
        </w:rPr>
        <w:t>HAZen</w:t>
      </w:r>
      <w:proofErr w:type="spellEnd"/>
      <w:r>
        <w:rPr>
          <w:rFonts w:ascii="Arial" w:hAnsi="Arial" w:cs="Arial"/>
          <w:sz w:val="20"/>
          <w:szCs w:val="20"/>
        </w:rPr>
        <w:t xml:space="preserve"> aurrez aurre aurkeztuta, </w:t>
      </w:r>
    </w:p>
    <w:p w:rsidR="00B72C87" w:rsidRDefault="00B72C87" w:rsidP="00B72C87">
      <w:pPr>
        <w:spacing w:after="0" w:line="240" w:lineRule="auto"/>
        <w:contextualSpacing/>
        <w:jc w:val="both"/>
        <w:rPr>
          <w:rFonts w:ascii="Arial" w:hAnsi="Arial" w:cs="Arial"/>
          <w:sz w:val="20"/>
          <w:szCs w:val="20"/>
        </w:rPr>
      </w:pPr>
      <w:r>
        <w:rPr>
          <w:rFonts w:ascii="Arial" w:hAnsi="Arial" w:cs="Arial"/>
          <w:sz w:val="20"/>
          <w:szCs w:val="20"/>
        </w:rPr>
        <w:t>Eskaera-orria Oñatiko Udalaren webgunetik jaitsi eta inprima daiteke.</w:t>
      </w:r>
    </w:p>
    <w:p w:rsidR="00B72C87" w:rsidRDefault="00B72C87" w:rsidP="00B72C87">
      <w:pPr>
        <w:spacing w:after="0" w:line="240" w:lineRule="auto"/>
        <w:contextualSpacing/>
        <w:jc w:val="both"/>
        <w:rPr>
          <w:rFonts w:ascii="Arial" w:hAnsi="Arial" w:cs="Arial"/>
          <w:sz w:val="20"/>
          <w:szCs w:val="20"/>
        </w:rPr>
      </w:pPr>
      <w:r>
        <w:rPr>
          <w:rFonts w:ascii="Arial" w:hAnsi="Arial" w:cs="Arial"/>
          <w:sz w:val="20"/>
          <w:szCs w:val="20"/>
        </w:rPr>
        <w:t>• Udalaren erregistro elektronikoaren bidez aurkeztuta.</w:t>
      </w:r>
    </w:p>
    <w:p w:rsidR="00B72C87" w:rsidRDefault="00B72C87" w:rsidP="00B72C87">
      <w:pPr>
        <w:spacing w:after="0"/>
        <w:jc w:val="both"/>
        <w:rPr>
          <w:rFonts w:ascii="Arial" w:hAnsi="Arial" w:cs="Arial"/>
          <w:b/>
          <w:sz w:val="20"/>
          <w:szCs w:val="20"/>
        </w:rPr>
      </w:pPr>
    </w:p>
    <w:p w:rsidR="00B72C87" w:rsidRDefault="00B72C87" w:rsidP="00B72C87">
      <w:pPr>
        <w:spacing w:after="0"/>
        <w:jc w:val="both"/>
        <w:rPr>
          <w:rFonts w:ascii="Arial" w:hAnsi="Arial" w:cs="Arial"/>
          <w:b/>
          <w:sz w:val="20"/>
          <w:szCs w:val="20"/>
        </w:rPr>
      </w:pPr>
      <w:r>
        <w:rPr>
          <w:rFonts w:ascii="Arial" w:hAnsi="Arial" w:cs="Arial"/>
          <w:b/>
          <w:sz w:val="20"/>
          <w:szCs w:val="20"/>
        </w:rPr>
        <w:t>10. ERREKURTSOAK</w:t>
      </w:r>
    </w:p>
    <w:p w:rsidR="00B72C87" w:rsidRDefault="00B72C87" w:rsidP="00B72C87">
      <w:pPr>
        <w:jc w:val="both"/>
        <w:rPr>
          <w:rFonts w:ascii="Arial" w:hAnsi="Arial" w:cs="Arial"/>
          <w:sz w:val="20"/>
          <w:szCs w:val="20"/>
        </w:rPr>
      </w:pPr>
      <w:r>
        <w:rPr>
          <w:rFonts w:ascii="Arial" w:hAnsi="Arial" w:cs="Arial"/>
          <w:sz w:val="20"/>
          <w:szCs w:val="20"/>
        </w:rPr>
        <w:t>Honako oinarri hauen aurka berraztertzeko errekurtsoa aurkez daiteke, hilabeteko epean, deialdia onartu duen organo eskudunaren aurrean; bestela, zuzenean kontra egin daiteke bi hilabeteren buruan Administrazioarekiko Auzi Epaitegiaren aurrean.</w:t>
      </w:r>
    </w:p>
    <w:p w:rsidR="00B72C87" w:rsidRDefault="00B72C87" w:rsidP="00B72C87">
      <w:pPr>
        <w:jc w:val="both"/>
        <w:rPr>
          <w:rFonts w:ascii="Arial" w:hAnsi="Arial" w:cs="Arial"/>
          <w:sz w:val="20"/>
          <w:szCs w:val="20"/>
        </w:rPr>
      </w:pPr>
      <w:r>
        <w:rPr>
          <w:rFonts w:ascii="Arial" w:hAnsi="Arial" w:cs="Arial"/>
          <w:sz w:val="20"/>
          <w:szCs w:val="20"/>
        </w:rPr>
        <w:t>Epeak oinarri hauek argitaratu eta hurrengo egunetik aurrera zenbatuko dira.</w:t>
      </w:r>
    </w:p>
    <w:p w:rsidR="00B72C87" w:rsidRPr="000352E9" w:rsidRDefault="00B72C87" w:rsidP="00026A66">
      <w:pPr>
        <w:rPr>
          <w:rFonts w:ascii="Trebuchet MS" w:hAnsi="Trebuchet MS"/>
          <w:lang w:val="es-ES"/>
        </w:rPr>
      </w:pPr>
      <w:bookmarkStart w:id="0" w:name="_GoBack"/>
      <w:bookmarkEnd w:id="0"/>
    </w:p>
    <w:p w:rsidR="001447B3" w:rsidRPr="000352E9" w:rsidRDefault="001447B3" w:rsidP="001447B3">
      <w:pPr>
        <w:spacing w:line="360" w:lineRule="auto"/>
        <w:rPr>
          <w:rFonts w:ascii="Trebuchet MS" w:hAnsi="Trebuchet MS"/>
          <w:lang w:val="es-ES"/>
        </w:rPr>
      </w:pPr>
    </w:p>
    <w:p w:rsidR="001447B3" w:rsidRPr="000352E9" w:rsidRDefault="001447B3" w:rsidP="001447B3">
      <w:pPr>
        <w:spacing w:line="360" w:lineRule="auto"/>
        <w:rPr>
          <w:rFonts w:ascii="Trebuchet MS" w:hAnsi="Trebuchet MS"/>
          <w:lang w:val="es-ES"/>
        </w:rPr>
      </w:pPr>
    </w:p>
    <w:sectPr w:rsidR="001447B3" w:rsidRPr="000352E9" w:rsidSect="00026A66">
      <w:headerReference w:type="default" r:id="rId6"/>
      <w:footerReference w:type="default" r:id="rId7"/>
      <w:headerReference w:type="first" r:id="rId8"/>
      <w:footerReference w:type="first" r:id="rId9"/>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2C87" w:rsidRDefault="00B72C87">
      <w:pPr>
        <w:spacing w:after="0"/>
      </w:pPr>
      <w:r>
        <w:separator/>
      </w:r>
    </w:p>
  </w:endnote>
  <w:endnote w:type="continuationSeparator" w:id="0">
    <w:p w:rsidR="00B72C87" w:rsidRDefault="00B72C8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rsidP="00026A66">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36385B" w:rsidRDefault="0036385B" w:rsidP="009A7152">
    <w:pPr>
      <w:pStyle w:val="Orri-o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rsidP="00290D5E">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2C87" w:rsidRDefault="00B72C87">
      <w:pPr>
        <w:spacing w:after="0"/>
      </w:pPr>
      <w:r>
        <w:separator/>
      </w:r>
    </w:p>
  </w:footnote>
  <w:footnote w:type="continuationSeparator" w:id="0">
    <w:p w:rsidR="00B72C87" w:rsidRDefault="00B72C87">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rsidP="006E1849">
    <w:pPr>
      <w:pStyle w:val="Goiburua"/>
      <w:tabs>
        <w:tab w:val="clear" w:pos="4252"/>
        <w:tab w:val="clear" w:pos="8504"/>
        <w:tab w:val="left" w:pos="1440"/>
        <w:tab w:val="left" w:pos="2235"/>
        <w:tab w:val="center" w:pos="4816"/>
      </w:tabs>
      <w:ind w:left="-1134"/>
      <w:rPr>
        <w:rFonts w:ascii="Trebuchet MS" w:hAnsi="Trebuchet MS"/>
        <w:spacing w:val="160"/>
        <w:sz w:val="28"/>
        <w:szCs w:val="28"/>
        <w:lang w:val="es-ES"/>
      </w:rPr>
    </w:pPr>
    <w:r>
      <w:rPr>
        <w:rFonts w:ascii="Trebuchet MS" w:hAnsi="Trebuchet MS"/>
        <w:spacing w:val="160"/>
        <w:sz w:val="28"/>
        <w:szCs w:val="28"/>
        <w:lang w:val="es-ES"/>
      </w:rPr>
      <w:tab/>
    </w:r>
    <w:r>
      <w:rPr>
        <w:rFonts w:ascii="Trebuchet MS" w:hAnsi="Trebuchet MS"/>
        <w:spacing w:val="160"/>
        <w:sz w:val="28"/>
        <w:szCs w:val="28"/>
        <w:lang w:val="es-ES"/>
      </w:rPr>
      <w:tab/>
    </w:r>
    <w:r>
      <w:rPr>
        <w:rFonts w:ascii="Trebuchet MS" w:hAnsi="Trebuchet MS"/>
        <w:spacing w:val="160"/>
        <w:sz w:val="28"/>
        <w:szCs w:val="28"/>
        <w:lang w:val="es-ES"/>
      </w:rPr>
      <w:tab/>
    </w:r>
    <w:r w:rsidRPr="002800C0">
      <w:rPr>
        <w:rFonts w:ascii="Trebuchet MS" w:hAnsi="Trebuchet MS"/>
        <w:spacing w:val="160"/>
        <w:sz w:val="28"/>
        <w:szCs w:val="28"/>
        <w:lang w:val="es-ES"/>
      </w:rPr>
      <w:t>OÑATIKO</w:t>
    </w:r>
    <w:r>
      <w:rPr>
        <w:rFonts w:ascii="Trebuchet MS" w:hAnsi="Trebuchet MS"/>
        <w:spacing w:val="160"/>
        <w:sz w:val="28"/>
        <w:szCs w:val="28"/>
        <w:lang w:val="es-ES"/>
      </w:rPr>
      <w:t xml:space="preserve">  </w:t>
    </w:r>
    <w:r w:rsidRPr="002800C0">
      <w:rPr>
        <w:rFonts w:ascii="Trebuchet MS" w:hAnsi="Trebuchet MS"/>
        <w:spacing w:val="160"/>
        <w:sz w:val="28"/>
        <w:szCs w:val="28"/>
        <w:lang w:val="es-ES"/>
      </w:rPr>
      <w:t xml:space="preserve"> UDALA</w:t>
    </w:r>
  </w:p>
  <w:p w:rsidR="0036385B" w:rsidRPr="002800C0" w:rsidRDefault="00B72C87" w:rsidP="00026A66">
    <w:pPr>
      <w:pStyle w:val="Goiburua"/>
      <w:tabs>
        <w:tab w:val="clear" w:pos="4252"/>
        <w:tab w:val="clear" w:pos="8504"/>
        <w:tab w:val="left" w:pos="2235"/>
      </w:tabs>
      <w:ind w:left="-1134" w:right="-1268"/>
      <w:rPr>
        <w:rFonts w:ascii="Trebuchet MS" w:hAnsi="Trebuchet MS"/>
        <w:spacing w:val="160"/>
        <w:sz w:val="28"/>
        <w:szCs w:val="28"/>
        <w:lang w:val="es-ES"/>
      </w:rPr>
    </w:pPr>
    <w:r>
      <w:rPr>
        <w:rFonts w:ascii="Trebuchet MS" w:hAnsi="Trebuchet MS"/>
        <w:spacing w:val="160"/>
        <w:sz w:val="28"/>
        <w:szCs w:val="28"/>
        <w:lang w:val="es-ES"/>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pPr>
      <w:pStyle w:val="Goiburua"/>
    </w:pPr>
    <w:r>
      <w:rPr>
        <w:noProof/>
        <w:lang w:eastAsia="eu-ES"/>
      </w:rPr>
      <w:drawing>
        <wp:anchor distT="0" distB="0" distL="114300" distR="114300" simplePos="0" relativeHeight="251658240" behindDoc="0" locked="0" layoutInCell="1" allowOverlap="1" wp14:anchorId="49113421" wp14:editId="3409B06E">
          <wp:simplePos x="0" y="0"/>
          <wp:positionH relativeFrom="column">
            <wp:posOffset>5299710</wp:posOffset>
          </wp:positionH>
          <wp:positionV relativeFrom="paragraph">
            <wp:posOffset>-19050</wp:posOffset>
          </wp:positionV>
          <wp:extent cx="1075055" cy="844550"/>
          <wp:effectExtent l="0" t="0" r="0" b="0"/>
          <wp:wrapNone/>
          <wp:docPr id="3"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u-ES"/>
      </w:rPr>
      <w:drawing>
        <wp:anchor distT="0" distB="0" distL="114300" distR="114300" simplePos="0" relativeHeight="251657216" behindDoc="0" locked="0" layoutInCell="1" allowOverlap="1" wp14:anchorId="72C228A6" wp14:editId="1D9E6D74">
          <wp:simplePos x="0" y="0"/>
          <wp:positionH relativeFrom="column">
            <wp:posOffset>-224155</wp:posOffset>
          </wp:positionH>
          <wp:positionV relativeFrom="paragraph">
            <wp:posOffset>117475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revisionView w:inkAnnotations="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C87"/>
    <w:rsid w:val="00026A66"/>
    <w:rsid w:val="000352E9"/>
    <w:rsid w:val="000F5295"/>
    <w:rsid w:val="001447B3"/>
    <w:rsid w:val="001C0830"/>
    <w:rsid w:val="001F1B17"/>
    <w:rsid w:val="002024D6"/>
    <w:rsid w:val="0021058A"/>
    <w:rsid w:val="002800C0"/>
    <w:rsid w:val="00290D5E"/>
    <w:rsid w:val="003473A6"/>
    <w:rsid w:val="0036385B"/>
    <w:rsid w:val="003A5E10"/>
    <w:rsid w:val="003D2AFB"/>
    <w:rsid w:val="004767AD"/>
    <w:rsid w:val="00486B73"/>
    <w:rsid w:val="004A4D49"/>
    <w:rsid w:val="004D0C80"/>
    <w:rsid w:val="00583E33"/>
    <w:rsid w:val="00597A23"/>
    <w:rsid w:val="006D3B5B"/>
    <w:rsid w:val="006E1849"/>
    <w:rsid w:val="008F35D7"/>
    <w:rsid w:val="009056AF"/>
    <w:rsid w:val="00936CB9"/>
    <w:rsid w:val="009A7152"/>
    <w:rsid w:val="00A50FE3"/>
    <w:rsid w:val="00AB72D3"/>
    <w:rsid w:val="00B72C87"/>
    <w:rsid w:val="00B8080D"/>
    <w:rsid w:val="00BD3B34"/>
    <w:rsid w:val="00BE6E3B"/>
    <w:rsid w:val="00C06446"/>
    <w:rsid w:val="00C548B6"/>
    <w:rsid w:val="00D62E4C"/>
    <w:rsid w:val="00DA4BE9"/>
    <w:rsid w:val="00E02135"/>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8772A0DB-A90C-4316-ABB6-EC6FBD51F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B72C87"/>
    <w:pPr>
      <w:spacing w:after="160" w:line="256" w:lineRule="auto"/>
    </w:pPr>
    <w:rPr>
      <w:rFonts w:asciiTheme="minorHAnsi" w:eastAsiaTheme="minorHAnsi" w:hAnsiTheme="minorHAnsi" w:cstheme="minorBidi"/>
      <w:sz w:val="22"/>
      <w:szCs w:val="22"/>
      <w:lang w:val="eu-ES" w:eastAsia="en-US"/>
    </w:rPr>
  </w:style>
  <w:style w:type="paragraph" w:styleId="1izenburua">
    <w:name w:val="heading 1"/>
    <w:basedOn w:val="Normala"/>
    <w:next w:val="Normala"/>
    <w:link w:val="1izenburuaKar"/>
    <w:uiPriority w:val="9"/>
    <w:qFormat/>
    <w:rsid w:val="0036385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9056AF"/>
    <w:pPr>
      <w:tabs>
        <w:tab w:val="center" w:pos="4252"/>
        <w:tab w:val="right" w:pos="8504"/>
      </w:tabs>
      <w:spacing w:after="0"/>
    </w:pPr>
  </w:style>
  <w:style w:type="character" w:customStyle="1" w:styleId="GoiburuaKar">
    <w:name w:val="Goiburua Kar"/>
    <w:basedOn w:val="Paragrafoarenletra-tipolehenetsia"/>
    <w:link w:val="Goiburua"/>
    <w:uiPriority w:val="99"/>
    <w:rsid w:val="009056AF"/>
  </w:style>
  <w:style w:type="paragraph" w:styleId="Orri-oina">
    <w:name w:val="footer"/>
    <w:basedOn w:val="Normala"/>
    <w:link w:val="Orri-oinaKar"/>
    <w:uiPriority w:val="99"/>
    <w:unhideWhenUsed/>
    <w:rsid w:val="009056AF"/>
    <w:pPr>
      <w:tabs>
        <w:tab w:val="center" w:pos="4252"/>
        <w:tab w:val="right" w:pos="8504"/>
      </w:tabs>
      <w:spacing w:after="0"/>
    </w:pPr>
  </w:style>
  <w:style w:type="character" w:customStyle="1" w:styleId="Orri-oinaKar">
    <w:name w:val="Orri-oina Kar"/>
    <w:basedOn w:val="Paragrafoarenletra-tipolehenetsia"/>
    <w:link w:val="Orri-oina"/>
    <w:uiPriority w:val="99"/>
    <w:rsid w:val="009056AF"/>
  </w:style>
  <w:style w:type="character" w:styleId="Hiperesteka">
    <w:name w:val="Hyperlink"/>
    <w:basedOn w:val="Paragrafoarenletra-tipolehenetsia"/>
    <w:uiPriority w:val="99"/>
    <w:semiHidden/>
    <w:unhideWhenUsed/>
    <w:rsid w:val="009056AF"/>
    <w:rPr>
      <w:color w:val="0000FF"/>
      <w:u w:val="single"/>
    </w:rPr>
  </w:style>
  <w:style w:type="table" w:styleId="Saretaduntaula">
    <w:name w:val="Table Grid"/>
    <w:basedOn w:val="Taulanormala"/>
    <w:uiPriority w:val="59"/>
    <w:rsid w:val="003473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basedOn w:val="Paragrafoarenletra-tipolehenetsia"/>
    <w:link w:val="1izenburua"/>
    <w:uiPriority w:val="9"/>
    <w:rsid w:val="0036385B"/>
    <w:rPr>
      <w:rFonts w:asciiTheme="majorHAnsi" w:eastAsiaTheme="majorEastAsia" w:hAnsiTheme="majorHAnsi" w:cstheme="majorBidi"/>
      <w:b/>
      <w:bCs/>
      <w:color w:val="365F91" w:themeColor="accent1" w:themeShade="BF"/>
      <w:sz w:val="28"/>
      <w:szCs w:val="28"/>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59644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Z:\Komunikazioa\orokorra\Plantilla%20bertika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bertikala</Template>
  <TotalTime>0</TotalTime>
  <Pages>11</Pages>
  <Words>3800</Words>
  <Characters>21660</Characters>
  <Application>Microsoft Office Word</Application>
  <DocSecurity>0</DocSecurity>
  <Lines>180</Lines>
  <Paragraphs>50</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25410</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Xabier Zabaleta</dc:creator>
  <cp:lastModifiedBy>Oñatiko Udala, Xabier Zabaleta</cp:lastModifiedBy>
  <cp:revision>1</cp:revision>
  <cp:lastPrinted>2018-01-25T11:46:00Z</cp:lastPrinted>
  <dcterms:created xsi:type="dcterms:W3CDTF">2022-05-30T10:49:00Z</dcterms:created>
  <dcterms:modified xsi:type="dcterms:W3CDTF">2022-05-30T10:49:00Z</dcterms:modified>
</cp:coreProperties>
</file>