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BD5" w:rsidRPr="00643827" w:rsidRDefault="007C5BD5" w:rsidP="007C5BD5">
      <w:pPr>
        <w:rPr>
          <w:rFonts w:ascii="Verdana" w:hAnsi="Verdana"/>
          <w:b/>
          <w:color w:val="000000" w:themeColor="text1"/>
          <w:sz w:val="20"/>
          <w:szCs w:val="20"/>
        </w:rPr>
      </w:pPr>
      <w:bookmarkStart w:id="0" w:name="_GoBack"/>
    </w:p>
    <w:bookmarkEnd w:id="0"/>
    <w:p w:rsidR="007C5BD5" w:rsidRPr="00643827" w:rsidRDefault="00075563" w:rsidP="007C5BD5">
      <w:pPr>
        <w:rPr>
          <w:rFonts w:ascii="Verdana" w:hAnsi="Verdana"/>
          <w:b/>
          <w:color w:val="000000" w:themeColor="text1"/>
          <w:sz w:val="20"/>
          <w:szCs w:val="20"/>
        </w:rPr>
      </w:pPr>
      <w:r w:rsidRPr="006C7A79">
        <w:rPr>
          <w:rFonts w:ascii="Verdana" w:hAnsi="Verdana"/>
          <w:b/>
          <w:sz w:val="20"/>
          <w:szCs w:val="20"/>
        </w:rPr>
        <w:t xml:space="preserve">Acuerdo adoptado por el </w:t>
      </w:r>
      <w:r>
        <w:rPr>
          <w:rFonts w:ascii="Verdana" w:hAnsi="Verdana"/>
          <w:b/>
          <w:sz w:val="20"/>
          <w:szCs w:val="20"/>
        </w:rPr>
        <w:t>P</w:t>
      </w:r>
      <w:r w:rsidRPr="006C7A79">
        <w:rPr>
          <w:rFonts w:ascii="Verdana" w:hAnsi="Verdana"/>
          <w:b/>
          <w:sz w:val="20"/>
          <w:szCs w:val="20"/>
        </w:rPr>
        <w:t xml:space="preserve">leno del Ayuntamiento de Villaralbo de 12 de mayo de 2022 por el que se convoca </w:t>
      </w:r>
      <w:r w:rsidR="00967A7B" w:rsidRPr="00643827">
        <w:rPr>
          <w:rFonts w:ascii="Verdana" w:hAnsi="Verdana"/>
          <w:b/>
          <w:color w:val="000000" w:themeColor="text1"/>
          <w:sz w:val="20"/>
          <w:szCs w:val="20"/>
        </w:rPr>
        <w:t>concurso público para la concesión de</w:t>
      </w:r>
      <w:r w:rsidR="007C5BD5" w:rsidRPr="00643827">
        <w:rPr>
          <w:rFonts w:ascii="Verdana" w:hAnsi="Verdana"/>
          <w:b/>
          <w:color w:val="000000" w:themeColor="text1"/>
          <w:sz w:val="20"/>
          <w:szCs w:val="20"/>
        </w:rPr>
        <w:t xml:space="preserve"> ayudas a deportistas </w:t>
      </w:r>
      <w:r w:rsidR="00921245" w:rsidRPr="00643827">
        <w:rPr>
          <w:rFonts w:ascii="Verdana" w:hAnsi="Verdana"/>
          <w:b/>
          <w:color w:val="000000" w:themeColor="text1"/>
          <w:sz w:val="20"/>
          <w:szCs w:val="20"/>
        </w:rPr>
        <w:t>locales de</w:t>
      </w:r>
      <w:r w:rsidR="007C5BD5" w:rsidRPr="00643827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="00967A7B" w:rsidRPr="00643827">
        <w:rPr>
          <w:rFonts w:ascii="Verdana" w:hAnsi="Verdana"/>
          <w:b/>
          <w:color w:val="000000" w:themeColor="text1"/>
          <w:sz w:val="20"/>
          <w:szCs w:val="20"/>
        </w:rPr>
        <w:t>elite</w:t>
      </w:r>
      <w:r w:rsidR="00366E28" w:rsidRPr="00643827">
        <w:rPr>
          <w:rFonts w:ascii="Verdana" w:hAnsi="Verdana"/>
          <w:b/>
          <w:color w:val="000000" w:themeColor="text1"/>
          <w:sz w:val="20"/>
          <w:szCs w:val="20"/>
        </w:rPr>
        <w:t>, año 202</w:t>
      </w:r>
      <w:r w:rsidR="00595F60">
        <w:rPr>
          <w:rFonts w:ascii="Verdana" w:hAnsi="Verdana"/>
          <w:b/>
          <w:color w:val="000000" w:themeColor="text1"/>
          <w:sz w:val="20"/>
          <w:szCs w:val="20"/>
        </w:rPr>
        <w:t>2</w:t>
      </w:r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>BDNS (Identif.):</w:t>
      </w:r>
    </w:p>
    <w:p w:rsidR="00967A7B" w:rsidRPr="00643827" w:rsidRDefault="00967A7B" w:rsidP="00967A7B">
      <w:pPr>
        <w:rPr>
          <w:rFonts w:ascii="Verdana" w:hAnsi="Verdana"/>
          <w:color w:val="000000" w:themeColor="text1"/>
          <w:spacing w:val="-4"/>
          <w:sz w:val="20"/>
          <w:szCs w:val="20"/>
        </w:rPr>
      </w:pPr>
      <w:r w:rsidRPr="00643827">
        <w:rPr>
          <w:rFonts w:ascii="Verdana" w:hAnsi="Verdana"/>
          <w:color w:val="000000" w:themeColor="text1"/>
          <w:spacing w:val="-4"/>
          <w:sz w:val="20"/>
          <w:szCs w:val="20"/>
        </w:rPr>
        <w:t>“De conformidad con lo previsto en los artículos 17.3.b y 20.8.a. de la Ley 38/2003 de 17 de noviembre, General de Subvenciones, se publica el extracto de la convocatoria cuyo texto completo puede consultarse en la Base de Datos Nacional de Subvenciones (</w:t>
      </w:r>
      <w:hyperlink r:id="rId8" w:history="1">
        <w:r w:rsidRPr="00643827">
          <w:rPr>
            <w:rStyle w:val="Hipervnculo"/>
            <w:rFonts w:ascii="Verdana" w:hAnsi="Verdana"/>
            <w:color w:val="000000" w:themeColor="text1"/>
            <w:spacing w:val="-4"/>
            <w:sz w:val="20"/>
            <w:szCs w:val="20"/>
          </w:rPr>
          <w:t>http://www.pap.m</w:t>
        </w:r>
        <w:r w:rsidR="00921245" w:rsidRPr="00643827">
          <w:rPr>
            <w:rStyle w:val="Hipervnculo"/>
            <w:rFonts w:ascii="Verdana" w:hAnsi="Verdana"/>
            <w:color w:val="000000" w:themeColor="text1"/>
            <w:spacing w:val="-4"/>
            <w:sz w:val="20"/>
            <w:szCs w:val="20"/>
          </w:rPr>
          <w:t>inhap.gob.es/bdnstrans/es/index</w:t>
        </w:r>
      </w:hyperlink>
      <w:r w:rsidR="007203A7" w:rsidRPr="00643827">
        <w:rPr>
          <w:rFonts w:ascii="Verdana" w:hAnsi="Verdana"/>
          <w:color w:val="000000" w:themeColor="text1"/>
          <w:spacing w:val="-4"/>
          <w:sz w:val="20"/>
          <w:szCs w:val="20"/>
        </w:rPr>
        <w:t xml:space="preserve">) </w:t>
      </w:r>
      <w:r w:rsidRPr="00643827">
        <w:rPr>
          <w:rFonts w:ascii="Verdana" w:hAnsi="Verdana"/>
          <w:color w:val="000000" w:themeColor="text1"/>
          <w:spacing w:val="-4"/>
          <w:sz w:val="20"/>
          <w:szCs w:val="20"/>
        </w:rPr>
        <w:t xml:space="preserve">y en la sede electrónica </w:t>
      </w:r>
      <w:r w:rsidR="007203A7" w:rsidRPr="00643827">
        <w:rPr>
          <w:rFonts w:ascii="Verdana" w:hAnsi="Verdana"/>
          <w:color w:val="000000" w:themeColor="text1"/>
          <w:spacing w:val="-4"/>
          <w:sz w:val="20"/>
          <w:szCs w:val="20"/>
        </w:rPr>
        <w:t>del Ayuntamiento de Villaralbo</w:t>
      </w:r>
      <w:r w:rsidR="007203A7" w:rsidRPr="00643827">
        <w:rPr>
          <w:rFonts w:ascii="Verdana" w:hAnsi="Verdana"/>
          <w:color w:val="000000" w:themeColor="text1"/>
          <w:sz w:val="20"/>
          <w:szCs w:val="20"/>
        </w:rPr>
        <w:t xml:space="preserve"> </w:t>
      </w:r>
      <w:hyperlink r:id="rId9" w:history="1">
        <w:r w:rsidRPr="00643827">
          <w:rPr>
            <w:rStyle w:val="Hipervnculo"/>
            <w:rFonts w:ascii="Verdana" w:hAnsi="Verdana"/>
            <w:color w:val="000000" w:themeColor="text1"/>
            <w:spacing w:val="-4"/>
            <w:sz w:val="20"/>
            <w:szCs w:val="20"/>
          </w:rPr>
          <w:t>http://villaralbo.sedelectronica.es</w:t>
        </w:r>
      </w:hyperlink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Primero.- Beneficiarios: </w:t>
      </w:r>
    </w:p>
    <w:p w:rsidR="006A3751" w:rsidRPr="00643827" w:rsidRDefault="007C5BD5" w:rsidP="00967A7B">
      <w:pPr>
        <w:spacing w:after="200" w:line="276" w:lineRule="auto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Deportistas </w:t>
      </w:r>
      <w:r w:rsidR="006A3751" w:rsidRPr="00643827">
        <w:rPr>
          <w:rFonts w:ascii="Verdana" w:hAnsi="Verdana"/>
          <w:color w:val="000000" w:themeColor="text1"/>
          <w:sz w:val="20"/>
          <w:szCs w:val="20"/>
        </w:rPr>
        <w:t>de elite que reúnan los siguientes requisitos:</w:t>
      </w:r>
    </w:p>
    <w:p w:rsidR="007C5BD5" w:rsidRPr="00643827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Deportistas de elite con nacionalidad española y natural o </w:t>
      </w:r>
      <w:proofErr w:type="gramStart"/>
      <w:r w:rsidRPr="00643827">
        <w:rPr>
          <w:rFonts w:ascii="Verdana" w:hAnsi="Verdana"/>
          <w:color w:val="000000" w:themeColor="text1"/>
          <w:sz w:val="20"/>
          <w:szCs w:val="20"/>
        </w:rPr>
        <w:t>empadronado</w:t>
      </w:r>
      <w:proofErr w:type="gramEnd"/>
      <w:r w:rsidR="00DB552D" w:rsidRPr="0064382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C5BD5" w:rsidRPr="00643827">
        <w:rPr>
          <w:rFonts w:ascii="Verdana" w:hAnsi="Verdana"/>
          <w:color w:val="000000" w:themeColor="text1"/>
          <w:sz w:val="20"/>
          <w:szCs w:val="20"/>
        </w:rPr>
        <w:t xml:space="preserve">en la localidad </w:t>
      </w:r>
      <w:r w:rsidRPr="00643827">
        <w:rPr>
          <w:rFonts w:ascii="Verdana" w:hAnsi="Verdana"/>
          <w:color w:val="000000" w:themeColor="text1"/>
          <w:sz w:val="20"/>
          <w:szCs w:val="20"/>
        </w:rPr>
        <w:t>de Villaralbo a fecha de aprobación de la presente convocatoria y con anterioridad de un año desde la publicación de</w:t>
      </w:r>
      <w:r w:rsidR="00921245" w:rsidRPr="00643827">
        <w:rPr>
          <w:rFonts w:ascii="Verdana" w:hAnsi="Verdana"/>
          <w:color w:val="000000" w:themeColor="text1"/>
          <w:sz w:val="20"/>
          <w:szCs w:val="20"/>
        </w:rPr>
        <w:t xml:space="preserve"> la convocatoria en el Boletín O</w:t>
      </w:r>
      <w:r w:rsidRPr="00643827">
        <w:rPr>
          <w:rFonts w:ascii="Verdana" w:hAnsi="Verdana"/>
          <w:color w:val="000000" w:themeColor="text1"/>
          <w:sz w:val="20"/>
          <w:szCs w:val="20"/>
        </w:rPr>
        <w:t>ficial de la Provincia.</w:t>
      </w:r>
    </w:p>
    <w:p w:rsidR="006A3751" w:rsidRPr="00643827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>Deportistas de elite que compitan en categoría absoluta: Sénior o Sub-23.</w:t>
      </w:r>
    </w:p>
    <w:p w:rsidR="006A3751" w:rsidRPr="00643827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>Deportistas de elite que estén en posesión de la correspondiente licencia federativa, en la fecha de publicación de</w:t>
      </w:r>
      <w:r w:rsidR="00921245" w:rsidRPr="00643827">
        <w:rPr>
          <w:rFonts w:ascii="Verdana" w:hAnsi="Verdana"/>
          <w:color w:val="000000" w:themeColor="text1"/>
          <w:sz w:val="20"/>
          <w:szCs w:val="20"/>
        </w:rPr>
        <w:t xml:space="preserve"> la convocatoria en el Boletín O</w:t>
      </w:r>
      <w:r w:rsidRPr="00643827">
        <w:rPr>
          <w:rFonts w:ascii="Verdana" w:hAnsi="Verdana"/>
          <w:color w:val="000000" w:themeColor="text1"/>
          <w:sz w:val="20"/>
          <w:szCs w:val="20"/>
        </w:rPr>
        <w:t>ficial de la Provincia.</w:t>
      </w:r>
    </w:p>
    <w:p w:rsidR="006A3751" w:rsidRPr="00643827" w:rsidRDefault="006A3751" w:rsidP="006A3751">
      <w:pPr>
        <w:pStyle w:val="Prrafodelista"/>
        <w:numPr>
          <w:ilvl w:val="0"/>
          <w:numId w:val="15"/>
        </w:numPr>
        <w:spacing w:after="200" w:line="276" w:lineRule="auto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>Deportistas de elite que pertenezcan a una modalidad deportiva incluida en el catálogo del CSD (BOE núm. 224, viernes 18 de septiembre de 2015 Sec. III. Pag. 82674, o sus consecuentes actualizaciones).</w:t>
      </w:r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Segundo.- Objeto: </w:t>
      </w:r>
    </w:p>
    <w:p w:rsidR="00967A7B" w:rsidRPr="00643827" w:rsidRDefault="00967A7B" w:rsidP="00967A7B">
      <w:pPr>
        <w:spacing w:after="200" w:line="276" w:lineRule="auto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Concesión de ayudas destinadas a deportistas de élite </w:t>
      </w:r>
      <w:r w:rsidR="00921245" w:rsidRPr="00643827">
        <w:rPr>
          <w:rFonts w:ascii="Verdana" w:hAnsi="Verdana"/>
          <w:color w:val="000000" w:themeColor="text1"/>
          <w:sz w:val="20"/>
          <w:szCs w:val="20"/>
        </w:rPr>
        <w:t>naturales o empadronados en la localidad de Villaralbo</w:t>
      </w:r>
      <w:r w:rsidRPr="00643827">
        <w:rPr>
          <w:rFonts w:ascii="Verdana" w:hAnsi="Verdana"/>
          <w:color w:val="000000" w:themeColor="text1"/>
          <w:sz w:val="20"/>
          <w:szCs w:val="20"/>
        </w:rPr>
        <w:t>, de acuerdo a los logros deportivos de la temporada anterior.</w:t>
      </w:r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Tercero.- Bases reguladoras: </w:t>
      </w:r>
    </w:p>
    <w:p w:rsidR="007203A7" w:rsidRPr="00643827" w:rsidRDefault="007203A7" w:rsidP="007203A7">
      <w:pPr>
        <w:spacing w:after="0"/>
        <w:rPr>
          <w:rFonts w:ascii="Verdana" w:hAnsi="Verdana"/>
          <w:iCs/>
          <w:color w:val="000000" w:themeColor="text1"/>
          <w:sz w:val="20"/>
          <w:szCs w:val="20"/>
        </w:rPr>
      </w:pPr>
      <w:r w:rsidRPr="00643827">
        <w:rPr>
          <w:rFonts w:ascii="Verdana" w:hAnsi="Verdana"/>
          <w:iCs/>
          <w:color w:val="000000" w:themeColor="text1"/>
          <w:sz w:val="20"/>
          <w:szCs w:val="20"/>
        </w:rPr>
        <w:t>Bases de la convocatoria de concurso público para la concesión de subvenciones por parte del Ayuntamiento de Villaralbo a entidades deportivas locales y asociaciones locales sin ánimo de lucro y publicadas en el Boletín Oficial de la Provincia de Zamora Nº 96, de 17 de agosto de 2020.</w:t>
      </w:r>
    </w:p>
    <w:p w:rsidR="007C5BD5" w:rsidRPr="00643827" w:rsidRDefault="007203A7" w:rsidP="007203A7">
      <w:pPr>
        <w:spacing w:after="0"/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iCs/>
          <w:color w:val="000000" w:themeColor="text1"/>
          <w:sz w:val="20"/>
          <w:szCs w:val="20"/>
        </w:rPr>
        <w:t xml:space="preserve"> </w:t>
      </w:r>
      <w:r w:rsidR="007C5BD5" w:rsidRPr="00643827">
        <w:rPr>
          <w:rFonts w:ascii="Verdana" w:hAnsi="Verdana"/>
          <w:iCs/>
          <w:color w:val="000000" w:themeColor="text1"/>
          <w:sz w:val="20"/>
          <w:szCs w:val="20"/>
        </w:rPr>
        <w:t>(</w:t>
      </w:r>
      <w:r w:rsidRPr="00643827">
        <w:rPr>
          <w:rFonts w:ascii="Verdana" w:hAnsi="Verdana"/>
          <w:color w:val="000000" w:themeColor="text1"/>
          <w:sz w:val="20"/>
          <w:szCs w:val="20"/>
        </w:rPr>
        <w:t>http://www.diputaciondezamora.es/recursos/BOP/anuncios/2020/96/202002009.pdf</w:t>
      </w:r>
      <w:r w:rsidR="007C5BD5" w:rsidRPr="00643827">
        <w:rPr>
          <w:rFonts w:ascii="Verdana" w:hAnsi="Verdana"/>
          <w:color w:val="000000" w:themeColor="text1"/>
          <w:sz w:val="20"/>
          <w:szCs w:val="20"/>
        </w:rPr>
        <w:t>).</w:t>
      </w:r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br/>
        <w:t>Cuarto.-Cuantía:</w:t>
      </w:r>
    </w:p>
    <w:p w:rsidR="006A3751" w:rsidRPr="00643827" w:rsidRDefault="006A3751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>Ayudas a deportistas de elite: se otorgarán con cargo a la partida 341</w:t>
      </w:r>
      <w:r w:rsidR="00650D3F">
        <w:rPr>
          <w:rFonts w:ascii="Verdana" w:hAnsi="Verdana"/>
          <w:color w:val="000000" w:themeColor="text1"/>
          <w:sz w:val="20"/>
          <w:szCs w:val="20"/>
        </w:rPr>
        <w:t>.</w:t>
      </w:r>
      <w:r w:rsidRPr="00643827">
        <w:rPr>
          <w:rFonts w:ascii="Verdana" w:hAnsi="Verdana"/>
          <w:color w:val="000000" w:themeColor="text1"/>
          <w:sz w:val="20"/>
          <w:szCs w:val="20"/>
        </w:rPr>
        <w:t xml:space="preserve">480 del Presupuesto General del </w:t>
      </w:r>
      <w:r w:rsidR="00AE74F8">
        <w:rPr>
          <w:rFonts w:ascii="Verdana" w:hAnsi="Verdana"/>
          <w:color w:val="000000" w:themeColor="text1"/>
          <w:sz w:val="20"/>
          <w:szCs w:val="20"/>
        </w:rPr>
        <w:t>A</w:t>
      </w:r>
      <w:r w:rsidRPr="00643827">
        <w:rPr>
          <w:rFonts w:ascii="Verdana" w:hAnsi="Verdana"/>
          <w:color w:val="000000" w:themeColor="text1"/>
          <w:sz w:val="20"/>
          <w:szCs w:val="20"/>
        </w:rPr>
        <w:t>yuntam</w:t>
      </w:r>
      <w:r w:rsidR="002C7419" w:rsidRPr="00643827">
        <w:rPr>
          <w:rFonts w:ascii="Verdana" w:hAnsi="Verdana"/>
          <w:color w:val="000000" w:themeColor="text1"/>
          <w:sz w:val="20"/>
          <w:szCs w:val="20"/>
        </w:rPr>
        <w:t>iento de Villaralbo para 202</w:t>
      </w:r>
      <w:r w:rsidR="00595F60">
        <w:rPr>
          <w:rFonts w:ascii="Verdana" w:hAnsi="Verdana"/>
          <w:color w:val="000000" w:themeColor="text1"/>
          <w:sz w:val="20"/>
          <w:szCs w:val="20"/>
        </w:rPr>
        <w:t>2</w:t>
      </w:r>
      <w:r w:rsidRPr="00643827">
        <w:rPr>
          <w:rFonts w:ascii="Verdana" w:hAnsi="Verdana"/>
          <w:color w:val="000000" w:themeColor="text1"/>
          <w:sz w:val="20"/>
          <w:szCs w:val="20"/>
        </w:rPr>
        <w:t>, y que junto con las subvenciones a entidades deportivas as</w:t>
      </w:r>
      <w:r w:rsidR="002C7419" w:rsidRPr="00643827">
        <w:rPr>
          <w:rFonts w:ascii="Verdana" w:hAnsi="Verdana"/>
          <w:color w:val="000000" w:themeColor="text1"/>
          <w:sz w:val="20"/>
          <w:szCs w:val="20"/>
        </w:rPr>
        <w:t>ciende a un importe máximo de 20.00</w:t>
      </w:r>
      <w:r w:rsidRPr="00643827">
        <w:rPr>
          <w:rFonts w:ascii="Verdana" w:hAnsi="Verdana"/>
          <w:color w:val="000000" w:themeColor="text1"/>
          <w:sz w:val="20"/>
          <w:szCs w:val="20"/>
        </w:rPr>
        <w:t>0 €, siendo la ayuda máxima por deportista de 1.000 €. Dicha cantidad podrá variar mediante las oportunas modificaciones presupuestarias debidamente autorizadas.</w:t>
      </w:r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Quinto.- Plazo de presentación de solicitudes: </w:t>
      </w:r>
    </w:p>
    <w:p w:rsidR="007C5BD5" w:rsidRPr="00643827" w:rsidRDefault="007C5BD5" w:rsidP="007C5BD5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Quince días naturales, contados a partir del día siguiente al de la publicación de este extracto en el Boletín Oficial de la Provincia de Zamora. Las solicitudes presentadas fuera del plazo fijado no serán admitidas. </w:t>
      </w:r>
    </w:p>
    <w:p w:rsidR="007203A7" w:rsidRPr="00643827" w:rsidRDefault="007203A7" w:rsidP="007203A7">
      <w:pPr>
        <w:rPr>
          <w:rStyle w:val="Hipervnculo"/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 xml:space="preserve">La solicitud y demás documentos correspondientes a la presente convocatoria estarán a disposición de los interesados en las oficinas municipales y en la sede electrónica del Ayuntamiento de Villaralbo </w:t>
      </w:r>
      <w:hyperlink r:id="rId10" w:history="1">
        <w:r w:rsidRPr="00643827">
          <w:rPr>
            <w:rStyle w:val="Hipervnculo"/>
            <w:rFonts w:ascii="Verdana" w:hAnsi="Verdana"/>
            <w:color w:val="000000" w:themeColor="text1"/>
            <w:sz w:val="20"/>
            <w:szCs w:val="20"/>
          </w:rPr>
          <w:t>http://villaralbo.sedelectronica.es</w:t>
        </w:r>
      </w:hyperlink>
    </w:p>
    <w:p w:rsidR="004F1F97" w:rsidRPr="00643827" w:rsidRDefault="007203A7" w:rsidP="007203A7">
      <w:pPr>
        <w:rPr>
          <w:rFonts w:ascii="Verdana" w:hAnsi="Verdana"/>
          <w:color w:val="000000" w:themeColor="text1"/>
          <w:sz w:val="20"/>
          <w:szCs w:val="20"/>
        </w:rPr>
      </w:pPr>
      <w:r w:rsidRPr="00643827">
        <w:rPr>
          <w:rFonts w:ascii="Verdana" w:hAnsi="Verdana"/>
          <w:color w:val="000000" w:themeColor="text1"/>
          <w:sz w:val="20"/>
          <w:szCs w:val="20"/>
        </w:rPr>
        <w:t>Villaralbo,</w:t>
      </w:r>
      <w:r w:rsidR="00075563">
        <w:rPr>
          <w:rFonts w:ascii="Verdana" w:hAnsi="Verdana"/>
          <w:color w:val="000000" w:themeColor="text1"/>
          <w:sz w:val="20"/>
          <w:szCs w:val="20"/>
        </w:rPr>
        <w:t xml:space="preserve"> a</w:t>
      </w:r>
      <w:r w:rsidRPr="0064382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075563">
        <w:rPr>
          <w:rFonts w:ascii="Verdana" w:hAnsi="Verdana"/>
          <w:sz w:val="20"/>
          <w:szCs w:val="20"/>
        </w:rPr>
        <w:t>12 de mayo</w:t>
      </w:r>
      <w:r w:rsidR="00595F60" w:rsidRPr="00656DC6">
        <w:rPr>
          <w:rFonts w:ascii="Verdana" w:hAnsi="Verdana"/>
          <w:sz w:val="20"/>
          <w:szCs w:val="20"/>
        </w:rPr>
        <w:t xml:space="preserve"> de 202</w:t>
      </w:r>
      <w:r w:rsidR="00595F60">
        <w:rPr>
          <w:rFonts w:ascii="Verdana" w:hAnsi="Verdana"/>
          <w:sz w:val="20"/>
          <w:szCs w:val="20"/>
        </w:rPr>
        <w:t>2</w:t>
      </w:r>
      <w:r w:rsidRPr="00643827">
        <w:rPr>
          <w:rFonts w:ascii="Verdana" w:hAnsi="Verdana"/>
          <w:color w:val="000000" w:themeColor="text1"/>
          <w:sz w:val="20"/>
          <w:szCs w:val="20"/>
        </w:rPr>
        <w:t xml:space="preserve">.- El Alcalde-Presidente, Santiago Lorenzo </w:t>
      </w:r>
      <w:r w:rsidR="00643827" w:rsidRPr="00643827">
        <w:rPr>
          <w:rFonts w:ascii="Verdana" w:hAnsi="Verdana"/>
          <w:color w:val="000000" w:themeColor="text1"/>
          <w:sz w:val="20"/>
          <w:szCs w:val="20"/>
        </w:rPr>
        <w:t>Peláez</w:t>
      </w:r>
      <w:r w:rsidRPr="00643827">
        <w:rPr>
          <w:rFonts w:ascii="Verdana" w:hAnsi="Verdana"/>
          <w:color w:val="000000" w:themeColor="text1"/>
          <w:sz w:val="20"/>
          <w:szCs w:val="20"/>
        </w:rPr>
        <w:t>.</w:t>
      </w:r>
    </w:p>
    <w:sectPr w:rsidR="004F1F97" w:rsidRPr="00643827" w:rsidSect="009212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5" w:right="1134" w:bottom="1276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A1E" w:rsidRDefault="002D7A1E" w:rsidP="00A4683B">
      <w:pPr>
        <w:spacing w:after="0" w:line="240" w:lineRule="auto"/>
      </w:pPr>
      <w:r>
        <w:separator/>
      </w:r>
    </w:p>
  </w:endnote>
  <w:endnote w:type="continuationSeparator" w:id="0">
    <w:p w:rsidR="002D7A1E" w:rsidRDefault="002D7A1E" w:rsidP="00A4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764373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6412F0" w:rsidRPr="006412F0" w:rsidRDefault="003E7304" w:rsidP="006412F0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</w:p>
    </w:sdtContent>
  </w:sdt>
  <w:p w:rsidR="006412F0" w:rsidRDefault="006412F0" w:rsidP="006412F0">
    <w:pPr>
      <w:pStyle w:val="Piedepgina"/>
      <w:tabs>
        <w:tab w:val="clear" w:pos="4252"/>
        <w:tab w:val="clear" w:pos="8504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01" w:rsidRPr="006412F0" w:rsidRDefault="00367401" w:rsidP="00367401">
    <w:pPr>
      <w:pStyle w:val="Piedepgina"/>
      <w:tabs>
        <w:tab w:val="clear" w:pos="4252"/>
        <w:tab w:val="clear" w:pos="8504"/>
      </w:tabs>
      <w:jc w:val="right"/>
      <w:rPr>
        <w:rFonts w:ascii="Candara" w:hAnsi="Candara"/>
      </w:rPr>
    </w:pPr>
  </w:p>
  <w:p w:rsidR="00367401" w:rsidRDefault="00367401" w:rsidP="00367401">
    <w:pPr>
      <w:pStyle w:val="Piedep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A1E" w:rsidRDefault="002D7A1E" w:rsidP="00A4683B">
      <w:pPr>
        <w:spacing w:after="0" w:line="240" w:lineRule="auto"/>
      </w:pPr>
      <w:r>
        <w:separator/>
      </w:r>
    </w:p>
  </w:footnote>
  <w:footnote w:type="continuationSeparator" w:id="0">
    <w:p w:rsidR="002D7A1E" w:rsidRDefault="002D7A1E" w:rsidP="00A4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401" w:rsidRDefault="008155CC">
    <w:pPr>
      <w:pStyle w:val="Encabezado"/>
    </w:pPr>
    <w:r>
      <w:t xml:space="preserve"> </w:t>
    </w:r>
    <w:r w:rsidR="0083163B" w:rsidRPr="0083163B">
      <w:rPr>
        <w:noProof/>
        <w:lang w:eastAsia="es-ES"/>
      </w:rPr>
      <w:drawing>
        <wp:inline distT="0" distB="0" distL="0" distR="0">
          <wp:extent cx="1077158" cy="1066800"/>
          <wp:effectExtent l="19050" t="0" r="8692" b="0"/>
          <wp:docPr id="3" name="0 Imagen" descr="LOGO AYTO PEQ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TO PEQ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7309" cy="10669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3163B" w:rsidRDefault="0083163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97" w:rsidRDefault="0083163B">
    <w:pPr>
      <w:pStyle w:val="Encabezado"/>
    </w:pPr>
    <w:r w:rsidRPr="0083163B">
      <w:rPr>
        <w:noProof/>
        <w:lang w:eastAsia="es-ES"/>
      </w:rPr>
      <w:drawing>
        <wp:inline distT="0" distB="0" distL="0" distR="0">
          <wp:extent cx="1077158" cy="1066800"/>
          <wp:effectExtent l="19050" t="0" r="8692" b="0"/>
          <wp:docPr id="1" name="0 Imagen" descr="LOGO AYTO PEQ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TO PEQ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7309" cy="10669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82285"/>
    <w:multiLevelType w:val="hybridMultilevel"/>
    <w:tmpl w:val="3E046C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9097A"/>
    <w:multiLevelType w:val="hybridMultilevel"/>
    <w:tmpl w:val="F2CC116E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343EB"/>
    <w:multiLevelType w:val="multilevel"/>
    <w:tmpl w:val="925AEB3C"/>
    <w:lvl w:ilvl="0">
      <w:start w:val="1"/>
      <w:numFmt w:val="decimal"/>
      <w:lvlText w:val="%1ª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2845142C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>
    <w:nsid w:val="2B87078F"/>
    <w:multiLevelType w:val="hybridMultilevel"/>
    <w:tmpl w:val="3A7E79CE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140066"/>
    <w:multiLevelType w:val="hybridMultilevel"/>
    <w:tmpl w:val="7BE0BB52"/>
    <w:lvl w:ilvl="0" w:tplc="A26E08DE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="Helvetica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2E53E6A"/>
    <w:multiLevelType w:val="multilevel"/>
    <w:tmpl w:val="7DE2A378"/>
    <w:lvl w:ilvl="0">
      <w:start w:val="1"/>
      <w:numFmt w:val="decimal"/>
      <w:lvlText w:val="%1ª)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1B50DD5"/>
    <w:multiLevelType w:val="hybridMultilevel"/>
    <w:tmpl w:val="D1A6836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3E5163"/>
    <w:multiLevelType w:val="hybridMultilevel"/>
    <w:tmpl w:val="34945EBA"/>
    <w:lvl w:ilvl="0" w:tplc="040A000F">
      <w:start w:val="1"/>
      <w:numFmt w:val="decimal"/>
      <w:lvlText w:val="%1."/>
      <w:lvlJc w:val="left"/>
      <w:pPr>
        <w:ind w:left="765" w:hanging="360"/>
      </w:pPr>
    </w:lvl>
    <w:lvl w:ilvl="1" w:tplc="040A0019" w:tentative="1">
      <w:start w:val="1"/>
      <w:numFmt w:val="lowerLetter"/>
      <w:lvlText w:val="%2."/>
      <w:lvlJc w:val="left"/>
      <w:pPr>
        <w:ind w:left="1485" w:hanging="360"/>
      </w:pPr>
    </w:lvl>
    <w:lvl w:ilvl="2" w:tplc="040A001B" w:tentative="1">
      <w:start w:val="1"/>
      <w:numFmt w:val="lowerRoman"/>
      <w:lvlText w:val="%3."/>
      <w:lvlJc w:val="right"/>
      <w:pPr>
        <w:ind w:left="2205" w:hanging="180"/>
      </w:pPr>
    </w:lvl>
    <w:lvl w:ilvl="3" w:tplc="040A000F" w:tentative="1">
      <w:start w:val="1"/>
      <w:numFmt w:val="decimal"/>
      <w:lvlText w:val="%4."/>
      <w:lvlJc w:val="left"/>
      <w:pPr>
        <w:ind w:left="2925" w:hanging="360"/>
      </w:pPr>
    </w:lvl>
    <w:lvl w:ilvl="4" w:tplc="040A0019" w:tentative="1">
      <w:start w:val="1"/>
      <w:numFmt w:val="lowerLetter"/>
      <w:lvlText w:val="%5."/>
      <w:lvlJc w:val="left"/>
      <w:pPr>
        <w:ind w:left="3645" w:hanging="360"/>
      </w:pPr>
    </w:lvl>
    <w:lvl w:ilvl="5" w:tplc="040A001B" w:tentative="1">
      <w:start w:val="1"/>
      <w:numFmt w:val="lowerRoman"/>
      <w:lvlText w:val="%6."/>
      <w:lvlJc w:val="right"/>
      <w:pPr>
        <w:ind w:left="4365" w:hanging="180"/>
      </w:pPr>
    </w:lvl>
    <w:lvl w:ilvl="6" w:tplc="040A000F" w:tentative="1">
      <w:start w:val="1"/>
      <w:numFmt w:val="decimal"/>
      <w:lvlText w:val="%7."/>
      <w:lvlJc w:val="left"/>
      <w:pPr>
        <w:ind w:left="5085" w:hanging="360"/>
      </w:pPr>
    </w:lvl>
    <w:lvl w:ilvl="7" w:tplc="040A0019" w:tentative="1">
      <w:start w:val="1"/>
      <w:numFmt w:val="lowerLetter"/>
      <w:lvlText w:val="%8."/>
      <w:lvlJc w:val="left"/>
      <w:pPr>
        <w:ind w:left="5805" w:hanging="360"/>
      </w:pPr>
    </w:lvl>
    <w:lvl w:ilvl="8" w:tplc="0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47E9767D"/>
    <w:multiLevelType w:val="hybridMultilevel"/>
    <w:tmpl w:val="7ECAB1A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9771D6"/>
    <w:multiLevelType w:val="hybridMultilevel"/>
    <w:tmpl w:val="D53E4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3460FA"/>
    <w:multiLevelType w:val="hybridMultilevel"/>
    <w:tmpl w:val="30E08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7E124B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3">
    <w:nsid w:val="724938BF"/>
    <w:multiLevelType w:val="hybridMultilevel"/>
    <w:tmpl w:val="4D925D54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9A1EF0"/>
    <w:multiLevelType w:val="hybridMultilevel"/>
    <w:tmpl w:val="C30C1864"/>
    <w:lvl w:ilvl="0" w:tplc="0580418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3"/>
  </w:num>
  <w:num w:numId="9">
    <w:abstractNumId w:val="5"/>
  </w:num>
  <w:num w:numId="10">
    <w:abstractNumId w:val="4"/>
  </w:num>
  <w:num w:numId="11">
    <w:abstractNumId w:val="14"/>
  </w:num>
  <w:num w:numId="12">
    <w:abstractNumId w:val="0"/>
  </w:num>
  <w:num w:numId="13">
    <w:abstractNumId w:val="7"/>
  </w:num>
  <w:num w:numId="14">
    <w:abstractNumId w:val="9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9B0F5E"/>
    <w:rsid w:val="00015354"/>
    <w:rsid w:val="00037D06"/>
    <w:rsid w:val="00075563"/>
    <w:rsid w:val="0009201D"/>
    <w:rsid w:val="0009613B"/>
    <w:rsid w:val="000A3FB8"/>
    <w:rsid w:val="000E3441"/>
    <w:rsid w:val="001066B0"/>
    <w:rsid w:val="00147E8D"/>
    <w:rsid w:val="00160D5D"/>
    <w:rsid w:val="00181FD9"/>
    <w:rsid w:val="001B4208"/>
    <w:rsid w:val="001F1B40"/>
    <w:rsid w:val="00201F95"/>
    <w:rsid w:val="0021166C"/>
    <w:rsid w:val="0024107A"/>
    <w:rsid w:val="0024145C"/>
    <w:rsid w:val="002511F8"/>
    <w:rsid w:val="0026529F"/>
    <w:rsid w:val="002749CB"/>
    <w:rsid w:val="002C7419"/>
    <w:rsid w:val="002D6068"/>
    <w:rsid w:val="002D7A1E"/>
    <w:rsid w:val="00320759"/>
    <w:rsid w:val="00335699"/>
    <w:rsid w:val="00347719"/>
    <w:rsid w:val="00352DC5"/>
    <w:rsid w:val="00362625"/>
    <w:rsid w:val="003640FB"/>
    <w:rsid w:val="00366E28"/>
    <w:rsid w:val="00367401"/>
    <w:rsid w:val="003712C0"/>
    <w:rsid w:val="00380B8E"/>
    <w:rsid w:val="003D298C"/>
    <w:rsid w:val="003E0B0D"/>
    <w:rsid w:val="003E7304"/>
    <w:rsid w:val="00434586"/>
    <w:rsid w:val="0044705E"/>
    <w:rsid w:val="00457B66"/>
    <w:rsid w:val="0046339E"/>
    <w:rsid w:val="004679C3"/>
    <w:rsid w:val="00493B01"/>
    <w:rsid w:val="00497C44"/>
    <w:rsid w:val="004F1F97"/>
    <w:rsid w:val="005260F3"/>
    <w:rsid w:val="0054265D"/>
    <w:rsid w:val="00553A0E"/>
    <w:rsid w:val="0056025E"/>
    <w:rsid w:val="005658D5"/>
    <w:rsid w:val="0058546E"/>
    <w:rsid w:val="005919E2"/>
    <w:rsid w:val="005934A0"/>
    <w:rsid w:val="00595E42"/>
    <w:rsid w:val="00595F60"/>
    <w:rsid w:val="005D177C"/>
    <w:rsid w:val="005E21A4"/>
    <w:rsid w:val="005E2926"/>
    <w:rsid w:val="005F20B4"/>
    <w:rsid w:val="00600BF4"/>
    <w:rsid w:val="006233FE"/>
    <w:rsid w:val="006412F0"/>
    <w:rsid w:val="00643827"/>
    <w:rsid w:val="00650D3F"/>
    <w:rsid w:val="00663DD7"/>
    <w:rsid w:val="0066720F"/>
    <w:rsid w:val="00674D36"/>
    <w:rsid w:val="006756FA"/>
    <w:rsid w:val="006A3751"/>
    <w:rsid w:val="006B5262"/>
    <w:rsid w:val="006F7745"/>
    <w:rsid w:val="007203A7"/>
    <w:rsid w:val="0072183A"/>
    <w:rsid w:val="00737220"/>
    <w:rsid w:val="00767C2F"/>
    <w:rsid w:val="00776492"/>
    <w:rsid w:val="007907B0"/>
    <w:rsid w:val="007A041D"/>
    <w:rsid w:val="007C5BD5"/>
    <w:rsid w:val="007E15B1"/>
    <w:rsid w:val="007F0D43"/>
    <w:rsid w:val="007F77A5"/>
    <w:rsid w:val="008155CC"/>
    <w:rsid w:val="008254FB"/>
    <w:rsid w:val="0083163B"/>
    <w:rsid w:val="008329D0"/>
    <w:rsid w:val="00842D96"/>
    <w:rsid w:val="00856F28"/>
    <w:rsid w:val="00882217"/>
    <w:rsid w:val="00883DEB"/>
    <w:rsid w:val="00891ABD"/>
    <w:rsid w:val="008C1C4F"/>
    <w:rsid w:val="008C72E5"/>
    <w:rsid w:val="008D3FB0"/>
    <w:rsid w:val="00913B9A"/>
    <w:rsid w:val="00921245"/>
    <w:rsid w:val="00934835"/>
    <w:rsid w:val="00934B5B"/>
    <w:rsid w:val="00967A7B"/>
    <w:rsid w:val="009B0F5E"/>
    <w:rsid w:val="009B4415"/>
    <w:rsid w:val="009B4AF9"/>
    <w:rsid w:val="009C55CD"/>
    <w:rsid w:val="009F3F61"/>
    <w:rsid w:val="00A11BCB"/>
    <w:rsid w:val="00A13022"/>
    <w:rsid w:val="00A14597"/>
    <w:rsid w:val="00A4291C"/>
    <w:rsid w:val="00A4683B"/>
    <w:rsid w:val="00A56568"/>
    <w:rsid w:val="00AA23A7"/>
    <w:rsid w:val="00AA4849"/>
    <w:rsid w:val="00AB0030"/>
    <w:rsid w:val="00AE74F8"/>
    <w:rsid w:val="00AF2A9A"/>
    <w:rsid w:val="00B74437"/>
    <w:rsid w:val="00B9264F"/>
    <w:rsid w:val="00BA7BBB"/>
    <w:rsid w:val="00BB2375"/>
    <w:rsid w:val="00BE3420"/>
    <w:rsid w:val="00BF2A6B"/>
    <w:rsid w:val="00C0636E"/>
    <w:rsid w:val="00C22122"/>
    <w:rsid w:val="00C404E6"/>
    <w:rsid w:val="00CB2EB6"/>
    <w:rsid w:val="00CC09C7"/>
    <w:rsid w:val="00CD3591"/>
    <w:rsid w:val="00CD702D"/>
    <w:rsid w:val="00D179CA"/>
    <w:rsid w:val="00D27530"/>
    <w:rsid w:val="00D46D32"/>
    <w:rsid w:val="00D63291"/>
    <w:rsid w:val="00D65483"/>
    <w:rsid w:val="00D8598A"/>
    <w:rsid w:val="00DA19D0"/>
    <w:rsid w:val="00DB552D"/>
    <w:rsid w:val="00DB79F9"/>
    <w:rsid w:val="00DE3FEC"/>
    <w:rsid w:val="00E0684E"/>
    <w:rsid w:val="00E10648"/>
    <w:rsid w:val="00E17AB6"/>
    <w:rsid w:val="00E54B26"/>
    <w:rsid w:val="00E57D6C"/>
    <w:rsid w:val="00E76D1B"/>
    <w:rsid w:val="00E82625"/>
    <w:rsid w:val="00E97E33"/>
    <w:rsid w:val="00EA00BA"/>
    <w:rsid w:val="00EC542B"/>
    <w:rsid w:val="00EC5F01"/>
    <w:rsid w:val="00F02901"/>
    <w:rsid w:val="00F0447E"/>
    <w:rsid w:val="00F065DB"/>
    <w:rsid w:val="00F11B3D"/>
    <w:rsid w:val="00F27364"/>
    <w:rsid w:val="00F405A3"/>
    <w:rsid w:val="00F57C2C"/>
    <w:rsid w:val="00F8029D"/>
    <w:rsid w:val="00F83A23"/>
    <w:rsid w:val="00FA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1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16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8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villaralbo.sedelectronic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llaralbo.sedelectronica.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161A3F1-A464-48FC-8994-B75D7420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483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CLAUDINO</cp:lastModifiedBy>
  <cp:revision>5</cp:revision>
  <cp:lastPrinted>2019-04-01T08:04:00Z</cp:lastPrinted>
  <dcterms:created xsi:type="dcterms:W3CDTF">2022-04-11T12:03:00Z</dcterms:created>
  <dcterms:modified xsi:type="dcterms:W3CDTF">2022-05-26T11:56:00Z</dcterms:modified>
</cp:coreProperties>
</file>