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C9D09" w14:textId="77777777" w:rsidR="00F16287" w:rsidRPr="00643976" w:rsidRDefault="00F16287" w:rsidP="00F16287">
      <w:pPr>
        <w:autoSpaceDE w:val="0"/>
        <w:autoSpaceDN w:val="0"/>
        <w:adjustRightInd w:val="0"/>
        <w:jc w:val="both"/>
        <w:rPr>
          <w:rFonts w:ascii="Arial" w:hAnsi="Arial"/>
          <w:sz w:val="20"/>
          <w:szCs w:val="20"/>
        </w:rPr>
      </w:pPr>
      <w:r w:rsidRPr="00643976">
        <w:rPr>
          <w:rFonts w:ascii="Arial" w:hAnsi="Arial"/>
          <w:sz w:val="20"/>
          <w:szCs w:val="20"/>
        </w:rPr>
        <w:t>Servicio de Subvenciones</w:t>
      </w:r>
    </w:p>
    <w:p w14:paraId="36B05CA4" w14:textId="67DA1D95" w:rsidR="0088306F" w:rsidRPr="00C03B1D" w:rsidRDefault="0088306F" w:rsidP="0088306F">
      <w:pPr>
        <w:autoSpaceDE w:val="0"/>
        <w:autoSpaceDN w:val="0"/>
        <w:adjustRightInd w:val="0"/>
        <w:jc w:val="both"/>
        <w:rPr>
          <w:rFonts w:ascii="Arial" w:hAnsi="Arial"/>
          <w:sz w:val="20"/>
          <w:szCs w:val="20"/>
        </w:rPr>
      </w:pPr>
      <w:proofErr w:type="spellStart"/>
      <w:r w:rsidRPr="00C03B1D">
        <w:rPr>
          <w:rFonts w:ascii="Arial" w:hAnsi="Arial"/>
          <w:sz w:val="20"/>
          <w:szCs w:val="20"/>
        </w:rPr>
        <w:t>Exp</w:t>
      </w:r>
      <w:proofErr w:type="spellEnd"/>
      <w:r>
        <w:rPr>
          <w:rFonts w:ascii="Arial" w:hAnsi="Arial"/>
          <w:sz w:val="20"/>
          <w:szCs w:val="20"/>
        </w:rPr>
        <w:t>.</w:t>
      </w:r>
      <w:r w:rsidRPr="00C03B1D">
        <w:rPr>
          <w:rFonts w:ascii="Arial" w:hAnsi="Arial"/>
          <w:sz w:val="20"/>
          <w:szCs w:val="20"/>
        </w:rPr>
        <w:t>: 20</w:t>
      </w:r>
      <w:r>
        <w:rPr>
          <w:rFonts w:ascii="Arial" w:hAnsi="Arial"/>
          <w:sz w:val="20"/>
          <w:szCs w:val="20"/>
        </w:rPr>
        <w:t>22</w:t>
      </w:r>
      <w:r w:rsidRPr="00C03B1D">
        <w:rPr>
          <w:rFonts w:ascii="Arial" w:hAnsi="Arial"/>
          <w:sz w:val="20"/>
          <w:szCs w:val="20"/>
        </w:rPr>
        <w:t>/</w:t>
      </w:r>
      <w:r>
        <w:rPr>
          <w:rFonts w:ascii="Arial" w:hAnsi="Arial"/>
          <w:sz w:val="20"/>
          <w:szCs w:val="20"/>
        </w:rPr>
        <w:t>870</w:t>
      </w:r>
    </w:p>
    <w:p w14:paraId="09F7B406" w14:textId="77777777" w:rsidR="002C377F" w:rsidRDefault="002C377F" w:rsidP="002C377F">
      <w:pPr>
        <w:jc w:val="both"/>
        <w:rPr>
          <w:rFonts w:ascii="Arial" w:hAnsi="Arial"/>
          <w:sz w:val="22"/>
          <w:szCs w:val="22"/>
        </w:rPr>
      </w:pPr>
      <w:r>
        <w:rPr>
          <w:rFonts w:ascii="Arial" w:hAnsi="Arial" w:cs="Arial"/>
          <w:sz w:val="20"/>
          <w:szCs w:val="20"/>
        </w:rPr>
        <w:t>BDNS (</w:t>
      </w:r>
      <w:proofErr w:type="spellStart"/>
      <w:r>
        <w:rPr>
          <w:rFonts w:ascii="Arial" w:hAnsi="Arial" w:cs="Arial"/>
          <w:sz w:val="20"/>
          <w:szCs w:val="20"/>
        </w:rPr>
        <w:t>Identif</w:t>
      </w:r>
      <w:proofErr w:type="spellEnd"/>
      <w:r>
        <w:rPr>
          <w:rFonts w:ascii="Arial" w:hAnsi="Arial" w:cs="Arial"/>
          <w:sz w:val="20"/>
          <w:szCs w:val="20"/>
        </w:rPr>
        <w:t>.):  611804</w:t>
      </w:r>
    </w:p>
    <w:p w14:paraId="6892ADC6" w14:textId="77777777" w:rsidR="00CC1608" w:rsidRDefault="00CC1608" w:rsidP="00F16287">
      <w:pPr>
        <w:autoSpaceDE w:val="0"/>
        <w:autoSpaceDN w:val="0"/>
        <w:adjustRightInd w:val="0"/>
        <w:jc w:val="both"/>
        <w:rPr>
          <w:rFonts w:ascii="Arial" w:hAnsi="Arial"/>
          <w:b/>
          <w:bCs/>
          <w:sz w:val="22"/>
          <w:szCs w:val="22"/>
        </w:rPr>
      </w:pPr>
    </w:p>
    <w:p w14:paraId="5E217DF0" w14:textId="77777777" w:rsidR="0086685E" w:rsidRDefault="0086685E" w:rsidP="00F16287">
      <w:pPr>
        <w:autoSpaceDE w:val="0"/>
        <w:autoSpaceDN w:val="0"/>
        <w:adjustRightInd w:val="0"/>
        <w:jc w:val="both"/>
        <w:rPr>
          <w:rFonts w:ascii="Arial" w:hAnsi="Arial"/>
          <w:b/>
          <w:bCs/>
          <w:sz w:val="22"/>
          <w:szCs w:val="22"/>
        </w:rPr>
      </w:pPr>
    </w:p>
    <w:p w14:paraId="45E94770" w14:textId="6661B654" w:rsidR="0086685E" w:rsidRDefault="0086685E" w:rsidP="0086685E">
      <w:pPr>
        <w:autoSpaceDE w:val="0"/>
        <w:autoSpaceDN w:val="0"/>
        <w:adjustRightInd w:val="0"/>
        <w:jc w:val="both"/>
        <w:rPr>
          <w:rFonts w:ascii="Arial" w:hAnsi="Arial" w:cs="Arial"/>
          <w:b/>
          <w:color w:val="000000"/>
          <w:sz w:val="22"/>
          <w:szCs w:val="22"/>
        </w:rPr>
      </w:pPr>
    </w:p>
    <w:p w14:paraId="0B6F9AD4" w14:textId="68A7A1B6" w:rsidR="0088306F" w:rsidRPr="002C377F" w:rsidRDefault="0088306F" w:rsidP="0088306F">
      <w:pPr>
        <w:jc w:val="both"/>
        <w:rPr>
          <w:rFonts w:ascii="Arial" w:hAnsi="Arial"/>
          <w:b/>
          <w:bCs/>
          <w:sz w:val="22"/>
          <w:szCs w:val="22"/>
        </w:rPr>
      </w:pPr>
      <w:r w:rsidRPr="002C377F">
        <w:rPr>
          <w:rFonts w:ascii="Arial" w:hAnsi="Arial"/>
          <w:b/>
          <w:bCs/>
          <w:sz w:val="22"/>
          <w:szCs w:val="22"/>
        </w:rPr>
        <w:t xml:space="preserve">El Ayuntamiento de </w:t>
      </w:r>
      <w:proofErr w:type="spellStart"/>
      <w:r w:rsidRPr="002C377F">
        <w:rPr>
          <w:rFonts w:ascii="Arial" w:hAnsi="Arial"/>
          <w:b/>
          <w:bCs/>
          <w:sz w:val="22"/>
          <w:szCs w:val="22"/>
        </w:rPr>
        <w:t>l’Escala</w:t>
      </w:r>
      <w:proofErr w:type="spellEnd"/>
      <w:r w:rsidRPr="002C377F">
        <w:rPr>
          <w:rFonts w:ascii="Arial" w:hAnsi="Arial"/>
          <w:b/>
          <w:bCs/>
          <w:sz w:val="22"/>
          <w:szCs w:val="22"/>
        </w:rPr>
        <w:t xml:space="preserve"> en Junta de Gobierno Local de fecha 23 de febrero de 2022 ha aprobado la convocatoria de subvenciones, de concurrencia competitiva, para el fomento y mejora del sector comercial de </w:t>
      </w:r>
      <w:proofErr w:type="spellStart"/>
      <w:r w:rsidRPr="002C377F">
        <w:rPr>
          <w:rFonts w:ascii="Arial" w:hAnsi="Arial"/>
          <w:b/>
          <w:bCs/>
          <w:sz w:val="22"/>
          <w:szCs w:val="22"/>
        </w:rPr>
        <w:t>l’Escala</w:t>
      </w:r>
      <w:proofErr w:type="spellEnd"/>
      <w:r w:rsidRPr="002C377F">
        <w:rPr>
          <w:rFonts w:ascii="Arial" w:hAnsi="Arial"/>
          <w:b/>
          <w:bCs/>
          <w:sz w:val="22"/>
          <w:szCs w:val="22"/>
        </w:rPr>
        <w:t xml:space="preserve">, año 2022.  </w:t>
      </w:r>
    </w:p>
    <w:p w14:paraId="539361E0" w14:textId="77777777" w:rsidR="0088306F" w:rsidRDefault="0088306F" w:rsidP="0088306F">
      <w:pPr>
        <w:jc w:val="both"/>
        <w:rPr>
          <w:rFonts w:ascii="Arial" w:hAnsi="Arial"/>
          <w:sz w:val="22"/>
          <w:szCs w:val="22"/>
        </w:rPr>
      </w:pPr>
    </w:p>
    <w:p w14:paraId="581EA451" w14:textId="4E066AC7" w:rsidR="0088306F" w:rsidRPr="00254F6C" w:rsidRDefault="0088306F" w:rsidP="0088306F">
      <w:pPr>
        <w:jc w:val="both"/>
        <w:rPr>
          <w:rFonts w:ascii="Arial" w:hAnsi="Arial" w:cs="Arial"/>
          <w:b/>
          <w:bCs/>
          <w:sz w:val="22"/>
          <w:szCs w:val="22"/>
        </w:rPr>
      </w:pPr>
      <w:r>
        <w:rPr>
          <w:rFonts w:ascii="Arial" w:hAnsi="Arial"/>
          <w:sz w:val="22"/>
          <w:szCs w:val="22"/>
        </w:rPr>
        <w:t xml:space="preserve">Se transcribe el texto íntegro del acuerdo para conocimiento público: </w:t>
      </w:r>
    </w:p>
    <w:p w14:paraId="2A929E61" w14:textId="64A2B838" w:rsidR="0088306F" w:rsidRDefault="0088306F" w:rsidP="0088306F">
      <w:pPr>
        <w:autoSpaceDE w:val="0"/>
        <w:autoSpaceDN w:val="0"/>
        <w:adjustRightInd w:val="0"/>
        <w:jc w:val="both"/>
        <w:rPr>
          <w:rFonts w:ascii="Arial" w:hAnsi="Arial"/>
          <w:sz w:val="22"/>
          <w:szCs w:val="22"/>
        </w:rPr>
      </w:pPr>
    </w:p>
    <w:p w14:paraId="51822039" w14:textId="77777777" w:rsidR="00CD3459" w:rsidRDefault="00CD3459" w:rsidP="0088306F">
      <w:pPr>
        <w:autoSpaceDE w:val="0"/>
        <w:autoSpaceDN w:val="0"/>
        <w:adjustRightInd w:val="0"/>
        <w:jc w:val="both"/>
        <w:rPr>
          <w:rFonts w:ascii="Arial" w:hAnsi="Arial"/>
          <w:sz w:val="22"/>
          <w:szCs w:val="22"/>
        </w:rPr>
      </w:pPr>
    </w:p>
    <w:p w14:paraId="55D2B8BE" w14:textId="146CDC3D" w:rsidR="0088306F" w:rsidRPr="005E4A4A" w:rsidRDefault="0088306F" w:rsidP="0088306F">
      <w:pPr>
        <w:autoSpaceDE w:val="0"/>
        <w:autoSpaceDN w:val="0"/>
        <w:adjustRightInd w:val="0"/>
        <w:jc w:val="both"/>
        <w:rPr>
          <w:rFonts w:ascii="Arial" w:hAnsi="Arial"/>
          <w:b/>
          <w:bCs/>
          <w:sz w:val="22"/>
          <w:szCs w:val="22"/>
        </w:rPr>
      </w:pPr>
      <w:r>
        <w:rPr>
          <w:rFonts w:ascii="Arial" w:hAnsi="Arial"/>
          <w:b/>
          <w:bCs/>
          <w:sz w:val="22"/>
          <w:szCs w:val="22"/>
        </w:rPr>
        <w:t>“</w:t>
      </w:r>
      <w:r w:rsidRPr="005E4A4A">
        <w:rPr>
          <w:rFonts w:ascii="Arial" w:hAnsi="Arial"/>
          <w:b/>
          <w:bCs/>
          <w:sz w:val="22"/>
          <w:szCs w:val="22"/>
        </w:rPr>
        <w:t>CONVOCAT</w:t>
      </w:r>
      <w:r>
        <w:rPr>
          <w:rFonts w:ascii="Arial" w:hAnsi="Arial"/>
          <w:b/>
          <w:bCs/>
          <w:sz w:val="22"/>
          <w:szCs w:val="22"/>
        </w:rPr>
        <w:t>O</w:t>
      </w:r>
      <w:r w:rsidRPr="005E4A4A">
        <w:rPr>
          <w:rFonts w:ascii="Arial" w:hAnsi="Arial"/>
          <w:b/>
          <w:bCs/>
          <w:sz w:val="22"/>
          <w:szCs w:val="22"/>
        </w:rPr>
        <w:t>RIA DE</w:t>
      </w:r>
      <w:r>
        <w:rPr>
          <w:rFonts w:ascii="Arial" w:hAnsi="Arial"/>
          <w:b/>
          <w:bCs/>
          <w:sz w:val="22"/>
          <w:szCs w:val="22"/>
        </w:rPr>
        <w:t>L</w:t>
      </w:r>
      <w:r w:rsidRPr="005E4A4A">
        <w:rPr>
          <w:rFonts w:ascii="Arial" w:hAnsi="Arial"/>
          <w:b/>
          <w:bCs/>
          <w:sz w:val="22"/>
          <w:szCs w:val="22"/>
        </w:rPr>
        <w:t xml:space="preserve"> A</w:t>
      </w:r>
      <w:r>
        <w:rPr>
          <w:rFonts w:ascii="Arial" w:hAnsi="Arial"/>
          <w:b/>
          <w:bCs/>
          <w:sz w:val="22"/>
          <w:szCs w:val="22"/>
        </w:rPr>
        <w:t>Y</w:t>
      </w:r>
      <w:r w:rsidRPr="005E4A4A">
        <w:rPr>
          <w:rFonts w:ascii="Arial" w:hAnsi="Arial"/>
          <w:b/>
          <w:bCs/>
          <w:sz w:val="22"/>
          <w:szCs w:val="22"/>
        </w:rPr>
        <w:t>UNTAM</w:t>
      </w:r>
      <w:r>
        <w:rPr>
          <w:rFonts w:ascii="Arial" w:hAnsi="Arial"/>
          <w:b/>
          <w:bCs/>
          <w:sz w:val="22"/>
          <w:szCs w:val="22"/>
        </w:rPr>
        <w:t>I</w:t>
      </w:r>
      <w:r w:rsidRPr="005E4A4A">
        <w:rPr>
          <w:rFonts w:ascii="Arial" w:hAnsi="Arial"/>
          <w:b/>
          <w:bCs/>
          <w:sz w:val="22"/>
          <w:szCs w:val="22"/>
        </w:rPr>
        <w:t>ENT</w:t>
      </w:r>
      <w:r>
        <w:rPr>
          <w:rFonts w:ascii="Arial" w:hAnsi="Arial"/>
          <w:b/>
          <w:bCs/>
          <w:sz w:val="22"/>
          <w:szCs w:val="22"/>
        </w:rPr>
        <w:t>O</w:t>
      </w:r>
      <w:r w:rsidRPr="005E4A4A">
        <w:rPr>
          <w:rFonts w:ascii="Arial" w:hAnsi="Arial"/>
          <w:b/>
          <w:bCs/>
          <w:sz w:val="22"/>
          <w:szCs w:val="22"/>
        </w:rPr>
        <w:t xml:space="preserve"> DE L’ESCALA P</w:t>
      </w:r>
      <w:r>
        <w:rPr>
          <w:rFonts w:ascii="Arial" w:hAnsi="Arial"/>
          <w:b/>
          <w:bCs/>
          <w:sz w:val="22"/>
          <w:szCs w:val="22"/>
        </w:rPr>
        <w:t xml:space="preserve">ARA </w:t>
      </w:r>
      <w:r w:rsidRPr="005E4A4A">
        <w:rPr>
          <w:rFonts w:ascii="Arial" w:hAnsi="Arial"/>
          <w:b/>
          <w:bCs/>
          <w:sz w:val="22"/>
          <w:szCs w:val="22"/>
        </w:rPr>
        <w:t>LA CONCESIÓ</w:t>
      </w:r>
      <w:r>
        <w:rPr>
          <w:rFonts w:ascii="Arial" w:hAnsi="Arial"/>
          <w:b/>
          <w:bCs/>
          <w:sz w:val="22"/>
          <w:szCs w:val="22"/>
        </w:rPr>
        <w:t>N</w:t>
      </w:r>
      <w:r w:rsidRPr="005E4A4A">
        <w:rPr>
          <w:rFonts w:ascii="Arial" w:hAnsi="Arial"/>
          <w:b/>
          <w:bCs/>
          <w:sz w:val="22"/>
          <w:szCs w:val="22"/>
        </w:rPr>
        <w:t xml:space="preserve"> D</w:t>
      </w:r>
      <w:r>
        <w:rPr>
          <w:rFonts w:ascii="Arial" w:hAnsi="Arial"/>
          <w:b/>
          <w:bCs/>
          <w:sz w:val="22"/>
          <w:szCs w:val="22"/>
        </w:rPr>
        <w:t>E SUBVENCIONES PARA EL FOMENTO Y MEJORA DEL SECTOR COMERCIAL DE L’ESCALA PARA EL EJERCICIO 2022</w:t>
      </w:r>
    </w:p>
    <w:p w14:paraId="5F31EA08" w14:textId="77777777" w:rsidR="0086685E" w:rsidRPr="00B7725A" w:rsidRDefault="0086685E" w:rsidP="0086685E">
      <w:pPr>
        <w:autoSpaceDE w:val="0"/>
        <w:autoSpaceDN w:val="0"/>
        <w:adjustRightInd w:val="0"/>
        <w:jc w:val="both"/>
        <w:rPr>
          <w:rFonts w:ascii="Arial" w:hAnsi="Arial" w:cs="Arial"/>
          <w:b/>
          <w:bCs/>
          <w:color w:val="000000"/>
          <w:sz w:val="22"/>
          <w:szCs w:val="22"/>
        </w:rPr>
      </w:pPr>
    </w:p>
    <w:p w14:paraId="18EC168A" w14:textId="77777777" w:rsidR="0086685E" w:rsidRPr="00B7725A" w:rsidRDefault="0086685E" w:rsidP="0086685E">
      <w:pPr>
        <w:autoSpaceDE w:val="0"/>
        <w:autoSpaceDN w:val="0"/>
        <w:adjustRightInd w:val="0"/>
        <w:jc w:val="both"/>
        <w:rPr>
          <w:rFonts w:ascii="Arial" w:hAnsi="Arial" w:cs="Arial"/>
          <w:color w:val="000000"/>
          <w:sz w:val="22"/>
          <w:szCs w:val="22"/>
        </w:rPr>
      </w:pPr>
      <w:r w:rsidRPr="00B7725A">
        <w:rPr>
          <w:rFonts w:ascii="Arial" w:hAnsi="Arial" w:cs="Arial"/>
          <w:color w:val="000000"/>
          <w:sz w:val="22"/>
          <w:szCs w:val="22"/>
          <w:u w:val="single"/>
        </w:rPr>
        <w:t>1.- Objeto de la convocatoria</w:t>
      </w:r>
      <w:r w:rsidRPr="00B7725A">
        <w:rPr>
          <w:rFonts w:ascii="Arial" w:hAnsi="Arial" w:cs="Arial"/>
          <w:color w:val="000000"/>
          <w:sz w:val="22"/>
          <w:szCs w:val="22"/>
        </w:rPr>
        <w:t>:</w:t>
      </w:r>
    </w:p>
    <w:p w14:paraId="2240A49B" w14:textId="2E600F34" w:rsidR="0088306F" w:rsidRDefault="0088306F" w:rsidP="0088306F">
      <w:pPr>
        <w:jc w:val="both"/>
        <w:rPr>
          <w:rFonts w:ascii="Arial" w:hAnsi="Arial"/>
          <w:sz w:val="22"/>
          <w:szCs w:val="22"/>
        </w:rPr>
      </w:pPr>
      <w:r w:rsidRPr="005E4A4A">
        <w:rPr>
          <w:rFonts w:ascii="Arial" w:hAnsi="Arial"/>
          <w:sz w:val="22"/>
          <w:szCs w:val="22"/>
        </w:rPr>
        <w:t>La concesió</w:t>
      </w:r>
      <w:r>
        <w:rPr>
          <w:rFonts w:ascii="Arial" w:hAnsi="Arial"/>
          <w:sz w:val="22"/>
          <w:szCs w:val="22"/>
        </w:rPr>
        <w:t>n</w:t>
      </w:r>
      <w:r w:rsidRPr="005E4A4A">
        <w:rPr>
          <w:rFonts w:ascii="Arial" w:hAnsi="Arial"/>
          <w:sz w:val="22"/>
          <w:szCs w:val="22"/>
        </w:rPr>
        <w:t xml:space="preserve"> </w:t>
      </w:r>
      <w:r>
        <w:rPr>
          <w:rFonts w:ascii="Arial" w:hAnsi="Arial"/>
          <w:sz w:val="22"/>
          <w:szCs w:val="22"/>
        </w:rPr>
        <w:t xml:space="preserve">de ayudas económicas, mediante el procedimiento de concurrencia competitiva, para el fomento y mejora del sector comercial de </w:t>
      </w:r>
      <w:proofErr w:type="spellStart"/>
      <w:r>
        <w:rPr>
          <w:rFonts w:ascii="Arial" w:hAnsi="Arial"/>
          <w:sz w:val="22"/>
          <w:szCs w:val="22"/>
        </w:rPr>
        <w:t>l’Escala</w:t>
      </w:r>
      <w:proofErr w:type="spellEnd"/>
      <w:r>
        <w:rPr>
          <w:rFonts w:ascii="Arial" w:hAnsi="Arial"/>
          <w:sz w:val="22"/>
          <w:szCs w:val="22"/>
        </w:rPr>
        <w:t>, durante el ejercicio 2022</w:t>
      </w:r>
      <w:r w:rsidRPr="005E4A4A">
        <w:rPr>
          <w:rFonts w:ascii="Arial" w:hAnsi="Arial"/>
          <w:sz w:val="22"/>
          <w:szCs w:val="22"/>
        </w:rPr>
        <w:t xml:space="preserve">, </w:t>
      </w:r>
      <w:r w:rsidRPr="00DC42C5">
        <w:rPr>
          <w:rFonts w:ascii="Arial" w:hAnsi="Arial"/>
          <w:sz w:val="22"/>
          <w:szCs w:val="22"/>
        </w:rPr>
        <w:t>seg</w:t>
      </w:r>
      <w:r>
        <w:rPr>
          <w:rFonts w:ascii="Arial" w:hAnsi="Arial"/>
          <w:sz w:val="22"/>
          <w:szCs w:val="22"/>
        </w:rPr>
        <w:t>ún</w:t>
      </w:r>
      <w:r w:rsidRPr="00DC42C5">
        <w:rPr>
          <w:rFonts w:ascii="Arial" w:hAnsi="Arial"/>
          <w:sz w:val="22"/>
          <w:szCs w:val="22"/>
        </w:rPr>
        <w:t xml:space="preserve"> l</w:t>
      </w:r>
      <w:r>
        <w:rPr>
          <w:rFonts w:ascii="Arial" w:hAnsi="Arial"/>
          <w:sz w:val="22"/>
          <w:szCs w:val="22"/>
        </w:rPr>
        <w:t>as Bases de subvenciones reguladoras aprobadas en sesión plenaria de fecha 13</w:t>
      </w:r>
      <w:r w:rsidRPr="005E4A4A">
        <w:rPr>
          <w:rFonts w:ascii="Arial" w:hAnsi="Arial"/>
          <w:sz w:val="22"/>
          <w:szCs w:val="22"/>
        </w:rPr>
        <w:t xml:space="preserve"> de </w:t>
      </w:r>
      <w:r>
        <w:rPr>
          <w:rFonts w:ascii="Arial" w:hAnsi="Arial"/>
          <w:sz w:val="22"/>
          <w:szCs w:val="22"/>
        </w:rPr>
        <w:t>diciembre</w:t>
      </w:r>
      <w:r w:rsidRPr="005E4A4A">
        <w:rPr>
          <w:rFonts w:ascii="Arial" w:hAnsi="Arial"/>
          <w:sz w:val="22"/>
          <w:szCs w:val="22"/>
        </w:rPr>
        <w:t xml:space="preserve"> de 20</w:t>
      </w:r>
      <w:r>
        <w:rPr>
          <w:rFonts w:ascii="Arial" w:hAnsi="Arial"/>
          <w:sz w:val="22"/>
          <w:szCs w:val="22"/>
        </w:rPr>
        <w:t>22</w:t>
      </w:r>
      <w:r w:rsidRPr="005E4A4A">
        <w:rPr>
          <w:rFonts w:ascii="Arial" w:hAnsi="Arial"/>
          <w:sz w:val="22"/>
          <w:szCs w:val="22"/>
        </w:rPr>
        <w:t xml:space="preserve"> </w:t>
      </w:r>
      <w:r>
        <w:rPr>
          <w:rFonts w:ascii="Arial" w:hAnsi="Arial"/>
          <w:sz w:val="22"/>
          <w:szCs w:val="22"/>
        </w:rPr>
        <w:t>y</w:t>
      </w:r>
      <w:r w:rsidRPr="005E4A4A">
        <w:rPr>
          <w:rFonts w:ascii="Arial" w:hAnsi="Arial"/>
          <w:sz w:val="22"/>
          <w:szCs w:val="22"/>
        </w:rPr>
        <w:t xml:space="preserve"> </w:t>
      </w:r>
      <w:r>
        <w:rPr>
          <w:rFonts w:ascii="Arial" w:hAnsi="Arial"/>
          <w:sz w:val="22"/>
          <w:szCs w:val="22"/>
        </w:rPr>
        <w:t>publicadas</w:t>
      </w:r>
      <w:r w:rsidRPr="005E4A4A">
        <w:rPr>
          <w:rFonts w:ascii="Arial" w:hAnsi="Arial"/>
          <w:sz w:val="22"/>
          <w:szCs w:val="22"/>
        </w:rPr>
        <w:t xml:space="preserve"> </w:t>
      </w:r>
      <w:r>
        <w:rPr>
          <w:rFonts w:ascii="Arial" w:hAnsi="Arial"/>
          <w:sz w:val="22"/>
          <w:szCs w:val="22"/>
        </w:rPr>
        <w:t>en el</w:t>
      </w:r>
      <w:r w:rsidRPr="005E4A4A">
        <w:rPr>
          <w:rFonts w:ascii="Arial" w:hAnsi="Arial"/>
          <w:sz w:val="22"/>
          <w:szCs w:val="22"/>
        </w:rPr>
        <w:t xml:space="preserve"> B</w:t>
      </w:r>
      <w:r>
        <w:rPr>
          <w:rFonts w:ascii="Arial" w:hAnsi="Arial"/>
          <w:sz w:val="22"/>
          <w:szCs w:val="22"/>
        </w:rPr>
        <w:t xml:space="preserve">oletín </w:t>
      </w:r>
      <w:r w:rsidRPr="005E4A4A">
        <w:rPr>
          <w:rFonts w:ascii="Arial" w:hAnsi="Arial"/>
          <w:sz w:val="22"/>
          <w:szCs w:val="22"/>
        </w:rPr>
        <w:t>Oficial de la Prov</w:t>
      </w:r>
      <w:r>
        <w:rPr>
          <w:rFonts w:ascii="Arial" w:hAnsi="Arial"/>
          <w:sz w:val="22"/>
          <w:szCs w:val="22"/>
        </w:rPr>
        <w:t>i</w:t>
      </w:r>
      <w:r w:rsidRPr="005E4A4A">
        <w:rPr>
          <w:rFonts w:ascii="Arial" w:hAnsi="Arial"/>
          <w:sz w:val="22"/>
          <w:szCs w:val="22"/>
        </w:rPr>
        <w:t xml:space="preserve">ncia de Girona </w:t>
      </w:r>
      <w:proofErr w:type="spellStart"/>
      <w:r>
        <w:rPr>
          <w:rFonts w:ascii="Arial" w:hAnsi="Arial" w:cs="Arial"/>
          <w:sz w:val="22"/>
          <w:szCs w:val="22"/>
        </w:rPr>
        <w:t>nº</w:t>
      </w:r>
      <w:proofErr w:type="spellEnd"/>
      <w:r>
        <w:rPr>
          <w:rFonts w:ascii="Arial" w:hAnsi="Arial" w:cs="Arial"/>
          <w:sz w:val="22"/>
          <w:szCs w:val="22"/>
        </w:rPr>
        <w:t xml:space="preserve">. 6, edicto </w:t>
      </w:r>
      <w:proofErr w:type="spellStart"/>
      <w:r>
        <w:rPr>
          <w:rFonts w:ascii="Arial" w:hAnsi="Arial" w:cs="Arial"/>
          <w:sz w:val="22"/>
          <w:szCs w:val="22"/>
        </w:rPr>
        <w:t>nº</w:t>
      </w:r>
      <w:proofErr w:type="spellEnd"/>
      <w:r>
        <w:rPr>
          <w:rFonts w:ascii="Arial" w:hAnsi="Arial" w:cs="Arial"/>
          <w:sz w:val="22"/>
          <w:szCs w:val="22"/>
        </w:rPr>
        <w:t>. 65, de fecha 11 de enero de 2022 y</w:t>
      </w:r>
      <w:r>
        <w:rPr>
          <w:rFonts w:ascii="Arial" w:hAnsi="Arial"/>
          <w:sz w:val="22"/>
          <w:szCs w:val="22"/>
        </w:rPr>
        <w:t xml:space="preserve"> en el DOGC </w:t>
      </w:r>
      <w:proofErr w:type="spellStart"/>
      <w:r>
        <w:rPr>
          <w:rFonts w:ascii="Arial" w:hAnsi="Arial"/>
          <w:sz w:val="22"/>
          <w:szCs w:val="22"/>
        </w:rPr>
        <w:t>nº</w:t>
      </w:r>
      <w:proofErr w:type="spellEnd"/>
      <w:r>
        <w:rPr>
          <w:rFonts w:ascii="Arial" w:hAnsi="Arial"/>
          <w:sz w:val="22"/>
          <w:szCs w:val="22"/>
        </w:rPr>
        <w:t>. 8588, de fecha 20 de enero de 2022; para las 4 líneas de subvenciones siguientes:</w:t>
      </w:r>
    </w:p>
    <w:p w14:paraId="24F79BC9" w14:textId="68503291" w:rsidR="0088306F" w:rsidRPr="00104E71" w:rsidRDefault="0088306F" w:rsidP="0088306F">
      <w:pPr>
        <w:autoSpaceDE w:val="0"/>
        <w:autoSpaceDN w:val="0"/>
        <w:adjustRightInd w:val="0"/>
        <w:ind w:left="567"/>
        <w:jc w:val="both"/>
        <w:rPr>
          <w:rFonts w:ascii="Arial" w:hAnsi="Arial"/>
          <w:sz w:val="22"/>
          <w:szCs w:val="22"/>
        </w:rPr>
      </w:pPr>
      <w:r w:rsidRPr="00104E71">
        <w:rPr>
          <w:rFonts w:ascii="Arial" w:hAnsi="Arial"/>
          <w:sz w:val="22"/>
          <w:szCs w:val="22"/>
        </w:rPr>
        <w:t>-</w:t>
      </w:r>
      <w:r>
        <w:rPr>
          <w:rFonts w:ascii="Arial" w:hAnsi="Arial"/>
          <w:sz w:val="22"/>
          <w:szCs w:val="22"/>
        </w:rPr>
        <w:t xml:space="preserve"> </w:t>
      </w:r>
      <w:r w:rsidRPr="00104E71">
        <w:rPr>
          <w:rFonts w:ascii="Arial" w:hAnsi="Arial"/>
          <w:sz w:val="22"/>
          <w:szCs w:val="22"/>
        </w:rPr>
        <w:t>Lín</w:t>
      </w:r>
      <w:r>
        <w:rPr>
          <w:rFonts w:ascii="Arial" w:hAnsi="Arial"/>
          <w:sz w:val="22"/>
          <w:szCs w:val="22"/>
        </w:rPr>
        <w:t>e</w:t>
      </w:r>
      <w:r w:rsidRPr="00104E71">
        <w:rPr>
          <w:rFonts w:ascii="Arial" w:hAnsi="Arial"/>
          <w:sz w:val="22"/>
          <w:szCs w:val="22"/>
        </w:rPr>
        <w:t xml:space="preserve">a </w:t>
      </w:r>
      <w:r>
        <w:rPr>
          <w:rFonts w:ascii="Arial" w:hAnsi="Arial"/>
          <w:sz w:val="22"/>
          <w:szCs w:val="22"/>
        </w:rPr>
        <w:t>2</w:t>
      </w:r>
      <w:r w:rsidRPr="00104E71">
        <w:rPr>
          <w:rFonts w:ascii="Arial" w:hAnsi="Arial"/>
          <w:sz w:val="22"/>
          <w:szCs w:val="22"/>
        </w:rPr>
        <w:t>: A</w:t>
      </w:r>
      <w:r>
        <w:rPr>
          <w:rFonts w:ascii="Arial" w:hAnsi="Arial"/>
          <w:sz w:val="22"/>
          <w:szCs w:val="22"/>
        </w:rPr>
        <w:t>y</w:t>
      </w:r>
      <w:r w:rsidRPr="00104E71">
        <w:rPr>
          <w:rFonts w:ascii="Arial" w:hAnsi="Arial"/>
          <w:sz w:val="22"/>
          <w:szCs w:val="22"/>
        </w:rPr>
        <w:t>uda a la instalació</w:t>
      </w:r>
      <w:r>
        <w:rPr>
          <w:rFonts w:ascii="Arial" w:hAnsi="Arial"/>
          <w:sz w:val="22"/>
          <w:szCs w:val="22"/>
        </w:rPr>
        <w:t>n</w:t>
      </w:r>
      <w:r w:rsidRPr="00104E71">
        <w:rPr>
          <w:rFonts w:ascii="Arial" w:hAnsi="Arial"/>
          <w:sz w:val="22"/>
          <w:szCs w:val="22"/>
        </w:rPr>
        <w:t xml:space="preserve"> de n</w:t>
      </w:r>
      <w:r>
        <w:rPr>
          <w:rFonts w:ascii="Arial" w:hAnsi="Arial"/>
          <w:sz w:val="22"/>
          <w:szCs w:val="22"/>
        </w:rPr>
        <w:t>ueva</w:t>
      </w:r>
      <w:r w:rsidRPr="00104E71">
        <w:rPr>
          <w:rFonts w:ascii="Arial" w:hAnsi="Arial"/>
          <w:sz w:val="22"/>
          <w:szCs w:val="22"/>
        </w:rPr>
        <w:t xml:space="preserve"> r</w:t>
      </w:r>
      <w:r>
        <w:rPr>
          <w:rFonts w:ascii="Arial" w:hAnsi="Arial"/>
          <w:sz w:val="22"/>
          <w:szCs w:val="22"/>
        </w:rPr>
        <w:t xml:space="preserve">otulación </w:t>
      </w:r>
      <w:r w:rsidRPr="00104E71">
        <w:rPr>
          <w:rFonts w:ascii="Arial" w:hAnsi="Arial"/>
          <w:sz w:val="22"/>
          <w:szCs w:val="22"/>
        </w:rPr>
        <w:t>de</w:t>
      </w:r>
      <w:r>
        <w:rPr>
          <w:rFonts w:ascii="Arial" w:hAnsi="Arial"/>
          <w:sz w:val="22"/>
          <w:szCs w:val="22"/>
        </w:rPr>
        <w:t>l</w:t>
      </w:r>
      <w:r w:rsidRPr="00104E71">
        <w:rPr>
          <w:rFonts w:ascii="Arial" w:hAnsi="Arial"/>
          <w:sz w:val="22"/>
          <w:szCs w:val="22"/>
        </w:rPr>
        <w:t xml:space="preserve"> establ</w:t>
      </w:r>
      <w:r>
        <w:rPr>
          <w:rFonts w:ascii="Arial" w:hAnsi="Arial"/>
          <w:sz w:val="22"/>
          <w:szCs w:val="22"/>
        </w:rPr>
        <w:t>ecimiento</w:t>
      </w:r>
      <w:r w:rsidRPr="00104E71">
        <w:rPr>
          <w:rFonts w:ascii="Arial" w:hAnsi="Arial"/>
          <w:sz w:val="22"/>
          <w:szCs w:val="22"/>
        </w:rPr>
        <w:t xml:space="preserve"> comercial p</w:t>
      </w:r>
      <w:r>
        <w:rPr>
          <w:rFonts w:ascii="Arial" w:hAnsi="Arial"/>
          <w:sz w:val="22"/>
          <w:szCs w:val="22"/>
        </w:rPr>
        <w:t>ara</w:t>
      </w:r>
      <w:r w:rsidRPr="00104E71">
        <w:rPr>
          <w:rFonts w:ascii="Arial" w:hAnsi="Arial"/>
          <w:sz w:val="22"/>
          <w:szCs w:val="22"/>
        </w:rPr>
        <w:t xml:space="preserve"> adapta</w:t>
      </w:r>
      <w:r>
        <w:rPr>
          <w:rFonts w:ascii="Arial" w:hAnsi="Arial"/>
          <w:sz w:val="22"/>
          <w:szCs w:val="22"/>
        </w:rPr>
        <w:t xml:space="preserve">rlo </w:t>
      </w:r>
      <w:r w:rsidRPr="00104E71">
        <w:rPr>
          <w:rFonts w:ascii="Arial" w:hAnsi="Arial"/>
          <w:sz w:val="22"/>
          <w:szCs w:val="22"/>
        </w:rPr>
        <w:t>a la</w:t>
      </w:r>
      <w:r>
        <w:rPr>
          <w:rFonts w:ascii="Arial" w:hAnsi="Arial"/>
          <w:sz w:val="22"/>
          <w:szCs w:val="22"/>
        </w:rPr>
        <w:t xml:space="preserve"> </w:t>
      </w:r>
      <w:r w:rsidRPr="00104E71">
        <w:rPr>
          <w:rFonts w:ascii="Arial" w:hAnsi="Arial"/>
          <w:sz w:val="22"/>
          <w:szCs w:val="22"/>
        </w:rPr>
        <w:t>normativa vigent</w:t>
      </w:r>
      <w:r>
        <w:rPr>
          <w:rFonts w:ascii="Arial" w:hAnsi="Arial"/>
          <w:sz w:val="22"/>
          <w:szCs w:val="22"/>
        </w:rPr>
        <w:t>e</w:t>
      </w:r>
      <w:r w:rsidRPr="00104E71">
        <w:rPr>
          <w:rFonts w:ascii="Arial" w:hAnsi="Arial"/>
          <w:sz w:val="22"/>
          <w:szCs w:val="22"/>
        </w:rPr>
        <w:t>.</w:t>
      </w:r>
    </w:p>
    <w:p w14:paraId="4A2040D1" w14:textId="1FC800E0" w:rsidR="0088306F" w:rsidRPr="00104E71" w:rsidRDefault="0088306F" w:rsidP="0088306F">
      <w:pPr>
        <w:autoSpaceDE w:val="0"/>
        <w:autoSpaceDN w:val="0"/>
        <w:adjustRightInd w:val="0"/>
        <w:ind w:left="567"/>
        <w:jc w:val="both"/>
        <w:rPr>
          <w:rFonts w:ascii="Arial" w:hAnsi="Arial"/>
          <w:sz w:val="22"/>
          <w:szCs w:val="22"/>
        </w:rPr>
      </w:pPr>
      <w:r w:rsidRPr="00104E71">
        <w:rPr>
          <w:rFonts w:ascii="Arial" w:hAnsi="Arial"/>
          <w:sz w:val="22"/>
          <w:szCs w:val="22"/>
        </w:rPr>
        <w:t>- Lín</w:t>
      </w:r>
      <w:r>
        <w:rPr>
          <w:rFonts w:ascii="Arial" w:hAnsi="Arial"/>
          <w:sz w:val="22"/>
          <w:szCs w:val="22"/>
        </w:rPr>
        <w:t>e</w:t>
      </w:r>
      <w:r w:rsidRPr="00104E71">
        <w:rPr>
          <w:rFonts w:ascii="Arial" w:hAnsi="Arial"/>
          <w:sz w:val="22"/>
          <w:szCs w:val="22"/>
        </w:rPr>
        <w:t xml:space="preserve">a </w:t>
      </w:r>
      <w:r>
        <w:rPr>
          <w:rFonts w:ascii="Arial" w:hAnsi="Arial"/>
          <w:sz w:val="22"/>
          <w:szCs w:val="22"/>
        </w:rPr>
        <w:t>3</w:t>
      </w:r>
      <w:r w:rsidRPr="00104E71">
        <w:rPr>
          <w:rFonts w:ascii="Arial" w:hAnsi="Arial"/>
          <w:sz w:val="22"/>
          <w:szCs w:val="22"/>
        </w:rPr>
        <w:t>: A</w:t>
      </w:r>
      <w:r>
        <w:rPr>
          <w:rFonts w:ascii="Arial" w:hAnsi="Arial"/>
          <w:sz w:val="22"/>
          <w:szCs w:val="22"/>
        </w:rPr>
        <w:t>y</w:t>
      </w:r>
      <w:r w:rsidRPr="00104E71">
        <w:rPr>
          <w:rFonts w:ascii="Arial" w:hAnsi="Arial"/>
          <w:sz w:val="22"/>
          <w:szCs w:val="22"/>
        </w:rPr>
        <w:t>uda a l</w:t>
      </w:r>
      <w:r>
        <w:rPr>
          <w:rFonts w:ascii="Arial" w:hAnsi="Arial"/>
          <w:sz w:val="22"/>
          <w:szCs w:val="22"/>
        </w:rPr>
        <w:t>a</w:t>
      </w:r>
      <w:r w:rsidRPr="00104E71">
        <w:rPr>
          <w:rFonts w:ascii="Arial" w:hAnsi="Arial"/>
          <w:sz w:val="22"/>
          <w:szCs w:val="22"/>
        </w:rPr>
        <w:t>s me</w:t>
      </w:r>
      <w:r>
        <w:rPr>
          <w:rFonts w:ascii="Arial" w:hAnsi="Arial"/>
          <w:sz w:val="22"/>
          <w:szCs w:val="22"/>
        </w:rPr>
        <w:t>didas</w:t>
      </w:r>
      <w:r w:rsidRPr="00104E71">
        <w:rPr>
          <w:rFonts w:ascii="Arial" w:hAnsi="Arial"/>
          <w:sz w:val="22"/>
          <w:szCs w:val="22"/>
        </w:rPr>
        <w:t xml:space="preserve"> de segur</w:t>
      </w:r>
      <w:r>
        <w:rPr>
          <w:rFonts w:ascii="Arial" w:hAnsi="Arial"/>
          <w:sz w:val="22"/>
          <w:szCs w:val="22"/>
        </w:rPr>
        <w:t>idad</w:t>
      </w:r>
      <w:r w:rsidRPr="00104E71">
        <w:rPr>
          <w:rFonts w:ascii="Arial" w:hAnsi="Arial"/>
          <w:sz w:val="22"/>
          <w:szCs w:val="22"/>
        </w:rPr>
        <w:t xml:space="preserve">, </w:t>
      </w:r>
      <w:r>
        <w:rPr>
          <w:rFonts w:ascii="Arial" w:hAnsi="Arial"/>
          <w:sz w:val="22"/>
          <w:szCs w:val="22"/>
        </w:rPr>
        <w:t>cierre e</w:t>
      </w:r>
      <w:r w:rsidRPr="00104E71">
        <w:rPr>
          <w:rFonts w:ascii="Arial" w:hAnsi="Arial"/>
          <w:sz w:val="22"/>
          <w:szCs w:val="22"/>
        </w:rPr>
        <w:t xml:space="preserve"> iluminació</w:t>
      </w:r>
      <w:r>
        <w:rPr>
          <w:rFonts w:ascii="Arial" w:hAnsi="Arial"/>
          <w:sz w:val="22"/>
          <w:szCs w:val="22"/>
        </w:rPr>
        <w:t>n</w:t>
      </w:r>
      <w:r w:rsidRPr="00104E71">
        <w:rPr>
          <w:rFonts w:ascii="Arial" w:hAnsi="Arial"/>
          <w:sz w:val="22"/>
          <w:szCs w:val="22"/>
        </w:rPr>
        <w:t xml:space="preserve"> de</w:t>
      </w:r>
      <w:r>
        <w:rPr>
          <w:rFonts w:ascii="Arial" w:hAnsi="Arial"/>
          <w:sz w:val="22"/>
          <w:szCs w:val="22"/>
        </w:rPr>
        <w:t>l</w:t>
      </w:r>
      <w:r w:rsidRPr="00104E71">
        <w:rPr>
          <w:rFonts w:ascii="Arial" w:hAnsi="Arial"/>
          <w:sz w:val="22"/>
          <w:szCs w:val="22"/>
        </w:rPr>
        <w:t xml:space="preserve"> establ</w:t>
      </w:r>
      <w:r>
        <w:rPr>
          <w:rFonts w:ascii="Arial" w:hAnsi="Arial"/>
          <w:sz w:val="22"/>
          <w:szCs w:val="22"/>
        </w:rPr>
        <w:t xml:space="preserve">ecimiento </w:t>
      </w:r>
      <w:r w:rsidRPr="00104E71">
        <w:rPr>
          <w:rFonts w:ascii="Arial" w:hAnsi="Arial"/>
          <w:sz w:val="22"/>
          <w:szCs w:val="22"/>
        </w:rPr>
        <w:t>comercial.</w:t>
      </w:r>
    </w:p>
    <w:p w14:paraId="526360C0" w14:textId="7C89F1F2" w:rsidR="0088306F" w:rsidRPr="00104E71" w:rsidRDefault="0088306F" w:rsidP="0088306F">
      <w:pPr>
        <w:autoSpaceDE w:val="0"/>
        <w:autoSpaceDN w:val="0"/>
        <w:adjustRightInd w:val="0"/>
        <w:ind w:left="567"/>
        <w:jc w:val="both"/>
        <w:rPr>
          <w:rFonts w:ascii="Arial" w:hAnsi="Arial"/>
          <w:sz w:val="22"/>
          <w:szCs w:val="22"/>
        </w:rPr>
      </w:pPr>
      <w:r w:rsidRPr="00104E71">
        <w:rPr>
          <w:rFonts w:ascii="Arial" w:hAnsi="Arial"/>
          <w:sz w:val="22"/>
          <w:szCs w:val="22"/>
        </w:rPr>
        <w:t>- Lín</w:t>
      </w:r>
      <w:r>
        <w:rPr>
          <w:rFonts w:ascii="Arial" w:hAnsi="Arial"/>
          <w:sz w:val="22"/>
          <w:szCs w:val="22"/>
        </w:rPr>
        <w:t>e</w:t>
      </w:r>
      <w:r w:rsidRPr="00104E71">
        <w:rPr>
          <w:rFonts w:ascii="Arial" w:hAnsi="Arial"/>
          <w:sz w:val="22"/>
          <w:szCs w:val="22"/>
        </w:rPr>
        <w:t xml:space="preserve">a </w:t>
      </w:r>
      <w:r>
        <w:rPr>
          <w:rFonts w:ascii="Arial" w:hAnsi="Arial"/>
          <w:sz w:val="22"/>
          <w:szCs w:val="22"/>
        </w:rPr>
        <w:t>4</w:t>
      </w:r>
      <w:r w:rsidRPr="00104E71">
        <w:rPr>
          <w:rFonts w:ascii="Arial" w:hAnsi="Arial"/>
          <w:sz w:val="22"/>
          <w:szCs w:val="22"/>
        </w:rPr>
        <w:t>: A</w:t>
      </w:r>
      <w:r>
        <w:rPr>
          <w:rFonts w:ascii="Arial" w:hAnsi="Arial"/>
          <w:sz w:val="22"/>
          <w:szCs w:val="22"/>
        </w:rPr>
        <w:t>y</w:t>
      </w:r>
      <w:r w:rsidRPr="00104E71">
        <w:rPr>
          <w:rFonts w:ascii="Arial" w:hAnsi="Arial"/>
          <w:sz w:val="22"/>
          <w:szCs w:val="22"/>
        </w:rPr>
        <w:t>uda p</w:t>
      </w:r>
      <w:r>
        <w:rPr>
          <w:rFonts w:ascii="Arial" w:hAnsi="Arial"/>
          <w:sz w:val="22"/>
          <w:szCs w:val="22"/>
        </w:rPr>
        <w:t>a</w:t>
      </w:r>
      <w:r w:rsidRPr="00104E71">
        <w:rPr>
          <w:rFonts w:ascii="Arial" w:hAnsi="Arial"/>
          <w:sz w:val="22"/>
          <w:szCs w:val="22"/>
        </w:rPr>
        <w:t>r</w:t>
      </w:r>
      <w:r>
        <w:rPr>
          <w:rFonts w:ascii="Arial" w:hAnsi="Arial"/>
          <w:sz w:val="22"/>
          <w:szCs w:val="22"/>
        </w:rPr>
        <w:t>a</w:t>
      </w:r>
      <w:r w:rsidRPr="00104E71">
        <w:rPr>
          <w:rFonts w:ascii="Arial" w:hAnsi="Arial"/>
          <w:sz w:val="22"/>
          <w:szCs w:val="22"/>
        </w:rPr>
        <w:t xml:space="preserve"> la reforma interior de local comercial.</w:t>
      </w:r>
    </w:p>
    <w:p w14:paraId="498382E3" w14:textId="261EF5DB" w:rsidR="0088306F" w:rsidRDefault="0088306F" w:rsidP="0088306F">
      <w:pPr>
        <w:ind w:left="567"/>
        <w:jc w:val="both"/>
        <w:rPr>
          <w:rFonts w:ascii="Arial" w:hAnsi="Arial"/>
          <w:sz w:val="22"/>
          <w:szCs w:val="22"/>
        </w:rPr>
      </w:pPr>
      <w:r w:rsidRPr="00104E71">
        <w:rPr>
          <w:rFonts w:ascii="Arial" w:hAnsi="Arial"/>
          <w:sz w:val="22"/>
          <w:szCs w:val="22"/>
        </w:rPr>
        <w:t>-</w:t>
      </w:r>
      <w:r>
        <w:rPr>
          <w:rFonts w:ascii="Arial" w:hAnsi="Arial"/>
          <w:sz w:val="22"/>
          <w:szCs w:val="22"/>
        </w:rPr>
        <w:t xml:space="preserve"> </w:t>
      </w:r>
      <w:r w:rsidRPr="00104E71">
        <w:rPr>
          <w:rFonts w:ascii="Arial" w:hAnsi="Arial"/>
          <w:sz w:val="22"/>
          <w:szCs w:val="22"/>
        </w:rPr>
        <w:t>Lín</w:t>
      </w:r>
      <w:r>
        <w:rPr>
          <w:rFonts w:ascii="Arial" w:hAnsi="Arial"/>
          <w:sz w:val="22"/>
          <w:szCs w:val="22"/>
        </w:rPr>
        <w:t>e</w:t>
      </w:r>
      <w:r w:rsidRPr="00104E71">
        <w:rPr>
          <w:rFonts w:ascii="Arial" w:hAnsi="Arial"/>
          <w:sz w:val="22"/>
          <w:szCs w:val="22"/>
        </w:rPr>
        <w:t>a</w:t>
      </w:r>
      <w:r>
        <w:rPr>
          <w:rFonts w:ascii="Arial" w:hAnsi="Arial"/>
          <w:sz w:val="22"/>
          <w:szCs w:val="22"/>
        </w:rPr>
        <w:t xml:space="preserve"> 5</w:t>
      </w:r>
      <w:r w:rsidRPr="00104E71">
        <w:rPr>
          <w:rFonts w:ascii="Arial" w:hAnsi="Arial"/>
          <w:sz w:val="22"/>
          <w:szCs w:val="22"/>
        </w:rPr>
        <w:t>: A</w:t>
      </w:r>
      <w:r>
        <w:rPr>
          <w:rFonts w:ascii="Arial" w:hAnsi="Arial"/>
          <w:sz w:val="22"/>
          <w:szCs w:val="22"/>
        </w:rPr>
        <w:t>y</w:t>
      </w:r>
      <w:r w:rsidRPr="00104E71">
        <w:rPr>
          <w:rFonts w:ascii="Arial" w:hAnsi="Arial"/>
          <w:sz w:val="22"/>
          <w:szCs w:val="22"/>
        </w:rPr>
        <w:t>uda p</w:t>
      </w:r>
      <w:r>
        <w:rPr>
          <w:rFonts w:ascii="Arial" w:hAnsi="Arial"/>
          <w:sz w:val="22"/>
          <w:szCs w:val="22"/>
        </w:rPr>
        <w:t>ara</w:t>
      </w:r>
      <w:r w:rsidRPr="00104E71">
        <w:rPr>
          <w:rFonts w:ascii="Arial" w:hAnsi="Arial"/>
          <w:sz w:val="22"/>
          <w:szCs w:val="22"/>
        </w:rPr>
        <w:t xml:space="preserve"> pro</w:t>
      </w:r>
      <w:r>
        <w:rPr>
          <w:rFonts w:ascii="Arial" w:hAnsi="Arial"/>
          <w:sz w:val="22"/>
          <w:szCs w:val="22"/>
        </w:rPr>
        <w:t>y</w:t>
      </w:r>
      <w:r w:rsidRPr="00104E71">
        <w:rPr>
          <w:rFonts w:ascii="Arial" w:hAnsi="Arial"/>
          <w:sz w:val="22"/>
          <w:szCs w:val="22"/>
        </w:rPr>
        <w:t>ect</w:t>
      </w:r>
      <w:r>
        <w:rPr>
          <w:rFonts w:ascii="Arial" w:hAnsi="Arial"/>
          <w:sz w:val="22"/>
          <w:szCs w:val="22"/>
        </w:rPr>
        <w:t>o</w:t>
      </w:r>
      <w:r w:rsidRPr="00104E71">
        <w:rPr>
          <w:rFonts w:ascii="Arial" w:hAnsi="Arial"/>
          <w:sz w:val="22"/>
          <w:szCs w:val="22"/>
        </w:rPr>
        <w:t>s de digitalizació</w:t>
      </w:r>
      <w:r>
        <w:rPr>
          <w:rFonts w:ascii="Arial" w:hAnsi="Arial"/>
          <w:sz w:val="22"/>
          <w:szCs w:val="22"/>
        </w:rPr>
        <w:t>n</w:t>
      </w:r>
      <w:r w:rsidRPr="00104E71">
        <w:rPr>
          <w:rFonts w:ascii="Arial" w:hAnsi="Arial"/>
          <w:sz w:val="22"/>
          <w:szCs w:val="22"/>
        </w:rPr>
        <w:t xml:space="preserve"> </w:t>
      </w:r>
      <w:r>
        <w:rPr>
          <w:rFonts w:ascii="Arial" w:hAnsi="Arial"/>
          <w:sz w:val="22"/>
          <w:szCs w:val="22"/>
        </w:rPr>
        <w:t>y</w:t>
      </w:r>
      <w:r w:rsidRPr="00104E71">
        <w:rPr>
          <w:rFonts w:ascii="Arial" w:hAnsi="Arial"/>
          <w:sz w:val="22"/>
          <w:szCs w:val="22"/>
        </w:rPr>
        <w:t xml:space="preserve"> adaptació</w:t>
      </w:r>
      <w:r>
        <w:rPr>
          <w:rFonts w:ascii="Arial" w:hAnsi="Arial"/>
          <w:sz w:val="22"/>
          <w:szCs w:val="22"/>
        </w:rPr>
        <w:t>n</w:t>
      </w:r>
      <w:r w:rsidRPr="00104E71">
        <w:rPr>
          <w:rFonts w:ascii="Arial" w:hAnsi="Arial"/>
          <w:sz w:val="22"/>
          <w:szCs w:val="22"/>
        </w:rPr>
        <w:t xml:space="preserve"> a</w:t>
      </w:r>
      <w:r>
        <w:rPr>
          <w:rFonts w:ascii="Arial" w:hAnsi="Arial"/>
          <w:sz w:val="22"/>
          <w:szCs w:val="22"/>
        </w:rPr>
        <w:t>l</w:t>
      </w:r>
      <w:r w:rsidRPr="00104E71">
        <w:rPr>
          <w:rFonts w:ascii="Arial" w:hAnsi="Arial"/>
          <w:sz w:val="22"/>
          <w:szCs w:val="22"/>
        </w:rPr>
        <w:t xml:space="preserve"> e-</w:t>
      </w:r>
      <w:proofErr w:type="spellStart"/>
      <w:r w:rsidRPr="00104E71">
        <w:rPr>
          <w:rFonts w:ascii="Arial" w:hAnsi="Arial"/>
          <w:sz w:val="22"/>
          <w:szCs w:val="22"/>
        </w:rPr>
        <w:t>commerce</w:t>
      </w:r>
      <w:proofErr w:type="spellEnd"/>
      <w:r w:rsidRPr="00104E71">
        <w:rPr>
          <w:rFonts w:ascii="Arial" w:hAnsi="Arial"/>
          <w:sz w:val="22"/>
          <w:szCs w:val="22"/>
        </w:rPr>
        <w:t xml:space="preserve"> de</w:t>
      </w:r>
      <w:r>
        <w:rPr>
          <w:rFonts w:ascii="Arial" w:hAnsi="Arial"/>
          <w:sz w:val="22"/>
          <w:szCs w:val="22"/>
        </w:rPr>
        <w:t xml:space="preserve"> </w:t>
      </w:r>
      <w:r w:rsidRPr="00104E71">
        <w:rPr>
          <w:rFonts w:ascii="Arial" w:hAnsi="Arial"/>
          <w:sz w:val="22"/>
          <w:szCs w:val="22"/>
        </w:rPr>
        <w:t>l</w:t>
      </w:r>
      <w:r>
        <w:rPr>
          <w:rFonts w:ascii="Arial" w:hAnsi="Arial"/>
          <w:sz w:val="22"/>
          <w:szCs w:val="22"/>
        </w:rPr>
        <w:t>o</w:t>
      </w:r>
      <w:r w:rsidRPr="00104E71">
        <w:rPr>
          <w:rFonts w:ascii="Arial" w:hAnsi="Arial"/>
          <w:sz w:val="22"/>
          <w:szCs w:val="22"/>
        </w:rPr>
        <w:t>s negoci</w:t>
      </w:r>
      <w:r>
        <w:rPr>
          <w:rFonts w:ascii="Arial" w:hAnsi="Arial"/>
          <w:sz w:val="22"/>
          <w:szCs w:val="22"/>
        </w:rPr>
        <w:t>o</w:t>
      </w:r>
      <w:r w:rsidRPr="00104E71">
        <w:rPr>
          <w:rFonts w:ascii="Arial" w:hAnsi="Arial"/>
          <w:sz w:val="22"/>
          <w:szCs w:val="22"/>
        </w:rPr>
        <w:t>s.</w:t>
      </w:r>
    </w:p>
    <w:p w14:paraId="55410FD6" w14:textId="77777777" w:rsidR="0088306F" w:rsidRDefault="0088306F" w:rsidP="0088306F">
      <w:pPr>
        <w:jc w:val="both"/>
        <w:rPr>
          <w:rFonts w:ascii="Arial" w:hAnsi="Arial"/>
          <w:sz w:val="22"/>
          <w:szCs w:val="22"/>
        </w:rPr>
      </w:pPr>
    </w:p>
    <w:p w14:paraId="3C09689F" w14:textId="6D3D7282" w:rsidR="0088306F" w:rsidRDefault="0088306F" w:rsidP="0088306F">
      <w:pPr>
        <w:autoSpaceDE w:val="0"/>
        <w:autoSpaceDN w:val="0"/>
        <w:adjustRightInd w:val="0"/>
        <w:jc w:val="both"/>
        <w:rPr>
          <w:rFonts w:ascii="Arial" w:hAnsi="Arial"/>
          <w:sz w:val="22"/>
          <w:szCs w:val="22"/>
        </w:rPr>
      </w:pPr>
      <w:r w:rsidRPr="00134E06">
        <w:rPr>
          <w:rFonts w:ascii="Arial" w:hAnsi="Arial"/>
          <w:sz w:val="22"/>
          <w:szCs w:val="22"/>
        </w:rPr>
        <w:t>El procedim</w:t>
      </w:r>
      <w:r>
        <w:rPr>
          <w:rFonts w:ascii="Arial" w:hAnsi="Arial"/>
          <w:sz w:val="22"/>
          <w:szCs w:val="22"/>
        </w:rPr>
        <w:t>i</w:t>
      </w:r>
      <w:r w:rsidRPr="00134E06">
        <w:rPr>
          <w:rFonts w:ascii="Arial" w:hAnsi="Arial"/>
          <w:sz w:val="22"/>
          <w:szCs w:val="22"/>
        </w:rPr>
        <w:t>ent</w:t>
      </w:r>
      <w:r>
        <w:rPr>
          <w:rFonts w:ascii="Arial" w:hAnsi="Arial"/>
          <w:sz w:val="22"/>
          <w:szCs w:val="22"/>
        </w:rPr>
        <w:t>o</w:t>
      </w:r>
      <w:r w:rsidRPr="00134E06">
        <w:rPr>
          <w:rFonts w:ascii="Arial" w:hAnsi="Arial"/>
          <w:sz w:val="22"/>
          <w:szCs w:val="22"/>
        </w:rPr>
        <w:t xml:space="preserve"> de concesió</w:t>
      </w:r>
      <w:r>
        <w:rPr>
          <w:rFonts w:ascii="Arial" w:hAnsi="Arial"/>
          <w:sz w:val="22"/>
          <w:szCs w:val="22"/>
        </w:rPr>
        <w:t>n</w:t>
      </w:r>
      <w:r w:rsidRPr="00134E06">
        <w:rPr>
          <w:rFonts w:ascii="Arial" w:hAnsi="Arial"/>
          <w:sz w:val="22"/>
          <w:szCs w:val="22"/>
        </w:rPr>
        <w:t xml:space="preserve"> d</w:t>
      </w:r>
      <w:r>
        <w:rPr>
          <w:rFonts w:ascii="Arial" w:hAnsi="Arial"/>
          <w:sz w:val="22"/>
          <w:szCs w:val="22"/>
        </w:rPr>
        <w:t>e estas</w:t>
      </w:r>
      <w:r w:rsidRPr="00134E06">
        <w:rPr>
          <w:rFonts w:ascii="Arial" w:hAnsi="Arial"/>
          <w:sz w:val="22"/>
          <w:szCs w:val="22"/>
        </w:rPr>
        <w:t xml:space="preserve"> subvenci</w:t>
      </w:r>
      <w:r>
        <w:rPr>
          <w:rFonts w:ascii="Arial" w:hAnsi="Arial"/>
          <w:sz w:val="22"/>
          <w:szCs w:val="22"/>
        </w:rPr>
        <w:t>ones</w:t>
      </w:r>
      <w:r w:rsidRPr="00134E06">
        <w:rPr>
          <w:rFonts w:ascii="Arial" w:hAnsi="Arial"/>
          <w:sz w:val="22"/>
          <w:szCs w:val="22"/>
        </w:rPr>
        <w:t xml:space="preserve"> </w:t>
      </w:r>
      <w:r>
        <w:rPr>
          <w:rFonts w:ascii="Arial" w:hAnsi="Arial"/>
          <w:sz w:val="22"/>
          <w:szCs w:val="22"/>
        </w:rPr>
        <w:t>e</w:t>
      </w:r>
      <w:r w:rsidRPr="00134E06">
        <w:rPr>
          <w:rFonts w:ascii="Arial" w:hAnsi="Arial"/>
          <w:sz w:val="22"/>
          <w:szCs w:val="22"/>
        </w:rPr>
        <w:t>s el de concurr</w:t>
      </w:r>
      <w:r>
        <w:rPr>
          <w:rFonts w:ascii="Arial" w:hAnsi="Arial"/>
          <w:sz w:val="22"/>
          <w:szCs w:val="22"/>
        </w:rPr>
        <w:t>e</w:t>
      </w:r>
      <w:r w:rsidRPr="00134E06">
        <w:rPr>
          <w:rFonts w:ascii="Arial" w:hAnsi="Arial"/>
          <w:sz w:val="22"/>
          <w:szCs w:val="22"/>
        </w:rPr>
        <w:t>ncia competitiva,</w:t>
      </w:r>
      <w:r>
        <w:rPr>
          <w:rFonts w:ascii="Arial" w:hAnsi="Arial"/>
          <w:sz w:val="22"/>
          <w:szCs w:val="22"/>
        </w:rPr>
        <w:t xml:space="preserve"> </w:t>
      </w:r>
      <w:r w:rsidRPr="00134E06">
        <w:rPr>
          <w:rFonts w:ascii="Arial" w:hAnsi="Arial"/>
          <w:sz w:val="22"/>
          <w:szCs w:val="22"/>
        </w:rPr>
        <w:t>previst</w:t>
      </w:r>
      <w:r>
        <w:rPr>
          <w:rFonts w:ascii="Arial" w:hAnsi="Arial"/>
          <w:sz w:val="22"/>
          <w:szCs w:val="22"/>
        </w:rPr>
        <w:t xml:space="preserve">o en el </w:t>
      </w:r>
      <w:r w:rsidRPr="00134E06">
        <w:rPr>
          <w:rFonts w:ascii="Arial" w:hAnsi="Arial"/>
          <w:sz w:val="22"/>
          <w:szCs w:val="22"/>
        </w:rPr>
        <w:t>art</w:t>
      </w:r>
      <w:r>
        <w:rPr>
          <w:rFonts w:ascii="Arial" w:hAnsi="Arial"/>
          <w:sz w:val="22"/>
          <w:szCs w:val="22"/>
        </w:rPr>
        <w:t>ículo</w:t>
      </w:r>
      <w:r w:rsidRPr="00134E06">
        <w:rPr>
          <w:rFonts w:ascii="Arial" w:hAnsi="Arial"/>
          <w:sz w:val="22"/>
          <w:szCs w:val="22"/>
        </w:rPr>
        <w:t xml:space="preserve"> 22.</w:t>
      </w:r>
      <w:r>
        <w:rPr>
          <w:rFonts w:ascii="Arial" w:hAnsi="Arial"/>
          <w:sz w:val="22"/>
          <w:szCs w:val="22"/>
        </w:rPr>
        <w:t>1</w:t>
      </w:r>
      <w:r w:rsidRPr="00134E06">
        <w:rPr>
          <w:rFonts w:ascii="Arial" w:hAnsi="Arial"/>
          <w:sz w:val="22"/>
          <w:szCs w:val="22"/>
        </w:rPr>
        <w:t xml:space="preserve"> de la Le</w:t>
      </w:r>
      <w:r>
        <w:rPr>
          <w:rFonts w:ascii="Arial" w:hAnsi="Arial"/>
          <w:sz w:val="22"/>
          <w:szCs w:val="22"/>
        </w:rPr>
        <w:t>y</w:t>
      </w:r>
      <w:r w:rsidRPr="00134E06">
        <w:rPr>
          <w:rFonts w:ascii="Arial" w:hAnsi="Arial"/>
          <w:sz w:val="22"/>
          <w:szCs w:val="22"/>
        </w:rPr>
        <w:t xml:space="preserve"> 38/2003, general de</w:t>
      </w:r>
      <w:r>
        <w:rPr>
          <w:rFonts w:ascii="Arial" w:hAnsi="Arial"/>
          <w:sz w:val="22"/>
          <w:szCs w:val="22"/>
        </w:rPr>
        <w:t xml:space="preserve"> </w:t>
      </w:r>
      <w:r w:rsidRPr="00134E06">
        <w:rPr>
          <w:rFonts w:ascii="Arial" w:hAnsi="Arial"/>
          <w:sz w:val="22"/>
          <w:szCs w:val="22"/>
        </w:rPr>
        <w:t>subvencion</w:t>
      </w:r>
      <w:r>
        <w:rPr>
          <w:rFonts w:ascii="Arial" w:hAnsi="Arial"/>
          <w:sz w:val="22"/>
          <w:szCs w:val="22"/>
        </w:rPr>
        <w:t>e</w:t>
      </w:r>
      <w:r w:rsidRPr="00134E06">
        <w:rPr>
          <w:rFonts w:ascii="Arial" w:hAnsi="Arial"/>
          <w:sz w:val="22"/>
          <w:szCs w:val="22"/>
        </w:rPr>
        <w:t>s.</w:t>
      </w:r>
    </w:p>
    <w:p w14:paraId="4FFF7A78" w14:textId="0E613B4D" w:rsidR="0088306F" w:rsidRDefault="0088306F" w:rsidP="0088306F">
      <w:pPr>
        <w:jc w:val="both"/>
        <w:rPr>
          <w:rFonts w:ascii="Arial" w:hAnsi="Arial"/>
          <w:sz w:val="22"/>
          <w:szCs w:val="22"/>
        </w:rPr>
      </w:pPr>
      <w:r>
        <w:rPr>
          <w:rFonts w:ascii="Arial" w:hAnsi="Arial"/>
          <w:sz w:val="22"/>
          <w:szCs w:val="22"/>
        </w:rPr>
        <w:t xml:space="preserve">De conformidad con el Plan Estratégico de Subvenciones del Ayuntamiento de </w:t>
      </w:r>
      <w:proofErr w:type="spellStart"/>
      <w:r>
        <w:rPr>
          <w:rFonts w:ascii="Arial" w:hAnsi="Arial"/>
          <w:sz w:val="22"/>
          <w:szCs w:val="22"/>
        </w:rPr>
        <w:t>l’Escala</w:t>
      </w:r>
      <w:proofErr w:type="spellEnd"/>
      <w:r>
        <w:rPr>
          <w:rFonts w:ascii="Arial" w:hAnsi="Arial"/>
          <w:sz w:val="22"/>
          <w:szCs w:val="22"/>
        </w:rPr>
        <w:t xml:space="preserve"> 2022-2024, aprobado en sesión plenaria de fecha 8 de noviembre de 2021 y publicado en el </w:t>
      </w:r>
      <w:r w:rsidRPr="00DC42C5">
        <w:rPr>
          <w:rFonts w:ascii="Arial" w:hAnsi="Arial"/>
          <w:sz w:val="22"/>
          <w:szCs w:val="22"/>
        </w:rPr>
        <w:t>B</w:t>
      </w:r>
      <w:r>
        <w:rPr>
          <w:rFonts w:ascii="Arial" w:hAnsi="Arial"/>
          <w:sz w:val="22"/>
          <w:szCs w:val="22"/>
        </w:rPr>
        <w:t>oletín</w:t>
      </w:r>
      <w:r w:rsidRPr="00DC42C5">
        <w:rPr>
          <w:rFonts w:ascii="Arial" w:hAnsi="Arial"/>
          <w:sz w:val="22"/>
          <w:szCs w:val="22"/>
        </w:rPr>
        <w:t xml:space="preserve"> Oficial de la Prov</w:t>
      </w:r>
      <w:r>
        <w:rPr>
          <w:rFonts w:ascii="Arial" w:hAnsi="Arial"/>
          <w:sz w:val="22"/>
          <w:szCs w:val="22"/>
        </w:rPr>
        <w:t>i</w:t>
      </w:r>
      <w:r w:rsidRPr="00DC42C5">
        <w:rPr>
          <w:rFonts w:ascii="Arial" w:hAnsi="Arial"/>
          <w:sz w:val="22"/>
          <w:szCs w:val="22"/>
        </w:rPr>
        <w:t xml:space="preserve">ncia de Girona </w:t>
      </w:r>
      <w:proofErr w:type="spellStart"/>
      <w:r w:rsidRPr="00DC42C5">
        <w:rPr>
          <w:rFonts w:ascii="Arial" w:hAnsi="Arial"/>
          <w:sz w:val="22"/>
          <w:szCs w:val="22"/>
        </w:rPr>
        <w:t>n</w:t>
      </w:r>
      <w:r w:rsidR="00CD3459">
        <w:rPr>
          <w:rFonts w:ascii="Arial" w:hAnsi="Arial"/>
          <w:sz w:val="22"/>
          <w:szCs w:val="22"/>
        </w:rPr>
        <w:t>º</w:t>
      </w:r>
      <w:proofErr w:type="spellEnd"/>
      <w:r w:rsidR="00CD3459">
        <w:rPr>
          <w:rFonts w:ascii="Arial" w:hAnsi="Arial"/>
          <w:sz w:val="22"/>
          <w:szCs w:val="22"/>
        </w:rPr>
        <w:t>.</w:t>
      </w:r>
      <w:r w:rsidRPr="00DC42C5">
        <w:rPr>
          <w:rFonts w:ascii="Arial" w:hAnsi="Arial"/>
          <w:sz w:val="22"/>
          <w:szCs w:val="22"/>
        </w:rPr>
        <w:t xml:space="preserve"> </w:t>
      </w:r>
      <w:r>
        <w:rPr>
          <w:rFonts w:ascii="Arial" w:hAnsi="Arial"/>
          <w:sz w:val="22"/>
          <w:szCs w:val="22"/>
        </w:rPr>
        <w:t xml:space="preserve">218, </w:t>
      </w:r>
      <w:proofErr w:type="spellStart"/>
      <w:r>
        <w:rPr>
          <w:rFonts w:ascii="Arial" w:hAnsi="Arial"/>
          <w:sz w:val="22"/>
          <w:szCs w:val="22"/>
        </w:rPr>
        <w:t>n</w:t>
      </w:r>
      <w:r w:rsidR="00CD3459">
        <w:rPr>
          <w:rFonts w:ascii="Arial" w:hAnsi="Arial"/>
          <w:sz w:val="22"/>
          <w:szCs w:val="22"/>
        </w:rPr>
        <w:t>º</w:t>
      </w:r>
      <w:proofErr w:type="spellEnd"/>
      <w:r>
        <w:rPr>
          <w:rFonts w:ascii="Arial" w:hAnsi="Arial"/>
          <w:sz w:val="22"/>
          <w:szCs w:val="22"/>
        </w:rPr>
        <w:t xml:space="preserve"> d</w:t>
      </w:r>
      <w:r w:rsidR="00CD3459">
        <w:rPr>
          <w:rFonts w:ascii="Arial" w:hAnsi="Arial"/>
          <w:sz w:val="22"/>
          <w:szCs w:val="22"/>
        </w:rPr>
        <w:t xml:space="preserve">e </w:t>
      </w:r>
      <w:r>
        <w:rPr>
          <w:rFonts w:ascii="Arial" w:hAnsi="Arial"/>
          <w:sz w:val="22"/>
          <w:szCs w:val="22"/>
        </w:rPr>
        <w:t>edict</w:t>
      </w:r>
      <w:r w:rsidR="00CD3459">
        <w:rPr>
          <w:rFonts w:ascii="Arial" w:hAnsi="Arial"/>
          <w:sz w:val="22"/>
          <w:szCs w:val="22"/>
        </w:rPr>
        <w:t>o</w:t>
      </w:r>
      <w:r>
        <w:rPr>
          <w:rFonts w:ascii="Arial" w:hAnsi="Arial"/>
          <w:sz w:val="22"/>
          <w:szCs w:val="22"/>
        </w:rPr>
        <w:t xml:space="preserve"> 9556,</w:t>
      </w:r>
      <w:r w:rsidRPr="00C03B1D">
        <w:rPr>
          <w:rFonts w:ascii="Arial" w:hAnsi="Arial"/>
          <w:sz w:val="22"/>
          <w:szCs w:val="22"/>
        </w:rPr>
        <w:t xml:space="preserve"> de </w:t>
      </w:r>
      <w:r w:rsidR="00CD3459">
        <w:rPr>
          <w:rFonts w:ascii="Arial" w:hAnsi="Arial"/>
          <w:sz w:val="22"/>
          <w:szCs w:val="22"/>
        </w:rPr>
        <w:t>fecha</w:t>
      </w:r>
      <w:r w:rsidRPr="00C03B1D">
        <w:rPr>
          <w:rFonts w:ascii="Arial" w:hAnsi="Arial"/>
          <w:sz w:val="22"/>
          <w:szCs w:val="22"/>
        </w:rPr>
        <w:t xml:space="preserve"> </w:t>
      </w:r>
      <w:r>
        <w:rPr>
          <w:rFonts w:ascii="Arial" w:hAnsi="Arial"/>
          <w:sz w:val="22"/>
          <w:szCs w:val="22"/>
        </w:rPr>
        <w:t>15</w:t>
      </w:r>
      <w:r w:rsidRPr="00C03B1D">
        <w:rPr>
          <w:rFonts w:ascii="Arial" w:hAnsi="Arial"/>
          <w:sz w:val="22"/>
          <w:szCs w:val="22"/>
        </w:rPr>
        <w:t xml:space="preserve"> d</w:t>
      </w:r>
      <w:r>
        <w:rPr>
          <w:rFonts w:ascii="Arial" w:hAnsi="Arial"/>
          <w:sz w:val="22"/>
          <w:szCs w:val="22"/>
        </w:rPr>
        <w:t>e nov</w:t>
      </w:r>
      <w:r w:rsidR="00CD3459">
        <w:rPr>
          <w:rFonts w:ascii="Arial" w:hAnsi="Arial"/>
          <w:sz w:val="22"/>
          <w:szCs w:val="22"/>
        </w:rPr>
        <w:t>i</w:t>
      </w:r>
      <w:r>
        <w:rPr>
          <w:rFonts w:ascii="Arial" w:hAnsi="Arial"/>
          <w:sz w:val="22"/>
          <w:szCs w:val="22"/>
        </w:rPr>
        <w:t>embre</w:t>
      </w:r>
      <w:r w:rsidRPr="00C03B1D">
        <w:rPr>
          <w:rFonts w:ascii="Arial" w:hAnsi="Arial"/>
          <w:sz w:val="22"/>
          <w:szCs w:val="22"/>
        </w:rPr>
        <w:t xml:space="preserve"> de 20</w:t>
      </w:r>
      <w:r>
        <w:rPr>
          <w:rFonts w:ascii="Arial" w:hAnsi="Arial"/>
          <w:sz w:val="22"/>
          <w:szCs w:val="22"/>
        </w:rPr>
        <w:t>21.</w:t>
      </w:r>
    </w:p>
    <w:p w14:paraId="1D95CE25" w14:textId="77777777" w:rsidR="0088306F" w:rsidRDefault="0088306F" w:rsidP="0086685E">
      <w:pPr>
        <w:jc w:val="both"/>
        <w:rPr>
          <w:rFonts w:ascii="Arial" w:hAnsi="Arial" w:cs="Arial"/>
          <w:color w:val="000000"/>
          <w:sz w:val="22"/>
          <w:szCs w:val="22"/>
        </w:rPr>
      </w:pPr>
    </w:p>
    <w:p w14:paraId="30BC526B" w14:textId="77777777" w:rsidR="0086685E" w:rsidRPr="00B7725A" w:rsidRDefault="0086685E" w:rsidP="0086685E">
      <w:pPr>
        <w:jc w:val="both"/>
        <w:rPr>
          <w:rFonts w:ascii="Arial" w:hAnsi="Arial" w:cs="Arial"/>
          <w:color w:val="000000"/>
          <w:sz w:val="22"/>
          <w:szCs w:val="22"/>
        </w:rPr>
      </w:pPr>
      <w:r w:rsidRPr="00B7725A">
        <w:rPr>
          <w:rFonts w:ascii="Arial" w:hAnsi="Arial" w:cs="Arial"/>
          <w:color w:val="000000"/>
          <w:sz w:val="22"/>
          <w:szCs w:val="22"/>
          <w:u w:val="single"/>
        </w:rPr>
        <w:t>2.- Créditos presupuestarios asignados y distribución económica</w:t>
      </w:r>
      <w:r w:rsidRPr="00B7725A">
        <w:rPr>
          <w:rFonts w:ascii="Arial" w:hAnsi="Arial" w:cs="Arial"/>
          <w:color w:val="000000"/>
          <w:sz w:val="22"/>
          <w:szCs w:val="22"/>
        </w:rPr>
        <w:t>:</w:t>
      </w:r>
    </w:p>
    <w:p w14:paraId="43B2B002" w14:textId="0B0F981B" w:rsidR="0086685E" w:rsidRDefault="0086685E" w:rsidP="0086685E">
      <w:pPr>
        <w:jc w:val="both"/>
        <w:rPr>
          <w:rFonts w:ascii="Arial" w:hAnsi="Arial" w:cs="Arial"/>
          <w:color w:val="000000"/>
          <w:sz w:val="22"/>
          <w:szCs w:val="22"/>
        </w:rPr>
      </w:pPr>
      <w:r>
        <w:rPr>
          <w:rFonts w:ascii="Arial" w:hAnsi="Arial" w:cs="Arial"/>
          <w:color w:val="000000"/>
          <w:sz w:val="22"/>
          <w:szCs w:val="22"/>
        </w:rPr>
        <w:t>Las subvenciones objeto de esta convocatoria irán a cargo de la partida presupuestaria del ejercicio 202</w:t>
      </w:r>
      <w:r w:rsidR="00CD3459">
        <w:rPr>
          <w:rFonts w:ascii="Arial" w:hAnsi="Arial" w:cs="Arial"/>
          <w:color w:val="000000"/>
          <w:sz w:val="22"/>
          <w:szCs w:val="22"/>
        </w:rPr>
        <w:t>2</w:t>
      </w:r>
      <w:r>
        <w:rPr>
          <w:rFonts w:ascii="Arial" w:hAnsi="Arial" w:cs="Arial"/>
          <w:color w:val="000000"/>
          <w:sz w:val="22"/>
          <w:szCs w:val="22"/>
        </w:rPr>
        <w:t xml:space="preserve"> número </w:t>
      </w:r>
      <w:r w:rsidR="00CD3459">
        <w:rPr>
          <w:rFonts w:ascii="Arial" w:hAnsi="Arial"/>
          <w:sz w:val="22"/>
          <w:szCs w:val="22"/>
        </w:rPr>
        <w:t>04.433.48900.04</w:t>
      </w:r>
      <w:r>
        <w:rPr>
          <w:rFonts w:ascii="Arial" w:hAnsi="Arial" w:cs="Arial"/>
          <w:color w:val="000000"/>
          <w:sz w:val="22"/>
          <w:szCs w:val="22"/>
        </w:rPr>
        <w:t xml:space="preserve"> con una consignación presupuestaria de </w:t>
      </w:r>
      <w:r w:rsidR="00CD3459">
        <w:rPr>
          <w:rFonts w:ascii="Arial" w:hAnsi="Arial" w:cs="Arial"/>
          <w:color w:val="000000"/>
          <w:sz w:val="22"/>
          <w:szCs w:val="22"/>
        </w:rPr>
        <w:t>24</w:t>
      </w:r>
      <w:r>
        <w:rPr>
          <w:rFonts w:ascii="Arial" w:hAnsi="Arial" w:cs="Arial"/>
          <w:color w:val="000000"/>
          <w:sz w:val="22"/>
          <w:szCs w:val="22"/>
        </w:rPr>
        <w:t>.000,00€.</w:t>
      </w:r>
    </w:p>
    <w:p w14:paraId="39170E19" w14:textId="56D08E3A" w:rsidR="0086685E" w:rsidRDefault="0086685E" w:rsidP="0086685E">
      <w:pPr>
        <w:jc w:val="both"/>
        <w:rPr>
          <w:rFonts w:ascii="Arial" w:hAnsi="Arial" w:cs="Arial"/>
          <w:color w:val="000000"/>
          <w:sz w:val="22"/>
          <w:szCs w:val="22"/>
        </w:rPr>
      </w:pPr>
      <w:r>
        <w:rPr>
          <w:rFonts w:ascii="Arial" w:hAnsi="Arial" w:cs="Arial"/>
          <w:color w:val="000000"/>
          <w:sz w:val="22"/>
          <w:szCs w:val="22"/>
        </w:rPr>
        <w:t xml:space="preserve">La distribución económica se hará según lo que figura en </w:t>
      </w:r>
      <w:r w:rsidR="00CD3459">
        <w:rPr>
          <w:rFonts w:ascii="Arial" w:hAnsi="Arial" w:cs="Arial"/>
          <w:color w:val="000000"/>
          <w:sz w:val="22"/>
          <w:szCs w:val="22"/>
        </w:rPr>
        <w:t>el artículo</w:t>
      </w:r>
      <w:r>
        <w:rPr>
          <w:rFonts w:ascii="Arial" w:hAnsi="Arial" w:cs="Arial"/>
          <w:color w:val="000000"/>
          <w:sz w:val="22"/>
          <w:szCs w:val="22"/>
        </w:rPr>
        <w:t xml:space="preserve"> </w:t>
      </w:r>
      <w:r w:rsidR="00CD3459">
        <w:rPr>
          <w:rFonts w:ascii="Arial" w:hAnsi="Arial" w:cs="Arial"/>
          <w:color w:val="000000"/>
          <w:sz w:val="22"/>
          <w:szCs w:val="22"/>
        </w:rPr>
        <w:t>7</w:t>
      </w:r>
      <w:r>
        <w:rPr>
          <w:rFonts w:ascii="Arial" w:hAnsi="Arial" w:cs="Arial"/>
          <w:color w:val="000000"/>
          <w:sz w:val="22"/>
          <w:szCs w:val="22"/>
        </w:rPr>
        <w:t xml:space="preserve"> de l</w:t>
      </w:r>
      <w:r w:rsidR="00CD3459">
        <w:rPr>
          <w:rFonts w:ascii="Arial" w:hAnsi="Arial" w:cs="Arial"/>
          <w:color w:val="000000"/>
          <w:sz w:val="22"/>
          <w:szCs w:val="22"/>
        </w:rPr>
        <w:t xml:space="preserve">as Bases reguladores </w:t>
      </w:r>
      <w:r>
        <w:rPr>
          <w:rFonts w:ascii="Arial" w:hAnsi="Arial" w:cs="Arial"/>
          <w:color w:val="000000"/>
          <w:sz w:val="22"/>
          <w:szCs w:val="22"/>
        </w:rPr>
        <w:t>correspondiente</w:t>
      </w:r>
      <w:r w:rsidR="00CD3459">
        <w:rPr>
          <w:rFonts w:ascii="Arial" w:hAnsi="Arial" w:cs="Arial"/>
          <w:color w:val="000000"/>
          <w:sz w:val="22"/>
          <w:szCs w:val="22"/>
        </w:rPr>
        <w:t>s</w:t>
      </w:r>
      <w:r>
        <w:rPr>
          <w:rFonts w:ascii="Arial" w:hAnsi="Arial" w:cs="Arial"/>
          <w:color w:val="000000"/>
          <w:sz w:val="22"/>
          <w:szCs w:val="22"/>
        </w:rPr>
        <w:t>.</w:t>
      </w:r>
    </w:p>
    <w:p w14:paraId="4484B8F6" w14:textId="77777777" w:rsidR="0086685E" w:rsidRPr="00B7725A" w:rsidRDefault="0086685E" w:rsidP="0086685E">
      <w:pPr>
        <w:jc w:val="both"/>
        <w:rPr>
          <w:rFonts w:ascii="Arial" w:hAnsi="Arial" w:cs="Arial"/>
          <w:color w:val="000000"/>
          <w:sz w:val="22"/>
          <w:szCs w:val="22"/>
        </w:rPr>
      </w:pPr>
    </w:p>
    <w:p w14:paraId="32B89414" w14:textId="77777777" w:rsidR="0086685E" w:rsidRPr="00B7725A" w:rsidRDefault="0086685E" w:rsidP="0086685E">
      <w:pPr>
        <w:jc w:val="both"/>
        <w:rPr>
          <w:rFonts w:ascii="Arial" w:hAnsi="Arial" w:cs="Arial"/>
          <w:color w:val="000000"/>
          <w:sz w:val="22"/>
          <w:szCs w:val="22"/>
        </w:rPr>
      </w:pPr>
      <w:r w:rsidRPr="00B7725A">
        <w:rPr>
          <w:rFonts w:ascii="Arial" w:hAnsi="Arial" w:cs="Arial"/>
          <w:color w:val="000000"/>
          <w:sz w:val="22"/>
          <w:szCs w:val="22"/>
          <w:u w:val="single"/>
        </w:rPr>
        <w:t>3.- Destinatarios</w:t>
      </w:r>
      <w:r w:rsidRPr="00B7725A">
        <w:rPr>
          <w:rFonts w:ascii="Arial" w:hAnsi="Arial" w:cs="Arial"/>
          <w:color w:val="000000"/>
          <w:sz w:val="22"/>
          <w:szCs w:val="22"/>
        </w:rPr>
        <w:t xml:space="preserve">: </w:t>
      </w:r>
    </w:p>
    <w:p w14:paraId="6E158D84" w14:textId="4478C565" w:rsidR="0086685E" w:rsidRDefault="0086685E" w:rsidP="0086685E">
      <w:pPr>
        <w:jc w:val="both"/>
        <w:rPr>
          <w:rFonts w:ascii="Arial" w:hAnsi="Arial" w:cs="Arial"/>
          <w:color w:val="000000"/>
          <w:sz w:val="22"/>
          <w:szCs w:val="22"/>
        </w:rPr>
      </w:pPr>
      <w:r>
        <w:rPr>
          <w:rFonts w:ascii="Arial" w:hAnsi="Arial" w:cs="Arial"/>
          <w:color w:val="000000"/>
          <w:sz w:val="22"/>
          <w:szCs w:val="22"/>
        </w:rPr>
        <w:t>Podrán concurrir a esta convocatoria de subvenciones las personas</w:t>
      </w:r>
      <w:r w:rsidR="00CD3459">
        <w:rPr>
          <w:rFonts w:ascii="Arial" w:hAnsi="Arial" w:cs="Arial"/>
          <w:color w:val="000000"/>
          <w:sz w:val="22"/>
          <w:szCs w:val="22"/>
        </w:rPr>
        <w:t xml:space="preserve"> físicas o jurídicas </w:t>
      </w:r>
      <w:r>
        <w:rPr>
          <w:rFonts w:ascii="Arial" w:hAnsi="Arial" w:cs="Arial"/>
          <w:color w:val="000000"/>
          <w:sz w:val="22"/>
          <w:szCs w:val="22"/>
        </w:rPr>
        <w:t xml:space="preserve">que </w:t>
      </w:r>
      <w:r w:rsidR="00CD3459">
        <w:rPr>
          <w:rFonts w:ascii="Arial" w:hAnsi="Arial" w:cs="Arial"/>
          <w:color w:val="000000"/>
          <w:sz w:val="22"/>
          <w:szCs w:val="22"/>
        </w:rPr>
        <w:t xml:space="preserve">tengan actividad comercial en el municipio de </w:t>
      </w:r>
      <w:proofErr w:type="spellStart"/>
      <w:r w:rsidR="00CD3459">
        <w:rPr>
          <w:rFonts w:ascii="Arial" w:hAnsi="Arial" w:cs="Arial"/>
          <w:color w:val="000000"/>
          <w:sz w:val="22"/>
          <w:szCs w:val="22"/>
        </w:rPr>
        <w:t>l’Escala</w:t>
      </w:r>
      <w:proofErr w:type="spellEnd"/>
      <w:r w:rsidR="00CD3459">
        <w:rPr>
          <w:rFonts w:ascii="Arial" w:hAnsi="Arial" w:cs="Arial"/>
          <w:color w:val="000000"/>
          <w:sz w:val="22"/>
          <w:szCs w:val="22"/>
        </w:rPr>
        <w:t xml:space="preserve"> y realicen actuaciones relacionadas con cualquiera de las líneas de subvenciones que se convocan entre el 1/01/2022 i el plazo máximo de justificación.</w:t>
      </w:r>
    </w:p>
    <w:p w14:paraId="4BE30161" w14:textId="4E56C19C" w:rsidR="0086685E" w:rsidRDefault="0086685E" w:rsidP="0086685E">
      <w:pPr>
        <w:jc w:val="both"/>
        <w:rPr>
          <w:rFonts w:ascii="Arial" w:hAnsi="Arial" w:cs="Arial"/>
          <w:color w:val="000000"/>
          <w:sz w:val="22"/>
          <w:szCs w:val="22"/>
          <w:u w:val="single"/>
        </w:rPr>
      </w:pPr>
    </w:p>
    <w:p w14:paraId="714E51BD" w14:textId="77777777" w:rsidR="00CD3459" w:rsidRDefault="00CD3459" w:rsidP="0086685E">
      <w:pPr>
        <w:jc w:val="both"/>
        <w:rPr>
          <w:rFonts w:ascii="Arial" w:hAnsi="Arial" w:cs="Arial"/>
          <w:color w:val="000000"/>
          <w:sz w:val="22"/>
          <w:szCs w:val="22"/>
          <w:u w:val="single"/>
        </w:rPr>
      </w:pPr>
    </w:p>
    <w:p w14:paraId="5EB8CCF7" w14:textId="77777777" w:rsidR="0086685E" w:rsidRPr="00B7725A" w:rsidRDefault="0086685E" w:rsidP="0086685E">
      <w:pPr>
        <w:jc w:val="both"/>
        <w:rPr>
          <w:rFonts w:ascii="Arial" w:hAnsi="Arial" w:cs="Arial"/>
          <w:color w:val="000000"/>
          <w:sz w:val="22"/>
          <w:szCs w:val="22"/>
        </w:rPr>
      </w:pPr>
      <w:r w:rsidRPr="00B7725A">
        <w:rPr>
          <w:rFonts w:ascii="Arial" w:hAnsi="Arial" w:cs="Arial"/>
          <w:color w:val="000000"/>
          <w:sz w:val="22"/>
          <w:szCs w:val="22"/>
          <w:u w:val="single"/>
        </w:rPr>
        <w:lastRenderedPageBreak/>
        <w:t>4.- Plazos y presentación de solicitudes</w:t>
      </w:r>
      <w:r w:rsidRPr="00B7725A">
        <w:rPr>
          <w:rFonts w:ascii="Arial" w:hAnsi="Arial" w:cs="Arial"/>
          <w:color w:val="000000"/>
          <w:sz w:val="22"/>
          <w:szCs w:val="22"/>
        </w:rPr>
        <w:t>:</w:t>
      </w:r>
    </w:p>
    <w:p w14:paraId="729BFAB1" w14:textId="1EAC8D97" w:rsidR="0086685E" w:rsidRDefault="0086685E" w:rsidP="0086685E">
      <w:pPr>
        <w:jc w:val="both"/>
        <w:rPr>
          <w:rFonts w:ascii="Arial" w:hAnsi="Arial" w:cs="Arial"/>
          <w:color w:val="000000"/>
          <w:sz w:val="22"/>
          <w:szCs w:val="22"/>
        </w:rPr>
      </w:pPr>
      <w:r>
        <w:rPr>
          <w:rFonts w:ascii="Arial" w:hAnsi="Arial" w:cs="Arial"/>
          <w:color w:val="000000"/>
          <w:sz w:val="22"/>
          <w:szCs w:val="22"/>
        </w:rPr>
        <w:t xml:space="preserve">El plazo de presentación de solicitudes para la obtención de estas subvenciones empezará al día siguiente de la publicación de la convocatoria por parte de la Base de Datos Nacional de Subvenciones en el BOP de Girona y acabará el </w:t>
      </w:r>
      <w:r w:rsidR="00CD3459">
        <w:rPr>
          <w:rFonts w:ascii="Arial" w:hAnsi="Arial" w:cs="Arial"/>
          <w:color w:val="000000"/>
          <w:sz w:val="22"/>
          <w:szCs w:val="22"/>
        </w:rPr>
        <w:t>31</w:t>
      </w:r>
      <w:r>
        <w:rPr>
          <w:rFonts w:ascii="Arial" w:hAnsi="Arial" w:cs="Arial"/>
          <w:color w:val="000000"/>
          <w:sz w:val="22"/>
          <w:szCs w:val="22"/>
        </w:rPr>
        <w:t xml:space="preserve"> de </w:t>
      </w:r>
      <w:r w:rsidR="00CD3459">
        <w:rPr>
          <w:rFonts w:ascii="Arial" w:hAnsi="Arial" w:cs="Arial"/>
          <w:color w:val="000000"/>
          <w:sz w:val="22"/>
          <w:szCs w:val="22"/>
        </w:rPr>
        <w:t>marzo</w:t>
      </w:r>
      <w:r>
        <w:rPr>
          <w:rFonts w:ascii="Arial" w:hAnsi="Arial" w:cs="Arial"/>
          <w:color w:val="000000"/>
          <w:sz w:val="22"/>
          <w:szCs w:val="22"/>
        </w:rPr>
        <w:t xml:space="preserve"> de 202</w:t>
      </w:r>
      <w:r w:rsidR="00CD3459">
        <w:rPr>
          <w:rFonts w:ascii="Arial" w:hAnsi="Arial" w:cs="Arial"/>
          <w:color w:val="000000"/>
          <w:sz w:val="22"/>
          <w:szCs w:val="22"/>
        </w:rPr>
        <w:t>2</w:t>
      </w:r>
      <w:r>
        <w:rPr>
          <w:rFonts w:ascii="Arial" w:hAnsi="Arial" w:cs="Arial"/>
          <w:color w:val="000000"/>
          <w:sz w:val="22"/>
          <w:szCs w:val="22"/>
        </w:rPr>
        <w:t>.</w:t>
      </w:r>
    </w:p>
    <w:p w14:paraId="64ED45C5" w14:textId="61FAC78D" w:rsidR="0086685E" w:rsidRDefault="0086685E" w:rsidP="0086685E">
      <w:pPr>
        <w:jc w:val="both"/>
        <w:rPr>
          <w:rFonts w:ascii="Arial" w:hAnsi="Arial"/>
          <w:sz w:val="22"/>
          <w:szCs w:val="22"/>
        </w:rPr>
      </w:pPr>
      <w:r w:rsidRPr="005E4A4A">
        <w:rPr>
          <w:rFonts w:ascii="Arial" w:hAnsi="Arial"/>
          <w:sz w:val="22"/>
          <w:szCs w:val="22"/>
        </w:rPr>
        <w:t>La presentació</w:t>
      </w:r>
      <w:r>
        <w:rPr>
          <w:rFonts w:ascii="Arial" w:hAnsi="Arial"/>
          <w:sz w:val="22"/>
          <w:szCs w:val="22"/>
        </w:rPr>
        <w:t>n</w:t>
      </w:r>
      <w:r w:rsidRPr="005E4A4A">
        <w:rPr>
          <w:rFonts w:ascii="Arial" w:hAnsi="Arial"/>
          <w:sz w:val="22"/>
          <w:szCs w:val="22"/>
        </w:rPr>
        <w:t xml:space="preserve"> de solicitud de subvencion</w:t>
      </w:r>
      <w:r>
        <w:rPr>
          <w:rFonts w:ascii="Arial" w:hAnsi="Arial"/>
          <w:sz w:val="22"/>
          <w:szCs w:val="22"/>
        </w:rPr>
        <w:t>es deberá presentarse en e</w:t>
      </w:r>
      <w:r w:rsidRPr="005E4A4A">
        <w:rPr>
          <w:rFonts w:ascii="Arial" w:hAnsi="Arial"/>
          <w:sz w:val="22"/>
          <w:szCs w:val="22"/>
        </w:rPr>
        <w:t>l Registr</w:t>
      </w:r>
      <w:r>
        <w:rPr>
          <w:rFonts w:ascii="Arial" w:hAnsi="Arial"/>
          <w:sz w:val="22"/>
          <w:szCs w:val="22"/>
        </w:rPr>
        <w:t>o</w:t>
      </w:r>
      <w:r w:rsidRPr="005E4A4A">
        <w:rPr>
          <w:rFonts w:ascii="Arial" w:hAnsi="Arial"/>
          <w:sz w:val="22"/>
          <w:szCs w:val="22"/>
        </w:rPr>
        <w:t xml:space="preserve"> general de l</w:t>
      </w:r>
      <w:r>
        <w:rPr>
          <w:rFonts w:ascii="Arial" w:hAnsi="Arial"/>
          <w:sz w:val="22"/>
          <w:szCs w:val="22"/>
        </w:rPr>
        <w:t xml:space="preserve">a </w:t>
      </w:r>
      <w:r w:rsidRPr="005E4A4A">
        <w:rPr>
          <w:rFonts w:ascii="Arial" w:hAnsi="Arial"/>
          <w:sz w:val="22"/>
          <w:szCs w:val="22"/>
        </w:rPr>
        <w:t>Oficina d</w:t>
      </w:r>
      <w:r>
        <w:rPr>
          <w:rFonts w:ascii="Arial" w:hAnsi="Arial"/>
          <w:sz w:val="22"/>
          <w:szCs w:val="22"/>
        </w:rPr>
        <w:t xml:space="preserve">e </w:t>
      </w:r>
      <w:r w:rsidRPr="005E4A4A">
        <w:rPr>
          <w:rFonts w:ascii="Arial" w:hAnsi="Arial"/>
          <w:sz w:val="22"/>
          <w:szCs w:val="22"/>
        </w:rPr>
        <w:t>Atenció</w:t>
      </w:r>
      <w:r>
        <w:rPr>
          <w:rFonts w:ascii="Arial" w:hAnsi="Arial"/>
          <w:sz w:val="22"/>
          <w:szCs w:val="22"/>
        </w:rPr>
        <w:t>n Ciud</w:t>
      </w:r>
      <w:r w:rsidRPr="005E4A4A">
        <w:rPr>
          <w:rFonts w:ascii="Arial" w:hAnsi="Arial"/>
          <w:sz w:val="22"/>
          <w:szCs w:val="22"/>
        </w:rPr>
        <w:t>adana de</w:t>
      </w:r>
      <w:r>
        <w:rPr>
          <w:rFonts w:ascii="Arial" w:hAnsi="Arial"/>
          <w:sz w:val="22"/>
          <w:szCs w:val="22"/>
        </w:rPr>
        <w:t>l</w:t>
      </w:r>
      <w:r w:rsidRPr="005E4A4A">
        <w:rPr>
          <w:rFonts w:ascii="Arial" w:hAnsi="Arial"/>
          <w:sz w:val="22"/>
          <w:szCs w:val="22"/>
        </w:rPr>
        <w:t xml:space="preserve"> A</w:t>
      </w:r>
      <w:r>
        <w:rPr>
          <w:rFonts w:ascii="Arial" w:hAnsi="Arial"/>
          <w:sz w:val="22"/>
          <w:szCs w:val="22"/>
        </w:rPr>
        <w:t>y</w:t>
      </w:r>
      <w:r w:rsidRPr="005E4A4A">
        <w:rPr>
          <w:rFonts w:ascii="Arial" w:hAnsi="Arial"/>
          <w:sz w:val="22"/>
          <w:szCs w:val="22"/>
        </w:rPr>
        <w:t>untam</w:t>
      </w:r>
      <w:r>
        <w:rPr>
          <w:rFonts w:ascii="Arial" w:hAnsi="Arial"/>
          <w:sz w:val="22"/>
          <w:szCs w:val="22"/>
        </w:rPr>
        <w:t>i</w:t>
      </w:r>
      <w:r w:rsidRPr="005E4A4A">
        <w:rPr>
          <w:rFonts w:ascii="Arial" w:hAnsi="Arial"/>
          <w:sz w:val="22"/>
          <w:szCs w:val="22"/>
        </w:rPr>
        <w:t>ent</w:t>
      </w:r>
      <w:r>
        <w:rPr>
          <w:rFonts w:ascii="Arial" w:hAnsi="Arial"/>
          <w:sz w:val="22"/>
          <w:szCs w:val="22"/>
        </w:rPr>
        <w:t>o</w:t>
      </w:r>
      <w:r w:rsidRPr="005E4A4A">
        <w:rPr>
          <w:rFonts w:ascii="Arial" w:hAnsi="Arial"/>
          <w:sz w:val="22"/>
          <w:szCs w:val="22"/>
        </w:rPr>
        <w:t xml:space="preserve"> de </w:t>
      </w:r>
      <w:proofErr w:type="spellStart"/>
      <w:r w:rsidRPr="005E4A4A">
        <w:rPr>
          <w:rFonts w:ascii="Arial" w:hAnsi="Arial"/>
          <w:sz w:val="22"/>
          <w:szCs w:val="22"/>
        </w:rPr>
        <w:t>l’Escala</w:t>
      </w:r>
      <w:proofErr w:type="spellEnd"/>
      <w:r w:rsidRPr="005E4A4A">
        <w:rPr>
          <w:rFonts w:ascii="Arial" w:hAnsi="Arial"/>
          <w:sz w:val="22"/>
          <w:szCs w:val="22"/>
        </w:rPr>
        <w:t xml:space="preserve"> o en </w:t>
      </w:r>
      <w:r>
        <w:rPr>
          <w:rFonts w:ascii="Arial" w:hAnsi="Arial"/>
          <w:sz w:val="22"/>
          <w:szCs w:val="22"/>
        </w:rPr>
        <w:t>cualquiera de las formas previstas en la legislación vigente</w:t>
      </w:r>
      <w:r w:rsidRPr="005E4A4A">
        <w:rPr>
          <w:rFonts w:ascii="Arial" w:hAnsi="Arial"/>
          <w:sz w:val="22"/>
          <w:szCs w:val="22"/>
        </w:rPr>
        <w:t>.</w:t>
      </w:r>
      <w:r>
        <w:rPr>
          <w:rFonts w:ascii="Arial" w:hAnsi="Arial"/>
          <w:sz w:val="22"/>
          <w:szCs w:val="22"/>
        </w:rPr>
        <w:t xml:space="preserve"> Se deberá aportar la documentación especificada en el punto </w:t>
      </w:r>
      <w:r w:rsidR="00CD3459">
        <w:rPr>
          <w:rFonts w:ascii="Arial" w:hAnsi="Arial"/>
          <w:sz w:val="22"/>
          <w:szCs w:val="22"/>
        </w:rPr>
        <w:t>8</w:t>
      </w:r>
      <w:r>
        <w:rPr>
          <w:rFonts w:ascii="Arial" w:hAnsi="Arial"/>
          <w:sz w:val="22"/>
          <w:szCs w:val="22"/>
        </w:rPr>
        <w:t xml:space="preserve"> de las Bases reguladoras.</w:t>
      </w:r>
    </w:p>
    <w:p w14:paraId="7D9A7EF0" w14:textId="77777777" w:rsidR="0086685E" w:rsidRPr="00B7725A" w:rsidRDefault="0086685E" w:rsidP="0086685E">
      <w:pPr>
        <w:jc w:val="both"/>
        <w:rPr>
          <w:rFonts w:ascii="Arial" w:hAnsi="Arial" w:cs="Arial"/>
          <w:color w:val="000000"/>
          <w:sz w:val="22"/>
          <w:szCs w:val="22"/>
        </w:rPr>
      </w:pPr>
    </w:p>
    <w:p w14:paraId="2B04BE5E" w14:textId="77777777" w:rsidR="0086685E" w:rsidRPr="00B7725A" w:rsidRDefault="0086685E" w:rsidP="0086685E">
      <w:pPr>
        <w:jc w:val="both"/>
        <w:rPr>
          <w:rFonts w:ascii="Arial" w:hAnsi="Arial" w:cs="Arial"/>
          <w:color w:val="000000"/>
          <w:sz w:val="22"/>
          <w:szCs w:val="22"/>
        </w:rPr>
      </w:pPr>
      <w:r w:rsidRPr="007312DB">
        <w:rPr>
          <w:rFonts w:ascii="Arial" w:hAnsi="Arial" w:cs="Arial"/>
          <w:color w:val="000000"/>
          <w:sz w:val="22"/>
          <w:szCs w:val="22"/>
          <w:u w:val="single"/>
        </w:rPr>
        <w:t>5.- Plazo de resolución y notificación</w:t>
      </w:r>
      <w:r w:rsidRPr="00B7725A">
        <w:rPr>
          <w:rFonts w:ascii="Arial" w:hAnsi="Arial" w:cs="Arial"/>
          <w:color w:val="000000"/>
          <w:sz w:val="22"/>
          <w:szCs w:val="22"/>
        </w:rPr>
        <w:t>:</w:t>
      </w:r>
    </w:p>
    <w:p w14:paraId="7007D551" w14:textId="5F30CB38" w:rsidR="0086685E" w:rsidRDefault="0086685E" w:rsidP="0086685E">
      <w:pPr>
        <w:jc w:val="both"/>
        <w:rPr>
          <w:rFonts w:ascii="Arial" w:hAnsi="Arial" w:cs="Arial"/>
          <w:color w:val="000000"/>
          <w:sz w:val="22"/>
          <w:szCs w:val="22"/>
        </w:rPr>
      </w:pPr>
      <w:r>
        <w:rPr>
          <w:rFonts w:ascii="Arial" w:hAnsi="Arial" w:cs="Arial"/>
          <w:color w:val="000000"/>
          <w:sz w:val="22"/>
          <w:szCs w:val="22"/>
        </w:rPr>
        <w:t>La Junta de Gobierno Local del Ayuntamiento de la Escala tendrá que emitir la correspondiente resolución</w:t>
      </w:r>
      <w:r w:rsidR="00CD3459">
        <w:rPr>
          <w:rFonts w:ascii="Arial" w:hAnsi="Arial" w:cs="Arial"/>
          <w:color w:val="000000"/>
          <w:sz w:val="22"/>
          <w:szCs w:val="22"/>
        </w:rPr>
        <w:t xml:space="preserve"> definitiva</w:t>
      </w:r>
      <w:r>
        <w:rPr>
          <w:rFonts w:ascii="Arial" w:hAnsi="Arial" w:cs="Arial"/>
          <w:color w:val="000000"/>
          <w:sz w:val="22"/>
          <w:szCs w:val="22"/>
        </w:rPr>
        <w:t xml:space="preserve"> en el plazo máximo de </w:t>
      </w:r>
      <w:r w:rsidR="00CD3459">
        <w:rPr>
          <w:rFonts w:ascii="Arial" w:hAnsi="Arial" w:cs="Arial"/>
          <w:color w:val="000000"/>
          <w:sz w:val="22"/>
          <w:szCs w:val="22"/>
        </w:rPr>
        <w:t>6</w:t>
      </w:r>
      <w:r>
        <w:rPr>
          <w:rFonts w:ascii="Arial" w:hAnsi="Arial" w:cs="Arial"/>
          <w:color w:val="000000"/>
          <w:sz w:val="22"/>
          <w:szCs w:val="22"/>
        </w:rPr>
        <w:t xml:space="preserve"> meses a contar desde</w:t>
      </w:r>
      <w:r w:rsidR="00CD3459">
        <w:rPr>
          <w:rFonts w:ascii="Arial" w:hAnsi="Arial" w:cs="Arial"/>
          <w:color w:val="000000"/>
          <w:sz w:val="22"/>
          <w:szCs w:val="22"/>
        </w:rPr>
        <w:t xml:space="preserve"> e</w:t>
      </w:r>
      <w:r>
        <w:rPr>
          <w:rFonts w:ascii="Arial" w:hAnsi="Arial" w:cs="Arial"/>
          <w:color w:val="000000"/>
          <w:sz w:val="22"/>
          <w:szCs w:val="22"/>
        </w:rPr>
        <w:t xml:space="preserve">l día siguiente de la </w:t>
      </w:r>
      <w:r w:rsidR="00CD3459">
        <w:rPr>
          <w:rFonts w:ascii="Arial" w:hAnsi="Arial" w:cs="Arial"/>
          <w:color w:val="000000"/>
          <w:sz w:val="22"/>
          <w:szCs w:val="22"/>
        </w:rPr>
        <w:t xml:space="preserve">fecha de publicación de la convocatoria; </w:t>
      </w:r>
      <w:r>
        <w:rPr>
          <w:rFonts w:ascii="Arial" w:hAnsi="Arial" w:cs="Arial"/>
          <w:color w:val="000000"/>
          <w:sz w:val="22"/>
          <w:szCs w:val="22"/>
        </w:rPr>
        <w:t>la cual se notificará individualmente a los solicitantes en el plazo máximo de 10 días a contar des de la fecha de adopción de la resolución.</w:t>
      </w:r>
    </w:p>
    <w:p w14:paraId="778F74F7" w14:textId="77777777" w:rsidR="0086685E" w:rsidRDefault="0086685E" w:rsidP="0086685E">
      <w:pPr>
        <w:jc w:val="both"/>
        <w:rPr>
          <w:rFonts w:ascii="Arial" w:hAnsi="Arial" w:cs="Arial"/>
          <w:color w:val="000000"/>
          <w:sz w:val="22"/>
          <w:szCs w:val="22"/>
        </w:rPr>
      </w:pPr>
    </w:p>
    <w:p w14:paraId="55872157" w14:textId="77777777" w:rsidR="0086685E" w:rsidRPr="00B7725A" w:rsidRDefault="0086685E" w:rsidP="0086685E">
      <w:pPr>
        <w:jc w:val="both"/>
        <w:rPr>
          <w:rFonts w:ascii="Arial" w:hAnsi="Arial" w:cs="Arial"/>
          <w:color w:val="000000"/>
          <w:sz w:val="22"/>
          <w:szCs w:val="22"/>
        </w:rPr>
      </w:pPr>
      <w:r w:rsidRPr="007312DB">
        <w:rPr>
          <w:rFonts w:ascii="Arial" w:hAnsi="Arial" w:cs="Arial"/>
          <w:color w:val="000000"/>
          <w:sz w:val="22"/>
          <w:szCs w:val="22"/>
          <w:u w:val="single"/>
        </w:rPr>
        <w:t>6.- Régimen de recursos</w:t>
      </w:r>
      <w:r w:rsidRPr="00B7725A">
        <w:rPr>
          <w:rFonts w:ascii="Arial" w:hAnsi="Arial" w:cs="Arial"/>
          <w:color w:val="000000"/>
          <w:sz w:val="22"/>
          <w:szCs w:val="22"/>
        </w:rPr>
        <w:t>:</w:t>
      </w:r>
    </w:p>
    <w:p w14:paraId="3C16D8F4" w14:textId="77777777" w:rsidR="0086685E" w:rsidRPr="00B7725A" w:rsidRDefault="0086685E" w:rsidP="0086685E">
      <w:pPr>
        <w:jc w:val="both"/>
        <w:rPr>
          <w:rFonts w:ascii="Arial" w:hAnsi="Arial" w:cs="Arial"/>
          <w:color w:val="000000"/>
          <w:sz w:val="22"/>
          <w:szCs w:val="22"/>
        </w:rPr>
      </w:pPr>
      <w:r>
        <w:rPr>
          <w:rFonts w:ascii="Arial" w:hAnsi="Arial" w:cs="Arial"/>
          <w:color w:val="000000"/>
          <w:sz w:val="22"/>
          <w:szCs w:val="22"/>
        </w:rPr>
        <w:t>El acuerdo de resolución de la convocatoria pondrá fin a la vía administrativa, y se podrá interponer recurso contencioso administrativo ante el Juzgado Contencioso Administrativo de G</w:t>
      </w:r>
      <w:r w:rsidR="009817CB">
        <w:rPr>
          <w:rFonts w:ascii="Arial" w:hAnsi="Arial" w:cs="Arial"/>
          <w:color w:val="000000"/>
          <w:sz w:val="22"/>
          <w:szCs w:val="22"/>
        </w:rPr>
        <w:t>i</w:t>
      </w:r>
      <w:r>
        <w:rPr>
          <w:rFonts w:ascii="Arial" w:hAnsi="Arial" w:cs="Arial"/>
          <w:color w:val="000000"/>
          <w:sz w:val="22"/>
          <w:szCs w:val="22"/>
        </w:rPr>
        <w:t xml:space="preserve">rona, en el plazo de dos meses a contar des del día siguiente al de su notificación. Alternativamente y de modo potestativo, se podrá interponer recurso de reposición ante el </w:t>
      </w:r>
      <w:proofErr w:type="gramStart"/>
      <w:r>
        <w:rPr>
          <w:rFonts w:ascii="Arial" w:hAnsi="Arial" w:cs="Arial"/>
          <w:color w:val="000000"/>
          <w:sz w:val="22"/>
          <w:szCs w:val="22"/>
        </w:rPr>
        <w:t>Alcalde</w:t>
      </w:r>
      <w:proofErr w:type="gramEnd"/>
      <w:r>
        <w:rPr>
          <w:rFonts w:ascii="Arial" w:hAnsi="Arial" w:cs="Arial"/>
          <w:color w:val="000000"/>
          <w:sz w:val="22"/>
          <w:szCs w:val="22"/>
        </w:rPr>
        <w:t xml:space="preserve"> del Ayuntamiento de la Escala, en el plazo de un mes a contar des del día siguiente al de su notificación.</w:t>
      </w:r>
    </w:p>
    <w:p w14:paraId="7A12AFED" w14:textId="77777777" w:rsidR="00CD3459" w:rsidRPr="00CD3459" w:rsidRDefault="00CD3459" w:rsidP="0086685E">
      <w:pPr>
        <w:jc w:val="both"/>
        <w:rPr>
          <w:rFonts w:ascii="Arial" w:hAnsi="Arial" w:cs="Arial"/>
          <w:color w:val="000000"/>
          <w:sz w:val="22"/>
          <w:szCs w:val="22"/>
        </w:rPr>
      </w:pPr>
    </w:p>
    <w:p w14:paraId="030B9352" w14:textId="54EBEDE8" w:rsidR="0086685E" w:rsidRPr="00B7725A" w:rsidRDefault="0086685E" w:rsidP="0086685E">
      <w:pPr>
        <w:jc w:val="both"/>
        <w:rPr>
          <w:rFonts w:ascii="Arial" w:hAnsi="Arial" w:cs="Arial"/>
          <w:color w:val="000000"/>
          <w:sz w:val="22"/>
          <w:szCs w:val="22"/>
        </w:rPr>
      </w:pPr>
      <w:r w:rsidRPr="007312DB">
        <w:rPr>
          <w:rFonts w:ascii="Arial" w:hAnsi="Arial" w:cs="Arial"/>
          <w:color w:val="000000"/>
          <w:sz w:val="22"/>
          <w:szCs w:val="22"/>
          <w:u w:val="single"/>
        </w:rPr>
        <w:t>7.- Publicidad</w:t>
      </w:r>
      <w:r w:rsidRPr="00B7725A">
        <w:rPr>
          <w:rFonts w:ascii="Arial" w:hAnsi="Arial" w:cs="Arial"/>
          <w:color w:val="000000"/>
          <w:sz w:val="22"/>
          <w:szCs w:val="22"/>
        </w:rPr>
        <w:t>:</w:t>
      </w:r>
    </w:p>
    <w:p w14:paraId="6E1F598C" w14:textId="1C2F0300" w:rsidR="0086685E" w:rsidRPr="00B7725A" w:rsidRDefault="009817CB" w:rsidP="0086685E">
      <w:pPr>
        <w:jc w:val="both"/>
        <w:rPr>
          <w:rFonts w:ascii="Arial" w:hAnsi="Arial" w:cs="Arial"/>
          <w:color w:val="000000"/>
          <w:sz w:val="22"/>
          <w:szCs w:val="22"/>
        </w:rPr>
      </w:pPr>
      <w:bookmarkStart w:id="0" w:name="_Hlk96500176"/>
      <w:r>
        <w:rPr>
          <w:rFonts w:ascii="Arial" w:hAnsi="Arial" w:cs="Arial"/>
          <w:color w:val="000000"/>
          <w:sz w:val="22"/>
          <w:szCs w:val="22"/>
        </w:rPr>
        <w:t>E</w:t>
      </w:r>
      <w:r w:rsidR="0086685E">
        <w:rPr>
          <w:rFonts w:ascii="Arial" w:hAnsi="Arial" w:cs="Arial"/>
          <w:color w:val="000000"/>
          <w:sz w:val="22"/>
          <w:szCs w:val="22"/>
        </w:rPr>
        <w:t xml:space="preserve">sta convocatoria se publicará en la Base de Datos Nacional de Subvenciones, </w:t>
      </w:r>
      <w:r w:rsidR="00E41169">
        <w:rPr>
          <w:rFonts w:ascii="Arial" w:hAnsi="Arial" w:cs="Arial"/>
          <w:color w:val="000000"/>
          <w:sz w:val="22"/>
          <w:szCs w:val="22"/>
        </w:rPr>
        <w:t>en e</w:t>
      </w:r>
      <w:r w:rsidR="00E41169">
        <w:rPr>
          <w:rFonts w:ascii="Arial" w:hAnsi="Arial"/>
          <w:sz w:val="22"/>
          <w:szCs w:val="22"/>
        </w:rPr>
        <w:t>l Registro de subvenciones y ayudas de Cataluña (RAISC), en e</w:t>
      </w:r>
      <w:r w:rsidR="00E41169" w:rsidRPr="005E4A4A">
        <w:rPr>
          <w:rFonts w:ascii="Arial" w:hAnsi="Arial"/>
          <w:sz w:val="22"/>
          <w:szCs w:val="22"/>
        </w:rPr>
        <w:t>l B</w:t>
      </w:r>
      <w:r w:rsidR="00E41169">
        <w:rPr>
          <w:rFonts w:ascii="Arial" w:hAnsi="Arial"/>
          <w:sz w:val="22"/>
          <w:szCs w:val="22"/>
        </w:rPr>
        <w:t xml:space="preserve">oletín </w:t>
      </w:r>
      <w:r w:rsidR="00E41169" w:rsidRPr="005E4A4A">
        <w:rPr>
          <w:rFonts w:ascii="Arial" w:hAnsi="Arial"/>
          <w:sz w:val="22"/>
          <w:szCs w:val="22"/>
        </w:rPr>
        <w:t>Oficial de la Prov</w:t>
      </w:r>
      <w:r w:rsidR="00E41169">
        <w:rPr>
          <w:rFonts w:ascii="Arial" w:hAnsi="Arial"/>
          <w:sz w:val="22"/>
          <w:szCs w:val="22"/>
        </w:rPr>
        <w:t>i</w:t>
      </w:r>
      <w:r w:rsidR="00E41169" w:rsidRPr="005E4A4A">
        <w:rPr>
          <w:rFonts w:ascii="Arial" w:hAnsi="Arial"/>
          <w:sz w:val="22"/>
          <w:szCs w:val="22"/>
        </w:rPr>
        <w:t xml:space="preserve">ncia de Girona, </w:t>
      </w:r>
      <w:r w:rsidR="00E41169">
        <w:rPr>
          <w:rFonts w:ascii="Arial" w:hAnsi="Arial"/>
          <w:sz w:val="22"/>
          <w:szCs w:val="22"/>
        </w:rPr>
        <w:t>en e</w:t>
      </w:r>
      <w:r w:rsidR="00E41169" w:rsidRPr="005E4A4A">
        <w:rPr>
          <w:rFonts w:ascii="Arial" w:hAnsi="Arial"/>
          <w:sz w:val="22"/>
          <w:szCs w:val="22"/>
        </w:rPr>
        <w:t>l ta</w:t>
      </w:r>
      <w:r w:rsidR="00E41169">
        <w:rPr>
          <w:rFonts w:ascii="Arial" w:hAnsi="Arial"/>
          <w:sz w:val="22"/>
          <w:szCs w:val="22"/>
        </w:rPr>
        <w:t xml:space="preserve">blero </w:t>
      </w:r>
      <w:r w:rsidR="00E41169" w:rsidRPr="005E4A4A">
        <w:rPr>
          <w:rFonts w:ascii="Arial" w:hAnsi="Arial"/>
          <w:sz w:val="22"/>
          <w:szCs w:val="22"/>
        </w:rPr>
        <w:t>d</w:t>
      </w:r>
      <w:r w:rsidR="00E41169">
        <w:rPr>
          <w:rFonts w:ascii="Arial" w:hAnsi="Arial"/>
          <w:sz w:val="22"/>
          <w:szCs w:val="22"/>
        </w:rPr>
        <w:t xml:space="preserve">e </w:t>
      </w:r>
      <w:r w:rsidR="00E41169" w:rsidRPr="005E4A4A">
        <w:rPr>
          <w:rFonts w:ascii="Arial" w:hAnsi="Arial"/>
          <w:sz w:val="22"/>
          <w:szCs w:val="22"/>
        </w:rPr>
        <w:t>anunci</w:t>
      </w:r>
      <w:r w:rsidR="00E41169">
        <w:rPr>
          <w:rFonts w:ascii="Arial" w:hAnsi="Arial"/>
          <w:sz w:val="22"/>
          <w:szCs w:val="22"/>
        </w:rPr>
        <w:t>o</w:t>
      </w:r>
      <w:r w:rsidR="00E41169" w:rsidRPr="005E4A4A">
        <w:rPr>
          <w:rFonts w:ascii="Arial" w:hAnsi="Arial"/>
          <w:sz w:val="22"/>
          <w:szCs w:val="22"/>
        </w:rPr>
        <w:t>s de la Corporació</w:t>
      </w:r>
      <w:r w:rsidR="00E41169">
        <w:rPr>
          <w:rFonts w:ascii="Arial" w:hAnsi="Arial"/>
          <w:sz w:val="22"/>
          <w:szCs w:val="22"/>
        </w:rPr>
        <w:t>n y</w:t>
      </w:r>
      <w:r w:rsidR="00E41169" w:rsidRPr="005E4A4A">
        <w:rPr>
          <w:rFonts w:ascii="Arial" w:hAnsi="Arial"/>
          <w:sz w:val="22"/>
          <w:szCs w:val="22"/>
        </w:rPr>
        <w:t xml:space="preserve"> </w:t>
      </w:r>
      <w:r w:rsidR="00E41169">
        <w:rPr>
          <w:rFonts w:ascii="Arial" w:hAnsi="Arial"/>
          <w:sz w:val="22"/>
          <w:szCs w:val="22"/>
        </w:rPr>
        <w:t>en e</w:t>
      </w:r>
      <w:r w:rsidR="00E41169" w:rsidRPr="005E4A4A">
        <w:rPr>
          <w:rFonts w:ascii="Arial" w:hAnsi="Arial"/>
          <w:sz w:val="22"/>
          <w:szCs w:val="22"/>
        </w:rPr>
        <w:t>l portal de transpar</w:t>
      </w:r>
      <w:r w:rsidR="00E41169">
        <w:rPr>
          <w:rFonts w:ascii="Arial" w:hAnsi="Arial"/>
          <w:sz w:val="22"/>
          <w:szCs w:val="22"/>
        </w:rPr>
        <w:t>e</w:t>
      </w:r>
      <w:r w:rsidR="00E41169" w:rsidRPr="005E4A4A">
        <w:rPr>
          <w:rFonts w:ascii="Arial" w:hAnsi="Arial"/>
          <w:sz w:val="22"/>
          <w:szCs w:val="22"/>
        </w:rPr>
        <w:t>ncia</w:t>
      </w:r>
      <w:r w:rsidR="00E41169">
        <w:rPr>
          <w:rFonts w:ascii="Arial" w:hAnsi="Arial"/>
          <w:sz w:val="22"/>
          <w:szCs w:val="22"/>
        </w:rPr>
        <w:t>-</w:t>
      </w:r>
      <w:r w:rsidR="00E41169" w:rsidRPr="005E4A4A">
        <w:rPr>
          <w:rFonts w:ascii="Arial" w:hAnsi="Arial"/>
          <w:sz w:val="22"/>
          <w:szCs w:val="22"/>
        </w:rPr>
        <w:t>web de</w:t>
      </w:r>
      <w:r w:rsidR="0086685E">
        <w:rPr>
          <w:rFonts w:ascii="Arial" w:hAnsi="Arial" w:cs="Arial"/>
          <w:color w:val="000000"/>
          <w:sz w:val="22"/>
          <w:szCs w:val="22"/>
        </w:rPr>
        <w:t>l Ayuntamiento de la Escala.</w:t>
      </w:r>
    </w:p>
    <w:bookmarkEnd w:id="0"/>
    <w:p w14:paraId="43BB48DF" w14:textId="77777777" w:rsidR="0086685E" w:rsidRPr="00B7725A" w:rsidRDefault="0086685E" w:rsidP="0086685E">
      <w:pPr>
        <w:jc w:val="both"/>
        <w:rPr>
          <w:rFonts w:ascii="Arial" w:hAnsi="Arial"/>
          <w:sz w:val="22"/>
          <w:szCs w:val="22"/>
        </w:rPr>
      </w:pPr>
    </w:p>
    <w:p w14:paraId="02E76AE8" w14:textId="77777777" w:rsidR="0086685E" w:rsidRPr="007312DB" w:rsidRDefault="0086685E" w:rsidP="0086685E">
      <w:pPr>
        <w:jc w:val="both"/>
        <w:rPr>
          <w:rFonts w:ascii="Arial" w:hAnsi="Arial" w:cs="Arial"/>
          <w:color w:val="000000"/>
          <w:sz w:val="22"/>
          <w:szCs w:val="22"/>
        </w:rPr>
      </w:pPr>
    </w:p>
    <w:p w14:paraId="39A67AFA" w14:textId="57867F86" w:rsidR="009817CB" w:rsidRDefault="009817CB" w:rsidP="009817CB">
      <w:pPr>
        <w:rPr>
          <w:szCs w:val="22"/>
        </w:rPr>
      </w:pPr>
    </w:p>
    <w:p w14:paraId="776F89F8" w14:textId="653BDB5D" w:rsidR="002C377F" w:rsidRDefault="002C377F" w:rsidP="002C377F">
      <w:pPr>
        <w:jc w:val="both"/>
        <w:rPr>
          <w:rFonts w:ascii="Arial" w:hAnsi="Arial"/>
          <w:sz w:val="22"/>
          <w:szCs w:val="22"/>
        </w:rPr>
      </w:pPr>
      <w:r w:rsidRPr="00C041EA">
        <w:rPr>
          <w:rFonts w:ascii="Arial" w:hAnsi="Arial"/>
          <w:b/>
          <w:bCs/>
          <w:sz w:val="22"/>
          <w:szCs w:val="22"/>
        </w:rPr>
        <w:t>La Junta de Go</w:t>
      </w:r>
      <w:r>
        <w:rPr>
          <w:rFonts w:ascii="Arial" w:hAnsi="Arial"/>
          <w:b/>
          <w:bCs/>
          <w:sz w:val="22"/>
          <w:szCs w:val="22"/>
        </w:rPr>
        <w:t>bie</w:t>
      </w:r>
      <w:r w:rsidRPr="00C041EA">
        <w:rPr>
          <w:rFonts w:ascii="Arial" w:hAnsi="Arial"/>
          <w:b/>
          <w:bCs/>
          <w:sz w:val="22"/>
          <w:szCs w:val="22"/>
        </w:rPr>
        <w:t>rn</w:t>
      </w:r>
      <w:r>
        <w:rPr>
          <w:rFonts w:ascii="Arial" w:hAnsi="Arial"/>
          <w:b/>
          <w:bCs/>
          <w:sz w:val="22"/>
          <w:szCs w:val="22"/>
        </w:rPr>
        <w:t>o</w:t>
      </w:r>
      <w:r w:rsidRPr="00C041EA">
        <w:rPr>
          <w:rFonts w:ascii="Arial" w:hAnsi="Arial"/>
          <w:b/>
          <w:bCs/>
          <w:sz w:val="22"/>
          <w:szCs w:val="22"/>
        </w:rPr>
        <w:t xml:space="preserve"> Local de</w:t>
      </w:r>
      <w:r>
        <w:rPr>
          <w:rFonts w:ascii="Arial" w:hAnsi="Arial"/>
          <w:b/>
          <w:bCs/>
          <w:sz w:val="22"/>
          <w:szCs w:val="22"/>
        </w:rPr>
        <w:t>l</w:t>
      </w:r>
      <w:r w:rsidRPr="00C041EA">
        <w:rPr>
          <w:rFonts w:ascii="Arial" w:hAnsi="Arial"/>
          <w:b/>
          <w:bCs/>
          <w:sz w:val="22"/>
          <w:szCs w:val="22"/>
        </w:rPr>
        <w:t xml:space="preserve"> A</w:t>
      </w:r>
      <w:r>
        <w:rPr>
          <w:rFonts w:ascii="Arial" w:hAnsi="Arial"/>
          <w:b/>
          <w:bCs/>
          <w:sz w:val="22"/>
          <w:szCs w:val="22"/>
        </w:rPr>
        <w:t>y</w:t>
      </w:r>
      <w:r w:rsidRPr="00C041EA">
        <w:rPr>
          <w:rFonts w:ascii="Arial" w:hAnsi="Arial"/>
          <w:b/>
          <w:bCs/>
          <w:sz w:val="22"/>
          <w:szCs w:val="22"/>
        </w:rPr>
        <w:t>untam</w:t>
      </w:r>
      <w:r>
        <w:rPr>
          <w:rFonts w:ascii="Arial" w:hAnsi="Arial"/>
          <w:b/>
          <w:bCs/>
          <w:sz w:val="22"/>
          <w:szCs w:val="22"/>
        </w:rPr>
        <w:t>i</w:t>
      </w:r>
      <w:r w:rsidRPr="00C041EA">
        <w:rPr>
          <w:rFonts w:ascii="Arial" w:hAnsi="Arial"/>
          <w:b/>
          <w:bCs/>
          <w:sz w:val="22"/>
          <w:szCs w:val="22"/>
        </w:rPr>
        <w:t>ent</w:t>
      </w:r>
      <w:r>
        <w:rPr>
          <w:rFonts w:ascii="Arial" w:hAnsi="Arial"/>
          <w:b/>
          <w:bCs/>
          <w:sz w:val="22"/>
          <w:szCs w:val="22"/>
        </w:rPr>
        <w:t>o</w:t>
      </w:r>
      <w:r w:rsidRPr="00C041EA">
        <w:rPr>
          <w:rFonts w:ascii="Arial" w:hAnsi="Arial"/>
          <w:b/>
          <w:bCs/>
          <w:sz w:val="22"/>
          <w:szCs w:val="22"/>
        </w:rPr>
        <w:t xml:space="preserve"> de </w:t>
      </w:r>
      <w:proofErr w:type="spellStart"/>
      <w:r w:rsidRPr="00C041EA">
        <w:rPr>
          <w:rFonts w:ascii="Arial" w:hAnsi="Arial"/>
          <w:b/>
          <w:bCs/>
          <w:sz w:val="22"/>
          <w:szCs w:val="22"/>
        </w:rPr>
        <w:t>l’Escala</w:t>
      </w:r>
      <w:proofErr w:type="spellEnd"/>
      <w:r w:rsidRPr="00C041EA">
        <w:rPr>
          <w:rFonts w:ascii="Arial" w:hAnsi="Arial"/>
          <w:b/>
          <w:bCs/>
          <w:sz w:val="22"/>
          <w:szCs w:val="22"/>
        </w:rPr>
        <w:t xml:space="preserve"> de </w:t>
      </w:r>
      <w:r>
        <w:rPr>
          <w:rFonts w:ascii="Arial" w:hAnsi="Arial"/>
          <w:b/>
          <w:bCs/>
          <w:sz w:val="22"/>
          <w:szCs w:val="22"/>
        </w:rPr>
        <w:t>fecha</w:t>
      </w:r>
      <w:r w:rsidRPr="00C041EA">
        <w:rPr>
          <w:rFonts w:ascii="Arial" w:hAnsi="Arial"/>
          <w:b/>
          <w:bCs/>
          <w:sz w:val="22"/>
          <w:szCs w:val="22"/>
        </w:rPr>
        <w:t xml:space="preserve"> 18 de ma</w:t>
      </w:r>
      <w:r>
        <w:rPr>
          <w:rFonts w:ascii="Arial" w:hAnsi="Arial"/>
          <w:b/>
          <w:bCs/>
          <w:sz w:val="22"/>
          <w:szCs w:val="22"/>
        </w:rPr>
        <w:t>yo</w:t>
      </w:r>
      <w:r w:rsidRPr="00C041EA">
        <w:rPr>
          <w:rFonts w:ascii="Arial" w:hAnsi="Arial"/>
          <w:b/>
          <w:bCs/>
          <w:sz w:val="22"/>
          <w:szCs w:val="22"/>
        </w:rPr>
        <w:t xml:space="preserve"> de 2022 ha apro</w:t>
      </w:r>
      <w:r>
        <w:rPr>
          <w:rFonts w:ascii="Arial" w:hAnsi="Arial"/>
          <w:b/>
          <w:bCs/>
          <w:sz w:val="22"/>
          <w:szCs w:val="22"/>
        </w:rPr>
        <w:t>bado</w:t>
      </w:r>
      <w:r w:rsidRPr="00C041EA">
        <w:rPr>
          <w:rFonts w:ascii="Arial" w:hAnsi="Arial"/>
          <w:b/>
          <w:bCs/>
          <w:sz w:val="22"/>
          <w:szCs w:val="22"/>
        </w:rPr>
        <w:t xml:space="preserve"> l</w:t>
      </w:r>
      <w:r>
        <w:rPr>
          <w:rFonts w:ascii="Arial" w:hAnsi="Arial"/>
          <w:b/>
          <w:bCs/>
          <w:sz w:val="22"/>
          <w:szCs w:val="22"/>
        </w:rPr>
        <w:t xml:space="preserve">a </w:t>
      </w:r>
      <w:r w:rsidRPr="00C041EA">
        <w:rPr>
          <w:rFonts w:ascii="Arial" w:hAnsi="Arial"/>
          <w:b/>
          <w:bCs/>
          <w:sz w:val="22"/>
          <w:szCs w:val="22"/>
        </w:rPr>
        <w:t>ampliació</w:t>
      </w:r>
      <w:r>
        <w:rPr>
          <w:rFonts w:ascii="Arial" w:hAnsi="Arial"/>
          <w:b/>
          <w:bCs/>
          <w:sz w:val="22"/>
          <w:szCs w:val="22"/>
        </w:rPr>
        <w:t>n</w:t>
      </w:r>
      <w:r w:rsidRPr="00C041EA">
        <w:rPr>
          <w:rFonts w:ascii="Arial" w:hAnsi="Arial"/>
          <w:b/>
          <w:bCs/>
          <w:sz w:val="22"/>
          <w:szCs w:val="22"/>
        </w:rPr>
        <w:t xml:space="preserve"> de la convocat</w:t>
      </w:r>
      <w:r>
        <w:rPr>
          <w:rFonts w:ascii="Arial" w:hAnsi="Arial"/>
          <w:b/>
          <w:bCs/>
          <w:sz w:val="22"/>
          <w:szCs w:val="22"/>
        </w:rPr>
        <w:t>o</w:t>
      </w:r>
      <w:r w:rsidRPr="00C041EA">
        <w:rPr>
          <w:rFonts w:ascii="Arial" w:hAnsi="Arial"/>
          <w:b/>
          <w:bCs/>
          <w:sz w:val="22"/>
          <w:szCs w:val="22"/>
        </w:rPr>
        <w:t>ria de subvencion</w:t>
      </w:r>
      <w:r>
        <w:rPr>
          <w:rFonts w:ascii="Arial" w:hAnsi="Arial"/>
          <w:b/>
          <w:bCs/>
          <w:sz w:val="22"/>
          <w:szCs w:val="22"/>
        </w:rPr>
        <w:t>e</w:t>
      </w:r>
      <w:r w:rsidRPr="00C041EA">
        <w:rPr>
          <w:rFonts w:ascii="Arial" w:hAnsi="Arial"/>
          <w:b/>
          <w:bCs/>
          <w:sz w:val="22"/>
          <w:szCs w:val="22"/>
        </w:rPr>
        <w:t>s, de concurr</w:t>
      </w:r>
      <w:r>
        <w:rPr>
          <w:rFonts w:ascii="Arial" w:hAnsi="Arial"/>
          <w:b/>
          <w:bCs/>
          <w:sz w:val="22"/>
          <w:szCs w:val="22"/>
        </w:rPr>
        <w:t>e</w:t>
      </w:r>
      <w:r w:rsidRPr="00C041EA">
        <w:rPr>
          <w:rFonts w:ascii="Arial" w:hAnsi="Arial"/>
          <w:b/>
          <w:bCs/>
          <w:sz w:val="22"/>
          <w:szCs w:val="22"/>
        </w:rPr>
        <w:t>ncia competitiva, p</w:t>
      </w:r>
      <w:r>
        <w:rPr>
          <w:rFonts w:ascii="Arial" w:hAnsi="Arial"/>
          <w:b/>
          <w:bCs/>
          <w:sz w:val="22"/>
          <w:szCs w:val="22"/>
        </w:rPr>
        <w:t>a</w:t>
      </w:r>
      <w:r w:rsidRPr="00C041EA">
        <w:rPr>
          <w:rFonts w:ascii="Arial" w:hAnsi="Arial"/>
          <w:b/>
          <w:bCs/>
          <w:sz w:val="22"/>
          <w:szCs w:val="22"/>
        </w:rPr>
        <w:t>r</w:t>
      </w:r>
      <w:r>
        <w:rPr>
          <w:rFonts w:ascii="Arial" w:hAnsi="Arial"/>
          <w:b/>
          <w:bCs/>
          <w:sz w:val="22"/>
          <w:szCs w:val="22"/>
        </w:rPr>
        <w:t>a</w:t>
      </w:r>
      <w:r w:rsidRPr="00C041EA">
        <w:rPr>
          <w:rFonts w:ascii="Arial" w:hAnsi="Arial"/>
          <w:b/>
          <w:bCs/>
          <w:sz w:val="22"/>
          <w:szCs w:val="22"/>
        </w:rPr>
        <w:t xml:space="preserve"> </w:t>
      </w:r>
      <w:r>
        <w:rPr>
          <w:rFonts w:ascii="Arial" w:hAnsi="Arial"/>
          <w:b/>
          <w:bCs/>
          <w:sz w:val="22"/>
          <w:szCs w:val="22"/>
        </w:rPr>
        <w:t>e</w:t>
      </w:r>
      <w:r w:rsidRPr="00C041EA">
        <w:rPr>
          <w:rFonts w:ascii="Arial" w:hAnsi="Arial"/>
          <w:b/>
          <w:bCs/>
          <w:sz w:val="22"/>
          <w:szCs w:val="22"/>
        </w:rPr>
        <w:t>l foment</w:t>
      </w:r>
      <w:r>
        <w:rPr>
          <w:rFonts w:ascii="Arial" w:hAnsi="Arial"/>
          <w:b/>
          <w:bCs/>
          <w:sz w:val="22"/>
          <w:szCs w:val="22"/>
        </w:rPr>
        <w:t>o</w:t>
      </w:r>
      <w:r w:rsidRPr="00C041EA">
        <w:rPr>
          <w:rFonts w:ascii="Arial" w:hAnsi="Arial"/>
          <w:b/>
          <w:bCs/>
          <w:sz w:val="22"/>
          <w:szCs w:val="22"/>
        </w:rPr>
        <w:t xml:space="preserve"> </w:t>
      </w:r>
      <w:r>
        <w:rPr>
          <w:rFonts w:ascii="Arial" w:hAnsi="Arial"/>
          <w:b/>
          <w:bCs/>
          <w:sz w:val="22"/>
          <w:szCs w:val="22"/>
        </w:rPr>
        <w:t>y</w:t>
      </w:r>
      <w:r w:rsidRPr="00C041EA">
        <w:rPr>
          <w:rFonts w:ascii="Arial" w:hAnsi="Arial"/>
          <w:b/>
          <w:bCs/>
          <w:sz w:val="22"/>
          <w:szCs w:val="22"/>
        </w:rPr>
        <w:t xml:space="preserve"> m</w:t>
      </w:r>
      <w:r>
        <w:rPr>
          <w:rFonts w:ascii="Arial" w:hAnsi="Arial"/>
          <w:b/>
          <w:bCs/>
          <w:sz w:val="22"/>
          <w:szCs w:val="22"/>
        </w:rPr>
        <w:t>ejora</w:t>
      </w:r>
      <w:r w:rsidRPr="00C041EA">
        <w:rPr>
          <w:rFonts w:ascii="Arial" w:hAnsi="Arial"/>
          <w:b/>
          <w:bCs/>
          <w:sz w:val="22"/>
          <w:szCs w:val="22"/>
        </w:rPr>
        <w:t xml:space="preserve"> del sector comercial de </w:t>
      </w:r>
      <w:proofErr w:type="spellStart"/>
      <w:r w:rsidRPr="00C041EA">
        <w:rPr>
          <w:rFonts w:ascii="Arial" w:hAnsi="Arial"/>
          <w:b/>
          <w:bCs/>
          <w:sz w:val="22"/>
          <w:szCs w:val="22"/>
        </w:rPr>
        <w:t>l’Escala</w:t>
      </w:r>
      <w:proofErr w:type="spellEnd"/>
      <w:r w:rsidRPr="00C041EA">
        <w:rPr>
          <w:rFonts w:ascii="Arial" w:hAnsi="Arial"/>
          <w:b/>
          <w:bCs/>
          <w:sz w:val="22"/>
          <w:szCs w:val="22"/>
        </w:rPr>
        <w:t>, a</w:t>
      </w:r>
      <w:r>
        <w:rPr>
          <w:rFonts w:ascii="Arial" w:hAnsi="Arial"/>
          <w:b/>
          <w:bCs/>
          <w:sz w:val="22"/>
          <w:szCs w:val="22"/>
        </w:rPr>
        <w:t>ño</w:t>
      </w:r>
      <w:r w:rsidRPr="00C041EA">
        <w:rPr>
          <w:rFonts w:ascii="Arial" w:hAnsi="Arial"/>
          <w:b/>
          <w:bCs/>
          <w:sz w:val="22"/>
          <w:szCs w:val="22"/>
        </w:rPr>
        <w:t xml:space="preserve"> 2022</w:t>
      </w:r>
      <w:r>
        <w:rPr>
          <w:rFonts w:ascii="Arial" w:hAnsi="Arial"/>
          <w:sz w:val="22"/>
          <w:szCs w:val="22"/>
        </w:rPr>
        <w:t xml:space="preserve">.  </w:t>
      </w:r>
    </w:p>
    <w:p w14:paraId="0D0CE9D4" w14:textId="77777777" w:rsidR="002C377F" w:rsidRDefault="002C377F" w:rsidP="002C377F">
      <w:pPr>
        <w:jc w:val="both"/>
        <w:rPr>
          <w:rFonts w:ascii="Arial" w:hAnsi="Arial"/>
          <w:sz w:val="22"/>
          <w:szCs w:val="22"/>
        </w:rPr>
      </w:pPr>
    </w:p>
    <w:p w14:paraId="437331DF" w14:textId="3D72C4B4" w:rsidR="002C377F" w:rsidRPr="00254F6C" w:rsidRDefault="002C377F" w:rsidP="002C377F">
      <w:pPr>
        <w:jc w:val="both"/>
        <w:rPr>
          <w:rFonts w:ascii="Arial" w:hAnsi="Arial" w:cs="Arial"/>
          <w:b/>
          <w:bCs/>
          <w:sz w:val="22"/>
          <w:szCs w:val="22"/>
        </w:rPr>
      </w:pPr>
      <w:r>
        <w:rPr>
          <w:rFonts w:ascii="Arial" w:hAnsi="Arial"/>
          <w:sz w:val="22"/>
          <w:szCs w:val="22"/>
        </w:rPr>
        <w:t>Se</w:t>
      </w:r>
      <w:r>
        <w:rPr>
          <w:rFonts w:ascii="Arial" w:hAnsi="Arial"/>
          <w:sz w:val="22"/>
          <w:szCs w:val="22"/>
        </w:rPr>
        <w:t xml:space="preserve"> transcri</w:t>
      </w:r>
      <w:r>
        <w:rPr>
          <w:rFonts w:ascii="Arial" w:hAnsi="Arial"/>
          <w:sz w:val="22"/>
          <w:szCs w:val="22"/>
        </w:rPr>
        <w:t>be</w:t>
      </w:r>
      <w:r>
        <w:rPr>
          <w:rFonts w:ascii="Arial" w:hAnsi="Arial"/>
          <w:sz w:val="22"/>
          <w:szCs w:val="22"/>
        </w:rPr>
        <w:t xml:space="preserve"> el text</w:t>
      </w:r>
      <w:r>
        <w:rPr>
          <w:rFonts w:ascii="Arial" w:hAnsi="Arial"/>
          <w:sz w:val="22"/>
          <w:szCs w:val="22"/>
        </w:rPr>
        <w:t>o</w:t>
      </w:r>
      <w:r>
        <w:rPr>
          <w:rFonts w:ascii="Arial" w:hAnsi="Arial"/>
          <w:sz w:val="22"/>
          <w:szCs w:val="22"/>
        </w:rPr>
        <w:t xml:space="preserve"> íntegr</w:t>
      </w:r>
      <w:r>
        <w:rPr>
          <w:rFonts w:ascii="Arial" w:hAnsi="Arial"/>
          <w:sz w:val="22"/>
          <w:szCs w:val="22"/>
        </w:rPr>
        <w:t>o</w:t>
      </w:r>
      <w:r>
        <w:rPr>
          <w:rFonts w:ascii="Arial" w:hAnsi="Arial"/>
          <w:sz w:val="22"/>
          <w:szCs w:val="22"/>
        </w:rPr>
        <w:t xml:space="preserve"> de</w:t>
      </w:r>
      <w:r>
        <w:rPr>
          <w:rFonts w:ascii="Arial" w:hAnsi="Arial"/>
          <w:sz w:val="22"/>
          <w:szCs w:val="22"/>
        </w:rPr>
        <w:t>l</w:t>
      </w:r>
      <w:r>
        <w:rPr>
          <w:rFonts w:ascii="Arial" w:hAnsi="Arial"/>
          <w:sz w:val="22"/>
          <w:szCs w:val="22"/>
        </w:rPr>
        <w:t xml:space="preserve"> ac</w:t>
      </w:r>
      <w:r>
        <w:rPr>
          <w:rFonts w:ascii="Arial" w:hAnsi="Arial"/>
          <w:sz w:val="22"/>
          <w:szCs w:val="22"/>
        </w:rPr>
        <w:t>ue</w:t>
      </w:r>
      <w:r>
        <w:rPr>
          <w:rFonts w:ascii="Arial" w:hAnsi="Arial"/>
          <w:sz w:val="22"/>
          <w:szCs w:val="22"/>
        </w:rPr>
        <w:t>rd</w:t>
      </w:r>
      <w:r>
        <w:rPr>
          <w:rFonts w:ascii="Arial" w:hAnsi="Arial"/>
          <w:sz w:val="22"/>
          <w:szCs w:val="22"/>
        </w:rPr>
        <w:t>o</w:t>
      </w:r>
      <w:r>
        <w:rPr>
          <w:rFonts w:ascii="Arial" w:hAnsi="Arial"/>
          <w:sz w:val="22"/>
          <w:szCs w:val="22"/>
        </w:rPr>
        <w:t xml:space="preserve"> p</w:t>
      </w:r>
      <w:r>
        <w:rPr>
          <w:rFonts w:ascii="Arial" w:hAnsi="Arial"/>
          <w:sz w:val="22"/>
          <w:szCs w:val="22"/>
        </w:rPr>
        <w:t>ara</w:t>
      </w:r>
      <w:r>
        <w:rPr>
          <w:rFonts w:ascii="Arial" w:hAnsi="Arial"/>
          <w:sz w:val="22"/>
          <w:szCs w:val="22"/>
        </w:rPr>
        <w:t xml:space="preserve"> con</w:t>
      </w:r>
      <w:r>
        <w:rPr>
          <w:rFonts w:ascii="Arial" w:hAnsi="Arial"/>
          <w:sz w:val="22"/>
          <w:szCs w:val="22"/>
        </w:rPr>
        <w:t>ocimiento</w:t>
      </w:r>
      <w:r>
        <w:rPr>
          <w:rFonts w:ascii="Arial" w:hAnsi="Arial"/>
          <w:sz w:val="22"/>
          <w:szCs w:val="22"/>
        </w:rPr>
        <w:t xml:space="preserve"> públic</w:t>
      </w:r>
      <w:r>
        <w:rPr>
          <w:rFonts w:ascii="Arial" w:hAnsi="Arial"/>
          <w:sz w:val="22"/>
          <w:szCs w:val="22"/>
        </w:rPr>
        <w:t>o</w:t>
      </w:r>
      <w:r>
        <w:rPr>
          <w:rFonts w:ascii="Arial" w:hAnsi="Arial"/>
          <w:sz w:val="22"/>
          <w:szCs w:val="22"/>
        </w:rPr>
        <w:t xml:space="preserve">: </w:t>
      </w:r>
    </w:p>
    <w:p w14:paraId="354D1945" w14:textId="77777777" w:rsidR="002C377F" w:rsidRDefault="002C377F" w:rsidP="002C377F">
      <w:pPr>
        <w:jc w:val="both"/>
        <w:rPr>
          <w:rFonts w:ascii="Arial" w:hAnsi="Arial"/>
          <w:sz w:val="22"/>
          <w:szCs w:val="22"/>
        </w:rPr>
      </w:pPr>
    </w:p>
    <w:p w14:paraId="69CF3D10" w14:textId="2D04FF45" w:rsidR="002C377F" w:rsidRPr="00EA3782" w:rsidRDefault="002C377F" w:rsidP="002C377F">
      <w:pPr>
        <w:autoSpaceDE w:val="0"/>
        <w:autoSpaceDN w:val="0"/>
        <w:adjustRightInd w:val="0"/>
        <w:jc w:val="both"/>
        <w:rPr>
          <w:rFonts w:ascii="Arial" w:hAnsi="Arial" w:cs="Arial"/>
          <w:sz w:val="22"/>
          <w:szCs w:val="22"/>
        </w:rPr>
      </w:pPr>
      <w:proofErr w:type="gramStart"/>
      <w:r>
        <w:rPr>
          <w:rFonts w:ascii="Arial" w:hAnsi="Arial" w:cs="Arial"/>
          <w:sz w:val="22"/>
          <w:szCs w:val="22"/>
          <w:lang w:bidi="ks-Deva"/>
        </w:rPr>
        <w:t>“....</w:t>
      </w:r>
      <w:proofErr w:type="gramEnd"/>
      <w:r w:rsidRPr="00EA3782">
        <w:rPr>
          <w:rFonts w:ascii="Arial" w:hAnsi="Arial" w:cs="Arial"/>
          <w:sz w:val="22"/>
          <w:szCs w:val="22"/>
          <w:lang w:bidi="ks-Deva"/>
        </w:rPr>
        <w:t>Primer</w:t>
      </w:r>
      <w:r>
        <w:rPr>
          <w:rFonts w:ascii="Arial" w:hAnsi="Arial" w:cs="Arial"/>
          <w:sz w:val="22"/>
          <w:szCs w:val="22"/>
          <w:lang w:bidi="ks-Deva"/>
        </w:rPr>
        <w:t>o</w:t>
      </w:r>
      <w:r w:rsidRPr="00EA3782">
        <w:rPr>
          <w:rFonts w:ascii="Arial" w:hAnsi="Arial" w:cs="Arial"/>
          <w:sz w:val="22"/>
          <w:szCs w:val="22"/>
          <w:lang w:bidi="ks-Deva"/>
        </w:rPr>
        <w:t xml:space="preserve">.- </w:t>
      </w:r>
      <w:r>
        <w:rPr>
          <w:rFonts w:ascii="Arial" w:hAnsi="Arial" w:cs="Arial"/>
          <w:sz w:val="22"/>
          <w:szCs w:val="22"/>
          <w:lang w:bidi="ks-Deva"/>
        </w:rPr>
        <w:t>Ampliar en 14.700,00</w:t>
      </w:r>
      <w:r w:rsidRPr="00EA3782">
        <w:rPr>
          <w:rFonts w:ascii="Arial" w:hAnsi="Arial" w:cs="Arial"/>
          <w:sz w:val="22"/>
          <w:szCs w:val="22"/>
        </w:rPr>
        <w:t xml:space="preserve">€ </w:t>
      </w:r>
      <w:r>
        <w:rPr>
          <w:rFonts w:ascii="Arial" w:hAnsi="Arial" w:cs="Arial"/>
          <w:sz w:val="22"/>
          <w:szCs w:val="22"/>
        </w:rPr>
        <w:t>la dotació</w:t>
      </w:r>
      <w:r>
        <w:rPr>
          <w:rFonts w:ascii="Arial" w:hAnsi="Arial" w:cs="Arial"/>
          <w:sz w:val="22"/>
          <w:szCs w:val="22"/>
        </w:rPr>
        <w:t>n</w:t>
      </w:r>
      <w:r>
        <w:rPr>
          <w:rFonts w:ascii="Arial" w:hAnsi="Arial" w:cs="Arial"/>
          <w:sz w:val="22"/>
          <w:szCs w:val="22"/>
        </w:rPr>
        <w:t xml:space="preserve"> presup</w:t>
      </w:r>
      <w:r>
        <w:rPr>
          <w:rFonts w:ascii="Arial" w:hAnsi="Arial" w:cs="Arial"/>
          <w:sz w:val="22"/>
          <w:szCs w:val="22"/>
        </w:rPr>
        <w:t>ue</w:t>
      </w:r>
      <w:r>
        <w:rPr>
          <w:rFonts w:ascii="Arial" w:hAnsi="Arial" w:cs="Arial"/>
          <w:sz w:val="22"/>
          <w:szCs w:val="22"/>
        </w:rPr>
        <w:t>st</w:t>
      </w:r>
      <w:r>
        <w:rPr>
          <w:rFonts w:ascii="Arial" w:hAnsi="Arial" w:cs="Arial"/>
          <w:sz w:val="22"/>
          <w:szCs w:val="22"/>
        </w:rPr>
        <w:t>a</w:t>
      </w:r>
      <w:r>
        <w:rPr>
          <w:rFonts w:ascii="Arial" w:hAnsi="Arial" w:cs="Arial"/>
          <w:sz w:val="22"/>
          <w:szCs w:val="22"/>
        </w:rPr>
        <w:t>ria de la convocat</w:t>
      </w:r>
      <w:r>
        <w:rPr>
          <w:rFonts w:ascii="Arial" w:hAnsi="Arial" w:cs="Arial"/>
          <w:sz w:val="22"/>
          <w:szCs w:val="22"/>
        </w:rPr>
        <w:t>o</w:t>
      </w:r>
      <w:r>
        <w:rPr>
          <w:rFonts w:ascii="Arial" w:hAnsi="Arial" w:cs="Arial"/>
          <w:sz w:val="22"/>
          <w:szCs w:val="22"/>
        </w:rPr>
        <w:t>ria de subvencion</w:t>
      </w:r>
      <w:r>
        <w:rPr>
          <w:rFonts w:ascii="Arial" w:hAnsi="Arial" w:cs="Arial"/>
          <w:sz w:val="22"/>
          <w:szCs w:val="22"/>
        </w:rPr>
        <w:t>e</w:t>
      </w:r>
      <w:r>
        <w:rPr>
          <w:rFonts w:ascii="Arial" w:hAnsi="Arial" w:cs="Arial"/>
          <w:sz w:val="22"/>
          <w:szCs w:val="22"/>
        </w:rPr>
        <w:t>s p</w:t>
      </w:r>
      <w:r>
        <w:rPr>
          <w:rFonts w:ascii="Arial" w:hAnsi="Arial" w:cs="Arial"/>
          <w:sz w:val="22"/>
          <w:szCs w:val="22"/>
        </w:rPr>
        <w:t>ara</w:t>
      </w:r>
      <w:r>
        <w:rPr>
          <w:rFonts w:ascii="Arial" w:hAnsi="Arial" w:cs="Arial"/>
          <w:sz w:val="22"/>
          <w:szCs w:val="22"/>
        </w:rPr>
        <w:t xml:space="preserve"> </w:t>
      </w:r>
      <w:r>
        <w:rPr>
          <w:rFonts w:ascii="Arial" w:hAnsi="Arial" w:cs="Arial"/>
          <w:sz w:val="22"/>
          <w:szCs w:val="22"/>
        </w:rPr>
        <w:t>e</w:t>
      </w:r>
      <w:r>
        <w:rPr>
          <w:rFonts w:ascii="Arial" w:hAnsi="Arial" w:cs="Arial"/>
          <w:sz w:val="22"/>
          <w:szCs w:val="22"/>
        </w:rPr>
        <w:t>l foment</w:t>
      </w:r>
      <w:r>
        <w:rPr>
          <w:rFonts w:ascii="Arial" w:hAnsi="Arial" w:cs="Arial"/>
          <w:sz w:val="22"/>
          <w:szCs w:val="22"/>
        </w:rPr>
        <w:t>o y</w:t>
      </w:r>
      <w:r>
        <w:rPr>
          <w:rFonts w:ascii="Arial" w:hAnsi="Arial" w:cs="Arial"/>
          <w:sz w:val="22"/>
          <w:szCs w:val="22"/>
        </w:rPr>
        <w:t xml:space="preserve"> m</w:t>
      </w:r>
      <w:r>
        <w:rPr>
          <w:rFonts w:ascii="Arial" w:hAnsi="Arial" w:cs="Arial"/>
          <w:sz w:val="22"/>
          <w:szCs w:val="22"/>
        </w:rPr>
        <w:t>ejora</w:t>
      </w:r>
      <w:r>
        <w:rPr>
          <w:rFonts w:ascii="Arial" w:hAnsi="Arial" w:cs="Arial"/>
          <w:sz w:val="22"/>
          <w:szCs w:val="22"/>
        </w:rPr>
        <w:t xml:space="preserve"> del sector comercial de </w:t>
      </w:r>
      <w:proofErr w:type="spellStart"/>
      <w:r>
        <w:rPr>
          <w:rFonts w:ascii="Arial" w:hAnsi="Arial" w:cs="Arial"/>
          <w:sz w:val="22"/>
          <w:szCs w:val="22"/>
        </w:rPr>
        <w:t>l’Escala</w:t>
      </w:r>
      <w:proofErr w:type="spellEnd"/>
      <w:r>
        <w:rPr>
          <w:rFonts w:ascii="Arial" w:hAnsi="Arial" w:cs="Arial"/>
          <w:sz w:val="22"/>
          <w:szCs w:val="22"/>
        </w:rPr>
        <w:t xml:space="preserve"> p</w:t>
      </w:r>
      <w:r>
        <w:rPr>
          <w:rFonts w:ascii="Arial" w:hAnsi="Arial" w:cs="Arial"/>
          <w:sz w:val="22"/>
          <w:szCs w:val="22"/>
        </w:rPr>
        <w:t>ar</w:t>
      </w:r>
      <w:r>
        <w:rPr>
          <w:rFonts w:ascii="Arial" w:hAnsi="Arial" w:cs="Arial"/>
          <w:sz w:val="22"/>
          <w:szCs w:val="22"/>
        </w:rPr>
        <w:t xml:space="preserve">a </w:t>
      </w:r>
      <w:r>
        <w:rPr>
          <w:rFonts w:ascii="Arial" w:hAnsi="Arial" w:cs="Arial"/>
          <w:sz w:val="22"/>
          <w:szCs w:val="22"/>
        </w:rPr>
        <w:t>e</w:t>
      </w:r>
      <w:r>
        <w:rPr>
          <w:rFonts w:ascii="Arial" w:hAnsi="Arial" w:cs="Arial"/>
          <w:sz w:val="22"/>
          <w:szCs w:val="22"/>
        </w:rPr>
        <w:t>l</w:t>
      </w:r>
      <w:r>
        <w:rPr>
          <w:rFonts w:ascii="Arial" w:hAnsi="Arial" w:cs="Arial"/>
          <w:sz w:val="22"/>
          <w:szCs w:val="22"/>
        </w:rPr>
        <w:t xml:space="preserve"> </w:t>
      </w:r>
      <w:r>
        <w:rPr>
          <w:rFonts w:ascii="Arial" w:hAnsi="Arial" w:cs="Arial"/>
          <w:sz w:val="22"/>
          <w:szCs w:val="22"/>
        </w:rPr>
        <w:t>a</w:t>
      </w:r>
      <w:r>
        <w:rPr>
          <w:rFonts w:ascii="Arial" w:hAnsi="Arial" w:cs="Arial"/>
          <w:sz w:val="22"/>
          <w:szCs w:val="22"/>
        </w:rPr>
        <w:t>ño</w:t>
      </w:r>
      <w:r>
        <w:rPr>
          <w:rFonts w:ascii="Arial" w:hAnsi="Arial" w:cs="Arial"/>
          <w:sz w:val="22"/>
          <w:szCs w:val="22"/>
        </w:rPr>
        <w:t xml:space="preserve"> 2022, que quedar</w:t>
      </w:r>
      <w:r>
        <w:rPr>
          <w:rFonts w:ascii="Arial" w:hAnsi="Arial" w:cs="Arial"/>
          <w:sz w:val="22"/>
          <w:szCs w:val="22"/>
        </w:rPr>
        <w:t>á</w:t>
      </w:r>
      <w:r>
        <w:rPr>
          <w:rFonts w:ascii="Arial" w:hAnsi="Arial" w:cs="Arial"/>
          <w:sz w:val="22"/>
          <w:szCs w:val="22"/>
        </w:rPr>
        <w:t xml:space="preserve"> fi</w:t>
      </w:r>
      <w:r>
        <w:rPr>
          <w:rFonts w:ascii="Arial" w:hAnsi="Arial" w:cs="Arial"/>
          <w:sz w:val="22"/>
          <w:szCs w:val="22"/>
        </w:rPr>
        <w:t>j</w:t>
      </w:r>
      <w:r>
        <w:rPr>
          <w:rFonts w:ascii="Arial" w:hAnsi="Arial" w:cs="Arial"/>
          <w:sz w:val="22"/>
          <w:szCs w:val="22"/>
        </w:rPr>
        <w:t xml:space="preserve">ada en 38.700,00€, </w:t>
      </w:r>
      <w:r>
        <w:rPr>
          <w:rFonts w:ascii="Arial" w:hAnsi="Arial" w:cs="Arial"/>
          <w:sz w:val="22"/>
          <w:szCs w:val="22"/>
        </w:rPr>
        <w:t xml:space="preserve">con cargo </w:t>
      </w:r>
      <w:r>
        <w:rPr>
          <w:rFonts w:ascii="Arial" w:hAnsi="Arial" w:cs="Arial"/>
          <w:sz w:val="22"/>
          <w:szCs w:val="22"/>
        </w:rPr>
        <w:t>a la partida presup</w:t>
      </w:r>
      <w:r>
        <w:rPr>
          <w:rFonts w:ascii="Arial" w:hAnsi="Arial" w:cs="Arial"/>
          <w:sz w:val="22"/>
          <w:szCs w:val="22"/>
        </w:rPr>
        <w:t>ue</w:t>
      </w:r>
      <w:r>
        <w:rPr>
          <w:rFonts w:ascii="Arial" w:hAnsi="Arial" w:cs="Arial"/>
          <w:sz w:val="22"/>
          <w:szCs w:val="22"/>
        </w:rPr>
        <w:t>st</w:t>
      </w:r>
      <w:r>
        <w:rPr>
          <w:rFonts w:ascii="Arial" w:hAnsi="Arial" w:cs="Arial"/>
          <w:sz w:val="22"/>
          <w:szCs w:val="22"/>
        </w:rPr>
        <w:t>a</w:t>
      </w:r>
      <w:r>
        <w:rPr>
          <w:rFonts w:ascii="Arial" w:hAnsi="Arial" w:cs="Arial"/>
          <w:sz w:val="22"/>
          <w:szCs w:val="22"/>
        </w:rPr>
        <w:t>ria 2022.04.433.48900.04.</w:t>
      </w:r>
      <w:r w:rsidRPr="00EA3782">
        <w:rPr>
          <w:rFonts w:ascii="Arial" w:hAnsi="Arial" w:cs="Arial"/>
          <w:sz w:val="22"/>
          <w:szCs w:val="22"/>
        </w:rPr>
        <w:t xml:space="preserve"> </w:t>
      </w:r>
    </w:p>
    <w:p w14:paraId="4E667637" w14:textId="77777777" w:rsidR="002C377F" w:rsidRPr="00EA3782" w:rsidRDefault="002C377F" w:rsidP="002C377F">
      <w:pPr>
        <w:jc w:val="both"/>
        <w:rPr>
          <w:rFonts w:ascii="Arial" w:hAnsi="Arial" w:cs="Arial"/>
          <w:sz w:val="22"/>
          <w:szCs w:val="22"/>
        </w:rPr>
      </w:pPr>
    </w:p>
    <w:p w14:paraId="4BD1E8EE" w14:textId="24E648A3" w:rsidR="002C377F" w:rsidRPr="00EA3782" w:rsidRDefault="002C377F" w:rsidP="002C377F">
      <w:pPr>
        <w:tabs>
          <w:tab w:val="left" w:pos="8080"/>
        </w:tabs>
        <w:jc w:val="both"/>
        <w:rPr>
          <w:rFonts w:ascii="Arial" w:hAnsi="Arial" w:cs="Arial"/>
          <w:sz w:val="22"/>
          <w:szCs w:val="22"/>
          <w:lang w:bidi="ks-Deva"/>
        </w:rPr>
      </w:pPr>
      <w:proofErr w:type="gramStart"/>
      <w:r w:rsidRPr="00EA3782">
        <w:rPr>
          <w:rFonts w:ascii="Arial" w:hAnsi="Arial" w:cs="Arial"/>
          <w:sz w:val="22"/>
          <w:szCs w:val="22"/>
        </w:rPr>
        <w:t>Seg</w:t>
      </w:r>
      <w:r>
        <w:rPr>
          <w:rFonts w:ascii="Arial" w:hAnsi="Arial" w:cs="Arial"/>
          <w:sz w:val="22"/>
          <w:szCs w:val="22"/>
        </w:rPr>
        <w:t>undo</w:t>
      </w:r>
      <w:r w:rsidRPr="00EA3782">
        <w:rPr>
          <w:rFonts w:ascii="Arial" w:hAnsi="Arial" w:cs="Arial"/>
          <w:sz w:val="22"/>
          <w:szCs w:val="22"/>
        </w:rPr>
        <w:t>.-</w:t>
      </w:r>
      <w:proofErr w:type="gramEnd"/>
      <w:r w:rsidRPr="00EA3782">
        <w:rPr>
          <w:rFonts w:ascii="Arial" w:hAnsi="Arial" w:cs="Arial"/>
          <w:sz w:val="22"/>
          <w:szCs w:val="22"/>
        </w:rPr>
        <w:t xml:space="preserve"> </w:t>
      </w:r>
      <w:r w:rsidRPr="00EA3782">
        <w:rPr>
          <w:rFonts w:ascii="Arial" w:hAnsi="Arial" w:cs="Arial"/>
          <w:sz w:val="22"/>
          <w:szCs w:val="22"/>
          <w:lang w:bidi="ks-Deva"/>
        </w:rPr>
        <w:t xml:space="preserve">Publicar </w:t>
      </w:r>
      <w:r>
        <w:rPr>
          <w:rFonts w:ascii="Arial" w:hAnsi="Arial" w:cs="Arial"/>
          <w:sz w:val="22"/>
          <w:szCs w:val="22"/>
          <w:lang w:bidi="ks-Deva"/>
        </w:rPr>
        <w:t>e</w:t>
      </w:r>
      <w:r>
        <w:rPr>
          <w:rFonts w:ascii="Arial" w:hAnsi="Arial" w:cs="Arial"/>
          <w:sz w:val="22"/>
          <w:szCs w:val="22"/>
          <w:lang w:bidi="ks-Deva"/>
        </w:rPr>
        <w:t>l</w:t>
      </w:r>
      <w:r>
        <w:rPr>
          <w:rFonts w:ascii="Arial" w:hAnsi="Arial" w:cs="Arial"/>
          <w:sz w:val="22"/>
          <w:szCs w:val="22"/>
          <w:lang w:bidi="ks-Deva"/>
        </w:rPr>
        <w:t xml:space="preserve"> </w:t>
      </w:r>
      <w:r>
        <w:rPr>
          <w:rFonts w:ascii="Arial" w:hAnsi="Arial" w:cs="Arial"/>
          <w:sz w:val="22"/>
          <w:szCs w:val="22"/>
          <w:lang w:bidi="ks-Deva"/>
        </w:rPr>
        <w:t>ac</w:t>
      </w:r>
      <w:r>
        <w:rPr>
          <w:rFonts w:ascii="Arial" w:hAnsi="Arial" w:cs="Arial"/>
          <w:sz w:val="22"/>
          <w:szCs w:val="22"/>
          <w:lang w:bidi="ks-Deva"/>
        </w:rPr>
        <w:t>ue</w:t>
      </w:r>
      <w:r>
        <w:rPr>
          <w:rFonts w:ascii="Arial" w:hAnsi="Arial" w:cs="Arial"/>
          <w:sz w:val="22"/>
          <w:szCs w:val="22"/>
          <w:lang w:bidi="ks-Deva"/>
        </w:rPr>
        <w:t>rd</w:t>
      </w:r>
      <w:r>
        <w:rPr>
          <w:rFonts w:ascii="Arial" w:hAnsi="Arial" w:cs="Arial"/>
          <w:sz w:val="22"/>
          <w:szCs w:val="22"/>
          <w:lang w:bidi="ks-Deva"/>
        </w:rPr>
        <w:t>o</w:t>
      </w:r>
      <w:r>
        <w:rPr>
          <w:rFonts w:ascii="Arial" w:hAnsi="Arial" w:cs="Arial"/>
          <w:sz w:val="22"/>
          <w:szCs w:val="22"/>
          <w:lang w:bidi="ks-Deva"/>
        </w:rPr>
        <w:t xml:space="preserve"> </w:t>
      </w:r>
      <w:r w:rsidRPr="00EA3782">
        <w:rPr>
          <w:rFonts w:ascii="Arial" w:hAnsi="Arial" w:cs="Arial"/>
          <w:sz w:val="22"/>
          <w:szCs w:val="22"/>
          <w:lang w:bidi="ks-Deva"/>
        </w:rPr>
        <w:t>de</w:t>
      </w:r>
      <w:r>
        <w:rPr>
          <w:rFonts w:ascii="Arial" w:hAnsi="Arial" w:cs="Arial"/>
          <w:sz w:val="22"/>
          <w:szCs w:val="22"/>
          <w:lang w:bidi="ks-Deva"/>
        </w:rPr>
        <w:t>l</w:t>
      </w:r>
      <w:r w:rsidRPr="00EA3782">
        <w:rPr>
          <w:rFonts w:ascii="Arial" w:hAnsi="Arial" w:cs="Arial"/>
          <w:sz w:val="22"/>
          <w:szCs w:val="22"/>
          <w:lang w:bidi="ks-Deva"/>
        </w:rPr>
        <w:t xml:space="preserve"> aparta</w:t>
      </w:r>
      <w:r>
        <w:rPr>
          <w:rFonts w:ascii="Arial" w:hAnsi="Arial" w:cs="Arial"/>
          <w:sz w:val="22"/>
          <w:szCs w:val="22"/>
          <w:lang w:bidi="ks-Deva"/>
        </w:rPr>
        <w:t>do</w:t>
      </w:r>
      <w:r w:rsidRPr="00EA3782">
        <w:rPr>
          <w:rFonts w:ascii="Arial" w:hAnsi="Arial" w:cs="Arial"/>
          <w:sz w:val="22"/>
          <w:szCs w:val="22"/>
          <w:lang w:bidi="ks-Deva"/>
        </w:rPr>
        <w:t xml:space="preserve"> primer</w:t>
      </w:r>
      <w:r>
        <w:rPr>
          <w:rFonts w:ascii="Arial" w:hAnsi="Arial" w:cs="Arial"/>
          <w:sz w:val="22"/>
          <w:szCs w:val="22"/>
          <w:lang w:bidi="ks-Deva"/>
        </w:rPr>
        <w:t>o</w:t>
      </w:r>
      <w:r w:rsidRPr="00EA3782">
        <w:rPr>
          <w:rFonts w:ascii="Arial" w:hAnsi="Arial" w:cs="Arial"/>
          <w:sz w:val="22"/>
          <w:szCs w:val="22"/>
          <w:lang w:bidi="ks-Deva"/>
        </w:rPr>
        <w:t xml:space="preserve"> </w:t>
      </w:r>
      <w:r>
        <w:rPr>
          <w:rFonts w:ascii="Arial" w:hAnsi="Arial" w:cs="Arial"/>
          <w:sz w:val="22"/>
          <w:szCs w:val="22"/>
          <w:lang w:bidi="ks-Deva"/>
        </w:rPr>
        <w:t xml:space="preserve">en </w:t>
      </w:r>
      <w:r w:rsidRPr="00EA3782">
        <w:rPr>
          <w:rFonts w:ascii="Arial" w:hAnsi="Arial" w:cs="Arial"/>
          <w:sz w:val="22"/>
          <w:szCs w:val="22"/>
          <w:lang w:bidi="ks-Deva"/>
        </w:rPr>
        <w:t>la Base de Dades Nacional de Subvencion</w:t>
      </w:r>
      <w:r>
        <w:rPr>
          <w:rFonts w:ascii="Arial" w:hAnsi="Arial" w:cs="Arial"/>
          <w:sz w:val="22"/>
          <w:szCs w:val="22"/>
          <w:lang w:bidi="ks-Deva"/>
        </w:rPr>
        <w:t>e</w:t>
      </w:r>
      <w:r w:rsidRPr="00EA3782">
        <w:rPr>
          <w:rFonts w:ascii="Arial" w:hAnsi="Arial" w:cs="Arial"/>
          <w:sz w:val="22"/>
          <w:szCs w:val="22"/>
          <w:lang w:bidi="ks-Deva"/>
        </w:rPr>
        <w:t>s</w:t>
      </w:r>
      <w:r>
        <w:rPr>
          <w:rFonts w:ascii="Arial" w:hAnsi="Arial" w:cs="Arial"/>
          <w:sz w:val="22"/>
          <w:szCs w:val="22"/>
          <w:lang w:bidi="ks-Deva"/>
        </w:rPr>
        <w:t>”</w:t>
      </w:r>
      <w:r w:rsidRPr="00EA3782">
        <w:rPr>
          <w:rFonts w:ascii="Arial" w:hAnsi="Arial" w:cs="Arial"/>
          <w:sz w:val="22"/>
          <w:szCs w:val="22"/>
          <w:lang w:bidi="ks-Deva"/>
        </w:rPr>
        <w:t>.</w:t>
      </w:r>
    </w:p>
    <w:p w14:paraId="4EE1E134" w14:textId="317D4E29" w:rsidR="002C377F" w:rsidRDefault="002C377F" w:rsidP="002C377F">
      <w:pPr>
        <w:jc w:val="both"/>
        <w:rPr>
          <w:rFonts w:ascii="Arial" w:hAnsi="Arial"/>
          <w:sz w:val="22"/>
          <w:szCs w:val="22"/>
        </w:rPr>
      </w:pPr>
    </w:p>
    <w:p w14:paraId="2F2C5688" w14:textId="77777777" w:rsidR="002C377F" w:rsidRDefault="002C377F" w:rsidP="002C377F">
      <w:pPr>
        <w:jc w:val="both"/>
        <w:rPr>
          <w:rFonts w:ascii="Arial" w:hAnsi="Arial"/>
          <w:sz w:val="22"/>
          <w:szCs w:val="22"/>
        </w:rPr>
      </w:pPr>
    </w:p>
    <w:p w14:paraId="5DD70EF8" w14:textId="77777777" w:rsidR="002C377F" w:rsidRPr="005E4A4A" w:rsidRDefault="002C377F" w:rsidP="009817CB">
      <w:pPr>
        <w:rPr>
          <w:szCs w:val="22"/>
        </w:rPr>
      </w:pPr>
    </w:p>
    <w:sectPr w:rsidR="002C377F" w:rsidRPr="005E4A4A" w:rsidSect="000C3CC0">
      <w:headerReference w:type="default" r:id="rId7"/>
      <w:footerReference w:type="default" r:id="rId8"/>
      <w:footerReference w:type="first" r:id="rId9"/>
      <w:pgSz w:w="11906" w:h="16838" w:code="9"/>
      <w:pgMar w:top="1979" w:right="1418" w:bottom="1701" w:left="1418" w:header="36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C72AA" w14:textId="77777777" w:rsidR="00AB6DA3" w:rsidRDefault="00AB6DA3">
      <w:r>
        <w:separator/>
      </w:r>
    </w:p>
  </w:endnote>
  <w:endnote w:type="continuationSeparator" w:id="0">
    <w:p w14:paraId="5E07EAD7" w14:textId="77777777" w:rsidR="00AB6DA3" w:rsidRDefault="00AB6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1B8F9" w14:textId="77777777" w:rsidR="006E1B70" w:rsidRPr="000C3CC0" w:rsidRDefault="006E1B70" w:rsidP="000C3CC0">
    <w:pPr>
      <w:pStyle w:val="Piedepgina"/>
      <w:ind w:left="-180" w:right="-290"/>
      <w:jc w:val="center"/>
      <w:rPr>
        <w:rFonts w:ascii="Arial" w:hAnsi="Arial" w:cs="Arial"/>
        <w:sz w:val="14"/>
        <w:szCs w:val="14"/>
        <w:lang w:val="ca-ES"/>
      </w:rPr>
    </w:pPr>
    <w:r w:rsidRPr="000C3CC0">
      <w:rPr>
        <w:rFonts w:ascii="Arial" w:hAnsi="Arial" w:cs="Arial"/>
        <w:sz w:val="14"/>
        <w:szCs w:val="14"/>
        <w:lang w:val="ca-ES"/>
      </w:rPr>
      <w:t xml:space="preserve">Pintor </w:t>
    </w:r>
    <w:proofErr w:type="spellStart"/>
    <w:r w:rsidRPr="000C3CC0">
      <w:rPr>
        <w:rFonts w:ascii="Arial" w:hAnsi="Arial" w:cs="Arial"/>
        <w:sz w:val="14"/>
        <w:szCs w:val="14"/>
        <w:lang w:val="ca-ES"/>
      </w:rPr>
      <w:t>Massanet</w:t>
    </w:r>
    <w:proofErr w:type="spellEnd"/>
    <w:r w:rsidRPr="000C3CC0">
      <w:rPr>
        <w:rFonts w:ascii="Arial" w:hAnsi="Arial" w:cs="Arial"/>
        <w:sz w:val="14"/>
        <w:szCs w:val="14"/>
        <w:lang w:val="ca-ES"/>
      </w:rPr>
      <w:t xml:space="preserve">, 34- 17130  l’Escala (Girona) – Tel. (+34) 972 774848 – Fax (+34) 972 774284 –www.lescala.cat  </w:t>
    </w:r>
    <w:proofErr w:type="spellStart"/>
    <w:r w:rsidRPr="000C3CC0">
      <w:rPr>
        <w:rFonts w:ascii="Arial" w:hAnsi="Arial" w:cs="Arial"/>
        <w:sz w:val="14"/>
        <w:szCs w:val="14"/>
        <w:lang w:val="ca-ES"/>
      </w:rPr>
      <w:t>Nif</w:t>
    </w:r>
    <w:proofErr w:type="spellEnd"/>
    <w:r w:rsidRPr="000C3CC0">
      <w:rPr>
        <w:rFonts w:ascii="Arial" w:hAnsi="Arial" w:cs="Arial"/>
        <w:sz w:val="14"/>
        <w:szCs w:val="14"/>
        <w:lang w:val="ca-ES"/>
      </w:rPr>
      <w:t xml:space="preserve"> P1706800H</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D75E4" w14:textId="77777777" w:rsidR="006E1B70" w:rsidRPr="0075065E" w:rsidRDefault="006E1B70" w:rsidP="0075065E">
    <w:pPr>
      <w:pStyle w:val="Piedepgina"/>
      <w:rPr>
        <w:rFonts w:ascii="Arial" w:hAnsi="Arial" w:cs="Arial"/>
        <w:sz w:val="16"/>
        <w:szCs w:val="16"/>
      </w:rPr>
    </w:pPr>
    <w:r w:rsidRPr="0075065E">
      <w:rPr>
        <w:rFonts w:ascii="Arial" w:hAnsi="Arial" w:cs="Arial"/>
        <w:sz w:val="16"/>
        <w:szCs w:val="16"/>
      </w:rPr>
      <w:t>Pintor Massanet, 34</w:t>
    </w:r>
    <w:r>
      <w:rPr>
        <w:rFonts w:ascii="Arial" w:hAnsi="Arial" w:cs="Arial"/>
        <w:sz w:val="16"/>
        <w:szCs w:val="16"/>
      </w:rPr>
      <w:t xml:space="preserve"> – 17130 </w:t>
    </w:r>
    <w:proofErr w:type="spellStart"/>
    <w:r>
      <w:rPr>
        <w:rFonts w:ascii="Arial" w:hAnsi="Arial" w:cs="Arial"/>
        <w:sz w:val="16"/>
        <w:szCs w:val="16"/>
      </w:rPr>
      <w:t>l’Escala</w:t>
    </w:r>
    <w:proofErr w:type="spellEnd"/>
    <w:r>
      <w:rPr>
        <w:rFonts w:ascii="Arial" w:hAnsi="Arial" w:cs="Arial"/>
        <w:sz w:val="16"/>
        <w:szCs w:val="16"/>
      </w:rPr>
      <w:t xml:space="preserve"> (Girona) – Tel (+34)972 774848 – Fax (+34)972 </w:t>
    </w:r>
    <w:proofErr w:type="gramStart"/>
    <w:r>
      <w:rPr>
        <w:rFonts w:ascii="Arial" w:hAnsi="Arial" w:cs="Arial"/>
        <w:sz w:val="16"/>
        <w:szCs w:val="16"/>
      </w:rPr>
      <w:t>774284  -</w:t>
    </w:r>
    <w:proofErr w:type="gramEnd"/>
    <w:r>
      <w:rPr>
        <w:rFonts w:ascii="Arial" w:hAnsi="Arial" w:cs="Arial"/>
        <w:sz w:val="16"/>
        <w:szCs w:val="16"/>
      </w:rPr>
      <w:t xml:space="preserve"> www.lescala.cat</w:t>
    </w:r>
  </w:p>
  <w:p w14:paraId="6F809E3E" w14:textId="77777777" w:rsidR="006E1B70" w:rsidRDefault="006E1B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89AF1" w14:textId="77777777" w:rsidR="00AB6DA3" w:rsidRDefault="00AB6DA3">
      <w:r>
        <w:separator/>
      </w:r>
    </w:p>
  </w:footnote>
  <w:footnote w:type="continuationSeparator" w:id="0">
    <w:p w14:paraId="30356DD4" w14:textId="77777777" w:rsidR="00AB6DA3" w:rsidRDefault="00AB6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83388" w14:textId="7951DE9C" w:rsidR="006E1B70" w:rsidRPr="000C3CC0" w:rsidRDefault="00F467EA" w:rsidP="000C3CC0">
    <w:pPr>
      <w:pStyle w:val="Encabezado"/>
      <w:ind w:left="1260"/>
      <w:rPr>
        <w:rFonts w:ascii="Arial" w:hAnsi="Arial" w:cs="Arial"/>
        <w:b/>
        <w:sz w:val="56"/>
        <w:szCs w:val="56"/>
      </w:rPr>
    </w:pPr>
    <w:r>
      <w:rPr>
        <w:noProof/>
      </w:rPr>
      <w:drawing>
        <wp:anchor distT="0" distB="0" distL="114300" distR="114300" simplePos="0" relativeHeight="251657728" behindDoc="0" locked="0" layoutInCell="1" allowOverlap="1" wp14:anchorId="441E7C35" wp14:editId="13A34319">
          <wp:simplePos x="0" y="0"/>
          <wp:positionH relativeFrom="column">
            <wp:posOffset>0</wp:posOffset>
          </wp:positionH>
          <wp:positionV relativeFrom="paragraph">
            <wp:posOffset>-635</wp:posOffset>
          </wp:positionV>
          <wp:extent cx="552450" cy="8001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8001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6E1B70" w:rsidRPr="000C3CC0">
      <w:rPr>
        <w:rFonts w:ascii="Arial" w:hAnsi="Arial" w:cs="Arial"/>
        <w:sz w:val="56"/>
        <w:szCs w:val="56"/>
      </w:rPr>
      <w:t>Ajuntament</w:t>
    </w:r>
    <w:proofErr w:type="spellEnd"/>
    <w:r w:rsidR="006E1B70" w:rsidRPr="000C3CC0">
      <w:rPr>
        <w:rFonts w:ascii="Arial" w:hAnsi="Arial" w:cs="Arial"/>
        <w:sz w:val="56"/>
        <w:szCs w:val="56"/>
      </w:rPr>
      <w:t xml:space="preserve"> de </w:t>
    </w:r>
    <w:proofErr w:type="spellStart"/>
    <w:r w:rsidR="006E1B70" w:rsidRPr="000C3CC0">
      <w:rPr>
        <w:rFonts w:ascii="Arial" w:hAnsi="Arial" w:cs="Arial"/>
        <w:b/>
        <w:sz w:val="56"/>
        <w:szCs w:val="56"/>
      </w:rPr>
      <w:t>l’Escala</w:t>
    </w:r>
    <w:proofErr w:type="spellEnd"/>
  </w:p>
  <w:p w14:paraId="1A3DD43B" w14:textId="77777777" w:rsidR="006E1B70" w:rsidRPr="000C3CC0" w:rsidRDefault="006E1B70" w:rsidP="000C3CC0">
    <w:pPr>
      <w:pStyle w:val="Encabezado"/>
      <w:ind w:left="1260"/>
      <w:rPr>
        <w:i/>
        <w:sz w:val="22"/>
        <w:szCs w:val="22"/>
      </w:rPr>
    </w:pPr>
    <w:proofErr w:type="spellStart"/>
    <w:r>
      <w:rPr>
        <w:i/>
        <w:sz w:val="22"/>
        <w:szCs w:val="22"/>
      </w:rPr>
      <w:t>v</w:t>
    </w:r>
    <w:r w:rsidRPr="000C3CC0">
      <w:rPr>
        <w:i/>
        <w:sz w:val="22"/>
        <w:szCs w:val="22"/>
      </w:rPr>
      <w:t>ila</w:t>
    </w:r>
    <w:proofErr w:type="spellEnd"/>
    <w:r w:rsidRPr="000C3CC0">
      <w:rPr>
        <w:i/>
        <w:sz w:val="22"/>
        <w:szCs w:val="22"/>
      </w:rPr>
      <w:t xml:space="preserve"> marinera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hybridMultilevel"/>
    <w:tmpl w:val="6D363070"/>
    <w:lvl w:ilvl="0" w:tplc="557844F2">
      <w:start w:val="7"/>
      <w:numFmt w:val="bullet"/>
      <w:lvlText w:val="-"/>
      <w:lvlJc w:val="left"/>
      <w:pPr>
        <w:tabs>
          <w:tab w:val="num" w:pos="720"/>
        </w:tabs>
        <w:ind w:left="720" w:hanging="360"/>
      </w:pPr>
      <w:rPr>
        <w:rFonts w:ascii="Arial" w:eastAsia="Times New Roman" w:hAnsi="Arial" w:cs="Arial" w:hint="default"/>
      </w:rPr>
    </w:lvl>
    <w:lvl w:ilvl="1" w:tplc="7C1E179C">
      <w:start w:val="1"/>
      <w:numFmt w:val="bullet"/>
      <w:lvlText w:val="o"/>
      <w:lvlJc w:val="left"/>
      <w:pPr>
        <w:tabs>
          <w:tab w:val="num" w:pos="1440"/>
        </w:tabs>
        <w:ind w:left="1440" w:hanging="360"/>
      </w:pPr>
      <w:rPr>
        <w:rFonts w:ascii="Courier New" w:hAnsi="Courier New" w:cs="Courier New" w:hint="default"/>
      </w:rPr>
    </w:lvl>
    <w:lvl w:ilvl="2" w:tplc="3600EC90" w:tentative="1">
      <w:start w:val="1"/>
      <w:numFmt w:val="bullet"/>
      <w:lvlText w:val=""/>
      <w:lvlJc w:val="left"/>
      <w:pPr>
        <w:tabs>
          <w:tab w:val="num" w:pos="2160"/>
        </w:tabs>
        <w:ind w:left="2160" w:hanging="360"/>
      </w:pPr>
      <w:rPr>
        <w:rFonts w:ascii="Wingdings" w:hAnsi="Wingdings" w:hint="default"/>
      </w:rPr>
    </w:lvl>
    <w:lvl w:ilvl="3" w:tplc="087AB0E2" w:tentative="1">
      <w:start w:val="1"/>
      <w:numFmt w:val="bullet"/>
      <w:lvlText w:val=""/>
      <w:lvlJc w:val="left"/>
      <w:pPr>
        <w:tabs>
          <w:tab w:val="num" w:pos="2880"/>
        </w:tabs>
        <w:ind w:left="2880" w:hanging="360"/>
      </w:pPr>
      <w:rPr>
        <w:rFonts w:ascii="Symbol" w:hAnsi="Symbol" w:hint="default"/>
      </w:rPr>
    </w:lvl>
    <w:lvl w:ilvl="4" w:tplc="5622F0D2" w:tentative="1">
      <w:start w:val="1"/>
      <w:numFmt w:val="bullet"/>
      <w:lvlText w:val="o"/>
      <w:lvlJc w:val="left"/>
      <w:pPr>
        <w:tabs>
          <w:tab w:val="num" w:pos="3600"/>
        </w:tabs>
        <w:ind w:left="3600" w:hanging="360"/>
      </w:pPr>
      <w:rPr>
        <w:rFonts w:ascii="Courier New" w:hAnsi="Courier New" w:cs="Courier New" w:hint="default"/>
      </w:rPr>
    </w:lvl>
    <w:lvl w:ilvl="5" w:tplc="4EF0CDA2" w:tentative="1">
      <w:start w:val="1"/>
      <w:numFmt w:val="bullet"/>
      <w:lvlText w:val=""/>
      <w:lvlJc w:val="left"/>
      <w:pPr>
        <w:tabs>
          <w:tab w:val="num" w:pos="4320"/>
        </w:tabs>
        <w:ind w:left="4320" w:hanging="360"/>
      </w:pPr>
      <w:rPr>
        <w:rFonts w:ascii="Wingdings" w:hAnsi="Wingdings" w:hint="default"/>
      </w:rPr>
    </w:lvl>
    <w:lvl w:ilvl="6" w:tplc="72C2EADE" w:tentative="1">
      <w:start w:val="1"/>
      <w:numFmt w:val="bullet"/>
      <w:lvlText w:val=""/>
      <w:lvlJc w:val="left"/>
      <w:pPr>
        <w:tabs>
          <w:tab w:val="num" w:pos="5040"/>
        </w:tabs>
        <w:ind w:left="5040" w:hanging="360"/>
      </w:pPr>
      <w:rPr>
        <w:rFonts w:ascii="Symbol" w:hAnsi="Symbol" w:hint="default"/>
      </w:rPr>
    </w:lvl>
    <w:lvl w:ilvl="7" w:tplc="FEE2B196" w:tentative="1">
      <w:start w:val="1"/>
      <w:numFmt w:val="bullet"/>
      <w:lvlText w:val="o"/>
      <w:lvlJc w:val="left"/>
      <w:pPr>
        <w:tabs>
          <w:tab w:val="num" w:pos="5760"/>
        </w:tabs>
        <w:ind w:left="5760" w:hanging="360"/>
      </w:pPr>
      <w:rPr>
        <w:rFonts w:ascii="Courier New" w:hAnsi="Courier New" w:cs="Courier New" w:hint="default"/>
      </w:rPr>
    </w:lvl>
    <w:lvl w:ilvl="8" w:tplc="79BA35D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D026CF"/>
    <w:multiLevelType w:val="hybridMultilevel"/>
    <w:tmpl w:val="0630D2C8"/>
    <w:lvl w:ilvl="0" w:tplc="0C0A0011">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56AD7756"/>
    <w:multiLevelType w:val="hybridMultilevel"/>
    <w:tmpl w:val="5E066F68"/>
    <w:lvl w:ilvl="0" w:tplc="0C0A0001">
      <w:start w:val="1"/>
      <w:numFmt w:val="bullet"/>
      <w:lvlText w:val=""/>
      <w:lvlJc w:val="left"/>
      <w:pPr>
        <w:ind w:left="720" w:hanging="360"/>
      </w:pPr>
      <w:rPr>
        <w:rFonts w:ascii="Symbol" w:hAnsi="Symbol" w:hint="default"/>
      </w:rPr>
    </w:lvl>
    <w:lvl w:ilvl="1" w:tplc="810ABD5E">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79A2833"/>
    <w:multiLevelType w:val="hybridMultilevel"/>
    <w:tmpl w:val="27E294A6"/>
    <w:lvl w:ilvl="0" w:tplc="0C0A0001">
      <w:start w:val="1"/>
      <w:numFmt w:val="bullet"/>
      <w:lvlText w:val=""/>
      <w:lvlJc w:val="left"/>
      <w:pPr>
        <w:tabs>
          <w:tab w:val="num" w:pos="1080"/>
        </w:tabs>
        <w:ind w:left="1080" w:hanging="360"/>
      </w:pPr>
      <w:rPr>
        <w:rFonts w:ascii="Symbol" w:hAnsi="Symbol" w:hint="default"/>
      </w:rPr>
    </w:lvl>
    <w:lvl w:ilvl="1" w:tplc="0F0EF93E">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587424418">
    <w:abstractNumId w:val="1"/>
  </w:num>
  <w:num w:numId="2" w16cid:durableId="1724864446">
    <w:abstractNumId w:val="0"/>
  </w:num>
  <w:num w:numId="3" w16cid:durableId="456800906">
    <w:abstractNumId w:val="3"/>
  </w:num>
  <w:num w:numId="4" w16cid:durableId="5880797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31A"/>
    <w:rsid w:val="00004A60"/>
    <w:rsid w:val="0006609D"/>
    <w:rsid w:val="00075750"/>
    <w:rsid w:val="000907C2"/>
    <w:rsid w:val="00095D90"/>
    <w:rsid w:val="000B5576"/>
    <w:rsid w:val="000C3CC0"/>
    <w:rsid w:val="000F7129"/>
    <w:rsid w:val="0016449E"/>
    <w:rsid w:val="00182F6F"/>
    <w:rsid w:val="00233617"/>
    <w:rsid w:val="002800F7"/>
    <w:rsid w:val="0028190D"/>
    <w:rsid w:val="002A57C0"/>
    <w:rsid w:val="002A61B1"/>
    <w:rsid w:val="002C377F"/>
    <w:rsid w:val="002D42CB"/>
    <w:rsid w:val="002F59B9"/>
    <w:rsid w:val="00332D81"/>
    <w:rsid w:val="003B0518"/>
    <w:rsid w:val="003C5583"/>
    <w:rsid w:val="003E3CB4"/>
    <w:rsid w:val="003F2E7C"/>
    <w:rsid w:val="003F7118"/>
    <w:rsid w:val="0040319C"/>
    <w:rsid w:val="00431CFD"/>
    <w:rsid w:val="00440889"/>
    <w:rsid w:val="004B53FE"/>
    <w:rsid w:val="005D457B"/>
    <w:rsid w:val="00643740"/>
    <w:rsid w:val="00643976"/>
    <w:rsid w:val="006555EB"/>
    <w:rsid w:val="006556A0"/>
    <w:rsid w:val="00672EAC"/>
    <w:rsid w:val="00680EDA"/>
    <w:rsid w:val="00683FB3"/>
    <w:rsid w:val="006E1368"/>
    <w:rsid w:val="006E1B70"/>
    <w:rsid w:val="006E356F"/>
    <w:rsid w:val="00701CF9"/>
    <w:rsid w:val="007312DB"/>
    <w:rsid w:val="007320E0"/>
    <w:rsid w:val="0075065E"/>
    <w:rsid w:val="007C550E"/>
    <w:rsid w:val="008020A4"/>
    <w:rsid w:val="008278D3"/>
    <w:rsid w:val="00850C07"/>
    <w:rsid w:val="00861AC4"/>
    <w:rsid w:val="0086685E"/>
    <w:rsid w:val="00870D62"/>
    <w:rsid w:val="0088306F"/>
    <w:rsid w:val="00891952"/>
    <w:rsid w:val="008C3902"/>
    <w:rsid w:val="008D20C8"/>
    <w:rsid w:val="008F0E73"/>
    <w:rsid w:val="009817CB"/>
    <w:rsid w:val="00A02410"/>
    <w:rsid w:val="00A04228"/>
    <w:rsid w:val="00A073F2"/>
    <w:rsid w:val="00A215A8"/>
    <w:rsid w:val="00A808EB"/>
    <w:rsid w:val="00A8487F"/>
    <w:rsid w:val="00AB6DA3"/>
    <w:rsid w:val="00AB7A5F"/>
    <w:rsid w:val="00B76763"/>
    <w:rsid w:val="00B7725A"/>
    <w:rsid w:val="00BC11C3"/>
    <w:rsid w:val="00BE20D2"/>
    <w:rsid w:val="00BF416D"/>
    <w:rsid w:val="00C66A95"/>
    <w:rsid w:val="00C954DC"/>
    <w:rsid w:val="00CC1608"/>
    <w:rsid w:val="00CD3459"/>
    <w:rsid w:val="00D210C5"/>
    <w:rsid w:val="00D22FED"/>
    <w:rsid w:val="00D33F26"/>
    <w:rsid w:val="00D56F9F"/>
    <w:rsid w:val="00D61652"/>
    <w:rsid w:val="00D804A7"/>
    <w:rsid w:val="00D91440"/>
    <w:rsid w:val="00DD551C"/>
    <w:rsid w:val="00DE3C1B"/>
    <w:rsid w:val="00E0081A"/>
    <w:rsid w:val="00E41169"/>
    <w:rsid w:val="00E467EB"/>
    <w:rsid w:val="00E5214B"/>
    <w:rsid w:val="00E9531A"/>
    <w:rsid w:val="00EF1370"/>
    <w:rsid w:val="00F16287"/>
    <w:rsid w:val="00F17869"/>
    <w:rsid w:val="00F20633"/>
    <w:rsid w:val="00F31454"/>
    <w:rsid w:val="00F467EA"/>
    <w:rsid w:val="00F87968"/>
    <w:rsid w:val="00FC34BA"/>
    <w:rsid w:val="00FC3D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BAE2933"/>
  <w15:chartTrackingRefBased/>
  <w15:docId w15:val="{C7B46EF7-2556-4F67-BC4D-2E9708C50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9531A"/>
    <w:pPr>
      <w:tabs>
        <w:tab w:val="center" w:pos="4252"/>
        <w:tab w:val="right" w:pos="8504"/>
      </w:tabs>
    </w:pPr>
  </w:style>
  <w:style w:type="paragraph" w:styleId="Piedepgina">
    <w:name w:val="footer"/>
    <w:basedOn w:val="Normal"/>
    <w:rsid w:val="00E9531A"/>
    <w:pPr>
      <w:tabs>
        <w:tab w:val="center" w:pos="4252"/>
        <w:tab w:val="right" w:pos="8504"/>
      </w:tabs>
    </w:pPr>
  </w:style>
  <w:style w:type="character" w:styleId="Hipervnculo">
    <w:name w:val="Hyperlink"/>
    <w:rsid w:val="00A02410"/>
    <w:rPr>
      <w:color w:val="0000FF"/>
      <w:u w:val="single"/>
    </w:rPr>
  </w:style>
  <w:style w:type="paragraph" w:customStyle="1" w:styleId="Estndard">
    <w:name w:val="Estàndard"/>
    <w:basedOn w:val="Normal"/>
    <w:rsid w:val="00F87968"/>
    <w:rPr>
      <w:rFonts w:ascii="Tms Rmn" w:hAnsi="Tms Rmn"/>
      <w:noProof/>
      <w:sz w:val="20"/>
      <w:szCs w:val="20"/>
      <w:lang w:val="ca-ES"/>
      <w14:shadow w14:blurRad="50800" w14:dist="38100" w14:dir="2700000" w14:sx="100000" w14:sy="100000" w14:kx="0" w14:ky="0" w14:algn="tl">
        <w14:srgbClr w14:val="000000">
          <w14:alpha w14:val="60000"/>
        </w14:srgbClr>
      </w14:shadow>
    </w:rPr>
  </w:style>
  <w:style w:type="paragraph" w:styleId="Textoindependiente2">
    <w:name w:val="Body Text 2"/>
    <w:basedOn w:val="Normal"/>
    <w:rsid w:val="003F2E7C"/>
    <w:rPr>
      <w:szCs w:val="20"/>
      <w:lang w:val="ca-ES"/>
    </w:rPr>
  </w:style>
  <w:style w:type="paragraph" w:styleId="Textoindependiente">
    <w:name w:val="Body Text"/>
    <w:basedOn w:val="Normal"/>
    <w:link w:val="TextoindependienteCar"/>
    <w:rsid w:val="006E1B70"/>
    <w:pPr>
      <w:spacing w:after="120"/>
    </w:pPr>
  </w:style>
  <w:style w:type="character" w:customStyle="1" w:styleId="TextoindependienteCar">
    <w:name w:val="Texto independiente Car"/>
    <w:link w:val="Textoindependiente"/>
    <w:rsid w:val="006E1B70"/>
    <w:rPr>
      <w:sz w:val="24"/>
      <w:szCs w:val="24"/>
    </w:rPr>
  </w:style>
  <w:style w:type="paragraph" w:customStyle="1" w:styleId="BodyText0">
    <w:name w:val="Body Text_0"/>
    <w:basedOn w:val="Normal"/>
    <w:link w:val="TextoindependienteCar0"/>
    <w:uiPriority w:val="99"/>
    <w:rsid w:val="006E1B70"/>
    <w:pPr>
      <w:jc w:val="both"/>
    </w:pPr>
    <w:rPr>
      <w:szCs w:val="20"/>
      <w:lang w:val="ca-ES"/>
    </w:rPr>
  </w:style>
  <w:style w:type="character" w:customStyle="1" w:styleId="TextoindependienteCar0">
    <w:name w:val="Texto independiente Car_0"/>
    <w:link w:val="BodyText0"/>
    <w:uiPriority w:val="99"/>
    <w:locked/>
    <w:rsid w:val="006E1B70"/>
    <w:rPr>
      <w:sz w:val="24"/>
      <w:lang w:val="ca-ES"/>
    </w:rPr>
  </w:style>
  <w:style w:type="table" w:styleId="Tablaconcuadrcula">
    <w:name w:val="Table Grid"/>
    <w:basedOn w:val="Tablanormal"/>
    <w:uiPriority w:val="59"/>
    <w:rsid w:val="0064374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_0"/>
    <w:qFormat/>
    <w:rsid w:val="00EF1370"/>
    <w:rPr>
      <w:sz w:val="24"/>
      <w:szCs w:val="24"/>
    </w:rPr>
  </w:style>
  <w:style w:type="paragraph" w:customStyle="1" w:styleId="ListParagraph0">
    <w:name w:val="List Paragraph_0"/>
    <w:basedOn w:val="Normal0"/>
    <w:uiPriority w:val="34"/>
    <w:qFormat/>
    <w:rsid w:val="00EF1370"/>
    <w:pPr>
      <w:suppressAutoHyphens/>
      <w:ind w:left="720"/>
      <w:contextualSpacing/>
    </w:pPr>
    <w:rPr>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66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801</Words>
  <Characters>4268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gg</vt:lpstr>
    </vt:vector>
  </TitlesOfParts>
  <Company>PC NEW &amp; Services</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gg</dc:title>
  <dc:subject/>
  <dc:creator>enrica</dc:creator>
  <cp:keywords/>
  <cp:lastModifiedBy>Carmen Ibañez</cp:lastModifiedBy>
  <cp:revision>4</cp:revision>
  <cp:lastPrinted>2011-03-21T10:17:00Z</cp:lastPrinted>
  <dcterms:created xsi:type="dcterms:W3CDTF">2021-05-19T08:55:00Z</dcterms:created>
  <dcterms:modified xsi:type="dcterms:W3CDTF">2022-05-19T06:31:00Z</dcterms:modified>
</cp:coreProperties>
</file>