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F23" w:rsidRPr="00D87F35" w:rsidRDefault="00E46EB8" w:rsidP="007C5F23">
      <w:pPr>
        <w:autoSpaceDE w:val="0"/>
        <w:autoSpaceDN w:val="0"/>
        <w:adjustRightInd w:val="0"/>
        <w:spacing w:after="0" w:line="240" w:lineRule="auto"/>
        <w:jc w:val="both"/>
        <w:rPr>
          <w:rFonts w:ascii="Arial" w:hAnsi="Arial" w:cs="Arial"/>
          <w:b/>
          <w:color w:val="000000"/>
        </w:rPr>
      </w:pPr>
      <w:r>
        <w:rPr>
          <w:rFonts w:ascii="Arial" w:hAnsi="Arial" w:cs="Arial"/>
          <w:b/>
          <w:color w:val="000000"/>
        </w:rPr>
        <w:t>Decreto</w:t>
      </w:r>
      <w:r w:rsidR="00AF2D1F" w:rsidRPr="00AB38AC">
        <w:rPr>
          <w:rFonts w:ascii="Arial" w:hAnsi="Arial" w:cs="Arial"/>
          <w:b/>
          <w:color w:val="000000"/>
        </w:rPr>
        <w:t xml:space="preserve"> </w:t>
      </w:r>
      <w:r w:rsidR="00B81D66">
        <w:rPr>
          <w:rFonts w:ascii="Arial" w:hAnsi="Arial" w:cs="Arial"/>
          <w:b/>
          <w:color w:val="000000"/>
        </w:rPr>
        <w:t>32</w:t>
      </w:r>
      <w:bookmarkStart w:id="0" w:name="_GoBack"/>
      <w:bookmarkEnd w:id="0"/>
      <w:r w:rsidR="00C6338B">
        <w:rPr>
          <w:rFonts w:ascii="Arial" w:hAnsi="Arial" w:cs="Arial"/>
          <w:b/>
          <w:color w:val="000000"/>
        </w:rPr>
        <w:t>/2022</w:t>
      </w:r>
      <w:r w:rsidR="00AF2D1F" w:rsidRPr="00AB38AC">
        <w:rPr>
          <w:rFonts w:ascii="Arial" w:hAnsi="Arial" w:cs="Arial"/>
          <w:b/>
          <w:color w:val="000000"/>
        </w:rPr>
        <w:t>, de</w:t>
      </w:r>
      <w:r w:rsidR="00C6338B">
        <w:rPr>
          <w:rFonts w:ascii="Arial" w:hAnsi="Arial" w:cs="Arial"/>
          <w:b/>
          <w:color w:val="000000"/>
        </w:rPr>
        <w:t xml:space="preserve"> </w:t>
      </w:r>
      <w:r w:rsidR="007C7A48">
        <w:rPr>
          <w:rFonts w:ascii="Arial" w:hAnsi="Arial" w:cs="Arial"/>
          <w:b/>
          <w:color w:val="000000"/>
        </w:rPr>
        <w:t>21</w:t>
      </w:r>
      <w:r w:rsidR="00C6338B">
        <w:rPr>
          <w:rFonts w:ascii="Arial" w:hAnsi="Arial" w:cs="Arial"/>
          <w:b/>
          <w:color w:val="000000"/>
        </w:rPr>
        <w:t xml:space="preserve"> de abril</w:t>
      </w:r>
      <w:r w:rsidR="00AF2D1F" w:rsidRPr="00AB38AC">
        <w:rPr>
          <w:rFonts w:ascii="Arial" w:hAnsi="Arial" w:cs="Arial"/>
          <w:b/>
          <w:color w:val="000000"/>
        </w:rPr>
        <w:t xml:space="preserve">, </w:t>
      </w:r>
      <w:r w:rsidR="006901D0" w:rsidRPr="00AB38AC">
        <w:rPr>
          <w:rFonts w:ascii="Arial" w:hAnsi="Arial" w:cs="Arial"/>
          <w:b/>
          <w:color w:val="000000"/>
        </w:rPr>
        <w:t>por el que se regula la concesión dire</w:t>
      </w:r>
      <w:r w:rsidR="007C5F23" w:rsidRPr="00AB38AC">
        <w:rPr>
          <w:rFonts w:ascii="Arial" w:hAnsi="Arial" w:cs="Arial"/>
          <w:b/>
          <w:color w:val="000000"/>
        </w:rPr>
        <w:t xml:space="preserve">cta de subvenciones destinadas </w:t>
      </w:r>
      <w:r w:rsidR="009757A7">
        <w:rPr>
          <w:rFonts w:ascii="Arial" w:hAnsi="Arial" w:cs="Arial"/>
          <w:b/>
          <w:color w:val="000000"/>
        </w:rPr>
        <w:t>a compensar</w:t>
      </w:r>
      <w:r w:rsidR="00AB38AC" w:rsidRPr="00AB38AC">
        <w:rPr>
          <w:rFonts w:ascii="Arial" w:hAnsi="Arial" w:cs="Arial"/>
          <w:b/>
          <w:color w:val="000000"/>
        </w:rPr>
        <w:t xml:space="preserve"> la </w:t>
      </w:r>
      <w:r w:rsidR="009757A7">
        <w:rPr>
          <w:rFonts w:ascii="Arial" w:hAnsi="Arial" w:cs="Arial"/>
          <w:b/>
          <w:color w:val="000000"/>
        </w:rPr>
        <w:t xml:space="preserve">pérdida de ingresos en la prestación </w:t>
      </w:r>
      <w:r w:rsidR="007C5F23" w:rsidRPr="00D87F35">
        <w:rPr>
          <w:rFonts w:ascii="Arial" w:hAnsi="Arial" w:cs="Arial"/>
          <w:b/>
          <w:color w:val="000000"/>
        </w:rPr>
        <w:t xml:space="preserve">de servicios públicos regulares de transporte de viajeros por carretera, de uso general y permanente de titularidad autonómica </w:t>
      </w:r>
      <w:r w:rsidR="007305CF">
        <w:rPr>
          <w:rFonts w:ascii="Arial" w:hAnsi="Arial" w:cs="Arial"/>
          <w:b/>
          <w:color w:val="000000"/>
        </w:rPr>
        <w:t>y sus servicios complementarios</w:t>
      </w:r>
      <w:r w:rsidR="004072C8">
        <w:rPr>
          <w:rFonts w:ascii="Arial" w:hAnsi="Arial" w:cs="Arial"/>
          <w:b/>
          <w:color w:val="000000"/>
        </w:rPr>
        <w:t>,</w:t>
      </w:r>
      <w:r w:rsidR="007305CF">
        <w:rPr>
          <w:rFonts w:ascii="Arial" w:hAnsi="Arial" w:cs="Arial"/>
          <w:b/>
          <w:color w:val="000000"/>
        </w:rPr>
        <w:t xml:space="preserve"> después de la terminación de la vigencia de los estados de alarma,</w:t>
      </w:r>
      <w:r w:rsidR="007C5F23" w:rsidRPr="00D87F35">
        <w:rPr>
          <w:rFonts w:ascii="Arial" w:hAnsi="Arial" w:cs="Arial"/>
          <w:b/>
          <w:color w:val="000000"/>
        </w:rPr>
        <w:t xml:space="preserve"> resultado de la crisis generada por la COVID 19 y con el fin de garantizar la movilidad y el acceso a servicios esenciales de la población. </w:t>
      </w:r>
      <w:r w:rsidR="007C5F23" w:rsidRPr="00D87F35" w:rsidDel="00E32D92">
        <w:rPr>
          <w:rFonts w:ascii="Arial" w:hAnsi="Arial" w:cs="Arial"/>
          <w:b/>
          <w:color w:val="000000"/>
        </w:rPr>
        <w:t xml:space="preserve"> </w:t>
      </w:r>
    </w:p>
    <w:p w:rsidR="007C5F23" w:rsidRDefault="007C5F23" w:rsidP="004E7FE7">
      <w:pPr>
        <w:spacing w:line="240" w:lineRule="auto"/>
        <w:jc w:val="both"/>
        <w:rPr>
          <w:rFonts w:ascii="Verdana" w:hAnsi="Verdana" w:cs="Arial"/>
        </w:rPr>
      </w:pPr>
    </w:p>
    <w:p w:rsidR="00AE1BD7" w:rsidRPr="00AE1BD7" w:rsidRDefault="00AE1BD7" w:rsidP="00AE1BD7">
      <w:pPr>
        <w:spacing w:line="240" w:lineRule="auto"/>
        <w:jc w:val="both"/>
        <w:rPr>
          <w:rFonts w:ascii="Arial" w:hAnsi="Arial" w:cs="Arial"/>
        </w:rPr>
      </w:pPr>
      <w:r w:rsidRPr="00AE1BD7">
        <w:rPr>
          <w:rFonts w:ascii="Arial" w:hAnsi="Arial" w:cs="Arial"/>
        </w:rPr>
        <w:t xml:space="preserve">La red de transporte público por carretera en Cantabria, que tiene la consideración de servicio público de titularidad autonómica, se articula según un sistema concesional por el que la prestación de dicho servicio público se realiza de forma indirecta a través de operadores privados de transporte, según establece la normativa autonómica, y la legislación básica tanto nacional como europea. </w:t>
      </w:r>
    </w:p>
    <w:p w:rsidR="00AE1BD7" w:rsidRPr="00AE1BD7" w:rsidRDefault="00AE1BD7" w:rsidP="00AE1BD7">
      <w:pPr>
        <w:spacing w:line="240" w:lineRule="auto"/>
        <w:jc w:val="both"/>
        <w:rPr>
          <w:rFonts w:ascii="Arial" w:hAnsi="Arial" w:cs="Arial"/>
        </w:rPr>
      </w:pPr>
      <w:r w:rsidRPr="00AE1BD7">
        <w:rPr>
          <w:rFonts w:ascii="Arial" w:hAnsi="Arial" w:cs="Arial"/>
        </w:rPr>
        <w:t>Con fecha 30 de diciembre de 2020 se publicó en el Boletín Oficial de</w:t>
      </w:r>
      <w:r w:rsidR="001B768C">
        <w:rPr>
          <w:rFonts w:ascii="Arial" w:hAnsi="Arial" w:cs="Arial"/>
        </w:rPr>
        <w:t xml:space="preserve"> Cantabria </w:t>
      </w:r>
      <w:r w:rsidR="00673D38">
        <w:rPr>
          <w:rFonts w:ascii="Arial" w:hAnsi="Arial" w:cs="Arial"/>
        </w:rPr>
        <w:t xml:space="preserve">el </w:t>
      </w:r>
      <w:r w:rsidRPr="00AE1BD7">
        <w:rPr>
          <w:rFonts w:ascii="Arial" w:hAnsi="Arial" w:cs="Arial"/>
        </w:rPr>
        <w:t>Decreto 93/2020, de 23 de diciembre, por el que se regula la concesión directa de subvenciones destinadas a compensar la pérdida de ingresos en la prestación de servicios públicos regulares de transporte de viajeros por carretera, de uso general y permanente de titularidad autonómica y sus servicios complementarios, resultado de la crisis generada por la COVID 19 y con el fin de garantizar la movilidad y el acceso a servicios esenciales de la población.</w:t>
      </w:r>
    </w:p>
    <w:p w:rsidR="00AE1BD7" w:rsidRPr="00AE1BD7" w:rsidRDefault="00AE1BD7" w:rsidP="00AE1BD7">
      <w:pPr>
        <w:spacing w:line="240" w:lineRule="auto"/>
        <w:jc w:val="both"/>
        <w:rPr>
          <w:rFonts w:ascii="Arial" w:hAnsi="Arial" w:cs="Arial"/>
        </w:rPr>
      </w:pPr>
      <w:r w:rsidRPr="00AE1BD7">
        <w:rPr>
          <w:rFonts w:ascii="Arial" w:hAnsi="Arial" w:cs="Arial"/>
        </w:rPr>
        <w:t>Según se indicaba en su propia exposición de motivos, las diversas medidas adoptadas por las autoridades, tanto nacionales como autonómicas, como consecuencia de la crisis sanitaria generada por la COVID-19, unidas a la incertidumbre existente, el descenso de la actividad económica y la reducción consecuente de la movilidad</w:t>
      </w:r>
      <w:r w:rsidR="00D96BE6">
        <w:rPr>
          <w:rFonts w:ascii="Arial" w:hAnsi="Arial" w:cs="Arial"/>
        </w:rPr>
        <w:t>,</w:t>
      </w:r>
      <w:r w:rsidRPr="00AE1BD7">
        <w:rPr>
          <w:rFonts w:ascii="Arial" w:hAnsi="Arial" w:cs="Arial"/>
        </w:rPr>
        <w:t xml:space="preserve"> han generado un descenso notable de los ingresos de los servicios de transporte colectivo y de las actividades complementarias ligadas al servicio público de transporte como son las estaciones y terminales de transporte, elemento fundamental para asegurar la movilidad en condiciones mínimas de seguridad y protección contra la pandemia. </w:t>
      </w:r>
    </w:p>
    <w:p w:rsidR="00AE1BD7" w:rsidRDefault="00AE1BD7" w:rsidP="00AE1BD7">
      <w:pPr>
        <w:spacing w:line="240" w:lineRule="auto"/>
        <w:jc w:val="both"/>
        <w:rPr>
          <w:rFonts w:ascii="Arial" w:hAnsi="Arial" w:cs="Arial"/>
        </w:rPr>
      </w:pPr>
      <w:r w:rsidRPr="003863A3">
        <w:rPr>
          <w:rFonts w:ascii="Arial" w:hAnsi="Arial" w:cs="Arial"/>
        </w:rPr>
        <w:t xml:space="preserve">Si bien el </w:t>
      </w:r>
      <w:r w:rsidR="00D96BE6" w:rsidRPr="003863A3">
        <w:rPr>
          <w:rFonts w:ascii="Arial" w:hAnsi="Arial" w:cs="Arial"/>
        </w:rPr>
        <w:t xml:space="preserve">citado </w:t>
      </w:r>
      <w:r w:rsidRPr="003863A3">
        <w:rPr>
          <w:rFonts w:ascii="Arial" w:hAnsi="Arial" w:cs="Arial"/>
        </w:rPr>
        <w:t xml:space="preserve">Decreto 93/2020 tenía por objeto cubrir el déficit de explotación </w:t>
      </w:r>
      <w:r w:rsidR="00D96BE6" w:rsidRPr="003863A3">
        <w:rPr>
          <w:rFonts w:ascii="Arial" w:hAnsi="Arial" w:cs="Arial"/>
        </w:rPr>
        <w:t xml:space="preserve">generado </w:t>
      </w:r>
      <w:r w:rsidR="00C37FC1" w:rsidRPr="003863A3">
        <w:rPr>
          <w:rFonts w:ascii="Arial" w:hAnsi="Arial" w:cs="Arial"/>
        </w:rPr>
        <w:t>después de la terminación de la</w:t>
      </w:r>
      <w:r w:rsidR="00D96BE6" w:rsidRPr="003863A3">
        <w:rPr>
          <w:rFonts w:ascii="Arial" w:hAnsi="Arial" w:cs="Arial"/>
        </w:rPr>
        <w:t xml:space="preserve"> vigencia de</w:t>
      </w:r>
      <w:r w:rsidR="00C37FC1" w:rsidRPr="003863A3">
        <w:rPr>
          <w:rFonts w:ascii="Arial" w:hAnsi="Arial" w:cs="Arial"/>
        </w:rPr>
        <w:t>l</w:t>
      </w:r>
      <w:r w:rsidRPr="003863A3">
        <w:rPr>
          <w:rFonts w:ascii="Arial" w:hAnsi="Arial" w:cs="Arial"/>
        </w:rPr>
        <w:t xml:space="preserve"> estado de alarma declarado</w:t>
      </w:r>
      <w:r w:rsidR="00D96BE6" w:rsidRPr="003863A3">
        <w:rPr>
          <w:rFonts w:ascii="Arial" w:hAnsi="Arial" w:cs="Arial"/>
        </w:rPr>
        <w:t xml:space="preserve"> por el</w:t>
      </w:r>
      <w:r w:rsidRPr="003863A3">
        <w:rPr>
          <w:rFonts w:ascii="Arial" w:hAnsi="Arial" w:cs="Arial"/>
        </w:rPr>
        <w:t xml:space="preserve"> Real D</w:t>
      </w:r>
      <w:r w:rsidR="00D96BE6" w:rsidRPr="003863A3">
        <w:rPr>
          <w:rFonts w:ascii="Arial" w:hAnsi="Arial" w:cs="Arial"/>
        </w:rPr>
        <w:t>ecreto 463/2020, de 14 de marzo</w:t>
      </w:r>
      <w:r w:rsidRPr="003863A3">
        <w:rPr>
          <w:rFonts w:ascii="Arial" w:hAnsi="Arial" w:cs="Arial"/>
        </w:rPr>
        <w:t xml:space="preserve"> </w:t>
      </w:r>
      <w:r w:rsidR="00C37FC1" w:rsidRPr="003863A3">
        <w:rPr>
          <w:rFonts w:ascii="Arial" w:hAnsi="Arial" w:cs="Arial"/>
        </w:rPr>
        <w:t>y hasta la finalización del estado de alarma declarado</w:t>
      </w:r>
      <w:r w:rsidRPr="003863A3">
        <w:rPr>
          <w:rFonts w:ascii="Arial" w:hAnsi="Arial" w:cs="Arial"/>
        </w:rPr>
        <w:t xml:space="preserve"> posteriormente</w:t>
      </w:r>
      <w:r w:rsidR="00C37FC1" w:rsidRPr="003863A3">
        <w:rPr>
          <w:rFonts w:ascii="Arial" w:hAnsi="Arial" w:cs="Arial"/>
        </w:rPr>
        <w:t xml:space="preserve"> </w:t>
      </w:r>
      <w:r w:rsidR="00C37FC1" w:rsidRPr="003863A3">
        <w:rPr>
          <w:rFonts w:ascii="Arial" w:hAnsi="Arial" w:cs="Arial"/>
          <w:iCs/>
          <w:spacing w:val="-10"/>
        </w:rPr>
        <w:t xml:space="preserve">por el Real Decreto 926/2020, de 25 de octubre, con la prórroga establecida por el Real Decreto </w:t>
      </w:r>
      <w:r w:rsidR="00C37FC1" w:rsidRPr="003863A3">
        <w:rPr>
          <w:rFonts w:ascii="Arial" w:hAnsi="Arial" w:cs="Arial"/>
        </w:rPr>
        <w:t xml:space="preserve">956/2020, de 3 de noviembre, </w:t>
      </w:r>
      <w:r w:rsidRPr="003863A3">
        <w:rPr>
          <w:rFonts w:ascii="Arial" w:hAnsi="Arial" w:cs="Arial"/>
        </w:rPr>
        <w:t xml:space="preserve">hemos </w:t>
      </w:r>
      <w:r w:rsidR="00C37FC1" w:rsidRPr="003863A3">
        <w:rPr>
          <w:rFonts w:ascii="Arial" w:hAnsi="Arial" w:cs="Arial"/>
        </w:rPr>
        <w:t>de tener en cuenta que</w:t>
      </w:r>
      <w:r w:rsidR="00D96BE6" w:rsidRPr="003863A3">
        <w:rPr>
          <w:rFonts w:ascii="Arial" w:hAnsi="Arial" w:cs="Arial"/>
        </w:rPr>
        <w:t xml:space="preserve"> </w:t>
      </w:r>
      <w:r w:rsidRPr="003863A3">
        <w:rPr>
          <w:rFonts w:ascii="Arial" w:hAnsi="Arial" w:cs="Arial"/>
        </w:rPr>
        <w:t xml:space="preserve">han sido numerosas las medidas adoptadas </w:t>
      </w:r>
      <w:r w:rsidR="00C37FC1" w:rsidRPr="003863A3">
        <w:rPr>
          <w:rFonts w:ascii="Arial" w:hAnsi="Arial" w:cs="Arial"/>
        </w:rPr>
        <w:t xml:space="preserve">después </w:t>
      </w:r>
      <w:r w:rsidRPr="003863A3">
        <w:rPr>
          <w:rFonts w:ascii="Arial" w:hAnsi="Arial" w:cs="Arial"/>
        </w:rPr>
        <w:t xml:space="preserve">que han seguido limitando la </w:t>
      </w:r>
      <w:r w:rsidR="00D96BE6" w:rsidRPr="003863A3">
        <w:rPr>
          <w:rFonts w:ascii="Arial" w:hAnsi="Arial" w:cs="Arial"/>
        </w:rPr>
        <w:t>normal</w:t>
      </w:r>
      <w:r w:rsidRPr="003863A3">
        <w:rPr>
          <w:rFonts w:ascii="Arial" w:hAnsi="Arial" w:cs="Arial"/>
        </w:rPr>
        <w:t xml:space="preserve"> circulación de personas, causando un impacto </w:t>
      </w:r>
      <w:r w:rsidR="00D96BE6" w:rsidRPr="003863A3">
        <w:rPr>
          <w:rFonts w:ascii="Arial" w:hAnsi="Arial" w:cs="Arial"/>
        </w:rPr>
        <w:t>muy importante</w:t>
      </w:r>
      <w:r w:rsidRPr="003863A3">
        <w:rPr>
          <w:rFonts w:ascii="Arial" w:hAnsi="Arial" w:cs="Arial"/>
        </w:rPr>
        <w:t xml:space="preserve"> en la demanda de transporte y afectando directamente a la oferta y por tanto al equilibrio económico de los operadores. </w:t>
      </w:r>
    </w:p>
    <w:p w:rsidR="00673D38" w:rsidRPr="00AE1BD7" w:rsidRDefault="00673D38" w:rsidP="00673D38">
      <w:pPr>
        <w:spacing w:line="240" w:lineRule="auto"/>
        <w:jc w:val="both"/>
        <w:rPr>
          <w:rFonts w:ascii="Arial" w:hAnsi="Arial" w:cs="Arial"/>
        </w:rPr>
      </w:pPr>
      <w:r w:rsidRPr="00AE1BD7">
        <w:rPr>
          <w:rFonts w:ascii="Arial" w:hAnsi="Arial" w:cs="Arial"/>
        </w:rPr>
        <w:t xml:space="preserve">Así, junto a la exigencia de mantener </w:t>
      </w:r>
      <w:r>
        <w:rPr>
          <w:rFonts w:ascii="Arial" w:hAnsi="Arial" w:cs="Arial"/>
        </w:rPr>
        <w:t>la oferta de transporte</w:t>
      </w:r>
      <w:r w:rsidRPr="00AE1BD7">
        <w:rPr>
          <w:rFonts w:ascii="Arial" w:hAnsi="Arial" w:cs="Arial"/>
        </w:rPr>
        <w:t xml:space="preserve"> se ha obligado a los prestadores del servicio a limita</w:t>
      </w:r>
      <w:r>
        <w:rPr>
          <w:rFonts w:ascii="Arial" w:hAnsi="Arial" w:cs="Arial"/>
        </w:rPr>
        <w:t>r la ocupación de los vehículos, con el consiguiente impacto en sus ingresos</w:t>
      </w:r>
      <w:r w:rsidRPr="00AE1BD7">
        <w:rPr>
          <w:rFonts w:ascii="Arial" w:hAnsi="Arial" w:cs="Arial"/>
        </w:rPr>
        <w:t>, así como a realizar inversiones y costes adicionales para preservar la salud de viajeros y trabajadores, estableciendo unas condiciones no recogidas en los pliegos concesionales en virtud de los cuales se presta el servicio de transporte. Estas obligaciones han seguido vigentes para los operadores de transporte con posterioridad al periodo sub</w:t>
      </w:r>
      <w:r>
        <w:rPr>
          <w:rFonts w:ascii="Arial" w:hAnsi="Arial" w:cs="Arial"/>
        </w:rPr>
        <w:t>vencionable recogido en el antes mencionado Decreto 93/2020</w:t>
      </w:r>
      <w:r w:rsidRPr="00AE1BD7">
        <w:rPr>
          <w:rFonts w:ascii="Arial" w:hAnsi="Arial" w:cs="Arial"/>
        </w:rPr>
        <w:t xml:space="preserve"> que</w:t>
      </w:r>
      <w:r>
        <w:rPr>
          <w:rFonts w:ascii="Arial" w:hAnsi="Arial" w:cs="Arial"/>
        </w:rPr>
        <w:t>, como se indicaba,</w:t>
      </w:r>
      <w:r w:rsidRPr="00AE1BD7">
        <w:rPr>
          <w:rFonts w:ascii="Arial" w:hAnsi="Arial" w:cs="Arial"/>
        </w:rPr>
        <w:t xml:space="preserve"> abarcaba hasta el 9 de mayo de 2021.</w:t>
      </w:r>
    </w:p>
    <w:p w:rsidR="00673D38" w:rsidRPr="00AE1BD7" w:rsidRDefault="00673D38" w:rsidP="00673D38">
      <w:pPr>
        <w:spacing w:line="240" w:lineRule="auto"/>
        <w:jc w:val="both"/>
        <w:rPr>
          <w:rFonts w:ascii="Arial" w:hAnsi="Arial" w:cs="Arial"/>
        </w:rPr>
      </w:pPr>
      <w:r>
        <w:rPr>
          <w:rFonts w:ascii="Arial" w:hAnsi="Arial" w:cs="Arial"/>
        </w:rPr>
        <w:t xml:space="preserve">En efecto, mediante la resolución de la Consejería de Sanidad de 11 de mayo de 2021 </w:t>
      </w:r>
      <w:r w:rsidRPr="00AE1BD7">
        <w:rPr>
          <w:rFonts w:ascii="Arial" w:hAnsi="Arial" w:cs="Arial"/>
        </w:rPr>
        <w:t xml:space="preserve">y sus diversas modificaciones, se han adoptado medidas sanitarias para la prevención, </w:t>
      </w:r>
      <w:r w:rsidRPr="00AE1BD7">
        <w:rPr>
          <w:rFonts w:ascii="Arial" w:hAnsi="Arial" w:cs="Arial"/>
        </w:rPr>
        <w:lastRenderedPageBreak/>
        <w:t>contención y control de la pandemia, algunas de las cuales indicen directamente en la movilidad y el equilibrio económico del servicio público de viajeros por carretera, por lo que se hace necesario seguir instrumentando estas ayudas, que permiten el mantenimiento del servicio público de transporte por carretera y de las actividades complementarias de servicio público, compensando a los operadores por la prestación de dichos servicios.</w:t>
      </w:r>
    </w:p>
    <w:p w:rsidR="003468EA" w:rsidRDefault="00673D38" w:rsidP="003468EA">
      <w:pPr>
        <w:spacing w:line="240" w:lineRule="auto"/>
        <w:jc w:val="both"/>
        <w:rPr>
          <w:rFonts w:ascii="Arial" w:hAnsi="Arial" w:cs="Arial"/>
        </w:rPr>
      </w:pPr>
      <w:r>
        <w:rPr>
          <w:rFonts w:ascii="Arial" w:hAnsi="Arial" w:cs="Arial"/>
        </w:rPr>
        <w:t>Tales circunstancias aconsejaron la aprobación de un segundo régimen de ayudas a través del</w:t>
      </w:r>
      <w:r w:rsidR="003468EA">
        <w:rPr>
          <w:rFonts w:ascii="Arial" w:hAnsi="Arial" w:cs="Arial"/>
        </w:rPr>
        <w:t xml:space="preserve"> </w:t>
      </w:r>
      <w:r w:rsidR="003468EA" w:rsidRPr="003468EA">
        <w:rPr>
          <w:rFonts w:ascii="Arial" w:hAnsi="Arial" w:cs="Arial"/>
        </w:rPr>
        <w:t xml:space="preserve">Decreto 97/2021, de 11 de noviembre, </w:t>
      </w:r>
      <w:r w:rsidR="000007C2">
        <w:rPr>
          <w:rFonts w:ascii="Arial" w:hAnsi="Arial" w:cs="Arial"/>
        </w:rPr>
        <w:t xml:space="preserve">publicado en el Boletín Oficial de Cantabria extraordinario de 15 de noviembre, que atiende al objetivo de compensar </w:t>
      </w:r>
      <w:r w:rsidR="003468EA" w:rsidRPr="003468EA">
        <w:rPr>
          <w:rFonts w:ascii="Arial" w:hAnsi="Arial" w:cs="Arial"/>
        </w:rPr>
        <w:t>la pérdida de ingresos en la prestación de servicios públicos re</w:t>
      </w:r>
      <w:r w:rsidR="000007C2">
        <w:rPr>
          <w:rFonts w:ascii="Arial" w:hAnsi="Arial" w:cs="Arial"/>
        </w:rPr>
        <w:t xml:space="preserve">gulares de transporte hasta el </w:t>
      </w:r>
      <w:r w:rsidR="003468EA" w:rsidRPr="003468EA">
        <w:rPr>
          <w:rFonts w:ascii="Arial" w:hAnsi="Arial" w:cs="Arial"/>
        </w:rPr>
        <w:t>15 de octubre de 2021</w:t>
      </w:r>
      <w:r w:rsidR="003468EA">
        <w:rPr>
          <w:rFonts w:ascii="Arial" w:hAnsi="Arial" w:cs="Arial"/>
        </w:rPr>
        <w:t>.</w:t>
      </w:r>
    </w:p>
    <w:p w:rsidR="000007C2" w:rsidRDefault="000007C2" w:rsidP="003468EA">
      <w:pPr>
        <w:spacing w:line="240" w:lineRule="auto"/>
        <w:jc w:val="both"/>
        <w:rPr>
          <w:rFonts w:ascii="Arial" w:hAnsi="Arial" w:cs="Arial"/>
        </w:rPr>
      </w:pPr>
      <w:r>
        <w:rPr>
          <w:rFonts w:ascii="Arial" w:hAnsi="Arial" w:cs="Arial"/>
        </w:rPr>
        <w:t xml:space="preserve">Pues bien, la persistencia de las </w:t>
      </w:r>
      <w:r w:rsidRPr="00AE1BD7">
        <w:rPr>
          <w:rFonts w:ascii="Arial" w:hAnsi="Arial" w:cs="Arial"/>
        </w:rPr>
        <w:t xml:space="preserve">medidas </w:t>
      </w:r>
      <w:r>
        <w:rPr>
          <w:rFonts w:ascii="Arial" w:hAnsi="Arial" w:cs="Arial"/>
        </w:rPr>
        <w:t xml:space="preserve">adoptadas </w:t>
      </w:r>
      <w:r w:rsidRPr="00AE1BD7">
        <w:rPr>
          <w:rFonts w:ascii="Arial" w:hAnsi="Arial" w:cs="Arial"/>
        </w:rPr>
        <w:t>para la contención de la pandemia</w:t>
      </w:r>
      <w:r>
        <w:rPr>
          <w:rFonts w:ascii="Arial" w:hAnsi="Arial" w:cs="Arial"/>
        </w:rPr>
        <w:t xml:space="preserve"> desde esta última fecha, que han incidido, como las anteriores, en la </w:t>
      </w:r>
      <w:r w:rsidRPr="00AE1BD7">
        <w:rPr>
          <w:rFonts w:ascii="Arial" w:hAnsi="Arial" w:cs="Arial"/>
        </w:rPr>
        <w:t>movilidad y el equilibrio económico del servicio público de viajeros por carretera</w:t>
      </w:r>
      <w:r>
        <w:rPr>
          <w:rFonts w:ascii="Arial" w:hAnsi="Arial" w:cs="Arial"/>
        </w:rPr>
        <w:t xml:space="preserve">, justifica la aprobación de un nuevo régimen de ayudas de la misma naturaleza que las anteriores, </w:t>
      </w:r>
      <w:r w:rsidR="004F315E">
        <w:rPr>
          <w:rFonts w:ascii="Arial" w:hAnsi="Arial" w:cs="Arial"/>
        </w:rPr>
        <w:t>en este caso vinculadas a un periodo subvencionable comprendido entre el 16 de octubre y el 31 de diciembre de 2021.</w:t>
      </w:r>
    </w:p>
    <w:p w:rsidR="007305CF" w:rsidRPr="003863A3" w:rsidRDefault="004F315E" w:rsidP="007305CF">
      <w:pPr>
        <w:spacing w:line="240" w:lineRule="auto"/>
        <w:jc w:val="both"/>
        <w:rPr>
          <w:rFonts w:ascii="Arial" w:hAnsi="Arial" w:cs="Arial"/>
          <w:spacing w:val="-1"/>
          <w:sz w:val="24"/>
          <w:szCs w:val="24"/>
          <w:lang w:val="es-ES_tradnl" w:eastAsia="es-ES_tradnl"/>
        </w:rPr>
      </w:pPr>
      <w:r>
        <w:rPr>
          <w:rFonts w:ascii="Arial" w:hAnsi="Arial" w:cs="Arial"/>
          <w:spacing w:val="-6"/>
          <w:lang w:val="es-ES_tradnl" w:eastAsia="es-ES_tradnl"/>
        </w:rPr>
        <w:t>En definitiva, l</w:t>
      </w:r>
      <w:r w:rsidR="007305CF" w:rsidRPr="003863A3">
        <w:rPr>
          <w:rFonts w:ascii="Arial" w:hAnsi="Arial" w:cs="Arial"/>
          <w:spacing w:val="-6"/>
          <w:lang w:val="es-ES_tradnl" w:eastAsia="es-ES_tradnl"/>
        </w:rPr>
        <w:t xml:space="preserve">as razones expuestas justifican la procedencia de otorgar las ayudas que por medio de este decreto se regulan a través del procedimiento de concesión directa, dadas las especiales características de la actividad subvencionada y de las personas beneficiarias. En efecto, tal como se señalaba, se trata de compensar la pérdida de ingresos de los operadores de transporte de viajeros por carretera originado por las medidas impuestas y están, por lo tanto, dirigidas a todos los operadores de </w:t>
      </w:r>
      <w:r w:rsidR="007305CF" w:rsidRPr="003863A3">
        <w:rPr>
          <w:rFonts w:ascii="Arial" w:hAnsi="Arial" w:cs="Arial"/>
        </w:rPr>
        <w:t xml:space="preserve">servicios públicos regulares de transporte de viajeros por carretera, de uso general y permanente, de la Comunidad Autónoma de Cantabria y a las empresas concesionarias de estaciones y terminales de autobuses. En definitiva, se cumplen los requisitos contenidos en el segundo párrafo del artículo 22.3 c) de la Ley 10/2006, de 17 de julio, de Subvenciones de Cantabria, que permite </w:t>
      </w:r>
      <w:r w:rsidR="007305CF" w:rsidRPr="003863A3">
        <w:rPr>
          <w:rFonts w:ascii="Arial" w:hAnsi="Arial" w:cs="Arial"/>
          <w:i/>
          <w:shd w:val="clear" w:color="auto" w:fill="FFFFFF"/>
        </w:rPr>
        <w:t>otorgar de forma directa las subvenciones cuando las características especiales de la persona beneficiaria o de la actividad subvencionada excluyan la posibilidad de acceso a cualquier otro interesado, haciendo inexistente la concurrencia competitiva.</w:t>
      </w:r>
    </w:p>
    <w:p w:rsidR="007305CF" w:rsidRDefault="001F5EB8" w:rsidP="001F5EB8">
      <w:pPr>
        <w:spacing w:line="240" w:lineRule="auto"/>
        <w:jc w:val="both"/>
        <w:rPr>
          <w:rFonts w:ascii="Arial" w:hAnsi="Arial" w:cs="Arial"/>
        </w:rPr>
      </w:pPr>
      <w:r w:rsidRPr="00D87F35">
        <w:rPr>
          <w:rFonts w:ascii="Arial" w:hAnsi="Arial" w:cs="Arial"/>
        </w:rPr>
        <w:t>En su virtud, vistas las previsiones contenidas en el artículo 22.3 c), segundo párrafo, y 29 de la Ley 10/2006, de 17 de julio, de Subvenciones de Cantabria, a propuest</w:t>
      </w:r>
      <w:r w:rsidR="007305CF">
        <w:rPr>
          <w:rFonts w:ascii="Arial" w:hAnsi="Arial" w:cs="Arial"/>
        </w:rPr>
        <w:t xml:space="preserve">a del Consejero de Industria, Turismo, Innovación, </w:t>
      </w:r>
      <w:r w:rsidRPr="00D87F35">
        <w:rPr>
          <w:rFonts w:ascii="Arial" w:hAnsi="Arial" w:cs="Arial"/>
        </w:rPr>
        <w:t>Transporte y Comercio y previa deliberación del Consejo de Gobierno en su reunión de</w:t>
      </w:r>
      <w:r w:rsidR="00AF2D1F">
        <w:rPr>
          <w:rFonts w:ascii="Arial" w:hAnsi="Arial" w:cs="Arial"/>
        </w:rPr>
        <w:t xml:space="preserve"> </w:t>
      </w:r>
      <w:r w:rsidR="007C7A48">
        <w:rPr>
          <w:rFonts w:ascii="Arial" w:hAnsi="Arial" w:cs="Arial"/>
        </w:rPr>
        <w:t>21</w:t>
      </w:r>
      <w:r w:rsidR="00C6338B">
        <w:rPr>
          <w:rFonts w:ascii="Arial" w:hAnsi="Arial" w:cs="Arial"/>
        </w:rPr>
        <w:t xml:space="preserve"> de abril de 2022</w:t>
      </w:r>
      <w:r w:rsidR="00AF2D1F">
        <w:rPr>
          <w:rFonts w:ascii="Arial" w:hAnsi="Arial" w:cs="Arial"/>
        </w:rPr>
        <w:t>,</w:t>
      </w:r>
    </w:p>
    <w:p w:rsidR="007305CF" w:rsidRDefault="001F5EB8" w:rsidP="001F5EB8">
      <w:pPr>
        <w:spacing w:line="240" w:lineRule="auto"/>
        <w:jc w:val="both"/>
        <w:rPr>
          <w:rFonts w:ascii="Arial" w:hAnsi="Arial" w:cs="Arial"/>
        </w:rPr>
      </w:pPr>
      <w:r w:rsidRPr="00D87F35">
        <w:rPr>
          <w:rFonts w:ascii="Arial" w:hAnsi="Arial" w:cs="Arial"/>
        </w:rPr>
        <w:t xml:space="preserve"> </w:t>
      </w:r>
    </w:p>
    <w:p w:rsidR="00290724" w:rsidRDefault="001F5EB8" w:rsidP="007305CF">
      <w:pPr>
        <w:spacing w:line="240" w:lineRule="auto"/>
        <w:jc w:val="both"/>
        <w:rPr>
          <w:rFonts w:ascii="Arial" w:hAnsi="Arial" w:cs="Arial"/>
          <w:b/>
        </w:rPr>
      </w:pPr>
      <w:r w:rsidRPr="00D87F35">
        <w:rPr>
          <w:rFonts w:ascii="Arial" w:hAnsi="Arial" w:cs="Arial"/>
        </w:rPr>
        <w:t xml:space="preserve">        </w:t>
      </w:r>
      <w:r w:rsidR="007305CF">
        <w:rPr>
          <w:rFonts w:ascii="Arial" w:hAnsi="Arial" w:cs="Arial"/>
        </w:rPr>
        <w:tab/>
      </w:r>
      <w:r w:rsidR="007305CF">
        <w:rPr>
          <w:rFonts w:ascii="Arial" w:hAnsi="Arial" w:cs="Arial"/>
        </w:rPr>
        <w:tab/>
      </w:r>
      <w:r w:rsidR="007305CF">
        <w:rPr>
          <w:rFonts w:ascii="Arial" w:hAnsi="Arial" w:cs="Arial"/>
        </w:rPr>
        <w:tab/>
      </w:r>
      <w:r w:rsidR="007305CF">
        <w:rPr>
          <w:rFonts w:ascii="Arial" w:hAnsi="Arial" w:cs="Arial"/>
        </w:rPr>
        <w:tab/>
      </w:r>
      <w:r w:rsidR="007305CF">
        <w:rPr>
          <w:rFonts w:ascii="Arial" w:hAnsi="Arial" w:cs="Arial"/>
        </w:rPr>
        <w:tab/>
      </w:r>
      <w:r w:rsidR="003E7922" w:rsidRPr="00D87F35">
        <w:rPr>
          <w:rFonts w:ascii="Arial" w:hAnsi="Arial" w:cs="Arial"/>
          <w:b/>
        </w:rPr>
        <w:t xml:space="preserve"> </w:t>
      </w:r>
      <w:r w:rsidR="00290724" w:rsidRPr="00D87F35">
        <w:rPr>
          <w:rFonts w:ascii="Arial" w:hAnsi="Arial" w:cs="Arial"/>
          <w:b/>
        </w:rPr>
        <w:t>DISPONGO</w:t>
      </w:r>
    </w:p>
    <w:p w:rsidR="007305CF" w:rsidRPr="00D87F35" w:rsidRDefault="007305CF" w:rsidP="007305CF">
      <w:pPr>
        <w:spacing w:line="240" w:lineRule="auto"/>
        <w:jc w:val="both"/>
        <w:rPr>
          <w:rFonts w:ascii="Arial" w:hAnsi="Arial" w:cs="Arial"/>
          <w:b/>
        </w:rPr>
      </w:pPr>
    </w:p>
    <w:p w:rsidR="0060039D" w:rsidRPr="00D87F35" w:rsidRDefault="0060039D" w:rsidP="004E7FE7">
      <w:pPr>
        <w:autoSpaceDE w:val="0"/>
        <w:autoSpaceDN w:val="0"/>
        <w:adjustRightInd w:val="0"/>
        <w:spacing w:after="0" w:line="240" w:lineRule="auto"/>
        <w:rPr>
          <w:rFonts w:ascii="Arial" w:hAnsi="Arial" w:cs="Arial"/>
          <w:color w:val="000000"/>
        </w:rPr>
      </w:pPr>
      <w:r w:rsidRPr="00D87F35">
        <w:rPr>
          <w:rFonts w:ascii="Arial" w:hAnsi="Arial" w:cs="Arial"/>
          <w:color w:val="000000"/>
        </w:rPr>
        <w:t xml:space="preserve">Artículo 1. </w:t>
      </w:r>
      <w:r w:rsidRPr="00D87F35">
        <w:rPr>
          <w:rFonts w:ascii="Arial" w:hAnsi="Arial" w:cs="Arial"/>
          <w:i/>
          <w:color w:val="000000"/>
        </w:rPr>
        <w:t>Objeto y beneficiarios.</w:t>
      </w:r>
    </w:p>
    <w:p w:rsidR="0060039D" w:rsidRPr="00D87F35" w:rsidRDefault="0060039D" w:rsidP="004E7FE7">
      <w:pPr>
        <w:autoSpaceDE w:val="0"/>
        <w:autoSpaceDN w:val="0"/>
        <w:adjustRightInd w:val="0"/>
        <w:spacing w:after="0" w:line="240" w:lineRule="auto"/>
        <w:rPr>
          <w:rFonts w:ascii="Arial" w:hAnsi="Arial" w:cs="Arial"/>
          <w:color w:val="000000"/>
        </w:rPr>
      </w:pPr>
    </w:p>
    <w:p w:rsidR="0060039D" w:rsidRPr="00D87F35" w:rsidRDefault="00FD4A31"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1. </w:t>
      </w:r>
      <w:r w:rsidR="0060039D" w:rsidRPr="00D87F35">
        <w:rPr>
          <w:rFonts w:ascii="Arial" w:hAnsi="Arial" w:cs="Arial"/>
          <w:color w:val="000000"/>
        </w:rPr>
        <w:t xml:space="preserve">El presente decreto tiene por objeto regular la concesión directa de subvenciones destinadas a </w:t>
      </w:r>
      <w:r w:rsidR="007C5F23" w:rsidRPr="00D87F35">
        <w:rPr>
          <w:rFonts w:ascii="Arial" w:hAnsi="Arial" w:cs="Arial"/>
          <w:color w:val="000000"/>
        </w:rPr>
        <w:t xml:space="preserve">compensar la pérdida de ingresos en la prestación de </w:t>
      </w:r>
      <w:r w:rsidR="0060039D" w:rsidRPr="00D87F35">
        <w:rPr>
          <w:rFonts w:ascii="Arial" w:hAnsi="Arial" w:cs="Arial"/>
          <w:color w:val="000000"/>
        </w:rPr>
        <w:t>servicios públicos regulares de transporte de viajeros por carretera, de uso general y permanente de titularidad autonómica</w:t>
      </w:r>
      <w:r w:rsidR="007C5F23" w:rsidRPr="00D87F35">
        <w:rPr>
          <w:rFonts w:ascii="Arial" w:hAnsi="Arial" w:cs="Arial"/>
          <w:color w:val="000000"/>
        </w:rPr>
        <w:t xml:space="preserve"> </w:t>
      </w:r>
      <w:r w:rsidR="007305CF">
        <w:rPr>
          <w:rFonts w:ascii="Arial" w:hAnsi="Arial" w:cs="Arial"/>
          <w:color w:val="000000"/>
        </w:rPr>
        <w:t>y sus servicios complementarios</w:t>
      </w:r>
      <w:r w:rsidR="004072C8">
        <w:rPr>
          <w:rFonts w:ascii="Arial" w:hAnsi="Arial" w:cs="Arial"/>
          <w:color w:val="000000"/>
        </w:rPr>
        <w:t>,</w:t>
      </w:r>
      <w:r w:rsidR="007C5F23" w:rsidRPr="00D87F35">
        <w:rPr>
          <w:rFonts w:ascii="Arial" w:hAnsi="Arial" w:cs="Arial"/>
          <w:color w:val="000000"/>
        </w:rPr>
        <w:t xml:space="preserve"> </w:t>
      </w:r>
      <w:r w:rsidR="004F315E">
        <w:rPr>
          <w:rFonts w:ascii="Arial" w:hAnsi="Arial" w:cs="Arial"/>
          <w:color w:val="000000"/>
        </w:rPr>
        <w:t>desde el 16 de octubre y</w:t>
      </w:r>
      <w:r w:rsidR="003468EA">
        <w:rPr>
          <w:rFonts w:ascii="Arial" w:hAnsi="Arial" w:cs="Arial"/>
          <w:color w:val="000000"/>
        </w:rPr>
        <w:t xml:space="preserve"> hasta el 31 de diciembre de 2021</w:t>
      </w:r>
      <w:r w:rsidR="007305CF">
        <w:rPr>
          <w:rFonts w:ascii="Arial" w:hAnsi="Arial" w:cs="Arial"/>
          <w:color w:val="000000"/>
        </w:rPr>
        <w:t>,</w:t>
      </w:r>
      <w:r w:rsidR="007305CF" w:rsidRPr="007305CF">
        <w:rPr>
          <w:rFonts w:ascii="Arial" w:hAnsi="Arial" w:cs="Arial"/>
          <w:color w:val="000000"/>
        </w:rPr>
        <w:t xml:space="preserve"> </w:t>
      </w:r>
      <w:r w:rsidR="0060039D" w:rsidRPr="007305CF">
        <w:rPr>
          <w:rFonts w:ascii="Arial" w:hAnsi="Arial" w:cs="Arial"/>
          <w:color w:val="000000"/>
        </w:rPr>
        <w:t>r</w:t>
      </w:r>
      <w:r w:rsidR="0060039D" w:rsidRPr="00D87F35">
        <w:rPr>
          <w:rFonts w:ascii="Arial" w:hAnsi="Arial" w:cs="Arial"/>
          <w:color w:val="000000"/>
        </w:rPr>
        <w:t xml:space="preserve">esultado de la crisis generada por </w:t>
      </w:r>
      <w:r w:rsidR="00E32D92" w:rsidRPr="00D87F35">
        <w:rPr>
          <w:rFonts w:ascii="Arial" w:hAnsi="Arial" w:cs="Arial"/>
          <w:color w:val="000000"/>
        </w:rPr>
        <w:t xml:space="preserve">la </w:t>
      </w:r>
      <w:r w:rsidR="0060039D" w:rsidRPr="00D87F35">
        <w:rPr>
          <w:rFonts w:ascii="Arial" w:hAnsi="Arial" w:cs="Arial"/>
          <w:color w:val="000000"/>
        </w:rPr>
        <w:t>COVID</w:t>
      </w:r>
      <w:r w:rsidR="00547ABF" w:rsidRPr="00D87F35">
        <w:rPr>
          <w:rFonts w:ascii="Arial" w:hAnsi="Arial" w:cs="Arial"/>
          <w:color w:val="000000"/>
        </w:rPr>
        <w:t xml:space="preserve"> 19</w:t>
      </w:r>
      <w:r w:rsidRPr="00D87F35">
        <w:rPr>
          <w:rFonts w:ascii="Arial" w:hAnsi="Arial" w:cs="Arial"/>
          <w:color w:val="000000"/>
        </w:rPr>
        <w:t xml:space="preserve"> y</w:t>
      </w:r>
      <w:r w:rsidR="0060039D" w:rsidRPr="00D87F35">
        <w:rPr>
          <w:rFonts w:ascii="Arial" w:hAnsi="Arial" w:cs="Arial"/>
          <w:color w:val="000000"/>
        </w:rPr>
        <w:t xml:space="preserve"> </w:t>
      </w:r>
      <w:r w:rsidR="007C5516" w:rsidRPr="00D87F35">
        <w:rPr>
          <w:rFonts w:ascii="Arial" w:hAnsi="Arial" w:cs="Arial"/>
          <w:color w:val="000000"/>
        </w:rPr>
        <w:t xml:space="preserve">con el fin de garantizar la movilidad y el acceso a servicios esenciales de la población. </w:t>
      </w:r>
      <w:r w:rsidR="007C5516" w:rsidRPr="00D87F35" w:rsidDel="00E32D92">
        <w:rPr>
          <w:rFonts w:ascii="Arial" w:hAnsi="Arial" w:cs="Arial"/>
          <w:color w:val="000000"/>
        </w:rPr>
        <w:t xml:space="preserve"> </w:t>
      </w:r>
    </w:p>
    <w:p w:rsidR="0060039D" w:rsidRPr="00D87F35" w:rsidRDefault="0060039D" w:rsidP="004E7FE7">
      <w:pPr>
        <w:autoSpaceDE w:val="0"/>
        <w:autoSpaceDN w:val="0"/>
        <w:adjustRightInd w:val="0"/>
        <w:spacing w:after="0" w:line="240" w:lineRule="auto"/>
        <w:jc w:val="both"/>
        <w:rPr>
          <w:rFonts w:ascii="Arial" w:hAnsi="Arial" w:cs="Arial"/>
          <w:color w:val="000000"/>
        </w:rPr>
      </w:pPr>
    </w:p>
    <w:p w:rsidR="00876D7E" w:rsidRPr="00D87F35" w:rsidRDefault="00FD4A31"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2. </w:t>
      </w:r>
      <w:r w:rsidR="0060039D" w:rsidRPr="00D87F35">
        <w:rPr>
          <w:rFonts w:ascii="Arial" w:hAnsi="Arial" w:cs="Arial"/>
          <w:color w:val="000000"/>
        </w:rPr>
        <w:t>Podrán ser beneficiari</w:t>
      </w:r>
      <w:r w:rsidR="00FF19E8" w:rsidRPr="00D87F35">
        <w:rPr>
          <w:rFonts w:ascii="Arial" w:hAnsi="Arial" w:cs="Arial"/>
          <w:color w:val="000000"/>
        </w:rPr>
        <w:t>a</w:t>
      </w:r>
      <w:r w:rsidR="0060039D" w:rsidRPr="00D87F35">
        <w:rPr>
          <w:rFonts w:ascii="Arial" w:hAnsi="Arial" w:cs="Arial"/>
          <w:color w:val="000000"/>
        </w:rPr>
        <w:t>s de estas subvenciones</w:t>
      </w:r>
      <w:r w:rsidR="00876D7E" w:rsidRPr="00D87F35">
        <w:rPr>
          <w:rFonts w:ascii="Arial" w:hAnsi="Arial" w:cs="Arial"/>
          <w:color w:val="000000"/>
        </w:rPr>
        <w:t>:</w:t>
      </w:r>
    </w:p>
    <w:p w:rsidR="00876D7E" w:rsidRPr="00D87F35" w:rsidRDefault="00876D7E" w:rsidP="004E7FE7">
      <w:pPr>
        <w:autoSpaceDE w:val="0"/>
        <w:autoSpaceDN w:val="0"/>
        <w:adjustRightInd w:val="0"/>
        <w:spacing w:after="0" w:line="240" w:lineRule="auto"/>
        <w:jc w:val="both"/>
        <w:rPr>
          <w:rFonts w:ascii="Arial" w:hAnsi="Arial" w:cs="Arial"/>
          <w:color w:val="000000"/>
        </w:rPr>
      </w:pPr>
    </w:p>
    <w:p w:rsidR="00876D7E" w:rsidRPr="00D87F35" w:rsidRDefault="00876D7E"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a) </w:t>
      </w:r>
      <w:r w:rsidR="0060039D" w:rsidRPr="00D87F35">
        <w:rPr>
          <w:rFonts w:ascii="Arial" w:hAnsi="Arial" w:cs="Arial"/>
          <w:color w:val="000000"/>
        </w:rPr>
        <w:t>las empresas prestadoras de los servicios públicos regulares de transporte de viajeros por carretera de uso general y permanente en las líneas de titularidad de la Comunidad Autónoma de Cantabria</w:t>
      </w:r>
      <w:r w:rsidRPr="00D87F35">
        <w:rPr>
          <w:rFonts w:ascii="Arial" w:hAnsi="Arial" w:cs="Arial"/>
          <w:color w:val="000000"/>
        </w:rPr>
        <w:t>, siempre que:</w:t>
      </w:r>
    </w:p>
    <w:p w:rsidR="00876D7E" w:rsidRPr="00D87F35" w:rsidRDefault="00876D7E" w:rsidP="004E7FE7">
      <w:pPr>
        <w:autoSpaceDE w:val="0"/>
        <w:autoSpaceDN w:val="0"/>
        <w:adjustRightInd w:val="0"/>
        <w:spacing w:after="0" w:line="240" w:lineRule="auto"/>
        <w:jc w:val="both"/>
        <w:rPr>
          <w:rFonts w:ascii="Arial" w:hAnsi="Arial" w:cs="Arial"/>
          <w:color w:val="000000"/>
        </w:rPr>
      </w:pPr>
    </w:p>
    <w:p w:rsidR="00876D7E" w:rsidRPr="00D87F35" w:rsidRDefault="00E32D92" w:rsidP="00876D7E">
      <w:pPr>
        <w:pStyle w:val="Prrafodelista"/>
        <w:numPr>
          <w:ilvl w:val="0"/>
          <w:numId w:val="36"/>
        </w:num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no hayan presentado solicitud de renuncia </w:t>
      </w:r>
      <w:r w:rsidR="00547ABF" w:rsidRPr="00D87F35">
        <w:rPr>
          <w:rFonts w:ascii="Arial" w:hAnsi="Arial" w:cs="Arial"/>
          <w:color w:val="000000"/>
        </w:rPr>
        <w:t xml:space="preserve">a </w:t>
      </w:r>
      <w:r w:rsidRPr="00D87F35">
        <w:rPr>
          <w:rFonts w:ascii="Arial" w:hAnsi="Arial" w:cs="Arial"/>
          <w:color w:val="000000"/>
        </w:rPr>
        <w:t>ninguno de los citados servicios</w:t>
      </w:r>
      <w:r w:rsidR="00547ABF" w:rsidRPr="00D87F35">
        <w:rPr>
          <w:rFonts w:ascii="Arial" w:hAnsi="Arial" w:cs="Arial"/>
          <w:color w:val="000000"/>
        </w:rPr>
        <w:t xml:space="preserve"> desde la </w:t>
      </w:r>
      <w:r w:rsidR="00761B01" w:rsidRPr="00D87F35">
        <w:rPr>
          <w:rFonts w:ascii="Arial" w:hAnsi="Arial" w:cs="Arial"/>
          <w:color w:val="000000"/>
        </w:rPr>
        <w:t xml:space="preserve">entrada en vigor del Real Decreto </w:t>
      </w:r>
      <w:r w:rsidR="00876D7E" w:rsidRPr="00D87F35">
        <w:rPr>
          <w:rFonts w:ascii="Arial" w:hAnsi="Arial" w:cs="Arial"/>
        </w:rPr>
        <w:t>463/2020, de 14 de marzo.</w:t>
      </w:r>
      <w:r w:rsidR="00761B01" w:rsidRPr="00D87F35">
        <w:rPr>
          <w:rFonts w:ascii="Arial" w:hAnsi="Arial" w:cs="Arial"/>
        </w:rPr>
        <w:t xml:space="preserve"> </w:t>
      </w:r>
    </w:p>
    <w:p w:rsidR="00876D7E" w:rsidRPr="00D87F35" w:rsidRDefault="00876D7E" w:rsidP="00876D7E">
      <w:pPr>
        <w:pStyle w:val="Prrafodelista"/>
        <w:numPr>
          <w:ilvl w:val="0"/>
          <w:numId w:val="36"/>
        </w:numPr>
        <w:autoSpaceDE w:val="0"/>
        <w:autoSpaceDN w:val="0"/>
        <w:adjustRightInd w:val="0"/>
        <w:spacing w:after="0" w:line="240" w:lineRule="auto"/>
        <w:jc w:val="both"/>
        <w:rPr>
          <w:rFonts w:ascii="Arial" w:hAnsi="Arial" w:cs="Arial"/>
        </w:rPr>
      </w:pPr>
      <w:r w:rsidRPr="00D87F35">
        <w:rPr>
          <w:rFonts w:ascii="Arial" w:hAnsi="Arial" w:cs="Arial"/>
        </w:rPr>
        <w:t>hayan satisfecho todas las deudas existentes con los centros y estaciones de transporte de titularidad autonómica.</w:t>
      </w:r>
    </w:p>
    <w:p w:rsidR="00876D7E" w:rsidRPr="00D87F35" w:rsidRDefault="00CC2AA7" w:rsidP="00876D7E">
      <w:pPr>
        <w:pStyle w:val="Prrafodelista"/>
        <w:numPr>
          <w:ilvl w:val="0"/>
          <w:numId w:val="36"/>
        </w:numPr>
        <w:autoSpaceDE w:val="0"/>
        <w:autoSpaceDN w:val="0"/>
        <w:adjustRightInd w:val="0"/>
        <w:spacing w:after="0" w:line="240" w:lineRule="auto"/>
        <w:jc w:val="both"/>
        <w:rPr>
          <w:rFonts w:ascii="Arial" w:hAnsi="Arial" w:cs="Arial"/>
        </w:rPr>
      </w:pPr>
      <w:r w:rsidRPr="00D87F35">
        <w:rPr>
          <w:rFonts w:ascii="Arial" w:hAnsi="Arial" w:cs="Arial"/>
        </w:rPr>
        <w:t>h</w:t>
      </w:r>
      <w:r w:rsidR="00876D7E" w:rsidRPr="00D87F35">
        <w:rPr>
          <w:rFonts w:ascii="Arial" w:hAnsi="Arial" w:cs="Arial"/>
        </w:rPr>
        <w:t>ayan puesto a disposición de los usuarios medios de atención al público presenciales en puntos habilitados p</w:t>
      </w:r>
      <w:r w:rsidRPr="00D87F35">
        <w:rPr>
          <w:rFonts w:ascii="Arial" w:hAnsi="Arial" w:cs="Arial"/>
        </w:rPr>
        <w:t>or la Administración Autonómica</w:t>
      </w:r>
      <w:r w:rsidR="00876D7E" w:rsidRPr="00D87F35">
        <w:rPr>
          <w:rFonts w:ascii="Arial" w:hAnsi="Arial" w:cs="Arial"/>
        </w:rPr>
        <w:t xml:space="preserve"> en </w:t>
      </w:r>
      <w:r w:rsidRPr="00D87F35">
        <w:rPr>
          <w:rFonts w:ascii="Arial" w:hAnsi="Arial" w:cs="Arial"/>
        </w:rPr>
        <w:t>estaciones de transporte y</w:t>
      </w:r>
      <w:r w:rsidR="00876D7E" w:rsidRPr="00D87F35">
        <w:rPr>
          <w:rFonts w:ascii="Arial" w:hAnsi="Arial" w:cs="Arial"/>
        </w:rPr>
        <w:t xml:space="preserve"> en un horario que cubra al menos el 50% del horario diario </w:t>
      </w:r>
      <w:r w:rsidR="00A43151" w:rsidRPr="00D87F35">
        <w:rPr>
          <w:rFonts w:ascii="Arial" w:hAnsi="Arial" w:cs="Arial"/>
        </w:rPr>
        <w:t>prestado por la empresa en el mes previo</w:t>
      </w:r>
      <w:r w:rsidRPr="00D87F35">
        <w:rPr>
          <w:rFonts w:ascii="Arial" w:hAnsi="Arial" w:cs="Arial"/>
        </w:rPr>
        <w:t xml:space="preserve"> a </w:t>
      </w:r>
      <w:r w:rsidR="00876D7E" w:rsidRPr="00D87F35">
        <w:rPr>
          <w:rFonts w:ascii="Arial" w:hAnsi="Arial" w:cs="Arial"/>
        </w:rPr>
        <w:t xml:space="preserve">la </w:t>
      </w:r>
      <w:r w:rsidRPr="00D87F35">
        <w:rPr>
          <w:rFonts w:ascii="Arial" w:hAnsi="Arial" w:cs="Arial"/>
        </w:rPr>
        <w:t>entrada en vigor del Real Decreto 463/2020, de 14 de marzo.</w:t>
      </w:r>
    </w:p>
    <w:p w:rsidR="00CC2AA7" w:rsidRPr="00D87F35" w:rsidRDefault="00CC2AA7" w:rsidP="00CC2AA7">
      <w:pPr>
        <w:autoSpaceDE w:val="0"/>
        <w:autoSpaceDN w:val="0"/>
        <w:adjustRightInd w:val="0"/>
        <w:spacing w:after="0" w:line="240" w:lineRule="auto"/>
        <w:ind w:left="72"/>
        <w:jc w:val="both"/>
        <w:rPr>
          <w:rFonts w:ascii="Arial" w:hAnsi="Arial" w:cs="Arial"/>
        </w:rPr>
      </w:pPr>
    </w:p>
    <w:p w:rsidR="0060039D" w:rsidRPr="00D87F35" w:rsidRDefault="00CC2AA7" w:rsidP="00602F76">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b)</w:t>
      </w:r>
      <w:r w:rsidR="00761B01" w:rsidRPr="00D87F35">
        <w:rPr>
          <w:rFonts w:ascii="Arial" w:hAnsi="Arial" w:cs="Arial"/>
          <w:color w:val="000000"/>
        </w:rPr>
        <w:t xml:space="preserve"> </w:t>
      </w:r>
      <w:r w:rsidR="00BB032A" w:rsidRPr="00D87F35">
        <w:rPr>
          <w:rFonts w:ascii="Arial" w:hAnsi="Arial" w:cs="Arial"/>
          <w:color w:val="000000"/>
        </w:rPr>
        <w:t xml:space="preserve">las empresas concesionarias de estaciones y terminales de autobuses de titularidad </w:t>
      </w:r>
      <w:r w:rsidR="006D604D" w:rsidRPr="00D87F35">
        <w:rPr>
          <w:rFonts w:ascii="Arial" w:hAnsi="Arial" w:cs="Arial"/>
          <w:color w:val="000000"/>
        </w:rPr>
        <w:t>de la Comunidad Autónoma de Cantabria</w:t>
      </w:r>
      <w:r w:rsidR="0060039D" w:rsidRPr="00D87F35">
        <w:rPr>
          <w:rFonts w:ascii="Arial" w:hAnsi="Arial" w:cs="Arial"/>
          <w:color w:val="000000"/>
        </w:rPr>
        <w:t>.</w:t>
      </w:r>
    </w:p>
    <w:p w:rsidR="0060039D" w:rsidRPr="00D87F35" w:rsidRDefault="0060039D" w:rsidP="004E7FE7">
      <w:pPr>
        <w:autoSpaceDE w:val="0"/>
        <w:autoSpaceDN w:val="0"/>
        <w:adjustRightInd w:val="0"/>
        <w:spacing w:after="0" w:line="240" w:lineRule="auto"/>
        <w:jc w:val="both"/>
        <w:rPr>
          <w:rFonts w:ascii="Arial" w:hAnsi="Arial" w:cs="Arial"/>
          <w:color w:val="FFFFFF"/>
        </w:rPr>
      </w:pPr>
      <w:r w:rsidRPr="00D87F35">
        <w:rPr>
          <w:rFonts w:ascii="Arial" w:hAnsi="Arial" w:cs="Arial"/>
          <w:color w:val="FFFFFF"/>
        </w:rPr>
        <w:t>7 boc.cantabria.es</w:t>
      </w:r>
    </w:p>
    <w:p w:rsidR="00DD3D3D" w:rsidRPr="00D87F35" w:rsidRDefault="00CC2AA7" w:rsidP="00CC2AA7">
      <w:pPr>
        <w:autoSpaceDE w:val="0"/>
        <w:autoSpaceDN w:val="0"/>
        <w:adjustRightInd w:val="0"/>
        <w:spacing w:after="0" w:line="240" w:lineRule="auto"/>
        <w:jc w:val="both"/>
        <w:rPr>
          <w:rFonts w:ascii="Arial" w:hAnsi="Arial" w:cs="Arial"/>
        </w:rPr>
      </w:pPr>
      <w:r w:rsidRPr="00D87F35">
        <w:rPr>
          <w:rFonts w:ascii="Arial" w:hAnsi="Arial" w:cs="Arial"/>
          <w:color w:val="000000"/>
        </w:rPr>
        <w:t xml:space="preserve">3. </w:t>
      </w:r>
      <w:r w:rsidR="0060039D" w:rsidRPr="00D87F35">
        <w:rPr>
          <w:rFonts w:ascii="Arial" w:hAnsi="Arial" w:cs="Arial"/>
          <w:color w:val="000000"/>
        </w:rPr>
        <w:t>En ningún caso podrán adquirir la condición de beneficiarias aquellas personas o entidades en quienes concurra alguna de las circunstancias detalladas en el artículo 12, apartados 2 y 3, de la Ley 10/2006, de 17 de julio, de Subvenciones de Cantabria.</w:t>
      </w:r>
    </w:p>
    <w:p w:rsidR="00761B01" w:rsidRPr="00D87F35" w:rsidRDefault="00761B01" w:rsidP="004E7FE7">
      <w:pPr>
        <w:autoSpaceDE w:val="0"/>
        <w:autoSpaceDN w:val="0"/>
        <w:adjustRightInd w:val="0"/>
        <w:spacing w:after="0" w:line="240" w:lineRule="auto"/>
        <w:rPr>
          <w:rFonts w:ascii="Arial" w:hAnsi="Arial" w:cs="Arial"/>
        </w:rPr>
      </w:pPr>
    </w:p>
    <w:p w:rsidR="00DB0CF6" w:rsidRPr="00110EFE" w:rsidRDefault="00DB0CF6" w:rsidP="004E7FE7">
      <w:pPr>
        <w:autoSpaceDE w:val="0"/>
        <w:autoSpaceDN w:val="0"/>
        <w:adjustRightInd w:val="0"/>
        <w:spacing w:after="0" w:line="240" w:lineRule="auto"/>
        <w:rPr>
          <w:rFonts w:ascii="Arial" w:hAnsi="Arial" w:cs="Arial"/>
        </w:rPr>
      </w:pPr>
      <w:r w:rsidRPr="00110EFE">
        <w:rPr>
          <w:rFonts w:ascii="Arial" w:hAnsi="Arial" w:cs="Arial"/>
        </w:rPr>
        <w:t xml:space="preserve">Artículo 2. </w:t>
      </w:r>
      <w:r w:rsidRPr="00110EFE">
        <w:rPr>
          <w:rFonts w:ascii="Arial" w:hAnsi="Arial" w:cs="Arial"/>
          <w:i/>
        </w:rPr>
        <w:t>Financiación de las subvenciones</w:t>
      </w:r>
      <w:r w:rsidRPr="00110EFE">
        <w:rPr>
          <w:rFonts w:ascii="Arial" w:hAnsi="Arial" w:cs="Arial"/>
        </w:rPr>
        <w:t>.</w:t>
      </w:r>
    </w:p>
    <w:p w:rsidR="00DB0CF6" w:rsidRPr="00110EFE" w:rsidRDefault="00DB0CF6" w:rsidP="004E7FE7">
      <w:pPr>
        <w:autoSpaceDE w:val="0"/>
        <w:autoSpaceDN w:val="0"/>
        <w:adjustRightInd w:val="0"/>
        <w:spacing w:after="0" w:line="240" w:lineRule="auto"/>
        <w:rPr>
          <w:rFonts w:ascii="Arial" w:hAnsi="Arial" w:cs="Arial"/>
        </w:rPr>
      </w:pPr>
    </w:p>
    <w:p w:rsidR="00DB0CF6" w:rsidRPr="005E03E5" w:rsidRDefault="00DB0CF6" w:rsidP="00E46EB8">
      <w:pPr>
        <w:autoSpaceDE w:val="0"/>
        <w:autoSpaceDN w:val="0"/>
        <w:adjustRightInd w:val="0"/>
        <w:spacing w:after="0" w:line="240" w:lineRule="auto"/>
        <w:jc w:val="both"/>
        <w:rPr>
          <w:rFonts w:ascii="Arial" w:hAnsi="Arial" w:cs="Arial"/>
          <w:color w:val="000000" w:themeColor="text1"/>
        </w:rPr>
      </w:pPr>
      <w:r w:rsidRPr="005E03E5">
        <w:rPr>
          <w:rFonts w:ascii="Arial" w:hAnsi="Arial" w:cs="Arial"/>
        </w:rPr>
        <w:t xml:space="preserve">La </w:t>
      </w:r>
      <w:r w:rsidRPr="005E03E5">
        <w:rPr>
          <w:rFonts w:ascii="Arial" w:hAnsi="Arial" w:cs="Arial"/>
          <w:color w:val="000000" w:themeColor="text1"/>
        </w:rPr>
        <w:t>fina</w:t>
      </w:r>
      <w:r w:rsidR="00761B01" w:rsidRPr="005E03E5">
        <w:rPr>
          <w:rFonts w:ascii="Arial" w:hAnsi="Arial" w:cs="Arial"/>
          <w:color w:val="000000" w:themeColor="text1"/>
        </w:rPr>
        <w:t xml:space="preserve">nciación de estas subvenciones </w:t>
      </w:r>
      <w:r w:rsidRPr="005E03E5">
        <w:rPr>
          <w:rFonts w:ascii="Arial" w:hAnsi="Arial" w:cs="Arial"/>
          <w:color w:val="000000" w:themeColor="text1"/>
        </w:rPr>
        <w:t>se llevará a cabo con cargo a la aplicación 12.05.453C.471</w:t>
      </w:r>
      <w:r w:rsidR="00290724" w:rsidRPr="005E03E5">
        <w:rPr>
          <w:rFonts w:ascii="Arial" w:hAnsi="Arial" w:cs="Arial"/>
          <w:color w:val="000000" w:themeColor="text1"/>
        </w:rPr>
        <w:t>.0</w:t>
      </w:r>
      <w:r w:rsidR="003468EA" w:rsidRPr="005E03E5">
        <w:rPr>
          <w:rFonts w:ascii="Arial" w:hAnsi="Arial" w:cs="Arial"/>
          <w:color w:val="000000" w:themeColor="text1"/>
        </w:rPr>
        <w:t>3</w:t>
      </w:r>
      <w:r w:rsidR="00290724" w:rsidRPr="005E03E5">
        <w:rPr>
          <w:rFonts w:ascii="Arial" w:hAnsi="Arial" w:cs="Arial"/>
          <w:color w:val="000000" w:themeColor="text1"/>
        </w:rPr>
        <w:t xml:space="preserve"> “</w:t>
      </w:r>
      <w:r w:rsidR="003468EA" w:rsidRPr="005E03E5">
        <w:rPr>
          <w:rFonts w:ascii="Arial" w:hAnsi="Arial" w:cs="Arial"/>
          <w:color w:val="000000" w:themeColor="text1"/>
        </w:rPr>
        <w:t xml:space="preserve">Otras ayudas </w:t>
      </w:r>
      <w:r w:rsidR="004F315E">
        <w:rPr>
          <w:rFonts w:ascii="Arial" w:hAnsi="Arial" w:cs="Arial"/>
          <w:color w:val="000000" w:themeColor="text1"/>
        </w:rPr>
        <w:t>para el</w:t>
      </w:r>
      <w:r w:rsidR="003468EA" w:rsidRPr="005E03E5">
        <w:rPr>
          <w:rFonts w:ascii="Arial" w:hAnsi="Arial" w:cs="Arial"/>
          <w:color w:val="000000" w:themeColor="text1"/>
        </w:rPr>
        <w:t xml:space="preserve"> fomento de</w:t>
      </w:r>
      <w:r w:rsidR="004F315E">
        <w:rPr>
          <w:rFonts w:ascii="Arial" w:hAnsi="Arial" w:cs="Arial"/>
          <w:color w:val="000000" w:themeColor="text1"/>
        </w:rPr>
        <w:t>l</w:t>
      </w:r>
      <w:r w:rsidR="003468EA" w:rsidRPr="005E03E5">
        <w:rPr>
          <w:rFonts w:ascii="Arial" w:hAnsi="Arial" w:cs="Arial"/>
          <w:color w:val="000000" w:themeColor="text1"/>
        </w:rPr>
        <w:t xml:space="preserve"> transporte de interés social” </w:t>
      </w:r>
      <w:r w:rsidRPr="005E03E5">
        <w:rPr>
          <w:rFonts w:ascii="Arial" w:hAnsi="Arial" w:cs="Arial"/>
          <w:color w:val="000000" w:themeColor="text1"/>
        </w:rPr>
        <w:t>de los Presupuestos Generales de la Comunidad Autónoma de Cantabria para el año 202</w:t>
      </w:r>
      <w:r w:rsidR="003468EA" w:rsidRPr="005E03E5">
        <w:rPr>
          <w:rFonts w:ascii="Arial" w:hAnsi="Arial" w:cs="Arial"/>
          <w:color w:val="000000" w:themeColor="text1"/>
        </w:rPr>
        <w:t>2</w:t>
      </w:r>
      <w:r w:rsidR="007305CF" w:rsidRPr="005E03E5">
        <w:rPr>
          <w:rFonts w:ascii="Arial" w:hAnsi="Arial" w:cs="Arial"/>
          <w:color w:val="000000" w:themeColor="text1"/>
        </w:rPr>
        <w:t>, de acuerdo con la siguiente estimación:</w:t>
      </w:r>
    </w:p>
    <w:p w:rsidR="007305CF" w:rsidRPr="005E03E5" w:rsidRDefault="007305CF" w:rsidP="00E46EB8">
      <w:pPr>
        <w:autoSpaceDE w:val="0"/>
        <w:autoSpaceDN w:val="0"/>
        <w:adjustRightInd w:val="0"/>
        <w:spacing w:after="0" w:line="240" w:lineRule="auto"/>
        <w:jc w:val="both"/>
        <w:rPr>
          <w:rFonts w:ascii="Arial" w:hAnsi="Arial" w:cs="Arial"/>
        </w:rPr>
      </w:pPr>
    </w:p>
    <w:p w:rsidR="007305CF" w:rsidRPr="005E03E5" w:rsidRDefault="007305CF" w:rsidP="007305CF">
      <w:pPr>
        <w:pStyle w:val="Prrafodelista"/>
        <w:numPr>
          <w:ilvl w:val="0"/>
          <w:numId w:val="2"/>
        </w:numPr>
        <w:autoSpaceDE w:val="0"/>
        <w:autoSpaceDN w:val="0"/>
        <w:adjustRightInd w:val="0"/>
        <w:spacing w:after="0" w:line="240" w:lineRule="auto"/>
        <w:jc w:val="both"/>
        <w:rPr>
          <w:rFonts w:ascii="Arial" w:hAnsi="Arial" w:cs="Arial"/>
        </w:rPr>
      </w:pPr>
      <w:r w:rsidRPr="005E03E5">
        <w:rPr>
          <w:rFonts w:ascii="Arial" w:hAnsi="Arial" w:cs="Arial"/>
        </w:rPr>
        <w:t>Anualidad 20</w:t>
      </w:r>
      <w:r w:rsidR="001C5633" w:rsidRPr="005E03E5">
        <w:rPr>
          <w:rFonts w:ascii="Arial" w:hAnsi="Arial" w:cs="Arial"/>
        </w:rPr>
        <w:t>22</w:t>
      </w:r>
      <w:r w:rsidRPr="005E03E5">
        <w:rPr>
          <w:rFonts w:ascii="Arial" w:hAnsi="Arial" w:cs="Arial"/>
        </w:rPr>
        <w:t xml:space="preserve"> ……… ……………</w:t>
      </w:r>
      <w:proofErr w:type="gramStart"/>
      <w:r w:rsidRPr="005E03E5">
        <w:rPr>
          <w:rFonts w:ascii="Arial" w:hAnsi="Arial" w:cs="Arial"/>
        </w:rPr>
        <w:t>…….</w:t>
      </w:r>
      <w:proofErr w:type="gramEnd"/>
      <w:r w:rsidR="00F154E5">
        <w:rPr>
          <w:rFonts w:ascii="Arial" w:hAnsi="Arial" w:cs="Arial"/>
        </w:rPr>
        <w:t>6</w:t>
      </w:r>
      <w:r w:rsidR="003468EA" w:rsidRPr="005E03E5">
        <w:rPr>
          <w:rFonts w:ascii="Arial" w:hAnsi="Arial" w:cs="Arial"/>
        </w:rPr>
        <w:t>00</w:t>
      </w:r>
      <w:r w:rsidR="00D5771F" w:rsidRPr="005E03E5">
        <w:rPr>
          <w:rFonts w:ascii="Arial" w:hAnsi="Arial" w:cs="Arial"/>
        </w:rPr>
        <w:t>.</w:t>
      </w:r>
      <w:r w:rsidR="002E4370" w:rsidRPr="005E03E5">
        <w:rPr>
          <w:rFonts w:ascii="Arial" w:hAnsi="Arial" w:cs="Arial"/>
        </w:rPr>
        <w:t>000</w:t>
      </w:r>
      <w:r w:rsidRPr="005E03E5">
        <w:rPr>
          <w:rFonts w:ascii="Arial" w:hAnsi="Arial" w:cs="Arial"/>
        </w:rPr>
        <w:t>€</w:t>
      </w:r>
    </w:p>
    <w:p w:rsidR="007305CF" w:rsidRPr="00110EFE" w:rsidRDefault="007305CF" w:rsidP="00E46EB8">
      <w:pPr>
        <w:autoSpaceDE w:val="0"/>
        <w:autoSpaceDN w:val="0"/>
        <w:adjustRightInd w:val="0"/>
        <w:spacing w:after="0" w:line="240" w:lineRule="auto"/>
        <w:jc w:val="both"/>
        <w:rPr>
          <w:rFonts w:ascii="Arial" w:hAnsi="Arial" w:cs="Arial"/>
        </w:rPr>
      </w:pPr>
    </w:p>
    <w:p w:rsidR="00DB0CF6" w:rsidRPr="00110EFE" w:rsidRDefault="00DB0CF6" w:rsidP="004E7FE7">
      <w:pPr>
        <w:autoSpaceDE w:val="0"/>
        <w:autoSpaceDN w:val="0"/>
        <w:adjustRightInd w:val="0"/>
        <w:spacing w:after="0" w:line="240" w:lineRule="auto"/>
        <w:rPr>
          <w:rFonts w:ascii="Arial" w:hAnsi="Arial" w:cs="Arial"/>
          <w:i/>
        </w:rPr>
      </w:pPr>
      <w:r w:rsidRPr="00110EFE">
        <w:rPr>
          <w:rFonts w:ascii="Arial" w:hAnsi="Arial" w:cs="Arial"/>
        </w:rPr>
        <w:t xml:space="preserve">Artículo 3. </w:t>
      </w:r>
      <w:r w:rsidRPr="00110EFE">
        <w:rPr>
          <w:rFonts w:ascii="Arial" w:hAnsi="Arial" w:cs="Arial"/>
          <w:i/>
        </w:rPr>
        <w:t>Régimen de concesión y régimen jurídico aplicable.</w:t>
      </w:r>
    </w:p>
    <w:p w:rsidR="00FF689F" w:rsidRPr="00110EFE" w:rsidRDefault="00FF689F" w:rsidP="004E7FE7">
      <w:pPr>
        <w:autoSpaceDE w:val="0"/>
        <w:autoSpaceDN w:val="0"/>
        <w:adjustRightInd w:val="0"/>
        <w:spacing w:after="0" w:line="240" w:lineRule="auto"/>
        <w:rPr>
          <w:rFonts w:ascii="Arial" w:hAnsi="Arial" w:cs="Arial"/>
          <w:i/>
        </w:rPr>
      </w:pPr>
    </w:p>
    <w:p w:rsidR="00DB0CF6" w:rsidRPr="00110EFE" w:rsidRDefault="00DB0CF6" w:rsidP="004E7FE7">
      <w:pPr>
        <w:autoSpaceDE w:val="0"/>
        <w:autoSpaceDN w:val="0"/>
        <w:adjustRightInd w:val="0"/>
        <w:spacing w:after="0" w:line="240" w:lineRule="auto"/>
        <w:jc w:val="both"/>
        <w:rPr>
          <w:rFonts w:ascii="Arial" w:hAnsi="Arial" w:cs="Arial"/>
        </w:rPr>
      </w:pPr>
      <w:r w:rsidRPr="00110EFE">
        <w:rPr>
          <w:rFonts w:ascii="Arial" w:hAnsi="Arial" w:cs="Arial"/>
        </w:rPr>
        <w:t>1. Estas subvenciones se concederán de forma directa</w:t>
      </w:r>
      <w:r w:rsidR="00727AFB" w:rsidRPr="00110EFE">
        <w:rPr>
          <w:rFonts w:ascii="Arial" w:hAnsi="Arial" w:cs="Arial"/>
        </w:rPr>
        <w:t>, previa solicitud de los interesados,</w:t>
      </w:r>
      <w:r w:rsidRPr="00110EFE">
        <w:rPr>
          <w:rFonts w:ascii="Arial" w:hAnsi="Arial" w:cs="Arial"/>
        </w:rPr>
        <w:t xml:space="preserve"> conforme a los artículos 22.3 c),</w:t>
      </w:r>
      <w:r w:rsidR="00FF689F" w:rsidRPr="00110EFE">
        <w:rPr>
          <w:rFonts w:ascii="Arial" w:hAnsi="Arial" w:cs="Arial"/>
        </w:rPr>
        <w:t xml:space="preserve"> </w:t>
      </w:r>
      <w:r w:rsidRPr="00110EFE">
        <w:rPr>
          <w:rFonts w:ascii="Arial" w:hAnsi="Arial" w:cs="Arial"/>
        </w:rPr>
        <w:t>segundo párrafo y 29 de la Ley 10/2006, de 17 de julio, de Subvenciones de Cantabria.</w:t>
      </w:r>
    </w:p>
    <w:p w:rsidR="00290724" w:rsidRPr="00110EFE" w:rsidRDefault="00290724" w:rsidP="004E7FE7">
      <w:pPr>
        <w:autoSpaceDE w:val="0"/>
        <w:autoSpaceDN w:val="0"/>
        <w:adjustRightInd w:val="0"/>
        <w:spacing w:after="0" w:line="240" w:lineRule="auto"/>
        <w:jc w:val="both"/>
        <w:rPr>
          <w:rFonts w:ascii="Arial" w:hAnsi="Arial" w:cs="Arial"/>
        </w:rPr>
      </w:pPr>
    </w:p>
    <w:p w:rsidR="00DB0CF6" w:rsidRPr="00110EFE" w:rsidRDefault="00DB0CF6" w:rsidP="004E7FE7">
      <w:pPr>
        <w:autoSpaceDE w:val="0"/>
        <w:autoSpaceDN w:val="0"/>
        <w:adjustRightInd w:val="0"/>
        <w:spacing w:after="0" w:line="240" w:lineRule="auto"/>
        <w:jc w:val="both"/>
        <w:rPr>
          <w:rFonts w:ascii="Arial" w:hAnsi="Arial" w:cs="Arial"/>
        </w:rPr>
      </w:pPr>
      <w:r w:rsidRPr="00110EFE">
        <w:rPr>
          <w:rFonts w:ascii="Arial" w:hAnsi="Arial" w:cs="Arial"/>
        </w:rPr>
        <w:t xml:space="preserve">2. El régimen jurídico al que se sujetan las subvenciones previstas en el presente </w:t>
      </w:r>
      <w:r w:rsidR="007305CF" w:rsidRPr="00110EFE">
        <w:rPr>
          <w:rFonts w:ascii="Arial" w:hAnsi="Arial" w:cs="Arial"/>
        </w:rPr>
        <w:t>d</w:t>
      </w:r>
      <w:r w:rsidRPr="00110EFE">
        <w:rPr>
          <w:rFonts w:ascii="Arial" w:hAnsi="Arial" w:cs="Arial"/>
        </w:rPr>
        <w:t>ecreto es</w:t>
      </w:r>
      <w:r w:rsidR="00FF689F" w:rsidRPr="00110EFE">
        <w:rPr>
          <w:rFonts w:ascii="Arial" w:hAnsi="Arial" w:cs="Arial"/>
        </w:rPr>
        <w:t xml:space="preserve"> </w:t>
      </w:r>
      <w:r w:rsidRPr="00110EFE">
        <w:rPr>
          <w:rFonts w:ascii="Arial" w:hAnsi="Arial" w:cs="Arial"/>
        </w:rPr>
        <w:t>el establecido en la Ley 10/2006, de 17 de julio, de Subvenciones de Cantabria</w:t>
      </w:r>
    </w:p>
    <w:p w:rsidR="00FF689F" w:rsidRPr="00110EFE" w:rsidRDefault="00FF689F" w:rsidP="004E7FE7">
      <w:pPr>
        <w:autoSpaceDE w:val="0"/>
        <w:autoSpaceDN w:val="0"/>
        <w:adjustRightInd w:val="0"/>
        <w:spacing w:after="0" w:line="240" w:lineRule="auto"/>
        <w:jc w:val="both"/>
        <w:rPr>
          <w:rFonts w:ascii="Arial" w:hAnsi="Arial" w:cs="Arial"/>
        </w:rPr>
      </w:pPr>
    </w:p>
    <w:p w:rsidR="00866EF4" w:rsidRPr="00110EFE" w:rsidRDefault="00DB0CF6" w:rsidP="004E7FE7">
      <w:pPr>
        <w:autoSpaceDE w:val="0"/>
        <w:autoSpaceDN w:val="0"/>
        <w:adjustRightInd w:val="0"/>
        <w:spacing w:after="0" w:line="240" w:lineRule="auto"/>
        <w:jc w:val="both"/>
        <w:rPr>
          <w:rFonts w:ascii="Arial" w:hAnsi="Arial" w:cs="Arial"/>
          <w:i/>
        </w:rPr>
      </w:pPr>
      <w:r w:rsidRPr="00110EFE">
        <w:rPr>
          <w:rFonts w:ascii="Arial" w:hAnsi="Arial" w:cs="Arial"/>
        </w:rPr>
        <w:t xml:space="preserve">Artículo 4. </w:t>
      </w:r>
      <w:r w:rsidRPr="00110EFE">
        <w:rPr>
          <w:rFonts w:ascii="Arial" w:hAnsi="Arial" w:cs="Arial"/>
          <w:i/>
        </w:rPr>
        <w:t>Actuación subvencionable</w:t>
      </w:r>
      <w:r w:rsidR="00222E06" w:rsidRPr="00110EFE">
        <w:rPr>
          <w:rFonts w:ascii="Arial" w:hAnsi="Arial" w:cs="Arial"/>
          <w:i/>
        </w:rPr>
        <w:t xml:space="preserve"> y cálculo de la ayuda.</w:t>
      </w:r>
    </w:p>
    <w:p w:rsidR="00222E06" w:rsidRPr="00110EFE" w:rsidRDefault="00222E06" w:rsidP="004E7FE7">
      <w:pPr>
        <w:autoSpaceDE w:val="0"/>
        <w:autoSpaceDN w:val="0"/>
        <w:adjustRightInd w:val="0"/>
        <w:spacing w:after="0" w:line="240" w:lineRule="auto"/>
        <w:jc w:val="both"/>
        <w:rPr>
          <w:rFonts w:ascii="Arial" w:hAnsi="Arial" w:cs="Arial"/>
        </w:rPr>
      </w:pPr>
    </w:p>
    <w:p w:rsidR="001C48BC" w:rsidRPr="00110EFE" w:rsidRDefault="00EB6A10" w:rsidP="004E7FE7">
      <w:pPr>
        <w:autoSpaceDE w:val="0"/>
        <w:autoSpaceDN w:val="0"/>
        <w:adjustRightInd w:val="0"/>
        <w:spacing w:after="0" w:line="240" w:lineRule="auto"/>
        <w:jc w:val="both"/>
        <w:rPr>
          <w:rFonts w:ascii="Arial" w:hAnsi="Arial" w:cs="Arial"/>
        </w:rPr>
      </w:pPr>
      <w:r w:rsidRPr="00110EFE">
        <w:rPr>
          <w:rFonts w:ascii="Arial" w:hAnsi="Arial" w:cs="Arial"/>
        </w:rPr>
        <w:t xml:space="preserve">1. </w:t>
      </w:r>
      <w:r w:rsidR="00DB0CF6" w:rsidRPr="00110EFE">
        <w:rPr>
          <w:rFonts w:ascii="Arial" w:hAnsi="Arial" w:cs="Arial"/>
        </w:rPr>
        <w:t>El importe de la subvención servirá para sufragar la pérdida de in</w:t>
      </w:r>
      <w:r w:rsidR="00442460" w:rsidRPr="00110EFE">
        <w:rPr>
          <w:rFonts w:ascii="Arial" w:hAnsi="Arial" w:cs="Arial"/>
        </w:rPr>
        <w:t xml:space="preserve">gresos por la prestación de </w:t>
      </w:r>
      <w:r w:rsidR="00DB0CF6" w:rsidRPr="00110EFE">
        <w:rPr>
          <w:rFonts w:ascii="Arial" w:hAnsi="Arial" w:cs="Arial"/>
        </w:rPr>
        <w:t xml:space="preserve">servicios de transporte público </w:t>
      </w:r>
      <w:r w:rsidR="00290724" w:rsidRPr="00110EFE">
        <w:rPr>
          <w:rFonts w:ascii="Arial" w:hAnsi="Arial" w:cs="Arial"/>
        </w:rPr>
        <w:t>de transporte de viajeros por carretera de uso general de titularidad de la Comunidad Autónoma de Cantabria</w:t>
      </w:r>
      <w:r w:rsidR="001C48BC" w:rsidRPr="00110EFE">
        <w:rPr>
          <w:rFonts w:ascii="Arial" w:hAnsi="Arial" w:cs="Arial"/>
        </w:rPr>
        <w:t xml:space="preserve">, </w:t>
      </w:r>
      <w:r w:rsidR="00A43151" w:rsidRPr="00110EFE">
        <w:rPr>
          <w:rFonts w:ascii="Arial" w:hAnsi="Arial" w:cs="Arial"/>
        </w:rPr>
        <w:t>y</w:t>
      </w:r>
      <w:r w:rsidR="00F408D8" w:rsidRPr="00110EFE">
        <w:rPr>
          <w:rFonts w:ascii="Arial" w:hAnsi="Arial" w:cs="Arial"/>
        </w:rPr>
        <w:t xml:space="preserve"> por la gestión y explotación</w:t>
      </w:r>
      <w:r w:rsidR="001C48BC" w:rsidRPr="00110EFE">
        <w:rPr>
          <w:rFonts w:ascii="Arial" w:hAnsi="Arial" w:cs="Arial"/>
        </w:rPr>
        <w:t xml:space="preserve"> de las estaciones y terminales públicas de autobuses que aco</w:t>
      </w:r>
      <w:r w:rsidR="006901D0" w:rsidRPr="00110EFE">
        <w:rPr>
          <w:rFonts w:ascii="Arial" w:hAnsi="Arial" w:cs="Arial"/>
        </w:rPr>
        <w:t>gen los servicios de transporte de uso general</w:t>
      </w:r>
      <w:r w:rsidR="00761B01" w:rsidRPr="00110EFE">
        <w:rPr>
          <w:rFonts w:ascii="Arial" w:hAnsi="Arial" w:cs="Arial"/>
        </w:rPr>
        <w:t xml:space="preserve">, </w:t>
      </w:r>
      <w:r w:rsidR="00E945C7" w:rsidRPr="00110EFE">
        <w:rPr>
          <w:rFonts w:ascii="Arial" w:hAnsi="Arial" w:cs="Arial"/>
        </w:rPr>
        <w:t xml:space="preserve">así como los costes por la desinfección de vehículos e instalaciones y el material para la protección de trabajadores y usuarios en </w:t>
      </w:r>
      <w:r w:rsidR="00E945C7" w:rsidRPr="00110EFE">
        <w:rPr>
          <w:rFonts w:ascii="Arial" w:hAnsi="Arial" w:cs="Arial"/>
        </w:rPr>
        <w:lastRenderedPageBreak/>
        <w:t>el periodo para el que se solicita la subvención</w:t>
      </w:r>
      <w:r w:rsidRPr="00110EFE">
        <w:rPr>
          <w:rFonts w:ascii="Arial" w:hAnsi="Arial" w:cs="Arial"/>
        </w:rPr>
        <w:t>, en los términos a que se refieren los apartado</w:t>
      </w:r>
      <w:r w:rsidR="00442460" w:rsidRPr="00110EFE">
        <w:rPr>
          <w:rFonts w:ascii="Arial" w:hAnsi="Arial" w:cs="Arial"/>
        </w:rPr>
        <w:t>s</w:t>
      </w:r>
      <w:r w:rsidRPr="00110EFE">
        <w:rPr>
          <w:rFonts w:ascii="Arial" w:hAnsi="Arial" w:cs="Arial"/>
        </w:rPr>
        <w:t xml:space="preserve"> siguientes.</w:t>
      </w:r>
    </w:p>
    <w:p w:rsidR="00290724" w:rsidRPr="00110EFE" w:rsidRDefault="001C48BC" w:rsidP="004E7FE7">
      <w:pPr>
        <w:pStyle w:val="Prrafodelista"/>
        <w:autoSpaceDE w:val="0"/>
        <w:autoSpaceDN w:val="0"/>
        <w:adjustRightInd w:val="0"/>
        <w:spacing w:after="0" w:line="240" w:lineRule="auto"/>
        <w:jc w:val="both"/>
        <w:rPr>
          <w:rFonts w:ascii="Arial" w:hAnsi="Arial" w:cs="Arial"/>
        </w:rPr>
      </w:pPr>
      <w:r w:rsidRPr="00110EFE">
        <w:rPr>
          <w:rFonts w:ascii="Arial" w:hAnsi="Arial" w:cs="Arial"/>
        </w:rPr>
        <w:t xml:space="preserve"> </w:t>
      </w:r>
    </w:p>
    <w:p w:rsidR="00DB0CF6" w:rsidRPr="00110EFE" w:rsidRDefault="00EB6A10" w:rsidP="004E7FE7">
      <w:pPr>
        <w:autoSpaceDE w:val="0"/>
        <w:autoSpaceDN w:val="0"/>
        <w:adjustRightInd w:val="0"/>
        <w:spacing w:after="0" w:line="240" w:lineRule="auto"/>
        <w:jc w:val="both"/>
        <w:rPr>
          <w:rFonts w:ascii="Arial" w:hAnsi="Arial" w:cs="Arial"/>
        </w:rPr>
      </w:pPr>
      <w:r w:rsidRPr="00110EFE">
        <w:rPr>
          <w:rFonts w:ascii="Arial" w:hAnsi="Arial" w:cs="Arial"/>
        </w:rPr>
        <w:t xml:space="preserve">2. </w:t>
      </w:r>
      <w:r w:rsidR="004D144C" w:rsidRPr="00110EFE">
        <w:rPr>
          <w:rFonts w:ascii="Arial" w:hAnsi="Arial" w:cs="Arial"/>
        </w:rPr>
        <w:t xml:space="preserve">En </w:t>
      </w:r>
      <w:r w:rsidR="00E8514E" w:rsidRPr="00110EFE">
        <w:rPr>
          <w:rFonts w:ascii="Arial" w:hAnsi="Arial" w:cs="Arial"/>
        </w:rPr>
        <w:t xml:space="preserve">el </w:t>
      </w:r>
      <w:r w:rsidR="004D144C" w:rsidRPr="00110EFE">
        <w:rPr>
          <w:rFonts w:ascii="Arial" w:hAnsi="Arial" w:cs="Arial"/>
        </w:rPr>
        <w:t xml:space="preserve">caso de </w:t>
      </w:r>
      <w:r w:rsidR="00FF19E8" w:rsidRPr="00110EFE">
        <w:rPr>
          <w:rFonts w:ascii="Arial" w:hAnsi="Arial" w:cs="Arial"/>
        </w:rPr>
        <w:t xml:space="preserve">las </w:t>
      </w:r>
      <w:r w:rsidRPr="00110EFE">
        <w:rPr>
          <w:rFonts w:ascii="Arial" w:hAnsi="Arial" w:cs="Arial"/>
        </w:rPr>
        <w:t xml:space="preserve">empresas que atienden </w:t>
      </w:r>
      <w:r w:rsidR="004D144C" w:rsidRPr="00110EFE">
        <w:rPr>
          <w:rFonts w:ascii="Arial" w:hAnsi="Arial" w:cs="Arial"/>
        </w:rPr>
        <w:t xml:space="preserve">servicios </w:t>
      </w:r>
      <w:r w:rsidR="00FF19E8" w:rsidRPr="00110EFE">
        <w:rPr>
          <w:rFonts w:ascii="Arial" w:hAnsi="Arial" w:cs="Arial"/>
        </w:rPr>
        <w:t xml:space="preserve">regulares </w:t>
      </w:r>
      <w:r w:rsidR="004D144C" w:rsidRPr="00110EFE">
        <w:rPr>
          <w:rFonts w:ascii="Arial" w:hAnsi="Arial" w:cs="Arial"/>
        </w:rPr>
        <w:t>de transporte público e</w:t>
      </w:r>
      <w:r w:rsidR="00DB0CF6" w:rsidRPr="00110EFE">
        <w:rPr>
          <w:rFonts w:ascii="Arial" w:hAnsi="Arial" w:cs="Arial"/>
        </w:rPr>
        <w:t>l importe</w:t>
      </w:r>
      <w:r w:rsidRPr="00110EFE">
        <w:rPr>
          <w:rFonts w:ascii="Arial" w:hAnsi="Arial" w:cs="Arial"/>
        </w:rPr>
        <w:t xml:space="preserve"> de la ayuda</w:t>
      </w:r>
      <w:r w:rsidR="00DB0CF6" w:rsidRPr="00110EFE">
        <w:rPr>
          <w:rFonts w:ascii="Arial" w:hAnsi="Arial" w:cs="Arial"/>
        </w:rPr>
        <w:t xml:space="preserve"> se determinará en función de los kilómetros realizados como consecuencia de la prestación de servicios públicos de transporte de viajeros por carretera de uso general de titularidad </w:t>
      </w:r>
      <w:r w:rsidR="00DC48AE" w:rsidRPr="00110EFE">
        <w:rPr>
          <w:rFonts w:ascii="Arial" w:hAnsi="Arial" w:cs="Arial"/>
        </w:rPr>
        <w:t>autonómica</w:t>
      </w:r>
      <w:r w:rsidR="00547ABF" w:rsidRPr="00110EFE">
        <w:rPr>
          <w:rFonts w:ascii="Arial" w:hAnsi="Arial" w:cs="Arial"/>
        </w:rPr>
        <w:t xml:space="preserve"> </w:t>
      </w:r>
      <w:r w:rsidR="00F62FC5" w:rsidRPr="00110EFE">
        <w:rPr>
          <w:rFonts w:ascii="Arial" w:hAnsi="Arial" w:cs="Arial"/>
        </w:rPr>
        <w:t xml:space="preserve">entre el </w:t>
      </w:r>
      <w:r w:rsidR="003468EA">
        <w:rPr>
          <w:rFonts w:ascii="Arial" w:hAnsi="Arial" w:cs="Arial"/>
        </w:rPr>
        <w:t>16</w:t>
      </w:r>
      <w:r w:rsidR="004A2DB4">
        <w:rPr>
          <w:rFonts w:ascii="Arial" w:hAnsi="Arial" w:cs="Arial"/>
        </w:rPr>
        <w:t xml:space="preserve"> de octubre</w:t>
      </w:r>
      <w:r w:rsidR="000767F8" w:rsidRPr="00110EFE">
        <w:rPr>
          <w:rFonts w:ascii="Arial" w:hAnsi="Arial" w:cs="Arial"/>
        </w:rPr>
        <w:t xml:space="preserve"> de 2021</w:t>
      </w:r>
      <w:r w:rsidR="003468EA">
        <w:rPr>
          <w:rFonts w:ascii="Arial" w:hAnsi="Arial" w:cs="Arial"/>
        </w:rPr>
        <w:t xml:space="preserve"> y el 31 de diciembre de 2021</w:t>
      </w:r>
      <w:r w:rsidR="000767F8" w:rsidRPr="00110EFE">
        <w:rPr>
          <w:rFonts w:ascii="Arial" w:hAnsi="Arial" w:cs="Arial"/>
        </w:rPr>
        <w:t>, calculado como sigue:</w:t>
      </w:r>
    </w:p>
    <w:p w:rsidR="00DB0CF6" w:rsidRPr="00110EFE" w:rsidRDefault="00DB0CF6" w:rsidP="004E7FE7">
      <w:pPr>
        <w:pStyle w:val="Prrafodelista"/>
        <w:spacing w:line="240" w:lineRule="auto"/>
        <w:jc w:val="both"/>
        <w:rPr>
          <w:rFonts w:ascii="Arial" w:hAnsi="Arial" w:cs="Arial"/>
        </w:rPr>
      </w:pPr>
    </w:p>
    <w:p w:rsidR="00F62FC5" w:rsidRPr="00110EFE" w:rsidRDefault="00DB0CF6" w:rsidP="004E7FE7">
      <w:pPr>
        <w:pStyle w:val="Prrafodelista"/>
        <w:numPr>
          <w:ilvl w:val="0"/>
          <w:numId w:val="23"/>
        </w:numPr>
        <w:autoSpaceDE w:val="0"/>
        <w:autoSpaceDN w:val="0"/>
        <w:adjustRightInd w:val="0"/>
        <w:spacing w:after="0" w:line="240" w:lineRule="auto"/>
        <w:jc w:val="both"/>
        <w:rPr>
          <w:rFonts w:ascii="Arial" w:hAnsi="Arial" w:cs="Arial"/>
        </w:rPr>
      </w:pPr>
      <w:r w:rsidRPr="00110EFE">
        <w:rPr>
          <w:rFonts w:ascii="Arial" w:hAnsi="Arial" w:cs="Arial"/>
        </w:rPr>
        <w:t>Se tomarán como base los kilómetros</w:t>
      </w:r>
      <w:r w:rsidR="00F62FC5" w:rsidRPr="00110EFE">
        <w:rPr>
          <w:rFonts w:ascii="Arial" w:hAnsi="Arial" w:cs="Arial"/>
        </w:rPr>
        <w:t xml:space="preserve"> </w:t>
      </w:r>
      <w:r w:rsidRPr="00110EFE">
        <w:rPr>
          <w:rFonts w:ascii="Arial" w:hAnsi="Arial" w:cs="Arial"/>
        </w:rPr>
        <w:t xml:space="preserve">efectivamente realizados </w:t>
      </w:r>
      <w:r w:rsidR="00F62FC5" w:rsidRPr="00110EFE">
        <w:rPr>
          <w:rFonts w:ascii="Arial" w:hAnsi="Arial" w:cs="Arial"/>
        </w:rPr>
        <w:t>en la prestación de los servicios en 2019</w:t>
      </w:r>
      <w:r w:rsidR="00BE57B9" w:rsidRPr="00110EFE">
        <w:rPr>
          <w:rFonts w:ascii="Arial" w:hAnsi="Arial" w:cs="Arial"/>
        </w:rPr>
        <w:t>.</w:t>
      </w:r>
    </w:p>
    <w:p w:rsidR="00F62FC5" w:rsidRPr="00110EFE" w:rsidRDefault="00F62FC5" w:rsidP="004E7FE7">
      <w:pPr>
        <w:pStyle w:val="Prrafodelista"/>
        <w:spacing w:line="240" w:lineRule="auto"/>
        <w:jc w:val="both"/>
        <w:rPr>
          <w:rFonts w:ascii="Arial" w:hAnsi="Arial" w:cs="Arial"/>
        </w:rPr>
      </w:pPr>
    </w:p>
    <w:p w:rsidR="00DB0CF6" w:rsidRPr="00BE57B9" w:rsidRDefault="00866EF4" w:rsidP="004E7FE7">
      <w:pPr>
        <w:pStyle w:val="Prrafodelista"/>
        <w:numPr>
          <w:ilvl w:val="0"/>
          <w:numId w:val="23"/>
        </w:numPr>
        <w:autoSpaceDE w:val="0"/>
        <w:autoSpaceDN w:val="0"/>
        <w:adjustRightInd w:val="0"/>
        <w:spacing w:after="0" w:line="240" w:lineRule="auto"/>
        <w:jc w:val="both"/>
        <w:rPr>
          <w:rFonts w:ascii="Arial" w:hAnsi="Arial" w:cs="Arial"/>
        </w:rPr>
      </w:pPr>
      <w:r w:rsidRPr="00BE57B9">
        <w:rPr>
          <w:rFonts w:ascii="Arial" w:hAnsi="Arial" w:cs="Arial"/>
        </w:rPr>
        <w:t xml:space="preserve">El cálculo de la subvención se hará de acuerdo a la siguiente fórmula: </w:t>
      </w:r>
    </w:p>
    <w:p w:rsidR="00866EF4" w:rsidRPr="00BE57B9" w:rsidRDefault="00866EF4" w:rsidP="004E7FE7">
      <w:pPr>
        <w:pStyle w:val="Prrafodelista"/>
        <w:spacing w:line="240" w:lineRule="auto"/>
        <w:jc w:val="both"/>
        <w:rPr>
          <w:rFonts w:ascii="Arial" w:hAnsi="Arial" w:cs="Arial"/>
        </w:rPr>
      </w:pPr>
    </w:p>
    <w:p w:rsidR="007C5516" w:rsidRPr="00BE57B9" w:rsidRDefault="007C5516" w:rsidP="00EA217A">
      <w:pPr>
        <w:pStyle w:val="Prrafodelista"/>
        <w:pBdr>
          <w:top w:val="single" w:sz="4" w:space="1" w:color="auto"/>
          <w:left w:val="single" w:sz="4" w:space="4" w:color="auto"/>
          <w:bottom w:val="single" w:sz="4" w:space="1" w:color="auto"/>
          <w:right w:val="single" w:sz="4" w:space="0" w:color="auto"/>
        </w:pBdr>
        <w:autoSpaceDE w:val="0"/>
        <w:autoSpaceDN w:val="0"/>
        <w:adjustRightInd w:val="0"/>
        <w:spacing w:after="0" w:line="240" w:lineRule="auto"/>
        <w:ind w:left="851"/>
        <w:jc w:val="both"/>
        <w:rPr>
          <w:rFonts w:ascii="Arial" w:hAnsi="Arial" w:cs="Arial"/>
          <w:b/>
        </w:rPr>
      </w:pPr>
    </w:p>
    <w:p w:rsidR="00EA217A" w:rsidRPr="00BE57B9" w:rsidRDefault="00016D83" w:rsidP="00EA217A">
      <w:pPr>
        <w:pStyle w:val="Prrafodelista"/>
        <w:pBdr>
          <w:top w:val="single" w:sz="4" w:space="1" w:color="auto"/>
          <w:left w:val="single" w:sz="4" w:space="4" w:color="auto"/>
          <w:bottom w:val="single" w:sz="4" w:space="1" w:color="auto"/>
          <w:right w:val="single" w:sz="4" w:space="0" w:color="auto"/>
        </w:pBdr>
        <w:autoSpaceDE w:val="0"/>
        <w:autoSpaceDN w:val="0"/>
        <w:adjustRightInd w:val="0"/>
        <w:spacing w:after="0" w:line="240" w:lineRule="auto"/>
        <w:ind w:left="851"/>
        <w:jc w:val="both"/>
        <w:rPr>
          <w:rFonts w:ascii="Arial" w:hAnsi="Arial" w:cs="Arial"/>
          <w:b/>
        </w:rPr>
      </w:pPr>
      <w:r w:rsidRPr="00BE57B9">
        <w:rPr>
          <w:rFonts w:ascii="Arial" w:hAnsi="Arial" w:cs="Arial"/>
          <w:b/>
          <w:bCs/>
        </w:rPr>
        <w:t>Subvención n = (</w:t>
      </w:r>
      <w:r w:rsidR="00EF75D6">
        <w:rPr>
          <w:rFonts w:ascii="Arial" w:hAnsi="Arial" w:cs="Arial"/>
          <w:b/>
          <w:bCs/>
        </w:rPr>
        <w:t>0,42</w:t>
      </w:r>
      <w:r w:rsidR="002547AE" w:rsidRPr="00BE57B9">
        <w:rPr>
          <w:rFonts w:ascii="Arial" w:hAnsi="Arial" w:cs="Arial"/>
          <w:b/>
          <w:bCs/>
        </w:rPr>
        <w:t xml:space="preserve"> </w:t>
      </w:r>
      <w:r w:rsidR="00EA217A" w:rsidRPr="00BE57B9">
        <w:rPr>
          <w:rFonts w:ascii="Arial" w:hAnsi="Arial" w:cs="Arial"/>
          <w:b/>
          <w:bCs/>
        </w:rPr>
        <w:t>*</w:t>
      </w:r>
      <w:proofErr w:type="spellStart"/>
      <w:r w:rsidR="00EA217A" w:rsidRPr="00BE57B9">
        <w:rPr>
          <w:rFonts w:ascii="Arial" w:hAnsi="Arial" w:cs="Arial"/>
          <w:b/>
          <w:bCs/>
        </w:rPr>
        <w:t>kms</w:t>
      </w:r>
      <w:r w:rsidR="00EA217A" w:rsidRPr="00BE57B9">
        <w:rPr>
          <w:rFonts w:ascii="Arial" w:hAnsi="Arial" w:cs="Arial"/>
          <w:b/>
          <w:bCs/>
          <w:vertAlign w:val="subscript"/>
        </w:rPr>
        <w:t>n</w:t>
      </w:r>
      <w:proofErr w:type="spellEnd"/>
      <w:r w:rsidR="00EA217A" w:rsidRPr="00BE57B9">
        <w:rPr>
          <w:rFonts w:ascii="Arial" w:hAnsi="Arial" w:cs="Arial"/>
          <w:b/>
          <w:bCs/>
        </w:rPr>
        <w:t xml:space="preserve">) + </w:t>
      </w:r>
      <w:proofErr w:type="spellStart"/>
      <w:r w:rsidR="00EA217A" w:rsidRPr="00BE57B9">
        <w:rPr>
          <w:rFonts w:ascii="Arial" w:hAnsi="Arial" w:cs="Arial"/>
          <w:b/>
          <w:bCs/>
        </w:rPr>
        <w:t>Cdc</w:t>
      </w:r>
      <w:r w:rsidR="00EA217A" w:rsidRPr="00BE57B9">
        <w:rPr>
          <w:rFonts w:ascii="Arial" w:hAnsi="Arial" w:cs="Arial"/>
          <w:b/>
          <w:bCs/>
          <w:vertAlign w:val="subscript"/>
        </w:rPr>
        <w:t>n</w:t>
      </w:r>
      <w:proofErr w:type="spellEnd"/>
    </w:p>
    <w:p w:rsidR="00EA217A" w:rsidRPr="00BE57B9" w:rsidRDefault="00EA217A" w:rsidP="00EA217A">
      <w:pPr>
        <w:pStyle w:val="Prrafodelista"/>
        <w:pBdr>
          <w:top w:val="single" w:sz="4" w:space="1" w:color="auto"/>
          <w:left w:val="single" w:sz="4" w:space="4" w:color="auto"/>
          <w:bottom w:val="single" w:sz="4" w:space="1" w:color="auto"/>
          <w:right w:val="single" w:sz="4" w:space="0" w:color="auto"/>
        </w:pBdr>
        <w:autoSpaceDE w:val="0"/>
        <w:autoSpaceDN w:val="0"/>
        <w:adjustRightInd w:val="0"/>
        <w:spacing w:after="0" w:line="240" w:lineRule="auto"/>
        <w:ind w:left="851"/>
        <w:jc w:val="both"/>
        <w:rPr>
          <w:rFonts w:ascii="Arial" w:hAnsi="Arial" w:cs="Arial"/>
          <w:b/>
        </w:rPr>
      </w:pPr>
    </w:p>
    <w:p w:rsidR="00110C5E" w:rsidRPr="00BE57B9" w:rsidRDefault="00110C5E" w:rsidP="004E7FE7">
      <w:pPr>
        <w:pStyle w:val="Prrafodelista"/>
        <w:autoSpaceDE w:val="0"/>
        <w:autoSpaceDN w:val="0"/>
        <w:adjustRightInd w:val="0"/>
        <w:spacing w:after="0" w:line="240" w:lineRule="auto"/>
        <w:ind w:left="851"/>
        <w:jc w:val="both"/>
        <w:rPr>
          <w:rFonts w:ascii="Arial" w:hAnsi="Arial" w:cs="Arial"/>
          <w:lang w:val="en-US"/>
        </w:rPr>
      </w:pPr>
    </w:p>
    <w:p w:rsidR="004D144C" w:rsidRPr="00BE57B9" w:rsidRDefault="00866EF4" w:rsidP="004E7FE7">
      <w:pPr>
        <w:pStyle w:val="Prrafodelista"/>
        <w:spacing w:line="240" w:lineRule="auto"/>
        <w:ind w:left="851"/>
        <w:jc w:val="both"/>
        <w:rPr>
          <w:rFonts w:ascii="Arial" w:hAnsi="Arial" w:cs="Arial"/>
        </w:rPr>
      </w:pPr>
      <w:r w:rsidRPr="00BE57B9">
        <w:rPr>
          <w:rFonts w:ascii="Arial" w:hAnsi="Arial" w:cs="Arial"/>
        </w:rPr>
        <w:t>Siendo</w:t>
      </w:r>
      <w:r w:rsidR="004D144C" w:rsidRPr="00BE57B9">
        <w:rPr>
          <w:rFonts w:ascii="Arial" w:hAnsi="Arial" w:cs="Arial"/>
        </w:rPr>
        <w:t>,</w:t>
      </w:r>
    </w:p>
    <w:p w:rsidR="00210624" w:rsidRPr="00BE57B9" w:rsidRDefault="00210624" w:rsidP="004E7FE7">
      <w:pPr>
        <w:spacing w:line="240" w:lineRule="auto"/>
        <w:ind w:left="851"/>
        <w:jc w:val="both"/>
        <w:rPr>
          <w:rFonts w:ascii="Arial" w:hAnsi="Arial" w:cs="Arial"/>
        </w:rPr>
      </w:pPr>
      <w:r w:rsidRPr="00BE57B9">
        <w:rPr>
          <w:rFonts w:ascii="Arial" w:hAnsi="Arial" w:cs="Arial"/>
        </w:rPr>
        <w:t xml:space="preserve">Subvención </w:t>
      </w:r>
      <w:r w:rsidR="000767F8">
        <w:rPr>
          <w:rFonts w:ascii="Arial" w:hAnsi="Arial" w:cs="Arial"/>
        </w:rPr>
        <w:t xml:space="preserve">n </w:t>
      </w:r>
      <w:r w:rsidRPr="00BE57B9">
        <w:rPr>
          <w:rFonts w:ascii="Arial" w:hAnsi="Arial" w:cs="Arial"/>
        </w:rPr>
        <w:t>= Subvención en el periodo para el que se solicita la subvención</w:t>
      </w:r>
      <w:r w:rsidR="00265417" w:rsidRPr="00BE57B9">
        <w:rPr>
          <w:rFonts w:ascii="Arial" w:hAnsi="Arial" w:cs="Arial"/>
        </w:rPr>
        <w:t>.</w:t>
      </w:r>
    </w:p>
    <w:p w:rsidR="00497873" w:rsidRPr="00BE57B9" w:rsidRDefault="00714A06" w:rsidP="00497873">
      <w:pPr>
        <w:spacing w:line="240" w:lineRule="auto"/>
        <w:ind w:left="851"/>
        <w:jc w:val="both"/>
        <w:rPr>
          <w:rFonts w:ascii="Arial" w:hAnsi="Arial" w:cs="Arial"/>
        </w:rPr>
      </w:pPr>
      <w:proofErr w:type="spellStart"/>
      <w:r w:rsidRPr="00BE57B9">
        <w:rPr>
          <w:rFonts w:ascii="Arial" w:hAnsi="Arial" w:cs="Arial"/>
        </w:rPr>
        <w:t>Kms</w:t>
      </w:r>
      <w:r w:rsidRPr="00BE57B9">
        <w:rPr>
          <w:rFonts w:ascii="Arial" w:hAnsi="Arial" w:cs="Arial"/>
          <w:b/>
          <w:bCs/>
          <w:vertAlign w:val="subscript"/>
        </w:rPr>
        <w:t>n</w:t>
      </w:r>
      <w:proofErr w:type="spellEnd"/>
      <w:r w:rsidR="00497873" w:rsidRPr="00BE57B9">
        <w:rPr>
          <w:rFonts w:ascii="Arial" w:hAnsi="Arial" w:cs="Arial"/>
        </w:rPr>
        <w:t xml:space="preserve"> = Kilómetros realizados por la empresa en el periodo subvencionable - kilómetros subvencionados por otras subvenciones (rural, metropolitano, nocturno) en el periodo </w:t>
      </w:r>
      <w:r w:rsidR="002B48D2" w:rsidRPr="00BE57B9">
        <w:rPr>
          <w:rFonts w:ascii="Arial" w:hAnsi="Arial" w:cs="Arial"/>
        </w:rPr>
        <w:t>subvencionable.</w:t>
      </w:r>
    </w:p>
    <w:p w:rsidR="00497873" w:rsidRPr="00BE57B9" w:rsidRDefault="00705CF9" w:rsidP="00497873">
      <w:pPr>
        <w:spacing w:line="240" w:lineRule="auto"/>
        <w:ind w:left="851"/>
        <w:jc w:val="both"/>
        <w:rPr>
          <w:rFonts w:ascii="Arial" w:hAnsi="Arial" w:cs="Arial"/>
        </w:rPr>
      </w:pPr>
      <w:proofErr w:type="spellStart"/>
      <w:r w:rsidRPr="00BE57B9">
        <w:rPr>
          <w:rFonts w:ascii="Arial" w:hAnsi="Arial" w:cs="Arial"/>
        </w:rPr>
        <w:t>Cdc</w:t>
      </w:r>
      <w:r w:rsidRPr="00BE57B9">
        <w:rPr>
          <w:rFonts w:ascii="Arial" w:hAnsi="Arial" w:cs="Arial"/>
          <w:b/>
          <w:bCs/>
          <w:vertAlign w:val="subscript"/>
        </w:rPr>
        <w:t>n</w:t>
      </w:r>
      <w:proofErr w:type="spellEnd"/>
      <w:r w:rsidR="00497873" w:rsidRPr="00BE57B9">
        <w:rPr>
          <w:rFonts w:ascii="Arial" w:hAnsi="Arial" w:cs="Arial"/>
        </w:rPr>
        <w:t>= Costes por la desinfección de vehículos e instalaciones, así como material</w:t>
      </w:r>
      <w:r w:rsidR="00BE57B9" w:rsidRPr="00BE57B9">
        <w:rPr>
          <w:rFonts w:ascii="Arial" w:hAnsi="Arial" w:cs="Arial"/>
        </w:rPr>
        <w:t>es y elementos físicos y mecánicos</w:t>
      </w:r>
      <w:r w:rsidR="00497873" w:rsidRPr="00BE57B9">
        <w:rPr>
          <w:rFonts w:ascii="Arial" w:hAnsi="Arial" w:cs="Arial"/>
        </w:rPr>
        <w:t xml:space="preserve"> para la protección de trabajadores y usuarios y gastos de integración en pl</w:t>
      </w:r>
      <w:r w:rsidR="00B5557B" w:rsidRPr="00BE57B9">
        <w:rPr>
          <w:rFonts w:ascii="Arial" w:hAnsi="Arial" w:cs="Arial"/>
        </w:rPr>
        <w:t>anes coordinados de transportes</w:t>
      </w:r>
      <w:r w:rsidR="00497873" w:rsidRPr="00BE57B9">
        <w:rPr>
          <w:rFonts w:ascii="Arial" w:hAnsi="Arial" w:cs="Arial"/>
        </w:rPr>
        <w:t xml:space="preserve"> </w:t>
      </w:r>
      <w:r w:rsidR="00BE57B9" w:rsidRPr="00BE57B9">
        <w:rPr>
          <w:rFonts w:ascii="Arial" w:hAnsi="Arial" w:cs="Arial"/>
        </w:rPr>
        <w:t>adquiridos en 2021</w:t>
      </w:r>
      <w:r w:rsidR="00BE57B9">
        <w:rPr>
          <w:rFonts w:ascii="Arial" w:hAnsi="Arial" w:cs="Arial"/>
        </w:rPr>
        <w:t>,</w:t>
      </w:r>
      <w:r w:rsidR="00BE57B9" w:rsidRPr="00BE57B9">
        <w:rPr>
          <w:rFonts w:ascii="Arial" w:hAnsi="Arial" w:cs="Arial"/>
        </w:rPr>
        <w:t xml:space="preserve"> siempre que no hayan sido subvencionados </w:t>
      </w:r>
      <w:r w:rsidR="00BE57B9">
        <w:rPr>
          <w:rFonts w:ascii="Arial" w:hAnsi="Arial" w:cs="Arial"/>
        </w:rPr>
        <w:t>mediante</w:t>
      </w:r>
      <w:r w:rsidR="00BE57B9" w:rsidRPr="00BE57B9">
        <w:rPr>
          <w:rFonts w:ascii="Arial" w:hAnsi="Arial" w:cs="Arial"/>
        </w:rPr>
        <w:t xml:space="preserve"> otras </w:t>
      </w:r>
      <w:r w:rsidR="00983736">
        <w:rPr>
          <w:rFonts w:ascii="Arial" w:hAnsi="Arial" w:cs="Arial"/>
        </w:rPr>
        <w:t>líneas de ayuda.</w:t>
      </w:r>
    </w:p>
    <w:p w:rsidR="00C9063E" w:rsidRPr="00F460B0" w:rsidRDefault="00C9063E" w:rsidP="004E7FE7">
      <w:pPr>
        <w:pStyle w:val="Prrafodelista"/>
        <w:numPr>
          <w:ilvl w:val="0"/>
          <w:numId w:val="23"/>
        </w:numPr>
        <w:autoSpaceDE w:val="0"/>
        <w:autoSpaceDN w:val="0"/>
        <w:adjustRightInd w:val="0"/>
        <w:spacing w:after="0" w:line="240" w:lineRule="auto"/>
        <w:jc w:val="both"/>
        <w:rPr>
          <w:rFonts w:ascii="Arial" w:hAnsi="Arial" w:cs="Arial"/>
        </w:rPr>
      </w:pPr>
      <w:r w:rsidRPr="00F460B0">
        <w:rPr>
          <w:rFonts w:ascii="Arial" w:hAnsi="Arial" w:cs="Arial"/>
        </w:rPr>
        <w:t xml:space="preserve">Los costes de desinfección </w:t>
      </w:r>
      <w:r w:rsidR="00ED0127" w:rsidRPr="00F460B0">
        <w:rPr>
          <w:rFonts w:ascii="Arial" w:hAnsi="Arial" w:cs="Arial"/>
        </w:rPr>
        <w:t xml:space="preserve">y gastos de coordinación </w:t>
      </w:r>
      <w:r w:rsidRPr="00F460B0">
        <w:rPr>
          <w:rFonts w:ascii="Arial" w:hAnsi="Arial" w:cs="Arial"/>
        </w:rPr>
        <w:t>se justificarán mediante facturas por la adquisición de los productos y servicios de desinfección</w:t>
      </w:r>
      <w:r w:rsidR="00D1356D" w:rsidRPr="00F460B0">
        <w:rPr>
          <w:rFonts w:ascii="Arial" w:hAnsi="Arial" w:cs="Arial"/>
        </w:rPr>
        <w:t xml:space="preserve"> y protección de trabajadores y usuarios</w:t>
      </w:r>
      <w:r w:rsidR="00ED0127" w:rsidRPr="00F460B0">
        <w:rPr>
          <w:rFonts w:ascii="Arial" w:hAnsi="Arial" w:cs="Arial"/>
        </w:rPr>
        <w:t xml:space="preserve"> y por los citados gastos de coordinación</w:t>
      </w:r>
      <w:r w:rsidR="00BE57B9" w:rsidRPr="00F460B0">
        <w:rPr>
          <w:rFonts w:ascii="Arial" w:hAnsi="Arial" w:cs="Arial"/>
        </w:rPr>
        <w:t>.</w:t>
      </w:r>
    </w:p>
    <w:p w:rsidR="00C9063E" w:rsidRPr="00F460B0" w:rsidRDefault="00C9063E" w:rsidP="004E7FE7">
      <w:pPr>
        <w:autoSpaceDE w:val="0"/>
        <w:autoSpaceDN w:val="0"/>
        <w:adjustRightInd w:val="0"/>
        <w:spacing w:after="0" w:line="240" w:lineRule="auto"/>
        <w:ind w:left="851"/>
        <w:jc w:val="both"/>
        <w:rPr>
          <w:rFonts w:ascii="Arial" w:hAnsi="Arial" w:cs="Arial"/>
        </w:rPr>
      </w:pPr>
    </w:p>
    <w:p w:rsidR="004D144C" w:rsidRPr="00D87F35" w:rsidRDefault="000953C3"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3</w:t>
      </w:r>
      <w:r w:rsidR="00E8514E" w:rsidRPr="00D87F35">
        <w:rPr>
          <w:rFonts w:ascii="Arial" w:hAnsi="Arial" w:cs="Arial"/>
          <w:color w:val="000000" w:themeColor="text1"/>
        </w:rPr>
        <w:t xml:space="preserve">. </w:t>
      </w:r>
      <w:r w:rsidR="004D144C" w:rsidRPr="00D87F35">
        <w:rPr>
          <w:rFonts w:ascii="Arial" w:hAnsi="Arial" w:cs="Arial"/>
          <w:color w:val="000000" w:themeColor="text1"/>
        </w:rPr>
        <w:t xml:space="preserve">En el caso de los concesionarios de estaciones y terminales de autobuses de Cantabria, </w:t>
      </w:r>
      <w:r w:rsidR="00856A3F" w:rsidRPr="00D87F35">
        <w:rPr>
          <w:rFonts w:ascii="Arial" w:hAnsi="Arial" w:cs="Arial"/>
          <w:color w:val="000000" w:themeColor="text1"/>
        </w:rPr>
        <w:t xml:space="preserve">el importe de la ayuda </w:t>
      </w:r>
      <w:r w:rsidR="004D144C" w:rsidRPr="00D87F35">
        <w:rPr>
          <w:rFonts w:ascii="Arial" w:hAnsi="Arial" w:cs="Arial"/>
          <w:color w:val="000000" w:themeColor="text1"/>
        </w:rPr>
        <w:t xml:space="preserve">se calculará en función de la </w:t>
      </w:r>
      <w:r w:rsidR="00437FA5" w:rsidRPr="00D87F35">
        <w:rPr>
          <w:rFonts w:ascii="Arial" w:hAnsi="Arial" w:cs="Arial"/>
          <w:color w:val="000000" w:themeColor="text1"/>
        </w:rPr>
        <w:t>pé</w:t>
      </w:r>
      <w:r w:rsidR="004D144C" w:rsidRPr="00D87F35">
        <w:rPr>
          <w:rFonts w:ascii="Arial" w:hAnsi="Arial" w:cs="Arial"/>
          <w:color w:val="000000" w:themeColor="text1"/>
        </w:rPr>
        <w:t xml:space="preserve">rdida de ingresos </w:t>
      </w:r>
      <w:r w:rsidR="00156CD9" w:rsidRPr="00D87F35">
        <w:rPr>
          <w:rFonts w:ascii="Arial" w:hAnsi="Arial" w:cs="Arial"/>
          <w:color w:val="000000" w:themeColor="text1"/>
        </w:rPr>
        <w:t xml:space="preserve">desde </w:t>
      </w:r>
      <w:r w:rsidR="00856A3F" w:rsidRPr="00D87F35">
        <w:rPr>
          <w:rFonts w:ascii="Arial" w:hAnsi="Arial" w:cs="Arial"/>
          <w:color w:val="000000" w:themeColor="text1"/>
        </w:rPr>
        <w:t xml:space="preserve">el </w:t>
      </w:r>
      <w:r w:rsidR="00A632E8">
        <w:rPr>
          <w:rFonts w:ascii="Arial" w:hAnsi="Arial" w:cs="Arial"/>
          <w:color w:val="000000" w:themeColor="text1"/>
        </w:rPr>
        <w:t>16</w:t>
      </w:r>
      <w:r w:rsidR="004A2DB4">
        <w:rPr>
          <w:rFonts w:ascii="Arial" w:hAnsi="Arial" w:cs="Arial"/>
          <w:color w:val="000000" w:themeColor="text1"/>
        </w:rPr>
        <w:t xml:space="preserve"> de octubre</w:t>
      </w:r>
      <w:r w:rsidR="00050EDD">
        <w:rPr>
          <w:rFonts w:ascii="Arial" w:hAnsi="Arial" w:cs="Arial"/>
          <w:color w:val="000000" w:themeColor="text1"/>
        </w:rPr>
        <w:t xml:space="preserve"> de 2021</w:t>
      </w:r>
      <w:r w:rsidR="00A632E8">
        <w:rPr>
          <w:rFonts w:ascii="Arial" w:hAnsi="Arial" w:cs="Arial"/>
          <w:color w:val="000000" w:themeColor="text1"/>
        </w:rPr>
        <w:t xml:space="preserve"> y hasta el 31 de diciembre de 2021</w:t>
      </w:r>
      <w:r w:rsidR="00265417" w:rsidRPr="00D87F35">
        <w:rPr>
          <w:rFonts w:ascii="Arial" w:hAnsi="Arial" w:cs="Arial"/>
          <w:color w:val="000000" w:themeColor="text1"/>
        </w:rPr>
        <w:t xml:space="preserve"> según las siguientes condiciones:</w:t>
      </w:r>
    </w:p>
    <w:p w:rsidR="004D144C" w:rsidRPr="00D87F35" w:rsidRDefault="004D144C" w:rsidP="004E7FE7">
      <w:pPr>
        <w:autoSpaceDE w:val="0"/>
        <w:autoSpaceDN w:val="0"/>
        <w:adjustRightInd w:val="0"/>
        <w:spacing w:after="0" w:line="240" w:lineRule="auto"/>
        <w:jc w:val="both"/>
        <w:rPr>
          <w:rFonts w:ascii="Arial" w:hAnsi="Arial" w:cs="Arial"/>
          <w:color w:val="000000" w:themeColor="text1"/>
        </w:rPr>
      </w:pPr>
    </w:p>
    <w:p w:rsidR="00C9063E" w:rsidRPr="00D87F35" w:rsidRDefault="00856A3F" w:rsidP="004E7FE7">
      <w:pPr>
        <w:pStyle w:val="Prrafodelista"/>
        <w:numPr>
          <w:ilvl w:val="0"/>
          <w:numId w:val="26"/>
        </w:numPr>
        <w:autoSpaceDE w:val="0"/>
        <w:autoSpaceDN w:val="0"/>
        <w:adjustRightInd w:val="0"/>
        <w:spacing w:after="0" w:line="240" w:lineRule="auto"/>
        <w:ind w:left="426" w:hanging="426"/>
        <w:jc w:val="both"/>
        <w:rPr>
          <w:rFonts w:ascii="Arial" w:hAnsi="Arial" w:cs="Arial"/>
          <w:color w:val="000000" w:themeColor="text1"/>
        </w:rPr>
      </w:pPr>
      <w:r w:rsidRPr="00D87F35">
        <w:rPr>
          <w:rFonts w:ascii="Arial" w:hAnsi="Arial" w:cs="Arial"/>
          <w:color w:val="000000" w:themeColor="text1"/>
        </w:rPr>
        <w:t>Para realizar el cálculo</w:t>
      </w:r>
      <w:r w:rsidR="004D144C" w:rsidRPr="00D87F35">
        <w:rPr>
          <w:rFonts w:ascii="Arial" w:hAnsi="Arial" w:cs="Arial"/>
          <w:color w:val="000000" w:themeColor="text1"/>
        </w:rPr>
        <w:t xml:space="preserve"> </w:t>
      </w:r>
      <w:r w:rsidR="00C9063E" w:rsidRPr="00D87F35">
        <w:rPr>
          <w:rFonts w:ascii="Arial" w:hAnsi="Arial" w:cs="Arial"/>
          <w:color w:val="000000" w:themeColor="text1"/>
        </w:rPr>
        <w:t>se aplicará la siguiente fórmula</w:t>
      </w:r>
      <w:r w:rsidR="00265417" w:rsidRPr="00D87F35">
        <w:rPr>
          <w:rFonts w:ascii="Arial" w:hAnsi="Arial" w:cs="Arial"/>
          <w:color w:val="000000" w:themeColor="text1"/>
        </w:rPr>
        <w:t>:</w:t>
      </w:r>
      <w:r w:rsidR="00C9063E" w:rsidRPr="00D87F35">
        <w:rPr>
          <w:rFonts w:ascii="Arial" w:hAnsi="Arial" w:cs="Arial"/>
          <w:color w:val="000000" w:themeColor="text1"/>
        </w:rPr>
        <w:t xml:space="preserve"> </w:t>
      </w:r>
    </w:p>
    <w:p w:rsidR="00C9063E" w:rsidRPr="00D87F35" w:rsidRDefault="00C9063E" w:rsidP="004E7FE7">
      <w:pPr>
        <w:autoSpaceDE w:val="0"/>
        <w:autoSpaceDN w:val="0"/>
        <w:adjustRightInd w:val="0"/>
        <w:spacing w:after="0" w:line="240" w:lineRule="auto"/>
        <w:ind w:left="708"/>
        <w:jc w:val="both"/>
        <w:rPr>
          <w:rFonts w:ascii="Arial" w:hAnsi="Arial" w:cs="Arial"/>
          <w:color w:val="000000" w:themeColor="text1"/>
        </w:rPr>
      </w:pPr>
    </w:p>
    <w:p w:rsidR="007C5516" w:rsidRPr="00D87F35" w:rsidRDefault="007C5516" w:rsidP="004E7FE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851"/>
        <w:jc w:val="center"/>
        <w:rPr>
          <w:rFonts w:ascii="Arial" w:hAnsi="Arial" w:cs="Arial"/>
          <w:color w:val="000000" w:themeColor="text1"/>
        </w:rPr>
      </w:pPr>
    </w:p>
    <w:p w:rsidR="00547ABF" w:rsidRPr="00D87F35" w:rsidRDefault="00C9063E" w:rsidP="004E7FE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851"/>
        <w:jc w:val="center"/>
        <w:rPr>
          <w:rFonts w:ascii="Arial" w:hAnsi="Arial" w:cs="Arial"/>
          <w:b/>
          <w:color w:val="000000" w:themeColor="text1"/>
          <w:vertAlign w:val="subscript"/>
          <w:lang w:val="en-US"/>
        </w:rPr>
      </w:pPr>
      <w:proofErr w:type="spellStart"/>
      <w:r w:rsidRPr="00D87F35">
        <w:rPr>
          <w:rFonts w:ascii="Arial" w:hAnsi="Arial" w:cs="Arial"/>
          <w:b/>
          <w:color w:val="000000" w:themeColor="text1"/>
          <w:lang w:val="en-US"/>
        </w:rPr>
        <w:t>Subvención</w:t>
      </w:r>
      <w:proofErr w:type="spellEnd"/>
      <w:r w:rsidR="00210624" w:rsidRPr="00D87F35">
        <w:rPr>
          <w:rFonts w:ascii="Arial" w:hAnsi="Arial" w:cs="Arial"/>
          <w:b/>
          <w:color w:val="000000" w:themeColor="text1"/>
          <w:lang w:val="en-US"/>
        </w:rPr>
        <w:t xml:space="preserve"> n</w:t>
      </w:r>
      <w:r w:rsidR="00EE5C71">
        <w:rPr>
          <w:rFonts w:ascii="Arial" w:hAnsi="Arial" w:cs="Arial"/>
          <w:b/>
          <w:color w:val="000000" w:themeColor="text1"/>
          <w:lang w:val="en-US"/>
        </w:rPr>
        <w:t xml:space="preserve"> </w:t>
      </w:r>
      <w:r w:rsidRPr="00D87F35">
        <w:rPr>
          <w:rFonts w:ascii="Arial" w:hAnsi="Arial" w:cs="Arial"/>
          <w:b/>
          <w:color w:val="000000" w:themeColor="text1"/>
          <w:lang w:val="en-US"/>
        </w:rPr>
        <w:t>= I</w:t>
      </w:r>
      <w:r w:rsidRPr="00D87F35">
        <w:rPr>
          <w:rFonts w:ascii="Arial" w:hAnsi="Arial" w:cs="Arial"/>
          <w:b/>
          <w:color w:val="000000" w:themeColor="text1"/>
          <w:vertAlign w:val="subscript"/>
          <w:lang w:val="en-US"/>
        </w:rPr>
        <w:t>19</w:t>
      </w:r>
      <w:r w:rsidR="00EE5C71">
        <w:rPr>
          <w:rFonts w:ascii="Arial" w:hAnsi="Arial" w:cs="Arial"/>
          <w:b/>
          <w:color w:val="000000" w:themeColor="text1"/>
          <w:vertAlign w:val="subscript"/>
          <w:lang w:val="en-US"/>
        </w:rPr>
        <w:t xml:space="preserve"> </w:t>
      </w:r>
      <w:r w:rsidRPr="00D87F35">
        <w:rPr>
          <w:rFonts w:ascii="Arial" w:hAnsi="Arial" w:cs="Arial"/>
          <w:b/>
          <w:color w:val="000000" w:themeColor="text1"/>
          <w:lang w:val="en-US"/>
        </w:rPr>
        <w:t>- I</w:t>
      </w:r>
      <w:r w:rsidR="00FF3A18" w:rsidRPr="00D87F35">
        <w:rPr>
          <w:rFonts w:ascii="Arial" w:hAnsi="Arial" w:cs="Arial"/>
          <w:b/>
          <w:color w:val="000000" w:themeColor="text1"/>
          <w:vertAlign w:val="subscript"/>
          <w:lang w:val="en-US"/>
        </w:rPr>
        <w:t>n</w:t>
      </w:r>
      <w:r w:rsidRPr="00D87F35">
        <w:rPr>
          <w:rFonts w:ascii="Arial" w:hAnsi="Arial" w:cs="Arial"/>
          <w:b/>
          <w:color w:val="000000" w:themeColor="text1"/>
          <w:lang w:val="en-US"/>
        </w:rPr>
        <w:t xml:space="preserve"> + </w:t>
      </w:r>
      <w:proofErr w:type="spellStart"/>
      <w:r w:rsidRPr="00D87F35">
        <w:rPr>
          <w:rFonts w:ascii="Arial" w:hAnsi="Arial" w:cs="Arial"/>
          <w:b/>
          <w:color w:val="000000" w:themeColor="text1"/>
          <w:lang w:val="en-US"/>
        </w:rPr>
        <w:t>Cd</w:t>
      </w:r>
      <w:r w:rsidR="00156CD9" w:rsidRPr="00D87F35">
        <w:rPr>
          <w:rFonts w:ascii="Arial" w:hAnsi="Arial" w:cs="Arial"/>
          <w:b/>
          <w:color w:val="000000" w:themeColor="text1"/>
          <w:vertAlign w:val="subscript"/>
          <w:lang w:val="en-US"/>
        </w:rPr>
        <w:t>n</w:t>
      </w:r>
      <w:proofErr w:type="spellEnd"/>
      <w:r w:rsidR="00EE5C71">
        <w:rPr>
          <w:rFonts w:ascii="Arial" w:hAnsi="Arial" w:cs="Arial"/>
          <w:b/>
          <w:color w:val="000000" w:themeColor="text1"/>
          <w:vertAlign w:val="subscript"/>
          <w:lang w:val="en-US"/>
        </w:rPr>
        <w:t xml:space="preserve"> </w:t>
      </w:r>
      <w:r w:rsidR="00110C5E" w:rsidRPr="00D87F35">
        <w:rPr>
          <w:rFonts w:ascii="Arial" w:hAnsi="Arial" w:cs="Arial"/>
          <w:b/>
          <w:color w:val="000000" w:themeColor="text1"/>
          <w:lang w:val="en-US"/>
        </w:rPr>
        <w:t>+ Ca</w:t>
      </w:r>
      <w:r w:rsidR="00415595" w:rsidRPr="00D87F35">
        <w:rPr>
          <w:rFonts w:ascii="Arial" w:hAnsi="Arial" w:cs="Arial"/>
          <w:b/>
          <w:color w:val="000000" w:themeColor="text1"/>
          <w:vertAlign w:val="subscript"/>
          <w:lang w:val="en-US"/>
        </w:rPr>
        <w:t>n</w:t>
      </w:r>
    </w:p>
    <w:p w:rsidR="007C5516" w:rsidRPr="00D87F35" w:rsidRDefault="007C5516" w:rsidP="004E7FE7">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ind w:left="851"/>
        <w:jc w:val="center"/>
        <w:rPr>
          <w:rFonts w:ascii="Arial" w:hAnsi="Arial" w:cs="Arial"/>
          <w:color w:val="000000" w:themeColor="text1"/>
          <w:vertAlign w:val="subscript"/>
          <w:lang w:val="en-US"/>
        </w:rPr>
      </w:pPr>
    </w:p>
    <w:p w:rsidR="00415595" w:rsidRPr="00D87F35" w:rsidRDefault="00415595" w:rsidP="004E7FE7">
      <w:pPr>
        <w:autoSpaceDE w:val="0"/>
        <w:autoSpaceDN w:val="0"/>
        <w:adjustRightInd w:val="0"/>
        <w:spacing w:after="0" w:line="240" w:lineRule="auto"/>
        <w:ind w:left="851"/>
        <w:jc w:val="both"/>
        <w:rPr>
          <w:rFonts w:ascii="Arial" w:hAnsi="Arial" w:cs="Arial"/>
          <w:color w:val="000000" w:themeColor="text1"/>
          <w:lang w:val="en-US"/>
        </w:rPr>
      </w:pPr>
    </w:p>
    <w:p w:rsidR="00C9063E" w:rsidRPr="00D87F35" w:rsidRDefault="00C9063E" w:rsidP="004E7FE7">
      <w:pPr>
        <w:autoSpaceDE w:val="0"/>
        <w:autoSpaceDN w:val="0"/>
        <w:adjustRightInd w:val="0"/>
        <w:spacing w:after="0" w:line="240" w:lineRule="auto"/>
        <w:ind w:left="851"/>
        <w:jc w:val="both"/>
        <w:rPr>
          <w:rFonts w:ascii="Arial" w:hAnsi="Arial" w:cs="Arial"/>
          <w:color w:val="000000" w:themeColor="text1"/>
        </w:rPr>
      </w:pPr>
      <w:r w:rsidRPr="00D87F35">
        <w:rPr>
          <w:rFonts w:ascii="Arial" w:hAnsi="Arial" w:cs="Arial"/>
          <w:color w:val="000000" w:themeColor="text1"/>
        </w:rPr>
        <w:t xml:space="preserve">Siendo, </w:t>
      </w:r>
    </w:p>
    <w:p w:rsidR="00C9063E" w:rsidRPr="00D87F35" w:rsidRDefault="00C9063E" w:rsidP="004E7FE7">
      <w:pPr>
        <w:autoSpaceDE w:val="0"/>
        <w:autoSpaceDN w:val="0"/>
        <w:adjustRightInd w:val="0"/>
        <w:spacing w:after="0" w:line="240" w:lineRule="auto"/>
        <w:ind w:left="851"/>
        <w:jc w:val="both"/>
        <w:rPr>
          <w:rFonts w:ascii="Arial" w:hAnsi="Arial" w:cs="Arial"/>
          <w:color w:val="000000" w:themeColor="text1"/>
        </w:rPr>
      </w:pPr>
    </w:p>
    <w:p w:rsidR="00156CD9" w:rsidRPr="00D87F35" w:rsidRDefault="00313428" w:rsidP="004E7FE7">
      <w:pPr>
        <w:autoSpaceDE w:val="0"/>
        <w:autoSpaceDN w:val="0"/>
        <w:adjustRightInd w:val="0"/>
        <w:spacing w:after="0" w:line="240" w:lineRule="auto"/>
        <w:ind w:left="851"/>
        <w:jc w:val="both"/>
        <w:rPr>
          <w:rFonts w:ascii="Arial" w:hAnsi="Arial" w:cs="Arial"/>
          <w:color w:val="000000" w:themeColor="text1"/>
        </w:rPr>
      </w:pPr>
      <w:r w:rsidRPr="00D87F35">
        <w:rPr>
          <w:rFonts w:ascii="Arial" w:hAnsi="Arial" w:cs="Arial"/>
          <w:color w:val="000000" w:themeColor="text1"/>
        </w:rPr>
        <w:t>Subvención n = Subvención en el periodo para el que se solicita la subvención.</w:t>
      </w:r>
      <w:r w:rsidR="00156CD9" w:rsidRPr="00D87F35">
        <w:rPr>
          <w:rFonts w:ascii="Arial" w:hAnsi="Arial" w:cs="Arial"/>
          <w:color w:val="000000" w:themeColor="text1"/>
        </w:rPr>
        <w:t xml:space="preserve"> </w:t>
      </w:r>
    </w:p>
    <w:p w:rsidR="00156CD9" w:rsidRPr="00D87F35" w:rsidRDefault="00156CD9" w:rsidP="004E7FE7">
      <w:pPr>
        <w:autoSpaceDE w:val="0"/>
        <w:autoSpaceDN w:val="0"/>
        <w:adjustRightInd w:val="0"/>
        <w:spacing w:after="0" w:line="240" w:lineRule="auto"/>
        <w:ind w:left="851"/>
        <w:jc w:val="both"/>
        <w:rPr>
          <w:rFonts w:ascii="Arial" w:hAnsi="Arial" w:cs="Arial"/>
          <w:color w:val="000000" w:themeColor="text1"/>
        </w:rPr>
      </w:pPr>
    </w:p>
    <w:p w:rsidR="004D144C" w:rsidRPr="00D87F35" w:rsidRDefault="00C9063E" w:rsidP="004E7FE7">
      <w:pPr>
        <w:autoSpaceDE w:val="0"/>
        <w:autoSpaceDN w:val="0"/>
        <w:adjustRightInd w:val="0"/>
        <w:spacing w:after="0" w:line="240" w:lineRule="auto"/>
        <w:ind w:left="851"/>
        <w:jc w:val="both"/>
        <w:rPr>
          <w:rFonts w:ascii="Arial" w:hAnsi="Arial" w:cs="Arial"/>
          <w:color w:val="000000" w:themeColor="text1"/>
        </w:rPr>
      </w:pPr>
      <w:r w:rsidRPr="00D87F35">
        <w:rPr>
          <w:rFonts w:ascii="Arial" w:hAnsi="Arial" w:cs="Arial"/>
          <w:color w:val="000000" w:themeColor="text1"/>
        </w:rPr>
        <w:lastRenderedPageBreak/>
        <w:t>I</w:t>
      </w:r>
      <w:r w:rsidRPr="00D87F35">
        <w:rPr>
          <w:rFonts w:ascii="Arial" w:hAnsi="Arial" w:cs="Arial"/>
          <w:color w:val="000000" w:themeColor="text1"/>
          <w:vertAlign w:val="subscript"/>
        </w:rPr>
        <w:t>19</w:t>
      </w:r>
      <w:r w:rsidRPr="00D87F35">
        <w:rPr>
          <w:rFonts w:ascii="Arial" w:hAnsi="Arial" w:cs="Arial"/>
          <w:color w:val="000000" w:themeColor="text1"/>
        </w:rPr>
        <w:t xml:space="preserve"> =</w:t>
      </w:r>
      <w:r w:rsidR="004D144C" w:rsidRPr="00D87F35">
        <w:rPr>
          <w:rFonts w:ascii="Arial" w:hAnsi="Arial" w:cs="Arial"/>
          <w:color w:val="000000" w:themeColor="text1"/>
        </w:rPr>
        <w:t xml:space="preserve"> </w:t>
      </w:r>
      <w:r w:rsidR="003E0A22" w:rsidRPr="00D87F35">
        <w:rPr>
          <w:rFonts w:ascii="Arial" w:hAnsi="Arial" w:cs="Arial"/>
          <w:color w:val="000000" w:themeColor="text1"/>
        </w:rPr>
        <w:t xml:space="preserve">Facturación </w:t>
      </w:r>
      <w:r w:rsidR="00415595" w:rsidRPr="00D87F35">
        <w:rPr>
          <w:rFonts w:ascii="Arial" w:hAnsi="Arial" w:cs="Arial"/>
          <w:color w:val="000000" w:themeColor="text1"/>
        </w:rPr>
        <w:t xml:space="preserve">(sin IVA) </w:t>
      </w:r>
      <w:r w:rsidR="003E0A22" w:rsidRPr="00D87F35">
        <w:rPr>
          <w:rFonts w:ascii="Arial" w:hAnsi="Arial" w:cs="Arial"/>
          <w:color w:val="000000" w:themeColor="text1"/>
        </w:rPr>
        <w:t>realizada</w:t>
      </w:r>
      <w:r w:rsidR="004D144C" w:rsidRPr="00D87F35">
        <w:rPr>
          <w:rFonts w:ascii="Arial" w:hAnsi="Arial" w:cs="Arial"/>
          <w:color w:val="000000" w:themeColor="text1"/>
        </w:rPr>
        <w:t xml:space="preserve"> en el periodo </w:t>
      </w:r>
      <w:r w:rsidR="00210624" w:rsidRPr="00D87F35">
        <w:rPr>
          <w:rFonts w:ascii="Arial" w:hAnsi="Arial" w:cs="Arial"/>
          <w:color w:val="000000" w:themeColor="text1"/>
        </w:rPr>
        <w:t xml:space="preserve">equivalente </w:t>
      </w:r>
      <w:r w:rsidR="004D144C" w:rsidRPr="00D87F35">
        <w:rPr>
          <w:rFonts w:ascii="Arial" w:hAnsi="Arial" w:cs="Arial"/>
          <w:color w:val="000000" w:themeColor="text1"/>
        </w:rPr>
        <w:t xml:space="preserve">de 2019 </w:t>
      </w:r>
      <w:r w:rsidR="00210624" w:rsidRPr="00D87F35">
        <w:rPr>
          <w:rFonts w:ascii="Arial" w:hAnsi="Arial" w:cs="Arial"/>
          <w:color w:val="000000" w:themeColor="text1"/>
        </w:rPr>
        <w:t>al que se solicita la subvención</w:t>
      </w:r>
      <w:r w:rsidR="00415595" w:rsidRPr="00D87F35">
        <w:rPr>
          <w:rFonts w:ascii="Arial" w:hAnsi="Arial" w:cs="Arial"/>
          <w:color w:val="000000" w:themeColor="text1"/>
        </w:rPr>
        <w:t>,</w:t>
      </w:r>
      <w:r w:rsidR="00210624" w:rsidRPr="00D87F35">
        <w:rPr>
          <w:rFonts w:ascii="Arial" w:hAnsi="Arial" w:cs="Arial"/>
          <w:color w:val="000000" w:themeColor="text1"/>
        </w:rPr>
        <w:t xml:space="preserve"> </w:t>
      </w:r>
      <w:r w:rsidRPr="00D87F35">
        <w:rPr>
          <w:rFonts w:ascii="Arial" w:hAnsi="Arial" w:cs="Arial"/>
          <w:color w:val="000000" w:themeColor="text1"/>
        </w:rPr>
        <w:t>por la aplicación de tasas de estación a los servicios públicos de viajeros de uso general</w:t>
      </w:r>
      <w:r w:rsidR="006C5F96" w:rsidRPr="00D87F35">
        <w:rPr>
          <w:rFonts w:ascii="Arial" w:hAnsi="Arial" w:cs="Arial"/>
          <w:color w:val="000000" w:themeColor="text1"/>
        </w:rPr>
        <w:t xml:space="preserve"> y otros servicios complementarios</w:t>
      </w:r>
      <w:r w:rsidRPr="00D87F35">
        <w:rPr>
          <w:rFonts w:ascii="Arial" w:hAnsi="Arial" w:cs="Arial"/>
          <w:color w:val="000000" w:themeColor="text1"/>
        </w:rPr>
        <w:t xml:space="preserve">. </w:t>
      </w:r>
    </w:p>
    <w:p w:rsidR="00C9063E" w:rsidRPr="00D87F35" w:rsidRDefault="00C9063E" w:rsidP="004E7FE7">
      <w:pPr>
        <w:autoSpaceDE w:val="0"/>
        <w:autoSpaceDN w:val="0"/>
        <w:adjustRightInd w:val="0"/>
        <w:spacing w:after="0" w:line="240" w:lineRule="auto"/>
        <w:ind w:left="851"/>
        <w:jc w:val="both"/>
        <w:rPr>
          <w:rFonts w:ascii="Arial" w:hAnsi="Arial" w:cs="Arial"/>
          <w:color w:val="000000" w:themeColor="text1"/>
        </w:rPr>
      </w:pPr>
    </w:p>
    <w:p w:rsidR="00C9063E" w:rsidRPr="00D87F35" w:rsidRDefault="00156CD9" w:rsidP="004E7FE7">
      <w:pPr>
        <w:spacing w:line="240" w:lineRule="auto"/>
        <w:ind w:left="851"/>
        <w:jc w:val="both"/>
        <w:rPr>
          <w:rFonts w:ascii="Arial" w:hAnsi="Arial" w:cs="Arial"/>
          <w:color w:val="000000" w:themeColor="text1"/>
        </w:rPr>
      </w:pPr>
      <w:r w:rsidRPr="00D87F35">
        <w:rPr>
          <w:rFonts w:ascii="Arial" w:hAnsi="Arial" w:cs="Arial"/>
          <w:color w:val="000000" w:themeColor="text1"/>
        </w:rPr>
        <w:t>I</w:t>
      </w:r>
      <w:r w:rsidRPr="00D87F35">
        <w:rPr>
          <w:rFonts w:ascii="Arial" w:hAnsi="Arial" w:cs="Arial"/>
          <w:color w:val="000000" w:themeColor="text1"/>
          <w:vertAlign w:val="subscript"/>
        </w:rPr>
        <w:t>n</w:t>
      </w:r>
      <w:r w:rsidRPr="00D87F35">
        <w:rPr>
          <w:rFonts w:ascii="Arial" w:hAnsi="Arial" w:cs="Arial"/>
          <w:color w:val="000000" w:themeColor="text1"/>
        </w:rPr>
        <w:t xml:space="preserve"> </w:t>
      </w:r>
      <w:r w:rsidR="00C9063E" w:rsidRPr="00D87F35">
        <w:rPr>
          <w:rFonts w:ascii="Arial" w:hAnsi="Arial" w:cs="Arial"/>
          <w:color w:val="000000" w:themeColor="text1"/>
        </w:rPr>
        <w:t xml:space="preserve">= </w:t>
      </w:r>
      <w:r w:rsidR="003E0A22" w:rsidRPr="00D87F35">
        <w:rPr>
          <w:rFonts w:ascii="Arial" w:hAnsi="Arial" w:cs="Arial"/>
          <w:color w:val="000000" w:themeColor="text1"/>
        </w:rPr>
        <w:t xml:space="preserve">Facturación </w:t>
      </w:r>
      <w:r w:rsidR="00415595" w:rsidRPr="00D87F35">
        <w:rPr>
          <w:rFonts w:ascii="Arial" w:hAnsi="Arial" w:cs="Arial"/>
          <w:color w:val="000000" w:themeColor="text1"/>
        </w:rPr>
        <w:t xml:space="preserve">(sin IVA) </w:t>
      </w:r>
      <w:r w:rsidR="003E0A22" w:rsidRPr="00D87F35">
        <w:rPr>
          <w:rFonts w:ascii="Arial" w:hAnsi="Arial" w:cs="Arial"/>
          <w:color w:val="000000" w:themeColor="text1"/>
        </w:rPr>
        <w:t xml:space="preserve">realizada en el periodo </w:t>
      </w:r>
      <w:r w:rsidR="00210624" w:rsidRPr="00D87F35">
        <w:rPr>
          <w:rFonts w:ascii="Arial" w:hAnsi="Arial" w:cs="Arial"/>
          <w:color w:val="000000" w:themeColor="text1"/>
        </w:rPr>
        <w:t>para el que se solicita la subvención</w:t>
      </w:r>
      <w:r w:rsidR="003E0A22" w:rsidRPr="00D87F35">
        <w:rPr>
          <w:rFonts w:ascii="Arial" w:hAnsi="Arial" w:cs="Arial"/>
          <w:color w:val="000000" w:themeColor="text1"/>
        </w:rPr>
        <w:t xml:space="preserve"> por la aplicación de tasas de estación a los servicios públicos de viajeros de uso general</w:t>
      </w:r>
      <w:r w:rsidR="006C5F96" w:rsidRPr="00D87F35">
        <w:rPr>
          <w:rFonts w:ascii="Arial" w:hAnsi="Arial" w:cs="Arial"/>
          <w:color w:val="000000" w:themeColor="text1"/>
        </w:rPr>
        <w:t xml:space="preserve"> y otros servicios complementarios</w:t>
      </w:r>
      <w:r w:rsidR="00C9063E" w:rsidRPr="00D87F35">
        <w:rPr>
          <w:rFonts w:ascii="Arial" w:hAnsi="Arial" w:cs="Arial"/>
          <w:color w:val="000000" w:themeColor="text1"/>
        </w:rPr>
        <w:t xml:space="preserve">. </w:t>
      </w:r>
    </w:p>
    <w:p w:rsidR="00C9063E" w:rsidRPr="00D87F35" w:rsidRDefault="003E0A22" w:rsidP="004E7FE7">
      <w:pPr>
        <w:autoSpaceDE w:val="0"/>
        <w:autoSpaceDN w:val="0"/>
        <w:adjustRightInd w:val="0"/>
        <w:spacing w:after="0" w:line="240" w:lineRule="auto"/>
        <w:ind w:left="851"/>
        <w:jc w:val="both"/>
        <w:rPr>
          <w:rFonts w:ascii="Arial" w:hAnsi="Arial" w:cs="Arial"/>
          <w:color w:val="000000" w:themeColor="text1"/>
        </w:rPr>
      </w:pPr>
      <w:proofErr w:type="spellStart"/>
      <w:r w:rsidRPr="00D87F35">
        <w:rPr>
          <w:rFonts w:ascii="Arial" w:hAnsi="Arial" w:cs="Arial"/>
          <w:color w:val="000000" w:themeColor="text1"/>
        </w:rPr>
        <w:t>Cd</w:t>
      </w:r>
      <w:r w:rsidR="00156CD9" w:rsidRPr="00D87F35">
        <w:rPr>
          <w:rFonts w:ascii="Arial" w:hAnsi="Arial" w:cs="Arial"/>
          <w:color w:val="000000" w:themeColor="text1"/>
          <w:vertAlign w:val="subscript"/>
        </w:rPr>
        <w:t>n</w:t>
      </w:r>
      <w:proofErr w:type="spellEnd"/>
      <w:r w:rsidRPr="00D87F35">
        <w:rPr>
          <w:rFonts w:ascii="Arial" w:hAnsi="Arial" w:cs="Arial"/>
          <w:color w:val="000000" w:themeColor="text1"/>
        </w:rPr>
        <w:t xml:space="preserve"> = Costes por la desinfección de instalaciones, así como material</w:t>
      </w:r>
      <w:r w:rsidR="00BE57B9">
        <w:rPr>
          <w:rFonts w:ascii="Arial" w:hAnsi="Arial" w:cs="Arial"/>
          <w:color w:val="000000" w:themeColor="text1"/>
        </w:rPr>
        <w:t>es y elementos físicos y mecánicos</w:t>
      </w:r>
      <w:r w:rsidRPr="00D87F35">
        <w:rPr>
          <w:rFonts w:ascii="Arial" w:hAnsi="Arial" w:cs="Arial"/>
          <w:color w:val="000000" w:themeColor="text1"/>
        </w:rPr>
        <w:t xml:space="preserve"> para la protección de trabajadores y usuarios</w:t>
      </w:r>
      <w:r w:rsidR="00156CD9" w:rsidRPr="00D87F35">
        <w:rPr>
          <w:rFonts w:ascii="Arial" w:hAnsi="Arial" w:cs="Arial"/>
          <w:color w:val="000000" w:themeColor="text1"/>
        </w:rPr>
        <w:t xml:space="preserve"> </w:t>
      </w:r>
      <w:r w:rsidR="00BE57B9">
        <w:rPr>
          <w:rFonts w:ascii="Arial" w:hAnsi="Arial" w:cs="Arial"/>
          <w:color w:val="000000" w:themeColor="text1"/>
        </w:rPr>
        <w:t xml:space="preserve">adquiridos en 2021, siempre que no hayan sido subvencionados mediante otras </w:t>
      </w:r>
      <w:r w:rsidR="00983736">
        <w:rPr>
          <w:rFonts w:ascii="Arial" w:hAnsi="Arial" w:cs="Arial"/>
          <w:color w:val="000000" w:themeColor="text1"/>
        </w:rPr>
        <w:t>líneas de ayuda.</w:t>
      </w:r>
    </w:p>
    <w:p w:rsidR="004D144C" w:rsidRPr="00D87F35" w:rsidRDefault="004D144C" w:rsidP="004E7FE7">
      <w:pPr>
        <w:pStyle w:val="Prrafodelista"/>
        <w:autoSpaceDE w:val="0"/>
        <w:autoSpaceDN w:val="0"/>
        <w:adjustRightInd w:val="0"/>
        <w:spacing w:after="0" w:line="240" w:lineRule="auto"/>
        <w:jc w:val="both"/>
        <w:rPr>
          <w:rFonts w:ascii="Arial" w:hAnsi="Arial" w:cs="Arial"/>
          <w:color w:val="000000" w:themeColor="text1"/>
        </w:rPr>
      </w:pPr>
    </w:p>
    <w:p w:rsidR="00415595" w:rsidRPr="00D87F35" w:rsidRDefault="00110C5E" w:rsidP="004E7FE7">
      <w:pPr>
        <w:pStyle w:val="Prrafodelista"/>
        <w:autoSpaceDE w:val="0"/>
        <w:autoSpaceDN w:val="0"/>
        <w:adjustRightInd w:val="0"/>
        <w:spacing w:after="0" w:line="240" w:lineRule="auto"/>
        <w:ind w:left="851"/>
        <w:jc w:val="both"/>
        <w:rPr>
          <w:rFonts w:ascii="Arial" w:hAnsi="Arial" w:cs="Arial"/>
          <w:color w:val="000000" w:themeColor="text1"/>
        </w:rPr>
      </w:pPr>
      <w:r w:rsidRPr="00D87F35">
        <w:rPr>
          <w:rFonts w:ascii="Arial" w:hAnsi="Arial" w:cs="Arial"/>
          <w:color w:val="000000" w:themeColor="text1"/>
        </w:rPr>
        <w:t>Ca</w:t>
      </w:r>
      <w:r w:rsidRPr="00D87F35">
        <w:rPr>
          <w:rFonts w:ascii="Arial" w:hAnsi="Arial" w:cs="Arial"/>
          <w:color w:val="000000" w:themeColor="text1"/>
          <w:vertAlign w:val="subscript"/>
        </w:rPr>
        <w:t>n</w:t>
      </w:r>
      <w:r w:rsidR="00415595" w:rsidRPr="00D87F35">
        <w:rPr>
          <w:rFonts w:ascii="Arial" w:hAnsi="Arial" w:cs="Arial"/>
          <w:color w:val="000000" w:themeColor="text1"/>
        </w:rPr>
        <w:t xml:space="preserve"> = Coste auditoría del período </w:t>
      </w:r>
      <w:r w:rsidR="00AA26F6">
        <w:rPr>
          <w:rFonts w:ascii="Arial" w:hAnsi="Arial" w:cs="Arial"/>
          <w:color w:val="000000" w:themeColor="text1"/>
        </w:rPr>
        <w:t>subvencionable.</w:t>
      </w:r>
    </w:p>
    <w:p w:rsidR="00415595" w:rsidRPr="00D87F35" w:rsidRDefault="00415595" w:rsidP="004E7FE7">
      <w:pPr>
        <w:pStyle w:val="Prrafodelista"/>
        <w:autoSpaceDE w:val="0"/>
        <w:autoSpaceDN w:val="0"/>
        <w:adjustRightInd w:val="0"/>
        <w:spacing w:after="0" w:line="240" w:lineRule="auto"/>
        <w:jc w:val="both"/>
        <w:rPr>
          <w:rFonts w:ascii="Arial" w:hAnsi="Arial" w:cs="Arial"/>
          <w:color w:val="000000" w:themeColor="text1"/>
        </w:rPr>
      </w:pPr>
    </w:p>
    <w:p w:rsidR="000953C3" w:rsidRPr="00D87F35" w:rsidRDefault="003E0A22" w:rsidP="004E7FE7">
      <w:pPr>
        <w:pStyle w:val="Prrafodelista"/>
        <w:numPr>
          <w:ilvl w:val="0"/>
          <w:numId w:val="26"/>
        </w:numPr>
        <w:autoSpaceDE w:val="0"/>
        <w:autoSpaceDN w:val="0"/>
        <w:adjustRightInd w:val="0"/>
        <w:spacing w:after="0" w:line="240" w:lineRule="auto"/>
        <w:ind w:left="426" w:hanging="426"/>
        <w:jc w:val="both"/>
        <w:rPr>
          <w:rFonts w:ascii="Arial" w:hAnsi="Arial" w:cs="Arial"/>
          <w:color w:val="000000" w:themeColor="text1"/>
        </w:rPr>
      </w:pPr>
      <w:r w:rsidRPr="00D87F35">
        <w:rPr>
          <w:rFonts w:ascii="Arial" w:hAnsi="Arial" w:cs="Arial"/>
          <w:color w:val="000000" w:themeColor="text1"/>
        </w:rPr>
        <w:t xml:space="preserve">Los costes de desinfección </w:t>
      </w:r>
      <w:r w:rsidR="00415595" w:rsidRPr="00D87F35">
        <w:rPr>
          <w:rFonts w:ascii="Arial" w:hAnsi="Arial" w:cs="Arial"/>
          <w:color w:val="000000" w:themeColor="text1"/>
        </w:rPr>
        <w:t xml:space="preserve">y adquisición de material para la protección de trabajadores y </w:t>
      </w:r>
      <w:proofErr w:type="gramStart"/>
      <w:r w:rsidR="00415595" w:rsidRPr="00D87F35">
        <w:rPr>
          <w:rFonts w:ascii="Arial" w:hAnsi="Arial" w:cs="Arial"/>
          <w:color w:val="000000" w:themeColor="text1"/>
        </w:rPr>
        <w:t>usuarios</w:t>
      </w:r>
      <w:proofErr w:type="gramEnd"/>
      <w:r w:rsidR="00415595" w:rsidRPr="00D87F35">
        <w:rPr>
          <w:rFonts w:ascii="Arial" w:hAnsi="Arial" w:cs="Arial"/>
          <w:color w:val="000000" w:themeColor="text1"/>
        </w:rPr>
        <w:t xml:space="preserve"> así como los de auditoría </w:t>
      </w:r>
      <w:r w:rsidRPr="00D87F35">
        <w:rPr>
          <w:rFonts w:ascii="Arial" w:hAnsi="Arial" w:cs="Arial"/>
          <w:color w:val="000000" w:themeColor="text1"/>
        </w:rPr>
        <w:t xml:space="preserve">se justificarán mediante </w:t>
      </w:r>
      <w:r w:rsidR="00415595" w:rsidRPr="00D87F35">
        <w:rPr>
          <w:rFonts w:ascii="Arial" w:hAnsi="Arial" w:cs="Arial"/>
          <w:color w:val="000000" w:themeColor="text1"/>
        </w:rPr>
        <w:t xml:space="preserve">las correspondientes </w:t>
      </w:r>
      <w:r w:rsidRPr="00D87F35">
        <w:rPr>
          <w:rFonts w:ascii="Arial" w:hAnsi="Arial" w:cs="Arial"/>
          <w:color w:val="000000" w:themeColor="text1"/>
        </w:rPr>
        <w:t>facturas</w:t>
      </w:r>
      <w:r w:rsidR="007C5516" w:rsidRPr="00D87F35">
        <w:rPr>
          <w:rFonts w:ascii="Arial" w:hAnsi="Arial" w:cs="Arial"/>
          <w:color w:val="000000" w:themeColor="text1"/>
        </w:rPr>
        <w:t>.</w:t>
      </w:r>
    </w:p>
    <w:p w:rsidR="003E0A22" w:rsidRPr="00D87F35" w:rsidRDefault="003E0A22" w:rsidP="000953C3">
      <w:pPr>
        <w:pStyle w:val="Prrafodelista"/>
        <w:autoSpaceDE w:val="0"/>
        <w:autoSpaceDN w:val="0"/>
        <w:adjustRightInd w:val="0"/>
        <w:spacing w:after="0" w:line="240" w:lineRule="auto"/>
        <w:ind w:left="426"/>
        <w:jc w:val="both"/>
        <w:rPr>
          <w:rFonts w:ascii="Arial" w:hAnsi="Arial" w:cs="Arial"/>
          <w:color w:val="000000" w:themeColor="text1"/>
        </w:rPr>
      </w:pPr>
      <w:r w:rsidRPr="00D87F35">
        <w:rPr>
          <w:rFonts w:ascii="Arial" w:hAnsi="Arial" w:cs="Arial"/>
          <w:color w:val="000000" w:themeColor="text1"/>
        </w:rPr>
        <w:t xml:space="preserve"> </w:t>
      </w:r>
    </w:p>
    <w:p w:rsidR="003E0A22" w:rsidRPr="00D87F35" w:rsidRDefault="003E0A22" w:rsidP="004E7FE7">
      <w:pPr>
        <w:pStyle w:val="Prrafodelista"/>
        <w:numPr>
          <w:ilvl w:val="0"/>
          <w:numId w:val="26"/>
        </w:numPr>
        <w:autoSpaceDE w:val="0"/>
        <w:autoSpaceDN w:val="0"/>
        <w:adjustRightInd w:val="0"/>
        <w:spacing w:after="0" w:line="240" w:lineRule="auto"/>
        <w:ind w:left="426" w:hanging="426"/>
        <w:jc w:val="both"/>
        <w:rPr>
          <w:rFonts w:ascii="Arial" w:hAnsi="Arial" w:cs="Arial"/>
          <w:color w:val="000000" w:themeColor="text1"/>
        </w:rPr>
      </w:pPr>
      <w:r w:rsidRPr="00D87F35">
        <w:rPr>
          <w:rFonts w:ascii="Arial" w:hAnsi="Arial" w:cs="Arial"/>
          <w:color w:val="000000" w:themeColor="text1"/>
        </w:rPr>
        <w:t>La facturación deberá haber sido auditada por un auditor de cuentas independiente que verifique las cantidades efectivamente realizadas.</w:t>
      </w:r>
    </w:p>
    <w:p w:rsidR="000953C3" w:rsidRPr="00D87F35" w:rsidRDefault="000953C3" w:rsidP="000953C3">
      <w:pPr>
        <w:autoSpaceDE w:val="0"/>
        <w:autoSpaceDN w:val="0"/>
        <w:adjustRightInd w:val="0"/>
        <w:spacing w:after="0" w:line="240" w:lineRule="auto"/>
        <w:jc w:val="both"/>
        <w:rPr>
          <w:rFonts w:ascii="Arial" w:hAnsi="Arial" w:cs="Arial"/>
          <w:color w:val="000000" w:themeColor="text1"/>
        </w:rPr>
      </w:pPr>
    </w:p>
    <w:p w:rsidR="00E5732B" w:rsidRPr="00D87F35" w:rsidRDefault="00222E06"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4</w:t>
      </w:r>
      <w:r w:rsidR="000953C3" w:rsidRPr="00D87F35">
        <w:rPr>
          <w:rFonts w:ascii="Arial" w:hAnsi="Arial" w:cs="Arial"/>
          <w:color w:val="000000" w:themeColor="text1"/>
        </w:rPr>
        <w:t xml:space="preserve">. </w:t>
      </w:r>
      <w:r w:rsidR="00E5732B" w:rsidRPr="00D87F35">
        <w:rPr>
          <w:rFonts w:ascii="Arial" w:hAnsi="Arial" w:cs="Arial"/>
          <w:color w:val="000000" w:themeColor="text1"/>
        </w:rPr>
        <w:t xml:space="preserve">Las ayudas </w:t>
      </w:r>
      <w:r w:rsidR="004D144C" w:rsidRPr="00D87F35">
        <w:rPr>
          <w:rFonts w:ascii="Arial" w:hAnsi="Arial" w:cs="Arial"/>
          <w:color w:val="000000" w:themeColor="text1"/>
        </w:rPr>
        <w:t>comprendidas en</w:t>
      </w:r>
      <w:r w:rsidR="00442460" w:rsidRPr="00D87F35">
        <w:rPr>
          <w:rFonts w:ascii="Arial" w:hAnsi="Arial" w:cs="Arial"/>
          <w:color w:val="000000" w:themeColor="text1"/>
        </w:rPr>
        <w:t xml:space="preserve"> este d</w:t>
      </w:r>
      <w:r w:rsidR="00A91E80" w:rsidRPr="00D87F35">
        <w:rPr>
          <w:rFonts w:ascii="Arial" w:hAnsi="Arial" w:cs="Arial"/>
          <w:color w:val="000000" w:themeColor="text1"/>
        </w:rPr>
        <w:t>ecreto</w:t>
      </w:r>
      <w:r w:rsidR="004D144C" w:rsidRPr="00D87F35">
        <w:rPr>
          <w:rFonts w:ascii="Arial" w:hAnsi="Arial" w:cs="Arial"/>
          <w:color w:val="000000" w:themeColor="text1"/>
        </w:rPr>
        <w:t xml:space="preserve"> </w:t>
      </w:r>
      <w:r w:rsidR="00E5732B" w:rsidRPr="00D87F35">
        <w:rPr>
          <w:rFonts w:ascii="Arial" w:hAnsi="Arial" w:cs="Arial"/>
          <w:color w:val="000000" w:themeColor="text1"/>
        </w:rPr>
        <w:t>serán compatibles con otras subvenciones, ingresos o recursos para</w:t>
      </w:r>
      <w:r w:rsidR="000700AC" w:rsidRPr="00D87F35">
        <w:rPr>
          <w:rFonts w:ascii="Arial" w:hAnsi="Arial" w:cs="Arial"/>
          <w:color w:val="000000" w:themeColor="text1"/>
        </w:rPr>
        <w:t xml:space="preserve"> </w:t>
      </w:r>
      <w:r w:rsidR="00E5732B" w:rsidRPr="00D87F35">
        <w:rPr>
          <w:rFonts w:ascii="Arial" w:hAnsi="Arial" w:cs="Arial"/>
          <w:color w:val="000000" w:themeColor="text1"/>
        </w:rPr>
        <w:t>la misma finalidad, procedentes de cualesquiera Administraciones o entes públicos o privados, nacionales, de la Unión Europea o de organismos internacionales. No obstante, el importe total de las ayudas y subvenciones en ningún caso podrá ser de tal cuantía q</w:t>
      </w:r>
      <w:r w:rsidR="00856A3F" w:rsidRPr="00D87F35">
        <w:rPr>
          <w:rFonts w:ascii="Arial" w:hAnsi="Arial" w:cs="Arial"/>
          <w:color w:val="000000" w:themeColor="text1"/>
        </w:rPr>
        <w:t xml:space="preserve">ue, aislada o conjuntamente, </w:t>
      </w:r>
      <w:r w:rsidR="00E5732B" w:rsidRPr="00D87F35">
        <w:rPr>
          <w:rFonts w:ascii="Arial" w:hAnsi="Arial" w:cs="Arial"/>
          <w:color w:val="000000" w:themeColor="text1"/>
        </w:rPr>
        <w:t>supere el ingreso efectivamente realizado en 2019, ni podrán concederse si se supera alguno de los límites máximos establecidos por la normativa estatal y/o de la Unión Europea correspondiente.</w:t>
      </w:r>
    </w:p>
    <w:p w:rsidR="003E7743" w:rsidRPr="00D87F35" w:rsidRDefault="003E7743" w:rsidP="004E7FE7">
      <w:pPr>
        <w:autoSpaceDE w:val="0"/>
        <w:autoSpaceDN w:val="0"/>
        <w:adjustRightInd w:val="0"/>
        <w:spacing w:after="0" w:line="240" w:lineRule="auto"/>
        <w:jc w:val="both"/>
        <w:rPr>
          <w:rFonts w:ascii="Arial" w:hAnsi="Arial" w:cs="Arial"/>
          <w:color w:val="000000" w:themeColor="text1"/>
        </w:rPr>
      </w:pPr>
    </w:p>
    <w:p w:rsidR="00E5732B" w:rsidRDefault="00E5732B" w:rsidP="004E7FE7">
      <w:pPr>
        <w:autoSpaceDE w:val="0"/>
        <w:autoSpaceDN w:val="0"/>
        <w:adjustRightInd w:val="0"/>
        <w:spacing w:after="0" w:line="240" w:lineRule="auto"/>
        <w:jc w:val="both"/>
        <w:rPr>
          <w:rFonts w:ascii="Arial" w:hAnsi="Arial" w:cs="Arial"/>
          <w:i/>
          <w:color w:val="000000" w:themeColor="text1"/>
        </w:rPr>
      </w:pPr>
      <w:r w:rsidRPr="00D87F35">
        <w:rPr>
          <w:rFonts w:ascii="Arial" w:hAnsi="Arial" w:cs="Arial"/>
          <w:color w:val="000000" w:themeColor="text1"/>
        </w:rPr>
        <w:t xml:space="preserve">Artículo </w:t>
      </w:r>
      <w:r w:rsidR="008D6527" w:rsidRPr="00D87F35">
        <w:rPr>
          <w:rFonts w:ascii="Arial" w:hAnsi="Arial" w:cs="Arial"/>
          <w:color w:val="000000" w:themeColor="text1"/>
        </w:rPr>
        <w:t>5</w:t>
      </w:r>
      <w:r w:rsidRPr="00D87F35">
        <w:rPr>
          <w:rFonts w:ascii="Arial" w:hAnsi="Arial" w:cs="Arial"/>
          <w:color w:val="000000" w:themeColor="text1"/>
        </w:rPr>
        <w:t xml:space="preserve">. </w:t>
      </w:r>
      <w:r w:rsidRPr="00D87F35">
        <w:rPr>
          <w:rFonts w:ascii="Arial" w:hAnsi="Arial" w:cs="Arial"/>
          <w:i/>
          <w:color w:val="000000" w:themeColor="text1"/>
        </w:rPr>
        <w:t>Plazo y forma de presentación de las solicitudes.</w:t>
      </w:r>
    </w:p>
    <w:p w:rsidR="007104F1" w:rsidRPr="00D87F35" w:rsidRDefault="007104F1" w:rsidP="004E7FE7">
      <w:pPr>
        <w:autoSpaceDE w:val="0"/>
        <w:autoSpaceDN w:val="0"/>
        <w:adjustRightInd w:val="0"/>
        <w:spacing w:after="0" w:line="240" w:lineRule="auto"/>
        <w:jc w:val="both"/>
        <w:rPr>
          <w:rFonts w:ascii="Arial" w:hAnsi="Arial" w:cs="Arial"/>
          <w:color w:val="000000" w:themeColor="text1"/>
        </w:rPr>
      </w:pPr>
    </w:p>
    <w:p w:rsidR="007104F1" w:rsidRDefault="007104F1" w:rsidP="004E7FE7">
      <w:pPr>
        <w:autoSpaceDE w:val="0"/>
        <w:autoSpaceDN w:val="0"/>
        <w:adjustRightInd w:val="0"/>
        <w:spacing w:after="0" w:line="240" w:lineRule="auto"/>
        <w:jc w:val="both"/>
        <w:rPr>
          <w:rFonts w:ascii="Arial" w:eastAsia="Times New Roman" w:hAnsi="Arial" w:cs="Arial"/>
          <w:bCs/>
          <w:color w:val="000000" w:themeColor="text1"/>
          <w:lang w:eastAsia="es-ES"/>
        </w:rPr>
      </w:pPr>
      <w:r w:rsidRPr="007104F1">
        <w:rPr>
          <w:rFonts w:ascii="Arial" w:eastAsia="Times New Roman" w:hAnsi="Arial" w:cs="Arial"/>
          <w:bCs/>
          <w:color w:val="000000" w:themeColor="text1"/>
          <w:lang w:eastAsia="es-ES"/>
        </w:rPr>
        <w:t xml:space="preserve">1. El plazo de presentación de las solicitudes será de </w:t>
      </w:r>
      <w:r w:rsidR="00BE57B9">
        <w:rPr>
          <w:rFonts w:ascii="Arial" w:eastAsia="Times New Roman" w:hAnsi="Arial" w:cs="Arial"/>
          <w:bCs/>
          <w:color w:val="000000" w:themeColor="text1"/>
          <w:lang w:eastAsia="es-ES"/>
        </w:rPr>
        <w:t>15 días hábiles</w:t>
      </w:r>
      <w:r w:rsidRPr="007104F1">
        <w:rPr>
          <w:rFonts w:ascii="Arial" w:eastAsia="Times New Roman" w:hAnsi="Arial" w:cs="Arial"/>
          <w:bCs/>
          <w:color w:val="000000" w:themeColor="text1"/>
          <w:lang w:eastAsia="es-ES"/>
        </w:rPr>
        <w:t xml:space="preserve"> a partir del día siguiente al de la publicación de</w:t>
      </w:r>
      <w:r w:rsidR="000767F8">
        <w:rPr>
          <w:rFonts w:ascii="Arial" w:eastAsia="Times New Roman" w:hAnsi="Arial" w:cs="Arial"/>
          <w:bCs/>
          <w:color w:val="000000" w:themeColor="text1"/>
          <w:lang w:eastAsia="es-ES"/>
        </w:rPr>
        <w:t xml:space="preserve"> este d</w:t>
      </w:r>
      <w:r>
        <w:rPr>
          <w:rFonts w:ascii="Arial" w:eastAsia="Times New Roman" w:hAnsi="Arial" w:cs="Arial"/>
          <w:bCs/>
          <w:color w:val="000000" w:themeColor="text1"/>
          <w:lang w:eastAsia="es-ES"/>
        </w:rPr>
        <w:t>ecreto en el Boletín Ofi</w:t>
      </w:r>
      <w:r w:rsidRPr="007104F1">
        <w:rPr>
          <w:rFonts w:ascii="Arial" w:eastAsia="Times New Roman" w:hAnsi="Arial" w:cs="Arial"/>
          <w:bCs/>
          <w:color w:val="000000" w:themeColor="text1"/>
          <w:lang w:eastAsia="es-ES"/>
        </w:rPr>
        <w:t xml:space="preserve">cial de Cantabria. </w:t>
      </w:r>
    </w:p>
    <w:p w:rsidR="007104F1" w:rsidRDefault="007104F1" w:rsidP="004E7FE7">
      <w:pPr>
        <w:autoSpaceDE w:val="0"/>
        <w:autoSpaceDN w:val="0"/>
        <w:adjustRightInd w:val="0"/>
        <w:spacing w:after="0" w:line="240" w:lineRule="auto"/>
        <w:jc w:val="both"/>
        <w:rPr>
          <w:rFonts w:ascii="Arial" w:eastAsia="Times New Roman" w:hAnsi="Arial" w:cs="Arial"/>
          <w:bCs/>
          <w:color w:val="000000" w:themeColor="text1"/>
          <w:lang w:eastAsia="es-ES"/>
        </w:rPr>
      </w:pPr>
    </w:p>
    <w:p w:rsidR="007104F1" w:rsidRDefault="007104F1" w:rsidP="004E7FE7">
      <w:pPr>
        <w:autoSpaceDE w:val="0"/>
        <w:autoSpaceDN w:val="0"/>
        <w:adjustRightInd w:val="0"/>
        <w:spacing w:after="0" w:line="240" w:lineRule="auto"/>
        <w:jc w:val="both"/>
        <w:rPr>
          <w:rFonts w:ascii="Arial" w:eastAsia="Times New Roman" w:hAnsi="Arial" w:cs="Arial"/>
          <w:bCs/>
          <w:color w:val="000000" w:themeColor="text1"/>
          <w:lang w:eastAsia="es-ES"/>
        </w:rPr>
      </w:pPr>
      <w:r w:rsidRPr="007104F1">
        <w:rPr>
          <w:rFonts w:ascii="Arial" w:eastAsia="Times New Roman" w:hAnsi="Arial" w:cs="Arial"/>
          <w:bCs/>
          <w:color w:val="000000" w:themeColor="text1"/>
          <w:lang w:eastAsia="es-ES"/>
        </w:rPr>
        <w:t>2. Las s</w:t>
      </w:r>
      <w:r w:rsidR="000767F8">
        <w:rPr>
          <w:rFonts w:ascii="Arial" w:eastAsia="Times New Roman" w:hAnsi="Arial" w:cs="Arial"/>
          <w:bCs/>
          <w:color w:val="000000" w:themeColor="text1"/>
          <w:lang w:eastAsia="es-ES"/>
        </w:rPr>
        <w:t>olicitudes se dirigirán al Sr. C</w:t>
      </w:r>
      <w:r w:rsidRPr="007104F1">
        <w:rPr>
          <w:rFonts w:ascii="Arial" w:eastAsia="Times New Roman" w:hAnsi="Arial" w:cs="Arial"/>
          <w:bCs/>
          <w:color w:val="000000" w:themeColor="text1"/>
          <w:lang w:eastAsia="es-ES"/>
        </w:rPr>
        <w:t>onsejero de Industria, Turismo, Innovación, Transporte y Comercio y deberán presentarse en el Registro Electrónico Común de la Administración de la Comunidad Autónoma de Cantabria en la dirección electrónica "https:/</w:t>
      </w:r>
      <w:r w:rsidR="00E3554B">
        <w:rPr>
          <w:rFonts w:ascii="Arial" w:eastAsia="Times New Roman" w:hAnsi="Arial" w:cs="Arial"/>
          <w:bCs/>
          <w:color w:val="000000" w:themeColor="text1"/>
          <w:lang w:eastAsia="es-ES"/>
        </w:rPr>
        <w:t>/sede.cantabria.</w:t>
      </w:r>
      <w:r w:rsidRPr="007104F1">
        <w:rPr>
          <w:rFonts w:ascii="Arial" w:eastAsia="Times New Roman" w:hAnsi="Arial" w:cs="Arial"/>
          <w:bCs/>
          <w:color w:val="000000" w:themeColor="text1"/>
          <w:lang w:eastAsia="es-ES"/>
        </w:rPr>
        <w:t xml:space="preserve">es/". </w:t>
      </w:r>
      <w:r>
        <w:rPr>
          <w:rFonts w:ascii="Arial" w:eastAsia="Times New Roman" w:hAnsi="Arial" w:cs="Arial"/>
          <w:bCs/>
          <w:color w:val="000000" w:themeColor="text1"/>
          <w:lang w:eastAsia="es-ES"/>
        </w:rPr>
        <w:t>El certifi</w:t>
      </w:r>
      <w:r w:rsidRPr="007104F1">
        <w:rPr>
          <w:rFonts w:ascii="Arial" w:eastAsia="Times New Roman" w:hAnsi="Arial" w:cs="Arial"/>
          <w:bCs/>
          <w:color w:val="000000" w:themeColor="text1"/>
          <w:lang w:eastAsia="es-ES"/>
        </w:rPr>
        <w:t>ca</w:t>
      </w:r>
      <w:r>
        <w:rPr>
          <w:rFonts w:ascii="Arial" w:eastAsia="Times New Roman" w:hAnsi="Arial" w:cs="Arial"/>
          <w:bCs/>
          <w:color w:val="000000" w:themeColor="text1"/>
          <w:lang w:eastAsia="es-ES"/>
        </w:rPr>
        <w:t>do electrónico con el que se fi</w:t>
      </w:r>
      <w:r w:rsidRPr="007104F1">
        <w:rPr>
          <w:rFonts w:ascii="Arial" w:eastAsia="Times New Roman" w:hAnsi="Arial" w:cs="Arial"/>
          <w:bCs/>
          <w:color w:val="000000" w:themeColor="text1"/>
          <w:lang w:eastAsia="es-ES"/>
        </w:rPr>
        <w:t xml:space="preserve">rma la documentación presentada deberá corresponder a la persona que ostente la representación legal de la empresa solicitante. </w:t>
      </w:r>
    </w:p>
    <w:p w:rsidR="00E5732B" w:rsidRPr="00D87F35" w:rsidRDefault="00E5732B" w:rsidP="004E7FE7">
      <w:pPr>
        <w:autoSpaceDE w:val="0"/>
        <w:autoSpaceDN w:val="0"/>
        <w:adjustRightInd w:val="0"/>
        <w:spacing w:after="0" w:line="240" w:lineRule="auto"/>
        <w:jc w:val="both"/>
        <w:rPr>
          <w:rFonts w:ascii="Arial" w:hAnsi="Arial" w:cs="Arial"/>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i/>
          <w:color w:val="000000" w:themeColor="text1"/>
        </w:rPr>
      </w:pPr>
      <w:r w:rsidRPr="00D87F35">
        <w:rPr>
          <w:rFonts w:ascii="Arial" w:hAnsi="Arial" w:cs="Arial"/>
          <w:color w:val="000000" w:themeColor="text1"/>
        </w:rPr>
        <w:t xml:space="preserve">Artículo </w:t>
      </w:r>
      <w:r w:rsidR="008D6527" w:rsidRPr="00D87F35">
        <w:rPr>
          <w:rFonts w:ascii="Arial" w:hAnsi="Arial" w:cs="Arial"/>
          <w:color w:val="000000" w:themeColor="text1"/>
        </w:rPr>
        <w:t>6</w:t>
      </w:r>
      <w:r w:rsidRPr="00D87F35">
        <w:rPr>
          <w:rFonts w:ascii="Arial" w:hAnsi="Arial" w:cs="Arial"/>
          <w:color w:val="000000" w:themeColor="text1"/>
        </w:rPr>
        <w:t xml:space="preserve">. </w:t>
      </w:r>
      <w:r w:rsidRPr="00D87F35">
        <w:rPr>
          <w:rFonts w:ascii="Arial" w:hAnsi="Arial" w:cs="Arial"/>
          <w:i/>
          <w:color w:val="000000" w:themeColor="text1"/>
        </w:rPr>
        <w:t>Documentación que debe acompañarse a la solicitud.</w:t>
      </w:r>
    </w:p>
    <w:p w:rsidR="000E2925" w:rsidRPr="00D87F35" w:rsidRDefault="000E2925" w:rsidP="004E7FE7">
      <w:pPr>
        <w:autoSpaceDE w:val="0"/>
        <w:autoSpaceDN w:val="0"/>
        <w:adjustRightInd w:val="0"/>
        <w:spacing w:after="0" w:line="240" w:lineRule="auto"/>
        <w:jc w:val="both"/>
        <w:rPr>
          <w:rFonts w:ascii="Arial" w:hAnsi="Arial" w:cs="Arial"/>
          <w:color w:val="000000" w:themeColor="text1"/>
        </w:rPr>
      </w:pPr>
    </w:p>
    <w:p w:rsidR="00E5732B" w:rsidRPr="00D87F35" w:rsidRDefault="00CD3027" w:rsidP="00CD3027">
      <w:pPr>
        <w:pStyle w:val="Prrafodelista"/>
        <w:autoSpaceDE w:val="0"/>
        <w:autoSpaceDN w:val="0"/>
        <w:adjustRightInd w:val="0"/>
        <w:spacing w:after="0" w:line="240" w:lineRule="auto"/>
        <w:ind w:left="0"/>
        <w:jc w:val="both"/>
        <w:rPr>
          <w:rFonts w:ascii="Arial" w:hAnsi="Arial" w:cs="Arial"/>
          <w:color w:val="000000" w:themeColor="text1"/>
        </w:rPr>
      </w:pPr>
      <w:r w:rsidRPr="00D87F35">
        <w:rPr>
          <w:rFonts w:ascii="Arial" w:hAnsi="Arial" w:cs="Arial"/>
          <w:color w:val="000000" w:themeColor="text1"/>
        </w:rPr>
        <w:t xml:space="preserve">1. </w:t>
      </w:r>
      <w:r w:rsidR="00E5732B" w:rsidRPr="00D87F35">
        <w:rPr>
          <w:rFonts w:ascii="Arial" w:hAnsi="Arial" w:cs="Arial"/>
          <w:color w:val="000000" w:themeColor="text1"/>
        </w:rPr>
        <w:t>Las solicitudes de subvención deberán presentarse debidamente cumplimentadas, fechadas y firmadas por el solicitante o su representante legal utilizando el modelo de solicitud indicado en el Anexo I de este decreto y acompañadas de la siguiente documentación:</w:t>
      </w:r>
    </w:p>
    <w:p w:rsidR="00E5732B" w:rsidRPr="00D87F35" w:rsidRDefault="00E5732B" w:rsidP="00CD3027">
      <w:pPr>
        <w:pStyle w:val="Prrafodelista"/>
        <w:autoSpaceDE w:val="0"/>
        <w:autoSpaceDN w:val="0"/>
        <w:adjustRightInd w:val="0"/>
        <w:spacing w:after="0" w:line="240" w:lineRule="auto"/>
        <w:ind w:left="0"/>
        <w:jc w:val="both"/>
        <w:rPr>
          <w:rFonts w:ascii="Arial" w:hAnsi="Arial" w:cs="Arial"/>
          <w:color w:val="000000" w:themeColor="text1"/>
        </w:rPr>
      </w:pPr>
    </w:p>
    <w:p w:rsidR="00B35708" w:rsidRPr="00D87F35" w:rsidRDefault="00B35708" w:rsidP="00CD3027">
      <w:pPr>
        <w:pStyle w:val="Prrafodelista"/>
        <w:numPr>
          <w:ilvl w:val="0"/>
          <w:numId w:val="6"/>
        </w:numPr>
        <w:autoSpaceDE w:val="0"/>
        <w:autoSpaceDN w:val="0"/>
        <w:adjustRightInd w:val="0"/>
        <w:spacing w:after="0" w:line="240" w:lineRule="auto"/>
        <w:ind w:left="284" w:firstLine="0"/>
        <w:jc w:val="both"/>
        <w:rPr>
          <w:rFonts w:ascii="Arial" w:hAnsi="Arial" w:cs="Arial"/>
          <w:color w:val="000000" w:themeColor="text1"/>
        </w:rPr>
      </w:pPr>
      <w:r w:rsidRPr="00D87F35">
        <w:rPr>
          <w:rFonts w:ascii="Arial" w:hAnsi="Arial" w:cs="Arial"/>
          <w:color w:val="000000" w:themeColor="text1"/>
        </w:rPr>
        <w:t xml:space="preserve">En el caso de </w:t>
      </w:r>
      <w:r w:rsidR="000953C3" w:rsidRPr="00D87F35">
        <w:rPr>
          <w:rFonts w:ascii="Arial" w:hAnsi="Arial" w:cs="Arial"/>
          <w:color w:val="000000" w:themeColor="text1"/>
        </w:rPr>
        <w:t>empresas de</w:t>
      </w:r>
      <w:r w:rsidRPr="00D87F35">
        <w:rPr>
          <w:rFonts w:ascii="Arial" w:hAnsi="Arial" w:cs="Arial"/>
          <w:color w:val="000000" w:themeColor="text1"/>
        </w:rPr>
        <w:t xml:space="preserve"> servicios regulares de transporte público de viajeros por carretera de uso general de titularidad de la Comunidad Autónoma de Cantabria:</w:t>
      </w:r>
    </w:p>
    <w:p w:rsidR="00B35708" w:rsidRPr="00D87F35" w:rsidRDefault="00B35708" w:rsidP="00CD3027">
      <w:pPr>
        <w:autoSpaceDE w:val="0"/>
        <w:autoSpaceDN w:val="0"/>
        <w:adjustRightInd w:val="0"/>
        <w:spacing w:after="0" w:line="240" w:lineRule="auto"/>
        <w:ind w:left="284"/>
        <w:jc w:val="both"/>
        <w:rPr>
          <w:rFonts w:ascii="Arial" w:hAnsi="Arial" w:cs="Arial"/>
          <w:color w:val="000000" w:themeColor="text1"/>
        </w:rPr>
      </w:pPr>
    </w:p>
    <w:p w:rsidR="00983736" w:rsidRDefault="00B35708" w:rsidP="000953C3">
      <w:pPr>
        <w:pStyle w:val="Prrafodelista"/>
        <w:autoSpaceDE w:val="0"/>
        <w:autoSpaceDN w:val="0"/>
        <w:adjustRightInd w:val="0"/>
        <w:spacing w:after="0" w:line="240" w:lineRule="auto"/>
        <w:ind w:left="709"/>
        <w:jc w:val="both"/>
        <w:rPr>
          <w:rFonts w:ascii="Arial" w:hAnsi="Arial" w:cs="Arial"/>
          <w:color w:val="000000" w:themeColor="text1"/>
        </w:rPr>
      </w:pPr>
      <w:r w:rsidRPr="00D87F35">
        <w:rPr>
          <w:rFonts w:ascii="Arial" w:hAnsi="Arial" w:cs="Arial"/>
          <w:color w:val="000000" w:themeColor="text1"/>
        </w:rPr>
        <w:t xml:space="preserve">1) </w:t>
      </w:r>
      <w:r w:rsidR="00E5732B" w:rsidRPr="00D87F35">
        <w:rPr>
          <w:rFonts w:ascii="Arial" w:hAnsi="Arial" w:cs="Arial"/>
          <w:color w:val="000000" w:themeColor="text1"/>
        </w:rPr>
        <w:t>Memoria explic</w:t>
      </w:r>
      <w:r w:rsidR="000D2D8A" w:rsidRPr="00D87F35">
        <w:rPr>
          <w:rFonts w:ascii="Arial" w:hAnsi="Arial" w:cs="Arial"/>
          <w:color w:val="000000" w:themeColor="text1"/>
        </w:rPr>
        <w:t>ativa y justificativa</w:t>
      </w:r>
      <w:r w:rsidR="00983736">
        <w:rPr>
          <w:rFonts w:ascii="Arial" w:hAnsi="Arial" w:cs="Arial"/>
          <w:color w:val="000000" w:themeColor="text1"/>
        </w:rPr>
        <w:t>,</w:t>
      </w:r>
      <w:r w:rsidRPr="00D87F35">
        <w:rPr>
          <w:rFonts w:ascii="Arial" w:hAnsi="Arial" w:cs="Arial"/>
          <w:color w:val="000000" w:themeColor="text1"/>
        </w:rPr>
        <w:t xml:space="preserve"> que </w:t>
      </w:r>
      <w:r w:rsidR="000D2D8A" w:rsidRPr="00D87F35">
        <w:rPr>
          <w:rFonts w:ascii="Arial" w:hAnsi="Arial" w:cs="Arial"/>
          <w:color w:val="000000" w:themeColor="text1"/>
        </w:rPr>
        <w:t xml:space="preserve">contendrá </w:t>
      </w:r>
      <w:r w:rsidR="00E5732B" w:rsidRPr="00D87F35">
        <w:rPr>
          <w:rFonts w:ascii="Arial" w:hAnsi="Arial" w:cs="Arial"/>
          <w:color w:val="000000" w:themeColor="text1"/>
        </w:rPr>
        <w:t xml:space="preserve">los </w:t>
      </w:r>
      <w:r w:rsidR="00BE57B9">
        <w:rPr>
          <w:rFonts w:ascii="Arial" w:hAnsi="Arial" w:cs="Arial"/>
          <w:color w:val="000000" w:themeColor="text1"/>
        </w:rPr>
        <w:t xml:space="preserve">kilómetros realizados en el periodo subvencionable, con indicación de los servicios y rutas, así como los kilómetros </w:t>
      </w:r>
      <w:r w:rsidR="00983736">
        <w:rPr>
          <w:rFonts w:ascii="Arial" w:hAnsi="Arial" w:cs="Arial"/>
          <w:color w:val="000000" w:themeColor="text1"/>
        </w:rPr>
        <w:t>para los que</w:t>
      </w:r>
      <w:r w:rsidR="00BE57B9">
        <w:rPr>
          <w:rFonts w:ascii="Arial" w:hAnsi="Arial" w:cs="Arial"/>
          <w:color w:val="000000" w:themeColor="text1"/>
        </w:rPr>
        <w:t xml:space="preserve"> se hayan solicitado ya otras líneas de ayudas.</w:t>
      </w:r>
      <w:r w:rsidR="00983736" w:rsidRPr="00983736">
        <w:rPr>
          <w:rFonts w:ascii="Arial" w:hAnsi="Arial" w:cs="Arial"/>
          <w:color w:val="000000" w:themeColor="text1"/>
        </w:rPr>
        <w:t xml:space="preserve"> </w:t>
      </w:r>
    </w:p>
    <w:p w:rsidR="00983736" w:rsidRDefault="00983736" w:rsidP="000953C3">
      <w:pPr>
        <w:pStyle w:val="Prrafodelista"/>
        <w:autoSpaceDE w:val="0"/>
        <w:autoSpaceDN w:val="0"/>
        <w:adjustRightInd w:val="0"/>
        <w:spacing w:after="0" w:line="240" w:lineRule="auto"/>
        <w:ind w:left="709"/>
        <w:jc w:val="both"/>
        <w:rPr>
          <w:rFonts w:ascii="Arial" w:hAnsi="Arial" w:cs="Arial"/>
          <w:color w:val="000000" w:themeColor="text1"/>
        </w:rPr>
      </w:pPr>
    </w:p>
    <w:p w:rsidR="00E5732B" w:rsidRPr="00D87F35" w:rsidRDefault="00983736" w:rsidP="000953C3">
      <w:pPr>
        <w:pStyle w:val="Prrafodelista"/>
        <w:autoSpaceDE w:val="0"/>
        <w:autoSpaceDN w:val="0"/>
        <w:adjustRightInd w:val="0"/>
        <w:spacing w:after="0" w:line="240" w:lineRule="auto"/>
        <w:ind w:left="709"/>
        <w:jc w:val="both"/>
        <w:rPr>
          <w:rFonts w:ascii="Arial" w:hAnsi="Arial" w:cs="Arial"/>
          <w:color w:val="000000" w:themeColor="text1"/>
        </w:rPr>
      </w:pPr>
      <w:r>
        <w:rPr>
          <w:rFonts w:ascii="Arial" w:hAnsi="Arial" w:cs="Arial"/>
          <w:color w:val="000000" w:themeColor="text1"/>
        </w:rPr>
        <w:t>La memoria se presentará conforme al Anexo II de este Decreto, debiendo ir acompañada de:</w:t>
      </w:r>
    </w:p>
    <w:p w:rsidR="000E2925" w:rsidRPr="00983736" w:rsidRDefault="000E2925" w:rsidP="00983736">
      <w:pPr>
        <w:autoSpaceDE w:val="0"/>
        <w:autoSpaceDN w:val="0"/>
        <w:adjustRightInd w:val="0"/>
        <w:spacing w:after="0" w:line="240" w:lineRule="auto"/>
        <w:jc w:val="both"/>
        <w:rPr>
          <w:rFonts w:ascii="Arial" w:hAnsi="Arial" w:cs="Arial"/>
          <w:color w:val="000000" w:themeColor="text1"/>
        </w:rPr>
      </w:pPr>
    </w:p>
    <w:p w:rsidR="000E2925" w:rsidRDefault="000E2925" w:rsidP="004E7FE7">
      <w:pPr>
        <w:pStyle w:val="Prrafodelista"/>
        <w:numPr>
          <w:ilvl w:val="0"/>
          <w:numId w:val="7"/>
        </w:numPr>
        <w:autoSpaceDE w:val="0"/>
        <w:autoSpaceDN w:val="0"/>
        <w:adjustRightInd w:val="0"/>
        <w:spacing w:after="0" w:line="240" w:lineRule="auto"/>
        <w:ind w:left="1560" w:hanging="284"/>
        <w:jc w:val="both"/>
        <w:rPr>
          <w:rFonts w:ascii="Arial" w:hAnsi="Arial" w:cs="Arial"/>
          <w:color w:val="000000" w:themeColor="text1"/>
        </w:rPr>
      </w:pPr>
      <w:r w:rsidRPr="00D87F35">
        <w:rPr>
          <w:rFonts w:ascii="Arial" w:hAnsi="Arial" w:cs="Arial"/>
          <w:color w:val="000000" w:themeColor="text1"/>
        </w:rPr>
        <w:t xml:space="preserve">Horarios de los servicios </w:t>
      </w:r>
      <w:r w:rsidR="000D2D8A" w:rsidRPr="00D87F35">
        <w:rPr>
          <w:rFonts w:ascii="Arial" w:hAnsi="Arial" w:cs="Arial"/>
          <w:color w:val="000000" w:themeColor="text1"/>
        </w:rPr>
        <w:t>en</w:t>
      </w:r>
      <w:r w:rsidR="00FF3A18" w:rsidRPr="00D87F35">
        <w:rPr>
          <w:rFonts w:ascii="Arial" w:hAnsi="Arial" w:cs="Arial"/>
          <w:color w:val="000000" w:themeColor="text1"/>
        </w:rPr>
        <w:t xml:space="preserve"> el periodo </w:t>
      </w:r>
      <w:r w:rsidR="003D2B99">
        <w:rPr>
          <w:rFonts w:ascii="Arial" w:hAnsi="Arial" w:cs="Arial"/>
          <w:color w:val="000000" w:themeColor="text1"/>
        </w:rPr>
        <w:t>subvencionable</w:t>
      </w:r>
      <w:r w:rsidR="00CC2AA7" w:rsidRPr="00D87F35">
        <w:rPr>
          <w:rFonts w:ascii="Arial" w:hAnsi="Arial" w:cs="Arial"/>
          <w:color w:val="000000" w:themeColor="text1"/>
        </w:rPr>
        <w:t>,</w:t>
      </w:r>
      <w:r w:rsidRPr="00D87F35">
        <w:rPr>
          <w:rFonts w:ascii="Arial" w:hAnsi="Arial" w:cs="Arial"/>
          <w:color w:val="000000" w:themeColor="text1"/>
        </w:rPr>
        <w:t xml:space="preserve"> detallando los diferentes calendarios y modificaciones en caso de haber realizado variaciones a lo largo del periodo</w:t>
      </w:r>
      <w:r w:rsidR="00983736">
        <w:rPr>
          <w:rFonts w:ascii="Arial" w:hAnsi="Arial" w:cs="Arial"/>
          <w:color w:val="000000" w:themeColor="text1"/>
        </w:rPr>
        <w:t>.</w:t>
      </w:r>
    </w:p>
    <w:p w:rsidR="00983736" w:rsidRPr="00D87F35" w:rsidRDefault="00983736" w:rsidP="004E7FE7">
      <w:pPr>
        <w:pStyle w:val="Prrafodelista"/>
        <w:numPr>
          <w:ilvl w:val="0"/>
          <w:numId w:val="7"/>
        </w:numPr>
        <w:autoSpaceDE w:val="0"/>
        <w:autoSpaceDN w:val="0"/>
        <w:adjustRightInd w:val="0"/>
        <w:spacing w:after="0" w:line="240" w:lineRule="auto"/>
        <w:ind w:left="1560" w:hanging="284"/>
        <w:jc w:val="both"/>
        <w:rPr>
          <w:rFonts w:ascii="Arial" w:hAnsi="Arial" w:cs="Arial"/>
          <w:color w:val="000000" w:themeColor="text1"/>
        </w:rPr>
      </w:pPr>
      <w:r>
        <w:rPr>
          <w:rFonts w:ascii="Arial" w:hAnsi="Arial" w:cs="Arial"/>
          <w:color w:val="000000" w:themeColor="text1"/>
        </w:rPr>
        <w:t>Kilómetros efectivos realizados en el periodo subvencionable.</w:t>
      </w:r>
    </w:p>
    <w:p w:rsidR="000D2D8A" w:rsidRPr="00D87F35" w:rsidRDefault="000D2D8A" w:rsidP="00983736">
      <w:pPr>
        <w:autoSpaceDE w:val="0"/>
        <w:autoSpaceDN w:val="0"/>
        <w:adjustRightInd w:val="0"/>
        <w:spacing w:after="0" w:line="240" w:lineRule="auto"/>
        <w:jc w:val="both"/>
        <w:rPr>
          <w:rFonts w:ascii="Arial" w:hAnsi="Arial" w:cs="Arial"/>
          <w:color w:val="000000" w:themeColor="text1"/>
        </w:rPr>
      </w:pPr>
    </w:p>
    <w:p w:rsidR="00895E8D" w:rsidRPr="00C24E4E" w:rsidRDefault="000D2D8A" w:rsidP="000953C3">
      <w:pPr>
        <w:autoSpaceDE w:val="0"/>
        <w:autoSpaceDN w:val="0"/>
        <w:adjustRightInd w:val="0"/>
        <w:spacing w:after="0" w:line="240" w:lineRule="auto"/>
        <w:ind w:left="709"/>
        <w:jc w:val="both"/>
        <w:rPr>
          <w:rFonts w:ascii="Arial" w:hAnsi="Arial" w:cs="Arial"/>
        </w:rPr>
      </w:pPr>
      <w:r w:rsidRPr="00D87F35">
        <w:rPr>
          <w:rFonts w:ascii="Arial" w:hAnsi="Arial" w:cs="Arial"/>
          <w:color w:val="000000" w:themeColor="text1"/>
        </w:rPr>
        <w:t xml:space="preserve">2) </w:t>
      </w:r>
      <w:r w:rsidR="00895E8D" w:rsidRPr="00D87F35">
        <w:rPr>
          <w:rFonts w:ascii="Arial" w:hAnsi="Arial" w:cs="Arial"/>
          <w:color w:val="000000" w:themeColor="text1"/>
        </w:rPr>
        <w:t>Facturas y justificantes de pago de la desinfecci</w:t>
      </w:r>
      <w:r w:rsidR="00CC2AA7" w:rsidRPr="00D87F35">
        <w:rPr>
          <w:rFonts w:ascii="Arial" w:hAnsi="Arial" w:cs="Arial"/>
          <w:color w:val="000000" w:themeColor="text1"/>
        </w:rPr>
        <w:t>ón de vehículos e instalaciones y</w:t>
      </w:r>
      <w:r w:rsidR="00895E8D" w:rsidRPr="00D87F35">
        <w:rPr>
          <w:rFonts w:ascii="Arial" w:hAnsi="Arial" w:cs="Arial"/>
          <w:color w:val="000000" w:themeColor="text1"/>
        </w:rPr>
        <w:t xml:space="preserve"> de</w:t>
      </w:r>
      <w:r w:rsidR="00983736">
        <w:rPr>
          <w:rFonts w:ascii="Arial" w:hAnsi="Arial" w:cs="Arial"/>
          <w:color w:val="000000" w:themeColor="text1"/>
        </w:rPr>
        <w:t xml:space="preserve"> </w:t>
      </w:r>
      <w:r w:rsidR="00895E8D" w:rsidRPr="00D87F35">
        <w:rPr>
          <w:rFonts w:ascii="Arial" w:hAnsi="Arial" w:cs="Arial"/>
          <w:color w:val="000000" w:themeColor="text1"/>
        </w:rPr>
        <w:t>l</w:t>
      </w:r>
      <w:r w:rsidR="00983736">
        <w:rPr>
          <w:rFonts w:ascii="Arial" w:hAnsi="Arial" w:cs="Arial"/>
          <w:color w:val="000000" w:themeColor="text1"/>
        </w:rPr>
        <w:t>os</w:t>
      </w:r>
      <w:r w:rsidR="00895E8D" w:rsidRPr="00D87F35">
        <w:rPr>
          <w:rFonts w:ascii="Arial" w:hAnsi="Arial" w:cs="Arial"/>
          <w:color w:val="000000" w:themeColor="text1"/>
        </w:rPr>
        <w:t xml:space="preserve"> material</w:t>
      </w:r>
      <w:r w:rsidR="00983736">
        <w:rPr>
          <w:rFonts w:ascii="Arial" w:hAnsi="Arial" w:cs="Arial"/>
          <w:color w:val="000000" w:themeColor="text1"/>
        </w:rPr>
        <w:t>es y elementos físicos y mecánicos</w:t>
      </w:r>
      <w:r w:rsidR="00895E8D" w:rsidRPr="00D87F35">
        <w:rPr>
          <w:rFonts w:ascii="Arial" w:hAnsi="Arial" w:cs="Arial"/>
          <w:color w:val="000000" w:themeColor="text1"/>
        </w:rPr>
        <w:t xml:space="preserve"> para la protección de trabajadores y usuarios</w:t>
      </w:r>
      <w:r w:rsidR="00FF45E4" w:rsidRPr="00D87F35">
        <w:rPr>
          <w:rFonts w:ascii="Arial" w:hAnsi="Arial" w:cs="Arial"/>
          <w:color w:val="000000" w:themeColor="text1"/>
        </w:rPr>
        <w:t xml:space="preserve">, </w:t>
      </w:r>
      <w:r w:rsidR="00FF45E4" w:rsidRPr="00D87F35">
        <w:rPr>
          <w:rFonts w:ascii="Arial" w:hAnsi="Arial" w:cs="Arial"/>
        </w:rPr>
        <w:t xml:space="preserve">así como </w:t>
      </w:r>
      <w:r w:rsidR="00856A3F" w:rsidRPr="00D87F35">
        <w:rPr>
          <w:rFonts w:ascii="Arial" w:hAnsi="Arial" w:cs="Arial"/>
        </w:rPr>
        <w:t>de los relativos a</w:t>
      </w:r>
      <w:r w:rsidR="00FF45E4" w:rsidRPr="00D87F35">
        <w:rPr>
          <w:rFonts w:ascii="Arial" w:hAnsi="Arial" w:cs="Arial"/>
        </w:rPr>
        <w:t xml:space="preserve"> la integración en planes coordinados de transportes</w:t>
      </w:r>
      <w:r w:rsidR="00856A3F" w:rsidRPr="00D87F35">
        <w:rPr>
          <w:rFonts w:ascii="Arial" w:hAnsi="Arial" w:cs="Arial"/>
        </w:rPr>
        <w:t xml:space="preserve">, </w:t>
      </w:r>
      <w:r w:rsidR="00983736" w:rsidRPr="00C24E4E">
        <w:rPr>
          <w:rFonts w:ascii="Arial" w:hAnsi="Arial" w:cs="Arial"/>
        </w:rPr>
        <w:t>adquiridos en 2021, siempre que no hayan sido subvencionados mediante otras líneas de ayuda.</w:t>
      </w:r>
    </w:p>
    <w:p w:rsidR="00895E8D" w:rsidRPr="00D87F35" w:rsidRDefault="00895E8D" w:rsidP="004E7FE7">
      <w:pPr>
        <w:autoSpaceDE w:val="0"/>
        <w:autoSpaceDN w:val="0"/>
        <w:adjustRightInd w:val="0"/>
        <w:spacing w:after="0" w:line="240" w:lineRule="auto"/>
        <w:ind w:left="1985" w:hanging="567"/>
        <w:jc w:val="both"/>
        <w:rPr>
          <w:rFonts w:ascii="Arial" w:hAnsi="Arial" w:cs="Arial"/>
          <w:color w:val="000000" w:themeColor="text1"/>
        </w:rPr>
      </w:pPr>
    </w:p>
    <w:p w:rsidR="00895E8D" w:rsidRPr="00D87F35" w:rsidRDefault="00895E8D" w:rsidP="000953C3">
      <w:pPr>
        <w:autoSpaceDE w:val="0"/>
        <w:autoSpaceDN w:val="0"/>
        <w:adjustRightInd w:val="0"/>
        <w:spacing w:after="0" w:line="240" w:lineRule="auto"/>
        <w:ind w:left="709"/>
        <w:jc w:val="both"/>
        <w:rPr>
          <w:rFonts w:ascii="Arial" w:hAnsi="Arial" w:cs="Arial"/>
          <w:color w:val="000000" w:themeColor="text1"/>
        </w:rPr>
      </w:pPr>
      <w:r w:rsidRPr="00D87F35">
        <w:rPr>
          <w:rFonts w:ascii="Arial" w:hAnsi="Arial" w:cs="Arial"/>
          <w:color w:val="000000" w:themeColor="text1"/>
        </w:rPr>
        <w:t xml:space="preserve">3) Facturas y justificantes de pago a los centros y estaciones de transporte de titularidad autonómica o certificado expedido por los gestores de los centros y estaciones de transporte de encontrarse al corriente de pagos. </w:t>
      </w:r>
    </w:p>
    <w:p w:rsidR="00B72479" w:rsidRPr="00D87F35" w:rsidRDefault="00B72479" w:rsidP="004E7FE7">
      <w:pPr>
        <w:autoSpaceDE w:val="0"/>
        <w:autoSpaceDN w:val="0"/>
        <w:adjustRightInd w:val="0"/>
        <w:spacing w:after="0" w:line="240" w:lineRule="auto"/>
        <w:ind w:left="1985" w:hanging="567"/>
        <w:jc w:val="both"/>
        <w:rPr>
          <w:rFonts w:ascii="Arial" w:hAnsi="Arial" w:cs="Arial"/>
          <w:color w:val="000000" w:themeColor="text1"/>
        </w:rPr>
      </w:pPr>
    </w:p>
    <w:p w:rsidR="003409B3" w:rsidRPr="00D87F35" w:rsidRDefault="00110C5E" w:rsidP="003409B3">
      <w:pPr>
        <w:pStyle w:val="Prrafodelista"/>
        <w:autoSpaceDE w:val="0"/>
        <w:autoSpaceDN w:val="0"/>
        <w:adjustRightInd w:val="0"/>
        <w:spacing w:after="0" w:line="240" w:lineRule="auto"/>
        <w:ind w:left="709" w:hanging="283"/>
        <w:jc w:val="both"/>
        <w:rPr>
          <w:rFonts w:ascii="Arial" w:hAnsi="Arial" w:cs="Arial"/>
        </w:rPr>
      </w:pPr>
      <w:r w:rsidRPr="00D87F35">
        <w:rPr>
          <w:rFonts w:ascii="Arial" w:hAnsi="Arial" w:cs="Arial"/>
          <w:color w:val="000000" w:themeColor="text1"/>
        </w:rPr>
        <w:t xml:space="preserve">    4) </w:t>
      </w:r>
      <w:r w:rsidR="00B72479" w:rsidRPr="00D87F35">
        <w:rPr>
          <w:rFonts w:ascii="Arial" w:hAnsi="Arial" w:cs="Arial"/>
          <w:color w:val="000000" w:themeColor="text1"/>
        </w:rPr>
        <w:t xml:space="preserve">Declaración responsable de </w:t>
      </w:r>
      <w:r w:rsidR="003409B3" w:rsidRPr="00D87F35">
        <w:rPr>
          <w:rFonts w:ascii="Arial" w:hAnsi="Arial" w:cs="Arial"/>
          <w:color w:val="000000" w:themeColor="text1"/>
        </w:rPr>
        <w:t xml:space="preserve">haber </w:t>
      </w:r>
      <w:r w:rsidR="00B72479" w:rsidRPr="00D87F35">
        <w:rPr>
          <w:rFonts w:ascii="Arial" w:hAnsi="Arial" w:cs="Arial"/>
          <w:color w:val="000000" w:themeColor="text1"/>
        </w:rPr>
        <w:t>puesto a disposición de los usuarios medios de a</w:t>
      </w:r>
      <w:r w:rsidR="00CC2AA7" w:rsidRPr="00D87F35">
        <w:rPr>
          <w:rFonts w:ascii="Arial" w:hAnsi="Arial" w:cs="Arial"/>
          <w:color w:val="000000" w:themeColor="text1"/>
        </w:rPr>
        <w:t>tención al público presenciales</w:t>
      </w:r>
      <w:r w:rsidR="00B72479" w:rsidRPr="00D87F35">
        <w:rPr>
          <w:rFonts w:ascii="Arial" w:hAnsi="Arial" w:cs="Arial"/>
          <w:color w:val="000000" w:themeColor="text1"/>
        </w:rPr>
        <w:t xml:space="preserve"> mediante la apertura de los puntos de venta situa</w:t>
      </w:r>
      <w:r w:rsidR="003409B3" w:rsidRPr="00D87F35">
        <w:rPr>
          <w:rFonts w:ascii="Arial" w:hAnsi="Arial" w:cs="Arial"/>
          <w:color w:val="000000" w:themeColor="text1"/>
        </w:rPr>
        <w:t>das en estaciones de transporte</w:t>
      </w:r>
      <w:r w:rsidR="00B72479" w:rsidRPr="00D87F35">
        <w:rPr>
          <w:rFonts w:ascii="Arial" w:hAnsi="Arial" w:cs="Arial"/>
          <w:color w:val="000000" w:themeColor="text1"/>
        </w:rPr>
        <w:t xml:space="preserve"> en un horario que cubra al m</w:t>
      </w:r>
      <w:r w:rsidR="003409B3" w:rsidRPr="00D87F35">
        <w:rPr>
          <w:rFonts w:ascii="Arial" w:hAnsi="Arial" w:cs="Arial"/>
          <w:color w:val="000000" w:themeColor="text1"/>
        </w:rPr>
        <w:t xml:space="preserve">enos el 50% del horario diario </w:t>
      </w:r>
      <w:r w:rsidR="00B72479" w:rsidRPr="00D87F35">
        <w:rPr>
          <w:rFonts w:ascii="Arial" w:hAnsi="Arial" w:cs="Arial"/>
          <w:color w:val="000000" w:themeColor="text1"/>
        </w:rPr>
        <w:t xml:space="preserve">existente </w:t>
      </w:r>
      <w:r w:rsidR="00F408D8" w:rsidRPr="00D87F35">
        <w:rPr>
          <w:rFonts w:ascii="Arial" w:hAnsi="Arial" w:cs="Arial"/>
          <w:color w:val="000000" w:themeColor="text1"/>
        </w:rPr>
        <w:t>el mes previo</w:t>
      </w:r>
      <w:r w:rsidR="00CC2AA7" w:rsidRPr="00D87F35">
        <w:rPr>
          <w:rFonts w:ascii="Arial" w:hAnsi="Arial" w:cs="Arial"/>
          <w:color w:val="000000" w:themeColor="text1"/>
        </w:rPr>
        <w:t xml:space="preserve"> a la entrada en vigor del </w:t>
      </w:r>
      <w:r w:rsidR="003409B3" w:rsidRPr="00D87F35">
        <w:rPr>
          <w:rFonts w:ascii="Arial" w:hAnsi="Arial" w:cs="Arial"/>
        </w:rPr>
        <w:t>Real Decreto 463/2020, de 14 de marzo.</w:t>
      </w:r>
    </w:p>
    <w:p w:rsidR="003409B3" w:rsidRPr="00D87F35" w:rsidRDefault="003409B3" w:rsidP="000953C3">
      <w:pPr>
        <w:autoSpaceDE w:val="0"/>
        <w:autoSpaceDN w:val="0"/>
        <w:adjustRightInd w:val="0"/>
        <w:spacing w:after="0" w:line="240" w:lineRule="auto"/>
        <w:ind w:left="709" w:hanging="283"/>
        <w:jc w:val="both"/>
        <w:rPr>
          <w:rFonts w:ascii="Arial" w:hAnsi="Arial" w:cs="Arial"/>
          <w:color w:val="000000" w:themeColor="text1"/>
        </w:rPr>
      </w:pPr>
    </w:p>
    <w:p w:rsidR="00B72479" w:rsidRPr="00D87F35" w:rsidRDefault="000D2D8A" w:rsidP="00CD3027">
      <w:pPr>
        <w:pStyle w:val="Prrafodelista"/>
        <w:numPr>
          <w:ilvl w:val="0"/>
          <w:numId w:val="6"/>
        </w:numPr>
        <w:autoSpaceDE w:val="0"/>
        <w:autoSpaceDN w:val="0"/>
        <w:adjustRightInd w:val="0"/>
        <w:spacing w:after="0" w:line="240" w:lineRule="auto"/>
        <w:ind w:left="284" w:firstLine="0"/>
        <w:jc w:val="both"/>
        <w:rPr>
          <w:rFonts w:ascii="Arial" w:hAnsi="Arial" w:cs="Arial"/>
          <w:color w:val="000000" w:themeColor="text1"/>
        </w:rPr>
      </w:pPr>
      <w:r w:rsidRPr="00D87F35">
        <w:rPr>
          <w:rFonts w:ascii="Arial" w:hAnsi="Arial" w:cs="Arial"/>
          <w:color w:val="000000" w:themeColor="text1"/>
        </w:rPr>
        <w:t>En el caso de concesionarios de estaciones y terminales públicas de autobuses de titularidad autonómica</w:t>
      </w:r>
      <w:r w:rsidR="00B72479" w:rsidRPr="00D87F35">
        <w:rPr>
          <w:rFonts w:ascii="Arial" w:hAnsi="Arial" w:cs="Arial"/>
          <w:color w:val="000000" w:themeColor="text1"/>
        </w:rPr>
        <w:t xml:space="preserve">: </w:t>
      </w:r>
    </w:p>
    <w:p w:rsidR="00B72479" w:rsidRPr="00D87F35" w:rsidRDefault="00B72479" w:rsidP="00CD3027">
      <w:pPr>
        <w:autoSpaceDE w:val="0"/>
        <w:autoSpaceDN w:val="0"/>
        <w:adjustRightInd w:val="0"/>
        <w:spacing w:after="0" w:line="240" w:lineRule="auto"/>
        <w:ind w:left="284"/>
        <w:jc w:val="both"/>
        <w:rPr>
          <w:rFonts w:ascii="Arial" w:hAnsi="Arial" w:cs="Arial"/>
          <w:color w:val="000000" w:themeColor="text1"/>
        </w:rPr>
      </w:pPr>
    </w:p>
    <w:p w:rsidR="00B72479" w:rsidRPr="00D87F35" w:rsidRDefault="00B72479" w:rsidP="00CD3027">
      <w:pPr>
        <w:autoSpaceDE w:val="0"/>
        <w:autoSpaceDN w:val="0"/>
        <w:adjustRightInd w:val="0"/>
        <w:spacing w:after="0" w:line="240" w:lineRule="auto"/>
        <w:ind w:left="1276" w:hanging="567"/>
        <w:jc w:val="both"/>
        <w:rPr>
          <w:rFonts w:ascii="Arial" w:hAnsi="Arial" w:cs="Arial"/>
          <w:color w:val="000000" w:themeColor="text1"/>
        </w:rPr>
      </w:pPr>
      <w:r w:rsidRPr="00D87F35">
        <w:rPr>
          <w:rFonts w:ascii="Arial" w:hAnsi="Arial" w:cs="Arial"/>
          <w:color w:val="000000" w:themeColor="text1"/>
        </w:rPr>
        <w:t xml:space="preserve">1) </w:t>
      </w:r>
      <w:r w:rsidR="00084F71" w:rsidRPr="00D87F35">
        <w:rPr>
          <w:rFonts w:ascii="Arial" w:hAnsi="Arial" w:cs="Arial"/>
          <w:color w:val="000000" w:themeColor="text1"/>
        </w:rPr>
        <w:t xml:space="preserve"> </w:t>
      </w:r>
      <w:r w:rsidRPr="00D87F35">
        <w:rPr>
          <w:rFonts w:ascii="Arial" w:hAnsi="Arial" w:cs="Arial"/>
          <w:color w:val="000000" w:themeColor="text1"/>
        </w:rPr>
        <w:t xml:space="preserve">Memoria explicativa y justificativa, según Anexo III, que contendrá: </w:t>
      </w:r>
    </w:p>
    <w:p w:rsidR="000D2D8A" w:rsidRPr="00D87F35" w:rsidRDefault="000D2D8A" w:rsidP="004E7FE7">
      <w:pPr>
        <w:autoSpaceDE w:val="0"/>
        <w:autoSpaceDN w:val="0"/>
        <w:adjustRightInd w:val="0"/>
        <w:spacing w:after="0" w:line="240" w:lineRule="auto"/>
        <w:ind w:left="720"/>
        <w:jc w:val="both"/>
        <w:rPr>
          <w:rFonts w:ascii="Arial" w:hAnsi="Arial" w:cs="Arial"/>
          <w:color w:val="000000" w:themeColor="text1"/>
        </w:rPr>
      </w:pPr>
    </w:p>
    <w:p w:rsidR="000D2D8A" w:rsidRPr="00D87F35" w:rsidRDefault="000D2D8A" w:rsidP="004E7FE7">
      <w:pPr>
        <w:pStyle w:val="Prrafodelista"/>
        <w:numPr>
          <w:ilvl w:val="0"/>
          <w:numId w:val="16"/>
        </w:numPr>
        <w:spacing w:line="240" w:lineRule="auto"/>
        <w:ind w:left="1560" w:hanging="284"/>
        <w:jc w:val="both"/>
        <w:rPr>
          <w:rFonts w:ascii="Arial" w:hAnsi="Arial" w:cs="Arial"/>
        </w:rPr>
      </w:pPr>
      <w:r w:rsidRPr="00D87F35">
        <w:rPr>
          <w:rFonts w:ascii="Arial" w:hAnsi="Arial" w:cs="Arial"/>
        </w:rPr>
        <w:t xml:space="preserve">Ingresos </w:t>
      </w:r>
      <w:r w:rsidR="00CD3027" w:rsidRPr="00D87F35">
        <w:rPr>
          <w:rFonts w:ascii="Arial" w:hAnsi="Arial" w:cs="Arial"/>
        </w:rPr>
        <w:t>obtenidos</w:t>
      </w:r>
      <w:r w:rsidRPr="00D87F35">
        <w:rPr>
          <w:rFonts w:ascii="Arial" w:hAnsi="Arial" w:cs="Arial"/>
        </w:rPr>
        <w:t xml:space="preserve"> </w:t>
      </w:r>
      <w:r w:rsidR="00156CD9" w:rsidRPr="00D87F35">
        <w:rPr>
          <w:rFonts w:ascii="Arial" w:hAnsi="Arial" w:cs="Arial"/>
        </w:rPr>
        <w:t>en el periodo equivalente de 201</w:t>
      </w:r>
      <w:r w:rsidRPr="00D87F35">
        <w:rPr>
          <w:rFonts w:ascii="Arial" w:hAnsi="Arial" w:cs="Arial"/>
        </w:rPr>
        <w:t>9</w:t>
      </w:r>
      <w:r w:rsidR="00156CD9" w:rsidRPr="00D87F35">
        <w:rPr>
          <w:rFonts w:ascii="Arial" w:hAnsi="Arial" w:cs="Arial"/>
        </w:rPr>
        <w:t xml:space="preserve"> al que se presenta la </w:t>
      </w:r>
      <w:r w:rsidR="00CD3027" w:rsidRPr="00D87F35">
        <w:rPr>
          <w:rFonts w:ascii="Arial" w:hAnsi="Arial" w:cs="Arial"/>
        </w:rPr>
        <w:t xml:space="preserve">solicitud de </w:t>
      </w:r>
      <w:r w:rsidR="00156CD9" w:rsidRPr="00D87F35">
        <w:rPr>
          <w:rFonts w:ascii="Arial" w:hAnsi="Arial" w:cs="Arial"/>
        </w:rPr>
        <w:t>subvención</w:t>
      </w:r>
      <w:r w:rsidR="003409B3" w:rsidRPr="00D87F35">
        <w:rPr>
          <w:rFonts w:ascii="Arial" w:hAnsi="Arial" w:cs="Arial"/>
        </w:rPr>
        <w:t>,</w:t>
      </w:r>
      <w:r w:rsidRPr="00D87F35">
        <w:rPr>
          <w:rFonts w:ascii="Arial" w:hAnsi="Arial" w:cs="Arial"/>
        </w:rPr>
        <w:t xml:space="preserve"> </w:t>
      </w:r>
      <w:r w:rsidR="00CD3027" w:rsidRPr="00D87F35">
        <w:rPr>
          <w:rFonts w:ascii="Arial" w:hAnsi="Arial" w:cs="Arial"/>
        </w:rPr>
        <w:t xml:space="preserve">acompañado </w:t>
      </w:r>
      <w:r w:rsidRPr="00D87F35">
        <w:rPr>
          <w:rFonts w:ascii="Arial" w:hAnsi="Arial" w:cs="Arial"/>
        </w:rPr>
        <w:t>de las facturas e ingresos por tasas por la utilización de las instalaciones por los servicios de tran</w:t>
      </w:r>
      <w:r w:rsidR="005E0944" w:rsidRPr="00D87F35">
        <w:rPr>
          <w:rFonts w:ascii="Arial" w:hAnsi="Arial" w:cs="Arial"/>
        </w:rPr>
        <w:t>sporte regulares de uso general y servicios complementarios.</w:t>
      </w:r>
    </w:p>
    <w:p w:rsidR="00827AA8" w:rsidRPr="00D87F35" w:rsidRDefault="00827AA8" w:rsidP="004E7FE7">
      <w:pPr>
        <w:pStyle w:val="Prrafodelista"/>
        <w:autoSpaceDE w:val="0"/>
        <w:autoSpaceDN w:val="0"/>
        <w:adjustRightInd w:val="0"/>
        <w:spacing w:after="0" w:line="240" w:lineRule="auto"/>
        <w:ind w:left="1515"/>
        <w:jc w:val="both"/>
        <w:rPr>
          <w:rFonts w:ascii="Arial" w:hAnsi="Arial" w:cs="Arial"/>
        </w:rPr>
      </w:pPr>
    </w:p>
    <w:p w:rsidR="005E03E5" w:rsidRDefault="000D2D8A" w:rsidP="005E03E5">
      <w:pPr>
        <w:pStyle w:val="Prrafodelista"/>
        <w:numPr>
          <w:ilvl w:val="0"/>
          <w:numId w:val="16"/>
        </w:numPr>
        <w:spacing w:line="240" w:lineRule="auto"/>
        <w:ind w:left="1560" w:hanging="284"/>
        <w:jc w:val="both"/>
        <w:rPr>
          <w:rFonts w:ascii="Arial" w:hAnsi="Arial" w:cs="Arial"/>
        </w:rPr>
      </w:pPr>
      <w:r w:rsidRPr="00D87F35">
        <w:rPr>
          <w:rFonts w:ascii="Arial" w:hAnsi="Arial" w:cs="Arial"/>
        </w:rPr>
        <w:t xml:space="preserve">Ingresos </w:t>
      </w:r>
      <w:r w:rsidR="00CD3027" w:rsidRPr="00D87F35">
        <w:rPr>
          <w:rFonts w:ascii="Arial" w:hAnsi="Arial" w:cs="Arial"/>
        </w:rPr>
        <w:t>obtenidos</w:t>
      </w:r>
      <w:r w:rsidRPr="00D87F35">
        <w:rPr>
          <w:rFonts w:ascii="Arial" w:hAnsi="Arial" w:cs="Arial"/>
        </w:rPr>
        <w:t xml:space="preserve"> en </w:t>
      </w:r>
      <w:r w:rsidR="00156CD9" w:rsidRPr="00D87F35">
        <w:rPr>
          <w:rFonts w:ascii="Arial" w:hAnsi="Arial" w:cs="Arial"/>
        </w:rPr>
        <w:t xml:space="preserve">el periodo </w:t>
      </w:r>
      <w:r w:rsidR="003D2B99">
        <w:rPr>
          <w:rFonts w:ascii="Arial" w:hAnsi="Arial" w:cs="Arial"/>
        </w:rPr>
        <w:t>subvencionable</w:t>
      </w:r>
      <w:r w:rsidR="00CD3027" w:rsidRPr="00D87F35">
        <w:rPr>
          <w:rFonts w:ascii="Arial" w:hAnsi="Arial" w:cs="Arial"/>
        </w:rPr>
        <w:t xml:space="preserve">, acompañado </w:t>
      </w:r>
      <w:r w:rsidRPr="00D87F35">
        <w:rPr>
          <w:rFonts w:ascii="Arial" w:hAnsi="Arial" w:cs="Arial"/>
        </w:rPr>
        <w:t>de las facturas e ingresos por tasas por la utilización de las instalaciones por los servicios de transporte regulares de uso general</w:t>
      </w:r>
      <w:r w:rsidR="005E0944" w:rsidRPr="00D87F35">
        <w:rPr>
          <w:rFonts w:ascii="Arial" w:hAnsi="Arial" w:cs="Arial"/>
        </w:rPr>
        <w:t xml:space="preserve"> y servicios complementarios</w:t>
      </w:r>
      <w:r w:rsidRPr="00D87F35">
        <w:rPr>
          <w:rFonts w:ascii="Arial" w:hAnsi="Arial" w:cs="Arial"/>
        </w:rPr>
        <w:t>.</w:t>
      </w:r>
    </w:p>
    <w:p w:rsidR="005E03E5" w:rsidRPr="005E03E5" w:rsidRDefault="005E03E5" w:rsidP="005E03E5">
      <w:pPr>
        <w:pStyle w:val="Prrafodelista"/>
        <w:rPr>
          <w:rFonts w:ascii="Arial" w:hAnsi="Arial" w:cs="Arial"/>
          <w:color w:val="000000" w:themeColor="text1"/>
        </w:rPr>
      </w:pPr>
    </w:p>
    <w:p w:rsidR="000D2D8A" w:rsidRPr="005E03E5" w:rsidRDefault="0031565B" w:rsidP="005E03E5">
      <w:pPr>
        <w:pStyle w:val="Prrafodelista"/>
        <w:numPr>
          <w:ilvl w:val="0"/>
          <w:numId w:val="16"/>
        </w:numPr>
        <w:spacing w:line="240" w:lineRule="auto"/>
        <w:ind w:left="1560" w:hanging="284"/>
        <w:jc w:val="both"/>
        <w:rPr>
          <w:rFonts w:ascii="Arial" w:hAnsi="Arial" w:cs="Arial"/>
        </w:rPr>
      </w:pPr>
      <w:r w:rsidRPr="005E03E5">
        <w:rPr>
          <w:rFonts w:ascii="Arial" w:hAnsi="Arial" w:cs="Arial"/>
          <w:color w:val="000000" w:themeColor="text1"/>
        </w:rPr>
        <w:t>Informe de</w:t>
      </w:r>
      <w:r w:rsidR="00827AA8" w:rsidRPr="005E03E5">
        <w:rPr>
          <w:rFonts w:ascii="Arial" w:hAnsi="Arial" w:cs="Arial"/>
          <w:color w:val="000000" w:themeColor="text1"/>
        </w:rPr>
        <w:t xml:space="preserve"> a</w:t>
      </w:r>
      <w:r w:rsidRPr="005E03E5">
        <w:rPr>
          <w:rFonts w:ascii="Arial" w:hAnsi="Arial" w:cs="Arial"/>
          <w:color w:val="000000" w:themeColor="text1"/>
        </w:rPr>
        <w:t xml:space="preserve">uditor de cuentas independiente, certificando la veracidad de los ingresos declarados en los puntos anteriores. </w:t>
      </w:r>
      <w:r w:rsidR="00827AA8" w:rsidRPr="005E03E5">
        <w:rPr>
          <w:rFonts w:ascii="Arial" w:hAnsi="Arial" w:cs="Arial"/>
          <w:color w:val="000000" w:themeColor="text1"/>
        </w:rPr>
        <w:t xml:space="preserve"> </w:t>
      </w:r>
    </w:p>
    <w:p w:rsidR="00B35708" w:rsidRPr="00D87F35" w:rsidRDefault="00B72479" w:rsidP="00CD3027">
      <w:pPr>
        <w:autoSpaceDE w:val="0"/>
        <w:autoSpaceDN w:val="0"/>
        <w:adjustRightInd w:val="0"/>
        <w:spacing w:after="0" w:line="240" w:lineRule="auto"/>
        <w:ind w:left="567"/>
        <w:jc w:val="both"/>
        <w:rPr>
          <w:rFonts w:ascii="Arial" w:hAnsi="Arial" w:cs="Arial"/>
          <w:color w:val="000000" w:themeColor="text1"/>
        </w:rPr>
      </w:pPr>
      <w:r w:rsidRPr="00D87F35">
        <w:rPr>
          <w:rFonts w:ascii="Arial" w:hAnsi="Arial" w:cs="Arial"/>
          <w:color w:val="000000" w:themeColor="text1"/>
        </w:rPr>
        <w:t xml:space="preserve">2) </w:t>
      </w:r>
      <w:r w:rsidR="00FA1C7C" w:rsidRPr="00D87F35">
        <w:rPr>
          <w:rFonts w:ascii="Arial" w:hAnsi="Arial" w:cs="Arial"/>
          <w:color w:val="000000" w:themeColor="text1"/>
        </w:rPr>
        <w:t>Facturas y justificantes de pago de la desinfección de instalaciones, así como de</w:t>
      </w:r>
      <w:r w:rsidR="008F78A7">
        <w:rPr>
          <w:rFonts w:ascii="Arial" w:hAnsi="Arial" w:cs="Arial"/>
          <w:color w:val="000000" w:themeColor="text1"/>
        </w:rPr>
        <w:t xml:space="preserve"> </w:t>
      </w:r>
      <w:r w:rsidR="00FA1C7C" w:rsidRPr="00D87F35">
        <w:rPr>
          <w:rFonts w:ascii="Arial" w:hAnsi="Arial" w:cs="Arial"/>
          <w:color w:val="000000" w:themeColor="text1"/>
        </w:rPr>
        <w:t>l</w:t>
      </w:r>
      <w:r w:rsidR="008F78A7">
        <w:rPr>
          <w:rFonts w:ascii="Arial" w:hAnsi="Arial" w:cs="Arial"/>
          <w:color w:val="000000" w:themeColor="text1"/>
        </w:rPr>
        <w:t>os</w:t>
      </w:r>
      <w:r w:rsidR="00FA1C7C" w:rsidRPr="00D87F35">
        <w:rPr>
          <w:rFonts w:ascii="Arial" w:hAnsi="Arial" w:cs="Arial"/>
          <w:color w:val="000000" w:themeColor="text1"/>
        </w:rPr>
        <w:t xml:space="preserve"> material</w:t>
      </w:r>
      <w:r w:rsidR="008F78A7">
        <w:rPr>
          <w:rFonts w:ascii="Arial" w:hAnsi="Arial" w:cs="Arial"/>
          <w:color w:val="000000" w:themeColor="text1"/>
        </w:rPr>
        <w:t>es y elementos físicos y mecánicos</w:t>
      </w:r>
      <w:r w:rsidR="00FA1C7C" w:rsidRPr="00D87F35">
        <w:rPr>
          <w:rFonts w:ascii="Arial" w:hAnsi="Arial" w:cs="Arial"/>
          <w:color w:val="000000" w:themeColor="text1"/>
        </w:rPr>
        <w:t xml:space="preserve"> para la protección de trabajadores y usuarios</w:t>
      </w:r>
      <w:r w:rsidR="008F78A7">
        <w:rPr>
          <w:rFonts w:ascii="Arial" w:hAnsi="Arial" w:cs="Arial"/>
          <w:color w:val="000000" w:themeColor="text1"/>
        </w:rPr>
        <w:t xml:space="preserve">, </w:t>
      </w:r>
      <w:r w:rsidR="008F78A7" w:rsidRPr="00BE57B9">
        <w:rPr>
          <w:rFonts w:ascii="Arial" w:hAnsi="Arial" w:cs="Arial"/>
        </w:rPr>
        <w:t>adquiridos en 2021</w:t>
      </w:r>
      <w:r w:rsidR="008F78A7">
        <w:rPr>
          <w:rFonts w:ascii="Arial" w:hAnsi="Arial" w:cs="Arial"/>
        </w:rPr>
        <w:t>,</w:t>
      </w:r>
      <w:r w:rsidR="008F78A7" w:rsidRPr="00BE57B9">
        <w:rPr>
          <w:rFonts w:ascii="Arial" w:hAnsi="Arial" w:cs="Arial"/>
        </w:rPr>
        <w:t xml:space="preserve"> siempre que no hayan sido subvencionados </w:t>
      </w:r>
      <w:r w:rsidR="008F78A7">
        <w:rPr>
          <w:rFonts w:ascii="Arial" w:hAnsi="Arial" w:cs="Arial"/>
        </w:rPr>
        <w:t>mediante</w:t>
      </w:r>
      <w:r w:rsidR="008F78A7" w:rsidRPr="00BE57B9">
        <w:rPr>
          <w:rFonts w:ascii="Arial" w:hAnsi="Arial" w:cs="Arial"/>
        </w:rPr>
        <w:t xml:space="preserve"> otras </w:t>
      </w:r>
      <w:r w:rsidR="008F78A7">
        <w:rPr>
          <w:rFonts w:ascii="Arial" w:hAnsi="Arial" w:cs="Arial"/>
        </w:rPr>
        <w:t>líneas de ayuda.</w:t>
      </w:r>
    </w:p>
    <w:p w:rsidR="00FA1C7C" w:rsidRPr="00D87F35" w:rsidRDefault="00FA1C7C" w:rsidP="00CD3027">
      <w:pPr>
        <w:autoSpaceDE w:val="0"/>
        <w:autoSpaceDN w:val="0"/>
        <w:adjustRightInd w:val="0"/>
        <w:spacing w:after="0" w:line="240" w:lineRule="auto"/>
        <w:ind w:left="567"/>
        <w:jc w:val="both"/>
        <w:rPr>
          <w:rFonts w:ascii="Arial" w:hAnsi="Arial" w:cs="Arial"/>
          <w:color w:val="000000" w:themeColor="text1"/>
        </w:rPr>
      </w:pPr>
    </w:p>
    <w:p w:rsidR="00FA1C7C" w:rsidRPr="00D87F35" w:rsidRDefault="00FA1C7C" w:rsidP="00CD3027">
      <w:pPr>
        <w:autoSpaceDE w:val="0"/>
        <w:autoSpaceDN w:val="0"/>
        <w:adjustRightInd w:val="0"/>
        <w:spacing w:after="0" w:line="240" w:lineRule="auto"/>
        <w:ind w:left="567"/>
        <w:jc w:val="both"/>
        <w:rPr>
          <w:rFonts w:ascii="Arial" w:hAnsi="Arial" w:cs="Arial"/>
          <w:color w:val="000000" w:themeColor="text1"/>
        </w:rPr>
      </w:pPr>
      <w:r w:rsidRPr="00D87F35">
        <w:rPr>
          <w:rFonts w:ascii="Arial" w:hAnsi="Arial" w:cs="Arial"/>
          <w:color w:val="000000" w:themeColor="text1"/>
        </w:rPr>
        <w:t>3)</w:t>
      </w:r>
      <w:r w:rsidR="003E7743" w:rsidRPr="00D87F35">
        <w:rPr>
          <w:rFonts w:ascii="Arial" w:hAnsi="Arial" w:cs="Arial"/>
          <w:color w:val="000000" w:themeColor="text1"/>
        </w:rPr>
        <w:t xml:space="preserve"> </w:t>
      </w:r>
      <w:r w:rsidRPr="00D87F35">
        <w:rPr>
          <w:rFonts w:ascii="Arial" w:hAnsi="Arial" w:cs="Arial"/>
          <w:color w:val="000000" w:themeColor="text1"/>
        </w:rPr>
        <w:t xml:space="preserve">Facturas y justificantes de pago </w:t>
      </w:r>
      <w:r w:rsidR="003E7743" w:rsidRPr="00D87F35">
        <w:rPr>
          <w:rFonts w:ascii="Arial" w:hAnsi="Arial" w:cs="Arial"/>
          <w:color w:val="000000" w:themeColor="text1"/>
        </w:rPr>
        <w:t>por</w:t>
      </w:r>
      <w:r w:rsidR="002411B3" w:rsidRPr="00D87F35">
        <w:rPr>
          <w:rFonts w:ascii="Arial" w:hAnsi="Arial" w:cs="Arial"/>
          <w:color w:val="000000" w:themeColor="text1"/>
        </w:rPr>
        <w:t xml:space="preserve"> los honorarios profesionales </w:t>
      </w:r>
      <w:r w:rsidR="003E7743" w:rsidRPr="00D87F35">
        <w:rPr>
          <w:rFonts w:ascii="Arial" w:hAnsi="Arial" w:cs="Arial"/>
          <w:color w:val="000000" w:themeColor="text1"/>
        </w:rPr>
        <w:t>de los auditores de cuentas.</w:t>
      </w:r>
      <w:r w:rsidR="002411B3" w:rsidRPr="00D87F35">
        <w:rPr>
          <w:rFonts w:ascii="Arial" w:hAnsi="Arial" w:cs="Arial"/>
          <w:color w:val="000000" w:themeColor="text1"/>
        </w:rPr>
        <w:t xml:space="preserve"> </w:t>
      </w:r>
    </w:p>
    <w:p w:rsidR="000E2925" w:rsidRPr="00D87F35" w:rsidRDefault="000E2925" w:rsidP="004E7FE7">
      <w:pPr>
        <w:autoSpaceDE w:val="0"/>
        <w:autoSpaceDN w:val="0"/>
        <w:adjustRightInd w:val="0"/>
        <w:spacing w:after="0" w:line="240" w:lineRule="auto"/>
        <w:jc w:val="both"/>
        <w:rPr>
          <w:rFonts w:ascii="Arial" w:hAnsi="Arial" w:cs="Arial"/>
          <w:color w:val="000000" w:themeColor="text1"/>
        </w:rPr>
      </w:pPr>
    </w:p>
    <w:p w:rsidR="00FF19E8" w:rsidRPr="00D87F35" w:rsidRDefault="009A0AD1" w:rsidP="009A0AD1">
      <w:pPr>
        <w:pStyle w:val="Prrafodelista"/>
        <w:tabs>
          <w:tab w:val="left" w:pos="567"/>
        </w:tabs>
        <w:autoSpaceDE w:val="0"/>
        <w:autoSpaceDN w:val="0"/>
        <w:adjustRightInd w:val="0"/>
        <w:spacing w:after="0" w:line="240" w:lineRule="auto"/>
        <w:ind w:left="284"/>
        <w:jc w:val="both"/>
        <w:rPr>
          <w:rFonts w:ascii="Arial" w:hAnsi="Arial" w:cs="Arial"/>
          <w:color w:val="000000" w:themeColor="text1"/>
        </w:rPr>
      </w:pPr>
      <w:r w:rsidRPr="00D87F35">
        <w:rPr>
          <w:rFonts w:ascii="Arial" w:hAnsi="Arial" w:cs="Arial"/>
          <w:color w:val="000000" w:themeColor="text1"/>
        </w:rPr>
        <w:t xml:space="preserve">c) Además, todos los solicitantes </w:t>
      </w:r>
      <w:r w:rsidR="00FF19E8" w:rsidRPr="00D87F35">
        <w:rPr>
          <w:rFonts w:ascii="Arial" w:hAnsi="Arial" w:cs="Arial"/>
          <w:color w:val="000000" w:themeColor="text1"/>
        </w:rPr>
        <w:t>deberán presentar los siguientes documentos:</w:t>
      </w:r>
    </w:p>
    <w:p w:rsidR="00FF19E8" w:rsidRPr="00D87F35" w:rsidRDefault="00FF19E8" w:rsidP="00FF19E8">
      <w:pPr>
        <w:autoSpaceDE w:val="0"/>
        <w:autoSpaceDN w:val="0"/>
        <w:adjustRightInd w:val="0"/>
        <w:spacing w:after="0" w:line="240" w:lineRule="auto"/>
        <w:ind w:left="283"/>
        <w:jc w:val="both"/>
        <w:rPr>
          <w:rFonts w:ascii="Arial" w:hAnsi="Arial" w:cs="Arial"/>
          <w:color w:val="000000" w:themeColor="text1"/>
        </w:rPr>
      </w:pPr>
    </w:p>
    <w:p w:rsidR="00E5732B" w:rsidRPr="00D87F35" w:rsidRDefault="00FF19E8" w:rsidP="00FF19E8">
      <w:pPr>
        <w:pStyle w:val="Prrafodelista"/>
        <w:autoSpaceDE w:val="0"/>
        <w:autoSpaceDN w:val="0"/>
        <w:adjustRightInd w:val="0"/>
        <w:spacing w:after="0" w:line="240" w:lineRule="auto"/>
        <w:ind w:left="567"/>
        <w:jc w:val="both"/>
        <w:rPr>
          <w:rFonts w:ascii="Arial" w:hAnsi="Arial" w:cs="Arial"/>
          <w:color w:val="000000" w:themeColor="text1"/>
        </w:rPr>
      </w:pPr>
      <w:r w:rsidRPr="00D87F35">
        <w:rPr>
          <w:rFonts w:ascii="Arial" w:hAnsi="Arial" w:cs="Arial"/>
          <w:color w:val="000000" w:themeColor="text1"/>
        </w:rPr>
        <w:t xml:space="preserve">1) </w:t>
      </w:r>
      <w:r w:rsidR="00E5732B" w:rsidRPr="00D87F35">
        <w:rPr>
          <w:rFonts w:ascii="Arial" w:hAnsi="Arial" w:cs="Arial"/>
          <w:color w:val="000000" w:themeColor="text1"/>
        </w:rPr>
        <w:t>En el caso de personas jurídicas constituidas bajo cualquiera de las fórmulas jurídicas que</w:t>
      </w:r>
      <w:r w:rsidR="000E2925" w:rsidRPr="00D87F35">
        <w:rPr>
          <w:rFonts w:ascii="Arial" w:hAnsi="Arial" w:cs="Arial"/>
          <w:color w:val="000000" w:themeColor="text1"/>
        </w:rPr>
        <w:t xml:space="preserve"> </w:t>
      </w:r>
      <w:r w:rsidR="00E5732B" w:rsidRPr="00D87F35">
        <w:rPr>
          <w:rFonts w:ascii="Arial" w:hAnsi="Arial" w:cs="Arial"/>
          <w:color w:val="000000" w:themeColor="text1"/>
        </w:rPr>
        <w:t>contempla la vigente legislación, se acompañará copia de la escritura pública de constitución</w:t>
      </w:r>
      <w:r w:rsidR="000E2925" w:rsidRPr="00D87F35">
        <w:rPr>
          <w:rFonts w:ascii="Arial" w:hAnsi="Arial" w:cs="Arial"/>
          <w:color w:val="000000" w:themeColor="text1"/>
        </w:rPr>
        <w:t xml:space="preserve"> </w:t>
      </w:r>
      <w:r w:rsidR="00E5732B" w:rsidRPr="00D87F35">
        <w:rPr>
          <w:rFonts w:ascii="Arial" w:hAnsi="Arial" w:cs="Arial"/>
          <w:color w:val="000000" w:themeColor="text1"/>
        </w:rPr>
        <w:t>y, en su caso, de las modificaciones posteriores, debidamente inscritas, en el Registro Mercantil</w:t>
      </w:r>
      <w:r w:rsidR="000E2925" w:rsidRPr="00D87F35">
        <w:rPr>
          <w:rFonts w:ascii="Arial" w:hAnsi="Arial" w:cs="Arial"/>
          <w:color w:val="000000" w:themeColor="text1"/>
        </w:rPr>
        <w:t xml:space="preserve"> </w:t>
      </w:r>
      <w:r w:rsidR="00E5732B" w:rsidRPr="00D87F35">
        <w:rPr>
          <w:rFonts w:ascii="Arial" w:hAnsi="Arial" w:cs="Arial"/>
          <w:color w:val="000000" w:themeColor="text1"/>
        </w:rPr>
        <w:t>cuando este requisito fuera exigible conforme a la legislación que le sea aplicable; si no lo</w:t>
      </w:r>
      <w:r w:rsidR="000E2925" w:rsidRPr="00D87F35">
        <w:rPr>
          <w:rFonts w:ascii="Arial" w:hAnsi="Arial" w:cs="Arial"/>
          <w:color w:val="000000" w:themeColor="text1"/>
        </w:rPr>
        <w:t xml:space="preserve"> </w:t>
      </w:r>
      <w:r w:rsidR="00E5732B" w:rsidRPr="00D87F35">
        <w:rPr>
          <w:rFonts w:ascii="Arial" w:hAnsi="Arial" w:cs="Arial"/>
          <w:color w:val="000000" w:themeColor="text1"/>
        </w:rPr>
        <w:t>fuere, escritura o documento de constitución, de modificación, estatutos o acta fundacional,</w:t>
      </w:r>
      <w:r w:rsidR="000E2925" w:rsidRPr="00D87F35">
        <w:rPr>
          <w:rFonts w:ascii="Arial" w:hAnsi="Arial" w:cs="Arial"/>
          <w:color w:val="000000" w:themeColor="text1"/>
        </w:rPr>
        <w:t xml:space="preserve"> </w:t>
      </w:r>
      <w:r w:rsidR="00E5732B" w:rsidRPr="00D87F35">
        <w:rPr>
          <w:rFonts w:ascii="Arial" w:hAnsi="Arial" w:cs="Arial"/>
          <w:color w:val="000000" w:themeColor="text1"/>
        </w:rPr>
        <w:t>en la que constaren las normas por las que se regula su actividad, inscritos, en su caso, en el</w:t>
      </w:r>
      <w:r w:rsidR="000E2925" w:rsidRPr="00D87F35">
        <w:rPr>
          <w:rFonts w:ascii="Arial" w:hAnsi="Arial" w:cs="Arial"/>
          <w:color w:val="000000" w:themeColor="text1"/>
        </w:rPr>
        <w:t xml:space="preserve"> </w:t>
      </w:r>
      <w:r w:rsidR="00E5732B" w:rsidRPr="00D87F35">
        <w:rPr>
          <w:rFonts w:ascii="Arial" w:hAnsi="Arial" w:cs="Arial"/>
          <w:color w:val="000000" w:themeColor="text1"/>
        </w:rPr>
        <w:t>correspondiente Registro Oficial, así como del poder acreditativo del representante firmante de</w:t>
      </w:r>
      <w:r w:rsidR="000E2925" w:rsidRPr="00D87F35">
        <w:rPr>
          <w:rFonts w:ascii="Arial" w:hAnsi="Arial" w:cs="Arial"/>
          <w:color w:val="000000" w:themeColor="text1"/>
        </w:rPr>
        <w:t xml:space="preserve"> </w:t>
      </w:r>
      <w:r w:rsidR="00E5732B" w:rsidRPr="00D87F35">
        <w:rPr>
          <w:rFonts w:ascii="Arial" w:hAnsi="Arial" w:cs="Arial"/>
          <w:color w:val="000000" w:themeColor="text1"/>
        </w:rPr>
        <w:t>la solicitud. Todo lo anterior para el caso de que esta documentación no obre ya en poder de la</w:t>
      </w:r>
      <w:r w:rsidR="000E2925" w:rsidRPr="00D87F35">
        <w:rPr>
          <w:rFonts w:ascii="Arial" w:hAnsi="Arial" w:cs="Arial"/>
          <w:color w:val="000000" w:themeColor="text1"/>
        </w:rPr>
        <w:t xml:space="preserve"> </w:t>
      </w:r>
      <w:r w:rsidR="00E5732B" w:rsidRPr="00D87F35">
        <w:rPr>
          <w:rFonts w:ascii="Arial" w:hAnsi="Arial" w:cs="Arial"/>
          <w:color w:val="000000" w:themeColor="text1"/>
        </w:rPr>
        <w:t>Administración o hayan variado los datos proporcionados en su momento.</w:t>
      </w:r>
    </w:p>
    <w:p w:rsidR="000E2925" w:rsidRPr="00D87F35" w:rsidRDefault="000E2925" w:rsidP="00CD3027">
      <w:pPr>
        <w:pStyle w:val="Prrafodelista"/>
        <w:autoSpaceDE w:val="0"/>
        <w:autoSpaceDN w:val="0"/>
        <w:adjustRightInd w:val="0"/>
        <w:spacing w:after="0" w:line="240" w:lineRule="auto"/>
        <w:ind w:left="567" w:hanging="284"/>
        <w:jc w:val="both"/>
        <w:rPr>
          <w:rFonts w:ascii="Arial" w:hAnsi="Arial" w:cs="Arial"/>
          <w:color w:val="000000" w:themeColor="text1"/>
        </w:rPr>
      </w:pPr>
    </w:p>
    <w:p w:rsidR="00E5732B" w:rsidRPr="00D87F35" w:rsidRDefault="009A0AD1" w:rsidP="009A0AD1">
      <w:pPr>
        <w:autoSpaceDE w:val="0"/>
        <w:autoSpaceDN w:val="0"/>
        <w:adjustRightInd w:val="0"/>
        <w:spacing w:after="0" w:line="240" w:lineRule="auto"/>
        <w:ind w:left="567"/>
        <w:jc w:val="both"/>
        <w:rPr>
          <w:rFonts w:ascii="Arial" w:hAnsi="Arial" w:cs="Arial"/>
          <w:color w:val="000000" w:themeColor="text1"/>
        </w:rPr>
      </w:pPr>
      <w:r w:rsidRPr="00D87F35">
        <w:rPr>
          <w:rFonts w:ascii="Arial" w:hAnsi="Arial" w:cs="Arial"/>
          <w:color w:val="000000" w:themeColor="text1"/>
        </w:rPr>
        <w:t>2)</w:t>
      </w:r>
      <w:r w:rsidR="00E5732B" w:rsidRPr="00D87F35">
        <w:rPr>
          <w:rFonts w:ascii="Arial" w:hAnsi="Arial" w:cs="Arial"/>
          <w:color w:val="000000" w:themeColor="text1"/>
        </w:rPr>
        <w:t xml:space="preserve"> Declaración responsable de que en el solicitante no concurre ninguna de las circunstancias</w:t>
      </w:r>
      <w:r w:rsidR="000E2925" w:rsidRPr="00D87F35">
        <w:rPr>
          <w:rFonts w:ascii="Arial" w:hAnsi="Arial" w:cs="Arial"/>
          <w:color w:val="000000" w:themeColor="text1"/>
        </w:rPr>
        <w:t xml:space="preserve"> </w:t>
      </w:r>
      <w:r w:rsidR="00E5732B" w:rsidRPr="00D87F35">
        <w:rPr>
          <w:rFonts w:ascii="Arial" w:hAnsi="Arial" w:cs="Arial"/>
          <w:color w:val="000000" w:themeColor="text1"/>
        </w:rPr>
        <w:t>previstas en los apartados 2 y 3 del artículo 12 de la Ley 10/2006, de 17 de julio, de</w:t>
      </w:r>
      <w:r w:rsidR="000E2925" w:rsidRPr="00D87F35">
        <w:rPr>
          <w:rFonts w:ascii="Arial" w:hAnsi="Arial" w:cs="Arial"/>
          <w:color w:val="000000" w:themeColor="text1"/>
        </w:rPr>
        <w:t xml:space="preserve"> </w:t>
      </w:r>
      <w:r w:rsidR="00E5732B" w:rsidRPr="00D87F35">
        <w:rPr>
          <w:rFonts w:ascii="Arial" w:hAnsi="Arial" w:cs="Arial"/>
          <w:color w:val="000000" w:themeColor="text1"/>
        </w:rPr>
        <w:t>Subvenciones de Cantabria (incluido en Anexo I de solicitud).</w:t>
      </w:r>
    </w:p>
    <w:p w:rsidR="000E2925" w:rsidRPr="00D87F35" w:rsidRDefault="000E2925" w:rsidP="009A0AD1">
      <w:pPr>
        <w:autoSpaceDE w:val="0"/>
        <w:autoSpaceDN w:val="0"/>
        <w:adjustRightInd w:val="0"/>
        <w:spacing w:after="0" w:line="240" w:lineRule="auto"/>
        <w:ind w:left="567"/>
        <w:jc w:val="both"/>
        <w:rPr>
          <w:rFonts w:ascii="Arial" w:hAnsi="Arial" w:cs="Arial"/>
          <w:color w:val="000000" w:themeColor="text1"/>
        </w:rPr>
      </w:pPr>
    </w:p>
    <w:p w:rsidR="00E5732B" w:rsidRPr="00D87F35" w:rsidRDefault="009A0AD1" w:rsidP="009A0AD1">
      <w:pPr>
        <w:autoSpaceDE w:val="0"/>
        <w:autoSpaceDN w:val="0"/>
        <w:adjustRightInd w:val="0"/>
        <w:spacing w:after="0" w:line="240" w:lineRule="auto"/>
        <w:ind w:left="567"/>
        <w:jc w:val="both"/>
        <w:rPr>
          <w:rFonts w:ascii="Arial" w:hAnsi="Arial" w:cs="Arial"/>
          <w:color w:val="000000" w:themeColor="text1"/>
        </w:rPr>
      </w:pPr>
      <w:r w:rsidRPr="00D87F35">
        <w:rPr>
          <w:rFonts w:ascii="Arial" w:hAnsi="Arial" w:cs="Arial"/>
          <w:color w:val="000000" w:themeColor="text1"/>
        </w:rPr>
        <w:t xml:space="preserve">3) </w:t>
      </w:r>
      <w:r w:rsidR="00E5732B" w:rsidRPr="00D87F35">
        <w:rPr>
          <w:rFonts w:ascii="Arial" w:hAnsi="Arial" w:cs="Arial"/>
          <w:color w:val="000000" w:themeColor="text1"/>
        </w:rPr>
        <w:t>Ficha de tercero debidamente cumplimentada (Anexo IV).</w:t>
      </w:r>
      <w:r w:rsidR="000E2925" w:rsidRPr="00D87F35">
        <w:rPr>
          <w:rFonts w:ascii="Arial" w:hAnsi="Arial" w:cs="Arial"/>
          <w:color w:val="000000" w:themeColor="text1"/>
        </w:rPr>
        <w:t xml:space="preserve"> Todo lo anterior para el caso de que esta documentación no obre ya en poder de la Administración o hayan variado los datos proporcionados en su momento</w:t>
      </w:r>
      <w:r w:rsidR="00900ADF" w:rsidRPr="00D87F35">
        <w:rPr>
          <w:rFonts w:ascii="Arial" w:hAnsi="Arial" w:cs="Arial"/>
          <w:color w:val="000000" w:themeColor="text1"/>
        </w:rPr>
        <w:t>.</w:t>
      </w:r>
    </w:p>
    <w:p w:rsidR="00CD3027" w:rsidRPr="00D87F35" w:rsidRDefault="00CD3027" w:rsidP="004E7FE7">
      <w:pPr>
        <w:autoSpaceDE w:val="0"/>
        <w:autoSpaceDN w:val="0"/>
        <w:adjustRightInd w:val="0"/>
        <w:spacing w:after="0" w:line="240" w:lineRule="auto"/>
        <w:jc w:val="both"/>
        <w:rPr>
          <w:rFonts w:ascii="Arial" w:hAnsi="Arial" w:cs="Arial"/>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2. La presentación del modelo normalizado de solicitud (Anexo I) conllevará la autorización</w:t>
      </w:r>
      <w:r w:rsidR="000E2925" w:rsidRPr="00D87F35">
        <w:rPr>
          <w:rFonts w:ascii="Arial" w:hAnsi="Arial" w:cs="Arial"/>
          <w:color w:val="000000" w:themeColor="text1"/>
        </w:rPr>
        <w:t xml:space="preserve"> </w:t>
      </w:r>
      <w:r w:rsidRPr="00D87F35">
        <w:rPr>
          <w:rFonts w:ascii="Arial" w:hAnsi="Arial" w:cs="Arial"/>
          <w:color w:val="000000" w:themeColor="text1"/>
        </w:rPr>
        <w:t>de la persona o entidad solicitante a la Dirección General de Transportes y Comunicaciones</w:t>
      </w:r>
      <w:r w:rsidR="000E2925" w:rsidRPr="00D87F35">
        <w:rPr>
          <w:rFonts w:ascii="Arial" w:hAnsi="Arial" w:cs="Arial"/>
          <w:color w:val="000000" w:themeColor="text1"/>
        </w:rPr>
        <w:t xml:space="preserve"> </w:t>
      </w:r>
      <w:r w:rsidRPr="00D87F35">
        <w:rPr>
          <w:rFonts w:ascii="Arial" w:hAnsi="Arial" w:cs="Arial"/>
          <w:color w:val="000000" w:themeColor="text1"/>
        </w:rPr>
        <w:t>para recabar los certificados a emitir por la Agencia Estatal de la Administración Tributaria</w:t>
      </w:r>
      <w:r w:rsidR="000700AC" w:rsidRPr="00D87F35">
        <w:rPr>
          <w:rFonts w:ascii="Arial" w:hAnsi="Arial" w:cs="Arial"/>
          <w:color w:val="000000" w:themeColor="text1"/>
        </w:rPr>
        <w:t xml:space="preserve"> </w:t>
      </w:r>
      <w:r w:rsidRPr="00D87F35">
        <w:rPr>
          <w:rFonts w:ascii="Arial" w:hAnsi="Arial" w:cs="Arial"/>
          <w:color w:val="000000" w:themeColor="text1"/>
        </w:rPr>
        <w:t>(AEAT), por la Agencia Cántabra de Administración Tributaria y por la Tesorería General de</w:t>
      </w:r>
      <w:r w:rsidR="000E2925" w:rsidRPr="00D87F35">
        <w:rPr>
          <w:rFonts w:ascii="Arial" w:hAnsi="Arial" w:cs="Arial"/>
          <w:color w:val="000000" w:themeColor="text1"/>
        </w:rPr>
        <w:t xml:space="preserve"> </w:t>
      </w:r>
      <w:r w:rsidRPr="00D87F35">
        <w:rPr>
          <w:rFonts w:ascii="Arial" w:hAnsi="Arial" w:cs="Arial"/>
          <w:color w:val="000000" w:themeColor="text1"/>
        </w:rPr>
        <w:t xml:space="preserve">la Seguridad Social, que permitan comprobar si el solicitante está al corriente en el </w:t>
      </w:r>
      <w:r w:rsidR="000E2925" w:rsidRPr="00D87F35">
        <w:rPr>
          <w:rFonts w:ascii="Arial" w:hAnsi="Arial" w:cs="Arial"/>
          <w:color w:val="000000" w:themeColor="text1"/>
        </w:rPr>
        <w:t>c</w:t>
      </w:r>
      <w:r w:rsidRPr="00D87F35">
        <w:rPr>
          <w:rFonts w:ascii="Arial" w:hAnsi="Arial" w:cs="Arial"/>
          <w:color w:val="000000" w:themeColor="text1"/>
        </w:rPr>
        <w:t>umplimiento</w:t>
      </w:r>
      <w:r w:rsidR="000E2925" w:rsidRPr="00D87F35">
        <w:rPr>
          <w:rFonts w:ascii="Arial" w:hAnsi="Arial" w:cs="Arial"/>
          <w:color w:val="000000" w:themeColor="text1"/>
        </w:rPr>
        <w:t xml:space="preserve"> </w:t>
      </w:r>
      <w:r w:rsidRPr="00D87F35">
        <w:rPr>
          <w:rFonts w:ascii="Arial" w:hAnsi="Arial" w:cs="Arial"/>
          <w:color w:val="000000" w:themeColor="text1"/>
        </w:rPr>
        <w:t>de sus obligaciones con estos organismos, así como de situación general en el I.A.E.,</w:t>
      </w:r>
      <w:r w:rsidR="000E2925" w:rsidRPr="00D87F35">
        <w:rPr>
          <w:rFonts w:ascii="Arial" w:hAnsi="Arial" w:cs="Arial"/>
          <w:color w:val="000000" w:themeColor="text1"/>
        </w:rPr>
        <w:t xml:space="preserve"> </w:t>
      </w:r>
      <w:r w:rsidRPr="00D87F35">
        <w:rPr>
          <w:rFonts w:ascii="Arial" w:hAnsi="Arial" w:cs="Arial"/>
          <w:color w:val="000000" w:themeColor="text1"/>
        </w:rPr>
        <w:t>y del Impuesto de Sociedades o, en su caso, impuesto sobre la renta de las personas físicas</w:t>
      </w:r>
      <w:r w:rsidR="000E2925" w:rsidRPr="00D87F35">
        <w:rPr>
          <w:rFonts w:ascii="Arial" w:hAnsi="Arial" w:cs="Arial"/>
          <w:color w:val="000000" w:themeColor="text1"/>
        </w:rPr>
        <w:t xml:space="preserve"> </w:t>
      </w:r>
      <w:r w:rsidRPr="00D87F35">
        <w:rPr>
          <w:rFonts w:ascii="Arial" w:hAnsi="Arial" w:cs="Arial"/>
          <w:color w:val="000000" w:themeColor="text1"/>
        </w:rPr>
        <w:t>correspondiente al último ejercicio, a través de certificados telemáticos. Asimismo, conllevará</w:t>
      </w:r>
      <w:r w:rsidR="000E2925" w:rsidRPr="00D87F35">
        <w:rPr>
          <w:rFonts w:ascii="Arial" w:hAnsi="Arial" w:cs="Arial"/>
          <w:color w:val="000000" w:themeColor="text1"/>
        </w:rPr>
        <w:t xml:space="preserve"> </w:t>
      </w:r>
      <w:r w:rsidRPr="00D87F35">
        <w:rPr>
          <w:rFonts w:ascii="Arial" w:hAnsi="Arial" w:cs="Arial"/>
          <w:color w:val="000000" w:themeColor="text1"/>
        </w:rPr>
        <w:t>la autorización para que la referida Dirección General pueda recabar los datos relativos a la</w:t>
      </w:r>
      <w:r w:rsidR="000E2925" w:rsidRPr="00D87F35">
        <w:rPr>
          <w:rFonts w:ascii="Arial" w:hAnsi="Arial" w:cs="Arial"/>
          <w:color w:val="000000" w:themeColor="text1"/>
        </w:rPr>
        <w:t xml:space="preserve"> </w:t>
      </w:r>
      <w:r w:rsidRPr="00D87F35">
        <w:rPr>
          <w:rFonts w:ascii="Arial" w:hAnsi="Arial" w:cs="Arial"/>
          <w:color w:val="000000" w:themeColor="text1"/>
        </w:rPr>
        <w:t>identidad de los solicitantes o sus representantes, que deberán tener los documentos correspondientes</w:t>
      </w:r>
      <w:r w:rsidR="000E2925" w:rsidRPr="00D87F35">
        <w:rPr>
          <w:rFonts w:ascii="Arial" w:hAnsi="Arial" w:cs="Arial"/>
          <w:color w:val="000000" w:themeColor="text1"/>
        </w:rPr>
        <w:t xml:space="preserve"> </w:t>
      </w:r>
      <w:r w:rsidRPr="00D87F35">
        <w:rPr>
          <w:rFonts w:ascii="Arial" w:hAnsi="Arial" w:cs="Arial"/>
          <w:color w:val="000000" w:themeColor="text1"/>
        </w:rPr>
        <w:t>a la misma en vigor.</w:t>
      </w:r>
    </w:p>
    <w:p w:rsidR="000700AC" w:rsidRPr="00D87F35" w:rsidRDefault="000700AC" w:rsidP="004E7FE7">
      <w:pPr>
        <w:autoSpaceDE w:val="0"/>
        <w:autoSpaceDN w:val="0"/>
        <w:adjustRightInd w:val="0"/>
        <w:spacing w:after="0" w:line="240" w:lineRule="auto"/>
        <w:jc w:val="both"/>
        <w:rPr>
          <w:rFonts w:ascii="Arial" w:hAnsi="Arial" w:cs="Arial"/>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En el supuesto de que el solicitante manifestara expresamente que no otorga dicha autorización</w:t>
      </w:r>
      <w:r w:rsidR="000E2925" w:rsidRPr="00D87F35">
        <w:rPr>
          <w:rFonts w:ascii="Arial" w:hAnsi="Arial" w:cs="Arial"/>
          <w:color w:val="000000" w:themeColor="text1"/>
        </w:rPr>
        <w:t xml:space="preserve"> </w:t>
      </w:r>
      <w:r w:rsidRPr="00D87F35">
        <w:rPr>
          <w:rFonts w:ascii="Arial" w:hAnsi="Arial" w:cs="Arial"/>
          <w:color w:val="000000" w:themeColor="text1"/>
        </w:rPr>
        <w:t>para recabar los certificados acreditativos, deberá presentar, junto con su solicitud de</w:t>
      </w:r>
      <w:r w:rsidR="000E2925" w:rsidRPr="00D87F35">
        <w:rPr>
          <w:rFonts w:ascii="Arial" w:hAnsi="Arial" w:cs="Arial"/>
          <w:color w:val="000000" w:themeColor="text1"/>
        </w:rPr>
        <w:t xml:space="preserve"> </w:t>
      </w:r>
      <w:r w:rsidRPr="00D87F35">
        <w:rPr>
          <w:rFonts w:ascii="Arial" w:hAnsi="Arial" w:cs="Arial"/>
          <w:color w:val="000000" w:themeColor="text1"/>
        </w:rPr>
        <w:t>subvención, certificación expedida por la A.E.A.T. y por la Hacienda de la Comunidad Autónoma</w:t>
      </w:r>
      <w:r w:rsidR="000E2925" w:rsidRPr="00D87F35">
        <w:rPr>
          <w:rFonts w:ascii="Arial" w:hAnsi="Arial" w:cs="Arial"/>
          <w:color w:val="000000" w:themeColor="text1"/>
        </w:rPr>
        <w:t xml:space="preserve"> </w:t>
      </w:r>
      <w:r w:rsidRPr="00D87F35">
        <w:rPr>
          <w:rFonts w:ascii="Arial" w:hAnsi="Arial" w:cs="Arial"/>
          <w:color w:val="000000" w:themeColor="text1"/>
        </w:rPr>
        <w:t>acreditativas de estar al corriente en el cumplimiento de sus obligaciones tributarias, y</w:t>
      </w:r>
      <w:r w:rsidR="000E2925" w:rsidRPr="00D87F35">
        <w:rPr>
          <w:rFonts w:ascii="Arial" w:hAnsi="Arial" w:cs="Arial"/>
          <w:color w:val="000000" w:themeColor="text1"/>
        </w:rPr>
        <w:t xml:space="preserve"> </w:t>
      </w:r>
      <w:r w:rsidRPr="00D87F35">
        <w:rPr>
          <w:rFonts w:ascii="Arial" w:hAnsi="Arial" w:cs="Arial"/>
          <w:color w:val="000000" w:themeColor="text1"/>
        </w:rPr>
        <w:t>de situación general del I.A.E. y del Impuesto de Sociedades o, en su caso, Impuesto sobre</w:t>
      </w:r>
      <w:r w:rsidR="000E2925" w:rsidRPr="00D87F35">
        <w:rPr>
          <w:rFonts w:ascii="Arial" w:hAnsi="Arial" w:cs="Arial"/>
          <w:color w:val="000000" w:themeColor="text1"/>
        </w:rPr>
        <w:t xml:space="preserve"> </w:t>
      </w:r>
      <w:r w:rsidRPr="00D87F35">
        <w:rPr>
          <w:rFonts w:ascii="Arial" w:hAnsi="Arial" w:cs="Arial"/>
          <w:color w:val="000000" w:themeColor="text1"/>
        </w:rPr>
        <w:t>la Renta de las Personas Físicas correspondiente al último ejercicio, así como certificación del</w:t>
      </w:r>
      <w:r w:rsidR="000E2925" w:rsidRPr="00D87F35">
        <w:rPr>
          <w:rFonts w:ascii="Arial" w:hAnsi="Arial" w:cs="Arial"/>
          <w:color w:val="000000" w:themeColor="text1"/>
        </w:rPr>
        <w:t xml:space="preserve"> </w:t>
      </w:r>
      <w:r w:rsidRPr="00D87F35">
        <w:rPr>
          <w:rFonts w:ascii="Arial" w:hAnsi="Arial" w:cs="Arial"/>
          <w:color w:val="000000" w:themeColor="text1"/>
        </w:rPr>
        <w:t>órgano competente de la Tesorería General de la Seguridad Social de hallarse al corriente en</w:t>
      </w:r>
      <w:r w:rsidR="000E2925" w:rsidRPr="00D87F35">
        <w:rPr>
          <w:rFonts w:ascii="Arial" w:hAnsi="Arial" w:cs="Arial"/>
          <w:color w:val="000000" w:themeColor="text1"/>
        </w:rPr>
        <w:t xml:space="preserve"> </w:t>
      </w:r>
      <w:r w:rsidRPr="00D87F35">
        <w:rPr>
          <w:rFonts w:ascii="Arial" w:hAnsi="Arial" w:cs="Arial"/>
          <w:color w:val="000000" w:themeColor="text1"/>
        </w:rPr>
        <w:t>el pago de las cuotas y demás conceptos de recaudación conjunta. En caso de exención del</w:t>
      </w:r>
      <w:r w:rsidR="000E2925" w:rsidRPr="00D87F35">
        <w:rPr>
          <w:rFonts w:ascii="Arial" w:hAnsi="Arial" w:cs="Arial"/>
          <w:color w:val="000000" w:themeColor="text1"/>
        </w:rPr>
        <w:t xml:space="preserve"> </w:t>
      </w:r>
      <w:r w:rsidRPr="00D87F35">
        <w:rPr>
          <w:rFonts w:ascii="Arial" w:hAnsi="Arial" w:cs="Arial"/>
          <w:color w:val="000000" w:themeColor="text1"/>
        </w:rPr>
        <w:t>I.A.E. se presentará declaración responsable de estar exento, de conformidad con lo dispuesto</w:t>
      </w:r>
      <w:r w:rsidR="000E2925" w:rsidRPr="00D87F35">
        <w:rPr>
          <w:rFonts w:ascii="Arial" w:hAnsi="Arial" w:cs="Arial"/>
          <w:color w:val="000000" w:themeColor="text1"/>
        </w:rPr>
        <w:t xml:space="preserve"> </w:t>
      </w:r>
      <w:r w:rsidRPr="00D87F35">
        <w:rPr>
          <w:rFonts w:ascii="Arial" w:hAnsi="Arial" w:cs="Arial"/>
          <w:color w:val="000000" w:themeColor="text1"/>
        </w:rPr>
        <w:t>en el artículo 82 del Real Decreto Legislativo 2/2004, de 5 de marzo, por el que se aprueba el</w:t>
      </w:r>
      <w:r w:rsidR="000E2925" w:rsidRPr="00D87F35">
        <w:rPr>
          <w:rFonts w:ascii="Arial" w:hAnsi="Arial" w:cs="Arial"/>
          <w:color w:val="000000" w:themeColor="text1"/>
        </w:rPr>
        <w:t xml:space="preserve"> </w:t>
      </w:r>
      <w:r w:rsidRPr="00D87F35">
        <w:rPr>
          <w:rFonts w:ascii="Arial" w:hAnsi="Arial" w:cs="Arial"/>
          <w:color w:val="000000" w:themeColor="text1"/>
        </w:rPr>
        <w:t>Texto Refundido de la Ley reguladora de Haciendas Locales (incluido en Anexo I de solicitud).</w:t>
      </w:r>
    </w:p>
    <w:p w:rsidR="000700AC" w:rsidRPr="00D87F35" w:rsidRDefault="000700AC" w:rsidP="004E7FE7">
      <w:pPr>
        <w:autoSpaceDE w:val="0"/>
        <w:autoSpaceDN w:val="0"/>
        <w:adjustRightInd w:val="0"/>
        <w:spacing w:after="0" w:line="240" w:lineRule="auto"/>
        <w:jc w:val="both"/>
        <w:rPr>
          <w:rFonts w:ascii="Arial" w:hAnsi="Arial" w:cs="Arial"/>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Igualmente, en caso de no autorizar de forma expresa a la Dirección General a recabar los</w:t>
      </w:r>
      <w:r w:rsidR="000E2925" w:rsidRPr="00D87F35">
        <w:rPr>
          <w:rFonts w:ascii="Arial" w:hAnsi="Arial" w:cs="Arial"/>
          <w:color w:val="000000" w:themeColor="text1"/>
        </w:rPr>
        <w:t xml:space="preserve"> </w:t>
      </w:r>
      <w:r w:rsidRPr="00D87F35">
        <w:rPr>
          <w:rFonts w:ascii="Arial" w:hAnsi="Arial" w:cs="Arial"/>
          <w:color w:val="000000" w:themeColor="text1"/>
        </w:rPr>
        <w:t>datos relativos a la identidad de los solicitantes o sus representantes, deberá aportar el CIF de</w:t>
      </w:r>
      <w:r w:rsidR="000E2925" w:rsidRPr="00D87F35">
        <w:rPr>
          <w:rFonts w:ascii="Arial" w:hAnsi="Arial" w:cs="Arial"/>
          <w:color w:val="000000" w:themeColor="text1"/>
        </w:rPr>
        <w:t xml:space="preserve"> </w:t>
      </w:r>
      <w:r w:rsidRPr="00D87F35">
        <w:rPr>
          <w:rFonts w:ascii="Arial" w:hAnsi="Arial" w:cs="Arial"/>
          <w:color w:val="000000" w:themeColor="text1"/>
        </w:rPr>
        <w:t>la entidad solicitante o N.I.F. según corresponda, y el DNI en vigor, o documento equivalente,</w:t>
      </w:r>
      <w:r w:rsidR="000E2925" w:rsidRPr="00D87F35">
        <w:rPr>
          <w:rFonts w:ascii="Arial" w:hAnsi="Arial" w:cs="Arial"/>
          <w:color w:val="000000" w:themeColor="text1"/>
        </w:rPr>
        <w:t xml:space="preserve"> </w:t>
      </w:r>
      <w:r w:rsidRPr="00D87F35">
        <w:rPr>
          <w:rFonts w:ascii="Arial" w:hAnsi="Arial" w:cs="Arial"/>
          <w:color w:val="000000" w:themeColor="text1"/>
        </w:rPr>
        <w:t>de su representante.</w:t>
      </w:r>
    </w:p>
    <w:p w:rsidR="005E0944" w:rsidRPr="00D87F35" w:rsidRDefault="005E0944" w:rsidP="004E7FE7">
      <w:pPr>
        <w:autoSpaceDE w:val="0"/>
        <w:autoSpaceDN w:val="0"/>
        <w:adjustRightInd w:val="0"/>
        <w:spacing w:after="0" w:line="240" w:lineRule="auto"/>
        <w:jc w:val="both"/>
        <w:rPr>
          <w:rFonts w:ascii="Arial" w:hAnsi="Arial" w:cs="Arial"/>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i/>
          <w:color w:val="000000" w:themeColor="text1"/>
        </w:rPr>
      </w:pPr>
      <w:r w:rsidRPr="00D87F35">
        <w:rPr>
          <w:rFonts w:ascii="Arial" w:hAnsi="Arial" w:cs="Arial"/>
          <w:color w:val="000000" w:themeColor="text1"/>
        </w:rPr>
        <w:t xml:space="preserve">Artículo </w:t>
      </w:r>
      <w:r w:rsidR="003E7743" w:rsidRPr="00D87F35">
        <w:rPr>
          <w:rFonts w:ascii="Arial" w:hAnsi="Arial" w:cs="Arial"/>
          <w:color w:val="000000" w:themeColor="text1"/>
        </w:rPr>
        <w:t>7</w:t>
      </w:r>
      <w:r w:rsidRPr="00D87F35">
        <w:rPr>
          <w:rFonts w:ascii="Arial" w:hAnsi="Arial" w:cs="Arial"/>
          <w:color w:val="000000" w:themeColor="text1"/>
        </w:rPr>
        <w:t xml:space="preserve">. </w:t>
      </w:r>
      <w:r w:rsidRPr="00D87F35">
        <w:rPr>
          <w:rFonts w:ascii="Arial" w:hAnsi="Arial" w:cs="Arial"/>
          <w:i/>
          <w:color w:val="000000" w:themeColor="text1"/>
        </w:rPr>
        <w:t>Instrucción y propuesta de resolución.</w:t>
      </w:r>
    </w:p>
    <w:p w:rsidR="00FF689F" w:rsidRPr="00D87F35" w:rsidRDefault="00FF689F" w:rsidP="004E7FE7">
      <w:pPr>
        <w:autoSpaceDE w:val="0"/>
        <w:autoSpaceDN w:val="0"/>
        <w:adjustRightInd w:val="0"/>
        <w:spacing w:after="0" w:line="240" w:lineRule="auto"/>
        <w:jc w:val="both"/>
        <w:rPr>
          <w:rFonts w:ascii="Arial" w:hAnsi="Arial" w:cs="Arial"/>
          <w:i/>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 xml:space="preserve">1. Corresponde </w:t>
      </w:r>
      <w:r w:rsidR="00E32D92" w:rsidRPr="00D87F35">
        <w:rPr>
          <w:rFonts w:ascii="Arial" w:hAnsi="Arial" w:cs="Arial"/>
          <w:color w:val="000000" w:themeColor="text1"/>
        </w:rPr>
        <w:t>a</w:t>
      </w:r>
      <w:r w:rsidRPr="00D87F35">
        <w:rPr>
          <w:rFonts w:ascii="Arial" w:hAnsi="Arial" w:cs="Arial"/>
          <w:color w:val="000000" w:themeColor="text1"/>
        </w:rPr>
        <w:t xml:space="preserve"> la Dirección General de Transportes y Comunicaciones</w:t>
      </w:r>
      <w:r w:rsidR="000E2925" w:rsidRPr="00D87F35">
        <w:rPr>
          <w:rFonts w:ascii="Arial" w:hAnsi="Arial" w:cs="Arial"/>
          <w:color w:val="000000" w:themeColor="text1"/>
        </w:rPr>
        <w:t xml:space="preserve"> </w:t>
      </w:r>
      <w:r w:rsidRPr="00D87F35">
        <w:rPr>
          <w:rFonts w:ascii="Arial" w:hAnsi="Arial" w:cs="Arial"/>
          <w:color w:val="000000" w:themeColor="text1"/>
        </w:rPr>
        <w:t>la ordenación e instrucción del procedimiento de concesión de las subvenciones</w:t>
      </w:r>
      <w:r w:rsidR="000E2925" w:rsidRPr="00D87F35">
        <w:rPr>
          <w:rFonts w:ascii="Arial" w:hAnsi="Arial" w:cs="Arial"/>
          <w:color w:val="000000" w:themeColor="text1"/>
        </w:rPr>
        <w:t xml:space="preserve"> </w:t>
      </w:r>
      <w:r w:rsidRPr="00D87F35">
        <w:rPr>
          <w:rFonts w:ascii="Arial" w:hAnsi="Arial" w:cs="Arial"/>
          <w:color w:val="000000" w:themeColor="text1"/>
        </w:rPr>
        <w:t>reguladas en este decreto.</w:t>
      </w:r>
    </w:p>
    <w:p w:rsidR="00FF689F" w:rsidRPr="00D87F35" w:rsidRDefault="00FF689F" w:rsidP="004E7FE7">
      <w:pPr>
        <w:autoSpaceDE w:val="0"/>
        <w:autoSpaceDN w:val="0"/>
        <w:adjustRightInd w:val="0"/>
        <w:spacing w:after="0" w:line="240" w:lineRule="auto"/>
        <w:jc w:val="both"/>
        <w:rPr>
          <w:rFonts w:ascii="Arial" w:hAnsi="Arial" w:cs="Arial"/>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2. Si la solicitud de subvención no reúne los req</w:t>
      </w:r>
      <w:r w:rsidR="00C24E4E">
        <w:rPr>
          <w:rFonts w:ascii="Arial" w:hAnsi="Arial" w:cs="Arial"/>
          <w:color w:val="000000" w:themeColor="text1"/>
        </w:rPr>
        <w:t>uisitos que se señalan en este d</w:t>
      </w:r>
      <w:r w:rsidRPr="00D87F35">
        <w:rPr>
          <w:rFonts w:ascii="Arial" w:hAnsi="Arial" w:cs="Arial"/>
          <w:color w:val="000000" w:themeColor="text1"/>
        </w:rPr>
        <w:t>ecreto, la</w:t>
      </w:r>
      <w:r w:rsidR="000700AC" w:rsidRPr="00D87F35">
        <w:rPr>
          <w:rFonts w:ascii="Arial" w:hAnsi="Arial" w:cs="Arial"/>
          <w:color w:val="000000" w:themeColor="text1"/>
        </w:rPr>
        <w:t xml:space="preserve"> </w:t>
      </w:r>
      <w:r w:rsidRPr="00D87F35">
        <w:rPr>
          <w:rFonts w:ascii="Arial" w:hAnsi="Arial" w:cs="Arial"/>
          <w:color w:val="000000" w:themeColor="text1"/>
        </w:rPr>
        <w:t>Dirección General de Transportes y Comunicaciones requerirá a la persona o entidad solicitante</w:t>
      </w:r>
      <w:r w:rsidR="000E2925" w:rsidRPr="00D87F35">
        <w:rPr>
          <w:rFonts w:ascii="Arial" w:hAnsi="Arial" w:cs="Arial"/>
          <w:color w:val="000000" w:themeColor="text1"/>
        </w:rPr>
        <w:t xml:space="preserve"> </w:t>
      </w:r>
      <w:r w:rsidRPr="00D87F35">
        <w:rPr>
          <w:rFonts w:ascii="Arial" w:hAnsi="Arial" w:cs="Arial"/>
          <w:color w:val="000000" w:themeColor="text1"/>
        </w:rPr>
        <w:t>para que, en el plazo legalmente establecido, subsane la falta o aporte los documentos preceptivos,</w:t>
      </w:r>
      <w:r w:rsidR="000E2925" w:rsidRPr="00D87F35">
        <w:rPr>
          <w:rFonts w:ascii="Arial" w:hAnsi="Arial" w:cs="Arial"/>
          <w:color w:val="000000" w:themeColor="text1"/>
        </w:rPr>
        <w:t xml:space="preserve"> </w:t>
      </w:r>
      <w:r w:rsidRPr="00D87F35">
        <w:rPr>
          <w:rFonts w:ascii="Arial" w:hAnsi="Arial" w:cs="Arial"/>
          <w:color w:val="000000" w:themeColor="text1"/>
        </w:rPr>
        <w:t>de acuerdo con lo previsto en el artículo 68 de la Ley 39/2015, de 1 de octubre, del</w:t>
      </w:r>
      <w:r w:rsidR="000E2925" w:rsidRPr="00D87F35">
        <w:rPr>
          <w:rFonts w:ascii="Arial" w:hAnsi="Arial" w:cs="Arial"/>
          <w:color w:val="000000" w:themeColor="text1"/>
        </w:rPr>
        <w:t xml:space="preserve"> </w:t>
      </w:r>
      <w:r w:rsidRPr="00D87F35">
        <w:rPr>
          <w:rFonts w:ascii="Arial" w:hAnsi="Arial" w:cs="Arial"/>
          <w:color w:val="000000" w:themeColor="text1"/>
        </w:rPr>
        <w:t>Procedimiento Administrativo Común de las Administraciones Públicas. En el requerimiento se le</w:t>
      </w:r>
      <w:r w:rsidR="000E2925" w:rsidRPr="00D87F35">
        <w:rPr>
          <w:rFonts w:ascii="Arial" w:hAnsi="Arial" w:cs="Arial"/>
          <w:color w:val="000000" w:themeColor="text1"/>
        </w:rPr>
        <w:t xml:space="preserve"> </w:t>
      </w:r>
      <w:r w:rsidRPr="00D87F35">
        <w:rPr>
          <w:rFonts w:ascii="Arial" w:hAnsi="Arial" w:cs="Arial"/>
          <w:color w:val="000000" w:themeColor="text1"/>
        </w:rPr>
        <w:t>advertirá expresamente de que, en caso de no aportar la documentación solicitada, se le tendrá</w:t>
      </w:r>
      <w:r w:rsidR="000E2925" w:rsidRPr="00D87F35">
        <w:rPr>
          <w:rFonts w:ascii="Arial" w:hAnsi="Arial" w:cs="Arial"/>
          <w:color w:val="000000" w:themeColor="text1"/>
        </w:rPr>
        <w:t xml:space="preserve"> </w:t>
      </w:r>
      <w:r w:rsidRPr="00D87F35">
        <w:rPr>
          <w:rFonts w:ascii="Arial" w:hAnsi="Arial" w:cs="Arial"/>
          <w:color w:val="000000" w:themeColor="text1"/>
        </w:rPr>
        <w:t>por desistida de su solicitud, previa resolución que deberá ser dictada al efecto, de conformidad</w:t>
      </w:r>
      <w:r w:rsidR="000E2925" w:rsidRPr="00D87F35">
        <w:rPr>
          <w:rFonts w:ascii="Arial" w:hAnsi="Arial" w:cs="Arial"/>
          <w:color w:val="000000" w:themeColor="text1"/>
        </w:rPr>
        <w:t xml:space="preserve"> </w:t>
      </w:r>
      <w:r w:rsidRPr="00D87F35">
        <w:rPr>
          <w:rFonts w:ascii="Arial" w:hAnsi="Arial" w:cs="Arial"/>
          <w:color w:val="000000" w:themeColor="text1"/>
        </w:rPr>
        <w:t>con lo establecido en el artículo 23.5 de la Ley 10/2006, de Subvenciones de Cantabria.</w:t>
      </w:r>
    </w:p>
    <w:p w:rsidR="00FF689F" w:rsidRPr="00D87F35" w:rsidRDefault="00FF689F" w:rsidP="004E7FE7">
      <w:pPr>
        <w:autoSpaceDE w:val="0"/>
        <w:autoSpaceDN w:val="0"/>
        <w:adjustRightInd w:val="0"/>
        <w:spacing w:after="0" w:line="240" w:lineRule="auto"/>
        <w:jc w:val="both"/>
        <w:rPr>
          <w:rFonts w:ascii="Arial" w:hAnsi="Arial" w:cs="Arial"/>
          <w:color w:val="000000" w:themeColor="text1"/>
        </w:rPr>
      </w:pPr>
    </w:p>
    <w:p w:rsidR="00E5732B" w:rsidRPr="00D87F35" w:rsidRDefault="00E5732B" w:rsidP="004E7FE7">
      <w:pPr>
        <w:autoSpaceDE w:val="0"/>
        <w:autoSpaceDN w:val="0"/>
        <w:adjustRightInd w:val="0"/>
        <w:spacing w:after="0" w:line="240" w:lineRule="auto"/>
        <w:jc w:val="both"/>
        <w:rPr>
          <w:rFonts w:ascii="Arial" w:hAnsi="Arial" w:cs="Arial"/>
          <w:color w:val="000000" w:themeColor="text1"/>
        </w:rPr>
      </w:pPr>
      <w:r w:rsidRPr="00D87F35">
        <w:rPr>
          <w:rFonts w:ascii="Arial" w:hAnsi="Arial" w:cs="Arial"/>
          <w:color w:val="000000" w:themeColor="text1"/>
        </w:rPr>
        <w:t>3. Asimismo, se podrá solicitar a los interesados que aporten cuantos datos y documentos</w:t>
      </w:r>
      <w:r w:rsidR="000E2925" w:rsidRPr="00D87F35">
        <w:rPr>
          <w:rFonts w:ascii="Arial" w:hAnsi="Arial" w:cs="Arial"/>
          <w:color w:val="000000" w:themeColor="text1"/>
        </w:rPr>
        <w:t xml:space="preserve"> </w:t>
      </w:r>
      <w:r w:rsidRPr="00D87F35">
        <w:rPr>
          <w:rFonts w:ascii="Arial" w:hAnsi="Arial" w:cs="Arial"/>
          <w:color w:val="000000" w:themeColor="text1"/>
        </w:rPr>
        <w:t>sean necesarios para dictar la correspondiente resolución en cualquier momento del procedimiento.</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3409B3" w:rsidRPr="00D87F35" w:rsidRDefault="00E5732B" w:rsidP="003409B3">
      <w:pPr>
        <w:autoSpaceDE w:val="0"/>
        <w:autoSpaceDN w:val="0"/>
        <w:adjustRightInd w:val="0"/>
        <w:spacing w:after="0" w:line="240" w:lineRule="auto"/>
        <w:jc w:val="both"/>
        <w:rPr>
          <w:rFonts w:ascii="Arial" w:hAnsi="Arial" w:cs="Arial"/>
        </w:rPr>
      </w:pPr>
      <w:r w:rsidRPr="00D87F35">
        <w:rPr>
          <w:rFonts w:ascii="Arial" w:hAnsi="Arial" w:cs="Arial"/>
          <w:color w:val="000000"/>
        </w:rPr>
        <w:t xml:space="preserve">4. </w:t>
      </w:r>
      <w:r w:rsidR="003409B3" w:rsidRPr="00D87F35">
        <w:rPr>
          <w:rFonts w:ascii="Arial" w:hAnsi="Arial" w:cs="Arial"/>
          <w:color w:val="221F1F"/>
          <w:spacing w:val="2"/>
          <w:w w:val="105"/>
        </w:rPr>
        <w:t>El órgano instructor, a la vista de la documentación obrante en el expediente,</w:t>
      </w:r>
      <w:r w:rsidR="003409B3" w:rsidRPr="00D87F35">
        <w:rPr>
          <w:rFonts w:ascii="Arial" w:hAnsi="Arial" w:cs="Arial"/>
        </w:rPr>
        <w:t xml:space="preserve"> formulará la propuesta de resolución correspondiente y la elevará al órgano competente para su resolución.</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i/>
          <w:color w:val="000000"/>
        </w:rPr>
      </w:pPr>
      <w:r w:rsidRPr="00D87F35">
        <w:rPr>
          <w:rFonts w:ascii="Arial" w:hAnsi="Arial" w:cs="Arial"/>
          <w:color w:val="000000"/>
        </w:rPr>
        <w:t xml:space="preserve">Artículo </w:t>
      </w:r>
      <w:r w:rsidR="003E7743" w:rsidRPr="00D87F35">
        <w:rPr>
          <w:rFonts w:ascii="Arial" w:hAnsi="Arial" w:cs="Arial"/>
          <w:color w:val="000000"/>
        </w:rPr>
        <w:t>8</w:t>
      </w:r>
      <w:r w:rsidRPr="00D87F35">
        <w:rPr>
          <w:rFonts w:ascii="Arial" w:hAnsi="Arial" w:cs="Arial"/>
          <w:color w:val="000000"/>
        </w:rPr>
        <w:t xml:space="preserve">. </w:t>
      </w:r>
      <w:r w:rsidRPr="00D87F35">
        <w:rPr>
          <w:rFonts w:ascii="Arial" w:hAnsi="Arial" w:cs="Arial"/>
          <w:i/>
          <w:color w:val="000000"/>
        </w:rPr>
        <w:t>Resolución.</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E32D92" w:rsidRPr="00D87F35" w:rsidRDefault="00E5732B" w:rsidP="004E7FE7">
      <w:pPr>
        <w:shd w:val="clear" w:color="auto" w:fill="FFFFFF"/>
        <w:spacing w:after="158" w:line="240" w:lineRule="auto"/>
        <w:jc w:val="both"/>
        <w:rPr>
          <w:rFonts w:ascii="Arial" w:hAnsi="Arial" w:cs="Arial"/>
          <w:color w:val="000000"/>
        </w:rPr>
      </w:pPr>
      <w:r w:rsidRPr="00D87F35">
        <w:rPr>
          <w:rFonts w:ascii="Arial" w:hAnsi="Arial" w:cs="Arial"/>
          <w:color w:val="000000"/>
        </w:rPr>
        <w:t>1. Corresponde al Consejero de Industria,</w:t>
      </w:r>
      <w:r w:rsidR="00C24E4E" w:rsidRPr="00C24E4E">
        <w:rPr>
          <w:rFonts w:ascii="Arial" w:hAnsi="Arial" w:cs="Arial"/>
          <w:color w:val="000000"/>
        </w:rPr>
        <w:t xml:space="preserve"> </w:t>
      </w:r>
      <w:r w:rsidR="00C24E4E">
        <w:rPr>
          <w:rFonts w:ascii="Arial" w:hAnsi="Arial" w:cs="Arial"/>
          <w:color w:val="000000"/>
        </w:rPr>
        <w:t xml:space="preserve">Turismo, </w:t>
      </w:r>
      <w:r w:rsidR="00C24E4E" w:rsidRPr="00D87F35">
        <w:rPr>
          <w:rFonts w:ascii="Arial" w:hAnsi="Arial" w:cs="Arial"/>
          <w:color w:val="000000"/>
        </w:rPr>
        <w:t>Innovación</w:t>
      </w:r>
      <w:r w:rsidR="00C24E4E">
        <w:rPr>
          <w:rFonts w:ascii="Arial" w:hAnsi="Arial" w:cs="Arial"/>
          <w:color w:val="000000"/>
        </w:rPr>
        <w:t xml:space="preserve">, </w:t>
      </w:r>
      <w:r w:rsidRPr="00D87F35">
        <w:rPr>
          <w:rFonts w:ascii="Arial" w:hAnsi="Arial" w:cs="Arial"/>
          <w:color w:val="000000"/>
        </w:rPr>
        <w:t>Transporte</w:t>
      </w:r>
      <w:r w:rsidR="000E2925" w:rsidRPr="00D87F35">
        <w:rPr>
          <w:rFonts w:ascii="Arial" w:hAnsi="Arial" w:cs="Arial"/>
          <w:color w:val="000000"/>
        </w:rPr>
        <w:t xml:space="preserve"> </w:t>
      </w:r>
      <w:r w:rsidR="00020C39">
        <w:rPr>
          <w:rFonts w:ascii="Arial" w:hAnsi="Arial" w:cs="Arial"/>
          <w:color w:val="000000"/>
        </w:rPr>
        <w:t xml:space="preserve">y Comercio </w:t>
      </w:r>
      <w:r w:rsidRPr="00D87F35">
        <w:rPr>
          <w:rFonts w:ascii="Arial" w:hAnsi="Arial" w:cs="Arial"/>
          <w:color w:val="000000"/>
        </w:rPr>
        <w:t>resolver el procedimiento de</w:t>
      </w:r>
      <w:r w:rsidR="000E2925" w:rsidRPr="00D87F35">
        <w:rPr>
          <w:rFonts w:ascii="Arial" w:hAnsi="Arial" w:cs="Arial"/>
          <w:color w:val="000000"/>
        </w:rPr>
        <w:t xml:space="preserve"> </w:t>
      </w:r>
      <w:r w:rsidRPr="00D87F35">
        <w:rPr>
          <w:rFonts w:ascii="Arial" w:hAnsi="Arial" w:cs="Arial"/>
          <w:color w:val="000000"/>
        </w:rPr>
        <w:t>concesión de las ayudas reguladas en este decreto</w:t>
      </w:r>
      <w:r w:rsidR="00020C39">
        <w:rPr>
          <w:rFonts w:ascii="Arial" w:hAnsi="Arial" w:cs="Arial"/>
          <w:color w:val="000000"/>
        </w:rPr>
        <w:t>.</w:t>
      </w:r>
    </w:p>
    <w:p w:rsidR="00E5732B" w:rsidRPr="00D87F35" w:rsidRDefault="00020C39" w:rsidP="004E7FE7">
      <w:pPr>
        <w:autoSpaceDE w:val="0"/>
        <w:autoSpaceDN w:val="0"/>
        <w:adjustRightInd w:val="0"/>
        <w:spacing w:after="0" w:line="240" w:lineRule="auto"/>
        <w:jc w:val="both"/>
        <w:rPr>
          <w:rFonts w:ascii="Arial" w:hAnsi="Arial" w:cs="Arial"/>
          <w:color w:val="000000"/>
        </w:rPr>
      </w:pPr>
      <w:r>
        <w:rPr>
          <w:rFonts w:ascii="Arial" w:hAnsi="Arial" w:cs="Arial"/>
          <w:color w:val="000000"/>
        </w:rPr>
        <w:t>La</w:t>
      </w:r>
      <w:r w:rsidR="00E5732B" w:rsidRPr="00D87F35">
        <w:rPr>
          <w:rFonts w:ascii="Arial" w:hAnsi="Arial" w:cs="Arial"/>
          <w:color w:val="000000"/>
        </w:rPr>
        <w:t xml:space="preserve"> resolución, </w:t>
      </w:r>
      <w:r>
        <w:rPr>
          <w:rFonts w:ascii="Arial" w:hAnsi="Arial" w:cs="Arial"/>
          <w:color w:val="000000"/>
        </w:rPr>
        <w:t>que habrá de ser motivada</w:t>
      </w:r>
      <w:r w:rsidR="00E5732B" w:rsidRPr="00D87F35">
        <w:rPr>
          <w:rFonts w:ascii="Arial" w:hAnsi="Arial" w:cs="Arial"/>
          <w:color w:val="000000"/>
        </w:rPr>
        <w:t>, determinará la persona o</w:t>
      </w:r>
      <w:r w:rsidR="000E2925" w:rsidRPr="00D87F35">
        <w:rPr>
          <w:rFonts w:ascii="Arial" w:hAnsi="Arial" w:cs="Arial"/>
          <w:color w:val="000000"/>
        </w:rPr>
        <w:t xml:space="preserve"> </w:t>
      </w:r>
      <w:r w:rsidR="00E5732B" w:rsidRPr="00D87F35">
        <w:rPr>
          <w:rFonts w:ascii="Arial" w:hAnsi="Arial" w:cs="Arial"/>
          <w:color w:val="000000"/>
        </w:rPr>
        <w:t>entidad solicitante a la que se concede la subvención, la actividad objeto de subvención y la</w:t>
      </w:r>
      <w:r w:rsidR="000E2925" w:rsidRPr="00D87F35">
        <w:rPr>
          <w:rFonts w:ascii="Arial" w:hAnsi="Arial" w:cs="Arial"/>
          <w:color w:val="000000"/>
        </w:rPr>
        <w:t xml:space="preserve"> </w:t>
      </w:r>
      <w:r w:rsidR="00E5732B" w:rsidRPr="00D87F35">
        <w:rPr>
          <w:rFonts w:ascii="Arial" w:hAnsi="Arial" w:cs="Arial"/>
          <w:color w:val="000000"/>
        </w:rPr>
        <w:t>cuantía otorgada a cada beneficiario, haciéndose constar, de manera expresa, en su caso, la</w:t>
      </w:r>
      <w:r w:rsidR="000E2925" w:rsidRPr="00D87F35">
        <w:rPr>
          <w:rFonts w:ascii="Arial" w:hAnsi="Arial" w:cs="Arial"/>
          <w:color w:val="000000"/>
        </w:rPr>
        <w:t xml:space="preserve"> </w:t>
      </w:r>
      <w:r w:rsidR="00E5732B" w:rsidRPr="00D87F35">
        <w:rPr>
          <w:rFonts w:ascii="Arial" w:hAnsi="Arial" w:cs="Arial"/>
          <w:color w:val="000000"/>
        </w:rPr>
        <w:t>desestimación de las solicitudes que no reúnan los requisitos exigidos por este decreto.</w:t>
      </w:r>
    </w:p>
    <w:p w:rsidR="000E2925" w:rsidRPr="00D87F35" w:rsidRDefault="000E2925"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2. </w:t>
      </w:r>
      <w:r w:rsidR="00020C39">
        <w:rPr>
          <w:rFonts w:ascii="Arial" w:hAnsi="Arial" w:cs="Arial"/>
          <w:color w:val="000000"/>
        </w:rPr>
        <w:t>La resolución será notificada</w:t>
      </w:r>
      <w:r w:rsidRPr="00D87F35">
        <w:rPr>
          <w:rFonts w:ascii="Arial" w:hAnsi="Arial" w:cs="Arial"/>
          <w:color w:val="000000"/>
        </w:rPr>
        <w:t xml:space="preserve"> individualmente por la Dirección</w:t>
      </w:r>
      <w:r w:rsidR="000700AC" w:rsidRPr="00D87F35">
        <w:rPr>
          <w:rFonts w:ascii="Arial" w:hAnsi="Arial" w:cs="Arial"/>
          <w:color w:val="000000"/>
        </w:rPr>
        <w:t xml:space="preserve"> </w:t>
      </w:r>
      <w:r w:rsidRPr="00D87F35">
        <w:rPr>
          <w:rFonts w:ascii="Arial" w:hAnsi="Arial" w:cs="Arial"/>
          <w:color w:val="000000"/>
        </w:rPr>
        <w:t xml:space="preserve">General de Transportes y Comunicaciones a todos los solicitantes </w:t>
      </w:r>
      <w:r w:rsidR="003D2B99">
        <w:rPr>
          <w:rFonts w:ascii="Arial" w:hAnsi="Arial" w:cs="Arial"/>
          <w:color w:val="000000"/>
        </w:rPr>
        <w:t xml:space="preserve">a través de la sede electrónica de la Administración de la Comunidad Autónoma de Cantabria </w:t>
      </w:r>
      <w:r w:rsidRPr="00D87F35">
        <w:rPr>
          <w:rFonts w:ascii="Arial" w:hAnsi="Arial" w:cs="Arial"/>
          <w:color w:val="000000"/>
        </w:rPr>
        <w:t>en el plazo de diez días hábiles a partir de la f</w:t>
      </w:r>
      <w:r w:rsidR="00020C39">
        <w:rPr>
          <w:rFonts w:ascii="Arial" w:hAnsi="Arial" w:cs="Arial"/>
          <w:color w:val="000000"/>
        </w:rPr>
        <w:t>echa en que haya sido dictada. La</w:t>
      </w:r>
      <w:r w:rsidRPr="00D87F35">
        <w:rPr>
          <w:rFonts w:ascii="Arial" w:hAnsi="Arial" w:cs="Arial"/>
          <w:color w:val="000000"/>
        </w:rPr>
        <w:t xml:space="preserve"> resolución </w:t>
      </w:r>
      <w:r w:rsidR="00020C39">
        <w:rPr>
          <w:rFonts w:ascii="Arial" w:hAnsi="Arial" w:cs="Arial"/>
          <w:color w:val="000000"/>
        </w:rPr>
        <w:t>pondrá fin a la vía administrativa</w:t>
      </w:r>
      <w:r w:rsidRPr="00D87F35">
        <w:rPr>
          <w:rFonts w:ascii="Arial" w:hAnsi="Arial" w:cs="Arial"/>
          <w:color w:val="000000"/>
        </w:rPr>
        <w:t xml:space="preserve"> y</w:t>
      </w:r>
      <w:r w:rsidR="00020C39">
        <w:rPr>
          <w:rFonts w:ascii="Arial" w:hAnsi="Arial" w:cs="Arial"/>
          <w:color w:val="000000"/>
        </w:rPr>
        <w:t xml:space="preserve"> contra la misma</w:t>
      </w:r>
      <w:r w:rsidRPr="00D87F35">
        <w:rPr>
          <w:rFonts w:ascii="Arial" w:hAnsi="Arial" w:cs="Arial"/>
          <w:color w:val="000000"/>
        </w:rPr>
        <w:t xml:space="preserve"> podrá interponerse</w:t>
      </w:r>
      <w:r w:rsidR="000E2925" w:rsidRPr="00D87F35">
        <w:rPr>
          <w:rFonts w:ascii="Arial" w:hAnsi="Arial" w:cs="Arial"/>
          <w:color w:val="000000"/>
        </w:rPr>
        <w:t xml:space="preserve"> </w:t>
      </w:r>
      <w:r w:rsidRPr="00D87F35">
        <w:rPr>
          <w:rFonts w:ascii="Arial" w:hAnsi="Arial" w:cs="Arial"/>
          <w:color w:val="000000"/>
        </w:rPr>
        <w:t>recurso potestativo de reposi</w:t>
      </w:r>
      <w:r w:rsidR="00020C39">
        <w:rPr>
          <w:rFonts w:ascii="Arial" w:hAnsi="Arial" w:cs="Arial"/>
          <w:color w:val="000000"/>
        </w:rPr>
        <w:t>ción ante el mismo órgano que la</w:t>
      </w:r>
      <w:r w:rsidRPr="00D87F35">
        <w:rPr>
          <w:rFonts w:ascii="Arial" w:hAnsi="Arial" w:cs="Arial"/>
          <w:color w:val="000000"/>
        </w:rPr>
        <w:t xml:space="preserve"> hubiera dictado en</w:t>
      </w:r>
      <w:r w:rsidR="000E2925" w:rsidRPr="00D87F35">
        <w:rPr>
          <w:rFonts w:ascii="Arial" w:hAnsi="Arial" w:cs="Arial"/>
          <w:color w:val="000000"/>
        </w:rPr>
        <w:t xml:space="preserve"> </w:t>
      </w:r>
      <w:r w:rsidRPr="00D87F35">
        <w:rPr>
          <w:rFonts w:ascii="Arial" w:hAnsi="Arial" w:cs="Arial"/>
          <w:color w:val="000000"/>
        </w:rPr>
        <w:t>el plazo de un mes contado a partir del día siguiente a su notificación o directamente recurso</w:t>
      </w:r>
      <w:r w:rsidR="000E2925" w:rsidRPr="00D87F35">
        <w:rPr>
          <w:rFonts w:ascii="Arial" w:hAnsi="Arial" w:cs="Arial"/>
          <w:color w:val="000000"/>
        </w:rPr>
        <w:t xml:space="preserve"> </w:t>
      </w:r>
      <w:r w:rsidRPr="00D87F35">
        <w:rPr>
          <w:rFonts w:ascii="Arial" w:hAnsi="Arial" w:cs="Arial"/>
          <w:color w:val="000000"/>
        </w:rPr>
        <w:t>contencioso-administrativo en el plazo de dos meses a partir del día siguiente a su notif</w:t>
      </w:r>
      <w:r w:rsidR="000E2925" w:rsidRPr="00D87F35">
        <w:rPr>
          <w:rFonts w:ascii="Arial" w:hAnsi="Arial" w:cs="Arial"/>
          <w:color w:val="000000"/>
        </w:rPr>
        <w:t>i</w:t>
      </w:r>
      <w:r w:rsidRPr="00D87F35">
        <w:rPr>
          <w:rFonts w:ascii="Arial" w:hAnsi="Arial" w:cs="Arial"/>
          <w:color w:val="000000"/>
        </w:rPr>
        <w:t>cación,</w:t>
      </w:r>
      <w:r w:rsidR="000E2925" w:rsidRPr="00D87F35">
        <w:rPr>
          <w:rFonts w:ascii="Arial" w:hAnsi="Arial" w:cs="Arial"/>
          <w:color w:val="000000"/>
        </w:rPr>
        <w:t xml:space="preserve"> </w:t>
      </w:r>
      <w:r w:rsidRPr="00D87F35">
        <w:rPr>
          <w:rFonts w:ascii="Arial" w:hAnsi="Arial" w:cs="Arial"/>
          <w:color w:val="000000"/>
        </w:rPr>
        <w:t>ante la Sala de lo Contencioso-Administrativo del Tribunal Superior de Justicia de Cantabria.</w:t>
      </w:r>
    </w:p>
    <w:p w:rsidR="000700AC" w:rsidRPr="00D87F35" w:rsidRDefault="000700AC"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3. El plazo máximo de resolución del procedimiento será de seis meses, contado a partir de</w:t>
      </w:r>
      <w:r w:rsidR="000700AC" w:rsidRPr="00D87F35">
        <w:rPr>
          <w:rFonts w:ascii="Arial" w:hAnsi="Arial" w:cs="Arial"/>
          <w:color w:val="000000"/>
        </w:rPr>
        <w:t xml:space="preserve"> </w:t>
      </w:r>
      <w:r w:rsidRPr="00D87F35">
        <w:rPr>
          <w:rFonts w:ascii="Arial" w:hAnsi="Arial" w:cs="Arial"/>
          <w:color w:val="000000"/>
        </w:rPr>
        <w:t xml:space="preserve">la presentación de la solicitud, transcurrido el cual sin haberse dictado y notificado la </w:t>
      </w:r>
      <w:r w:rsidRPr="00D87F35">
        <w:rPr>
          <w:rFonts w:ascii="Arial" w:hAnsi="Arial" w:cs="Arial"/>
          <w:color w:val="000000"/>
        </w:rPr>
        <w:lastRenderedPageBreak/>
        <w:t>resol</w:t>
      </w:r>
      <w:r w:rsidR="00C24E4E">
        <w:rPr>
          <w:rFonts w:ascii="Arial" w:hAnsi="Arial" w:cs="Arial"/>
          <w:color w:val="000000"/>
        </w:rPr>
        <w:t>ución expresa a los interesados</w:t>
      </w:r>
      <w:r w:rsidRPr="00D87F35">
        <w:rPr>
          <w:rFonts w:ascii="Arial" w:hAnsi="Arial" w:cs="Arial"/>
          <w:color w:val="000000"/>
        </w:rPr>
        <w:t xml:space="preserve"> se entenderá desestimada,</w:t>
      </w:r>
      <w:r w:rsidR="000700AC" w:rsidRPr="00D87F35">
        <w:rPr>
          <w:rFonts w:ascii="Arial" w:hAnsi="Arial" w:cs="Arial"/>
          <w:color w:val="000000"/>
        </w:rPr>
        <w:t xml:space="preserve"> </w:t>
      </w:r>
      <w:r w:rsidRPr="00D87F35">
        <w:rPr>
          <w:rFonts w:ascii="Arial" w:hAnsi="Arial" w:cs="Arial"/>
          <w:color w:val="000000"/>
        </w:rPr>
        <w:t>de conformidad con lo previsto en el artículo 25.5 de la Ley 10/2006, de 17 de julio, de</w:t>
      </w:r>
      <w:r w:rsidR="000E2925" w:rsidRPr="00D87F35">
        <w:rPr>
          <w:rFonts w:ascii="Arial" w:hAnsi="Arial" w:cs="Arial"/>
          <w:color w:val="000000"/>
        </w:rPr>
        <w:t xml:space="preserve"> </w:t>
      </w:r>
      <w:r w:rsidRPr="00D87F35">
        <w:rPr>
          <w:rFonts w:ascii="Arial" w:hAnsi="Arial" w:cs="Arial"/>
          <w:color w:val="000000"/>
        </w:rPr>
        <w:t>Subvenciones</w:t>
      </w:r>
      <w:r w:rsidR="000E2925" w:rsidRPr="00D87F35">
        <w:rPr>
          <w:rFonts w:ascii="Arial" w:hAnsi="Arial" w:cs="Arial"/>
          <w:color w:val="000000"/>
        </w:rPr>
        <w:t xml:space="preserve"> </w:t>
      </w:r>
      <w:r w:rsidRPr="00D87F35">
        <w:rPr>
          <w:rFonts w:ascii="Arial" w:hAnsi="Arial" w:cs="Arial"/>
          <w:color w:val="000000"/>
        </w:rPr>
        <w:t>de Cantabria.</w:t>
      </w:r>
    </w:p>
    <w:p w:rsidR="000700AC" w:rsidRPr="00D87F35" w:rsidRDefault="000700AC"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4. Se procederá a la publicación de estas subvenciones en los términos previstos en el</w:t>
      </w:r>
      <w:r w:rsidR="000E2925" w:rsidRPr="00D87F35">
        <w:rPr>
          <w:rFonts w:ascii="Arial" w:hAnsi="Arial" w:cs="Arial"/>
          <w:color w:val="000000"/>
        </w:rPr>
        <w:t xml:space="preserve"> </w:t>
      </w:r>
      <w:r w:rsidRPr="00D87F35">
        <w:rPr>
          <w:rFonts w:ascii="Arial" w:hAnsi="Arial" w:cs="Arial"/>
          <w:color w:val="000000"/>
        </w:rPr>
        <w:t>artículo 17 de la Ley 10/2006, de 17 de julio, de Subvenciones de Cantabria. Las subvenciones</w:t>
      </w:r>
      <w:r w:rsidR="000E2925" w:rsidRPr="00D87F35">
        <w:rPr>
          <w:rFonts w:ascii="Arial" w:hAnsi="Arial" w:cs="Arial"/>
          <w:color w:val="000000"/>
        </w:rPr>
        <w:t xml:space="preserve"> </w:t>
      </w:r>
      <w:r w:rsidRPr="00D87F35">
        <w:rPr>
          <w:rFonts w:ascii="Arial" w:hAnsi="Arial" w:cs="Arial"/>
          <w:color w:val="000000"/>
        </w:rPr>
        <w:t>que, por razón de su cuantía, no sean objeto de la publicación referida, serán expuestas,</w:t>
      </w:r>
      <w:r w:rsidR="00FF689F" w:rsidRPr="00D87F35">
        <w:rPr>
          <w:rFonts w:ascii="Arial" w:hAnsi="Arial" w:cs="Arial"/>
          <w:color w:val="000000"/>
        </w:rPr>
        <w:t xml:space="preserve"> con </w:t>
      </w:r>
      <w:r w:rsidRPr="00D87F35">
        <w:rPr>
          <w:rFonts w:ascii="Arial" w:hAnsi="Arial" w:cs="Arial"/>
          <w:color w:val="000000"/>
        </w:rPr>
        <w:t>expresión de la convocatoria, el crédito presupuestario al que se imputen, beneficiario e</w:t>
      </w:r>
      <w:r w:rsidR="00FF689F" w:rsidRPr="00D87F35">
        <w:rPr>
          <w:rFonts w:ascii="Arial" w:hAnsi="Arial" w:cs="Arial"/>
          <w:color w:val="000000"/>
        </w:rPr>
        <w:t xml:space="preserve"> </w:t>
      </w:r>
      <w:r w:rsidRPr="00D87F35">
        <w:rPr>
          <w:rFonts w:ascii="Arial" w:hAnsi="Arial" w:cs="Arial"/>
          <w:color w:val="000000"/>
        </w:rPr>
        <w:t>importe de la subvención, en el tablón de anuncios de la Dirección General de Transportes y</w:t>
      </w:r>
      <w:r w:rsidR="00FF689F" w:rsidRPr="00D87F35">
        <w:rPr>
          <w:rFonts w:ascii="Arial" w:hAnsi="Arial" w:cs="Arial"/>
          <w:color w:val="000000"/>
        </w:rPr>
        <w:t xml:space="preserve"> </w:t>
      </w:r>
      <w:r w:rsidRPr="00D87F35">
        <w:rPr>
          <w:rFonts w:ascii="Arial" w:hAnsi="Arial" w:cs="Arial"/>
          <w:color w:val="000000"/>
        </w:rPr>
        <w:t>Comunicaciones (calle Cádiz, nº 2, primera planta, de Santander).</w:t>
      </w:r>
    </w:p>
    <w:p w:rsidR="003E7743" w:rsidRPr="00D87F35" w:rsidRDefault="003E7743"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Artículo </w:t>
      </w:r>
      <w:r w:rsidR="003E7743" w:rsidRPr="00D87F35">
        <w:rPr>
          <w:rFonts w:ascii="Arial" w:hAnsi="Arial" w:cs="Arial"/>
          <w:color w:val="000000"/>
        </w:rPr>
        <w:t>9</w:t>
      </w:r>
      <w:r w:rsidRPr="00D87F35">
        <w:rPr>
          <w:rFonts w:ascii="Arial" w:hAnsi="Arial" w:cs="Arial"/>
          <w:color w:val="000000"/>
        </w:rPr>
        <w:t xml:space="preserve">. </w:t>
      </w:r>
      <w:r w:rsidRPr="00D87F35">
        <w:rPr>
          <w:rFonts w:ascii="Arial" w:hAnsi="Arial" w:cs="Arial"/>
          <w:i/>
          <w:color w:val="000000"/>
        </w:rPr>
        <w:t>Justificación y pago de las subvenciones</w:t>
      </w:r>
      <w:r w:rsidRPr="00D87F35">
        <w:rPr>
          <w:rFonts w:ascii="Arial" w:hAnsi="Arial" w:cs="Arial"/>
          <w:color w:val="000000"/>
        </w:rPr>
        <w:t>.</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BB032A"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1. La subvención se justificará con carácter previo a su concesión, mediante el cumplimiento</w:t>
      </w:r>
      <w:r w:rsidR="00FF689F" w:rsidRPr="00D87F35">
        <w:rPr>
          <w:rFonts w:ascii="Arial" w:hAnsi="Arial" w:cs="Arial"/>
          <w:color w:val="000000"/>
        </w:rPr>
        <w:t xml:space="preserve"> </w:t>
      </w:r>
      <w:r w:rsidRPr="00D87F35">
        <w:rPr>
          <w:rFonts w:ascii="Arial" w:hAnsi="Arial" w:cs="Arial"/>
          <w:color w:val="000000"/>
        </w:rPr>
        <w:t>de los requisitos y aportación de la documentación exigida en este decreto. La subvención,</w:t>
      </w:r>
      <w:r w:rsidR="00FF689F" w:rsidRPr="00D87F35">
        <w:rPr>
          <w:rFonts w:ascii="Arial" w:hAnsi="Arial" w:cs="Arial"/>
          <w:color w:val="000000"/>
        </w:rPr>
        <w:t xml:space="preserve"> </w:t>
      </w:r>
      <w:r w:rsidRPr="00D87F35">
        <w:rPr>
          <w:rFonts w:ascii="Arial" w:hAnsi="Arial" w:cs="Arial"/>
          <w:color w:val="000000"/>
        </w:rPr>
        <w:t>una vez concedida, se abonará en un único pago</w:t>
      </w:r>
      <w:r w:rsidR="00BB032A" w:rsidRPr="00D87F35">
        <w:rPr>
          <w:rFonts w:ascii="Arial" w:hAnsi="Arial" w:cs="Arial"/>
          <w:color w:val="000000"/>
        </w:rPr>
        <w:t>.</w:t>
      </w:r>
    </w:p>
    <w:p w:rsidR="00BB032A"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 </w:t>
      </w:r>
    </w:p>
    <w:p w:rsidR="00900ADF" w:rsidRPr="00D87F35" w:rsidRDefault="00900ADF"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2. </w:t>
      </w:r>
      <w:r w:rsidR="00E5732B" w:rsidRPr="00D87F35">
        <w:rPr>
          <w:rFonts w:ascii="Arial" w:hAnsi="Arial" w:cs="Arial"/>
          <w:color w:val="000000"/>
        </w:rPr>
        <w:t>No podrá realizarse el pago de la subvención en tanto el beneficiario no se encuentre</w:t>
      </w:r>
      <w:r w:rsidR="000700AC" w:rsidRPr="00D87F35">
        <w:rPr>
          <w:rFonts w:ascii="Arial" w:hAnsi="Arial" w:cs="Arial"/>
          <w:color w:val="000000"/>
        </w:rPr>
        <w:t xml:space="preserve"> </w:t>
      </w:r>
      <w:r w:rsidR="00E5732B" w:rsidRPr="00D87F35">
        <w:rPr>
          <w:rFonts w:ascii="Arial" w:hAnsi="Arial" w:cs="Arial"/>
          <w:color w:val="000000"/>
        </w:rPr>
        <w:t xml:space="preserve">al corriente en el cumplimiento de sus obligaciones tributarias </w:t>
      </w:r>
      <w:r w:rsidR="00727AFB">
        <w:rPr>
          <w:rFonts w:ascii="Arial" w:hAnsi="Arial" w:cs="Arial"/>
          <w:color w:val="000000"/>
        </w:rPr>
        <w:t xml:space="preserve">y frente a la Seguridad Social </w:t>
      </w:r>
      <w:r w:rsidR="00E5732B" w:rsidRPr="00D87F35">
        <w:rPr>
          <w:rFonts w:ascii="Arial" w:hAnsi="Arial" w:cs="Arial"/>
          <w:color w:val="000000"/>
        </w:rPr>
        <w:t>o de cualquier otro ingreso de</w:t>
      </w:r>
      <w:r w:rsidR="00FF689F" w:rsidRPr="00D87F35">
        <w:rPr>
          <w:rFonts w:ascii="Arial" w:hAnsi="Arial" w:cs="Arial"/>
          <w:color w:val="000000"/>
        </w:rPr>
        <w:t xml:space="preserve"> </w:t>
      </w:r>
      <w:r w:rsidR="00E5732B" w:rsidRPr="00D87F35">
        <w:rPr>
          <w:rFonts w:ascii="Arial" w:hAnsi="Arial" w:cs="Arial"/>
          <w:color w:val="000000"/>
        </w:rPr>
        <w:t>derecho público, o</w:t>
      </w:r>
      <w:r w:rsidR="00FF689F" w:rsidRPr="00D87F35">
        <w:rPr>
          <w:rFonts w:ascii="Arial" w:hAnsi="Arial" w:cs="Arial"/>
          <w:color w:val="000000"/>
        </w:rPr>
        <w:t xml:space="preserve"> </w:t>
      </w:r>
      <w:r w:rsidR="00727AFB">
        <w:rPr>
          <w:rFonts w:ascii="Arial" w:hAnsi="Arial" w:cs="Arial"/>
          <w:color w:val="000000"/>
        </w:rPr>
        <w:t xml:space="preserve">se haya dictado contra la persona beneficiaria resolución de </w:t>
      </w:r>
      <w:r w:rsidR="00E5732B" w:rsidRPr="00D87F35">
        <w:rPr>
          <w:rFonts w:ascii="Arial" w:hAnsi="Arial" w:cs="Arial"/>
          <w:color w:val="000000"/>
        </w:rPr>
        <w:t>procedencia de reintegro, mientras no se</w:t>
      </w:r>
      <w:r w:rsidR="00FF689F" w:rsidRPr="00D87F35">
        <w:rPr>
          <w:rFonts w:ascii="Arial" w:hAnsi="Arial" w:cs="Arial"/>
          <w:color w:val="000000"/>
        </w:rPr>
        <w:t xml:space="preserve"> </w:t>
      </w:r>
      <w:r w:rsidR="00E5732B" w:rsidRPr="00D87F35">
        <w:rPr>
          <w:rFonts w:ascii="Arial" w:hAnsi="Arial" w:cs="Arial"/>
          <w:color w:val="000000"/>
        </w:rPr>
        <w:t>satisfaga o se garantice la deuda de la manera prevista en la Ley 10/2006, de 17 de julio, de</w:t>
      </w:r>
      <w:r w:rsidR="000700AC" w:rsidRPr="00D87F35">
        <w:rPr>
          <w:rFonts w:ascii="Arial" w:hAnsi="Arial" w:cs="Arial"/>
          <w:color w:val="000000"/>
        </w:rPr>
        <w:t xml:space="preserve"> </w:t>
      </w:r>
      <w:r w:rsidR="00E5732B" w:rsidRPr="00D87F35">
        <w:rPr>
          <w:rFonts w:ascii="Arial" w:hAnsi="Arial" w:cs="Arial"/>
          <w:color w:val="000000"/>
        </w:rPr>
        <w:t>Subvenciones de Cantabria.</w:t>
      </w:r>
      <w:r w:rsidR="00FF689F" w:rsidRPr="00D87F35">
        <w:rPr>
          <w:rFonts w:ascii="Arial" w:hAnsi="Arial" w:cs="Arial"/>
          <w:color w:val="000000"/>
        </w:rPr>
        <w:t xml:space="preserve"> </w:t>
      </w:r>
    </w:p>
    <w:p w:rsidR="00900ADF" w:rsidRPr="00D87F35" w:rsidRDefault="00900ADF"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pStyle w:val="Prrafodelista"/>
        <w:numPr>
          <w:ilvl w:val="0"/>
          <w:numId w:val="29"/>
        </w:numPr>
        <w:tabs>
          <w:tab w:val="left" w:pos="426"/>
        </w:tabs>
        <w:spacing w:line="240" w:lineRule="auto"/>
        <w:ind w:left="0" w:firstLine="0"/>
        <w:jc w:val="both"/>
        <w:rPr>
          <w:rFonts w:ascii="Arial" w:hAnsi="Arial" w:cs="Arial"/>
          <w:color w:val="000000"/>
        </w:rPr>
      </w:pPr>
      <w:r w:rsidRPr="00D87F35">
        <w:rPr>
          <w:rFonts w:ascii="Arial" w:hAnsi="Arial" w:cs="Arial"/>
          <w:color w:val="000000"/>
        </w:rPr>
        <w:t>El interesado podrá presentar la renuncia a la subvención, siempre que esta renuncia</w:t>
      </w:r>
      <w:r w:rsidR="00FF689F" w:rsidRPr="00D87F35">
        <w:rPr>
          <w:rFonts w:ascii="Arial" w:hAnsi="Arial" w:cs="Arial"/>
          <w:color w:val="000000"/>
        </w:rPr>
        <w:t xml:space="preserve"> </w:t>
      </w:r>
      <w:r w:rsidRPr="00D87F35">
        <w:rPr>
          <w:rFonts w:ascii="Arial" w:hAnsi="Arial" w:cs="Arial"/>
          <w:color w:val="000000"/>
        </w:rPr>
        <w:t>esté motivada y no existan terceros interesados en la continuación del procedimiento ni un</w:t>
      </w:r>
      <w:r w:rsidR="00FF689F" w:rsidRPr="00D87F35">
        <w:rPr>
          <w:rFonts w:ascii="Arial" w:hAnsi="Arial" w:cs="Arial"/>
          <w:color w:val="000000"/>
        </w:rPr>
        <w:t xml:space="preserve"> </w:t>
      </w:r>
      <w:r w:rsidRPr="00D87F35">
        <w:rPr>
          <w:rFonts w:ascii="Arial" w:hAnsi="Arial" w:cs="Arial"/>
          <w:color w:val="000000"/>
        </w:rPr>
        <w:t>interés público que aconseje proseguirlo.</w:t>
      </w:r>
    </w:p>
    <w:p w:rsidR="00E5732B" w:rsidRPr="00D87F35" w:rsidRDefault="00E5732B" w:rsidP="004E7FE7">
      <w:pPr>
        <w:autoSpaceDE w:val="0"/>
        <w:autoSpaceDN w:val="0"/>
        <w:adjustRightInd w:val="0"/>
        <w:spacing w:after="0" w:line="240" w:lineRule="auto"/>
        <w:jc w:val="both"/>
        <w:rPr>
          <w:rFonts w:ascii="Arial" w:hAnsi="Arial" w:cs="Arial"/>
          <w:i/>
          <w:color w:val="000000"/>
        </w:rPr>
      </w:pPr>
      <w:r w:rsidRPr="00D87F35">
        <w:rPr>
          <w:rFonts w:ascii="Arial" w:hAnsi="Arial" w:cs="Arial"/>
          <w:color w:val="000000"/>
        </w:rPr>
        <w:t>Artículo 1</w:t>
      </w:r>
      <w:r w:rsidR="003E7743" w:rsidRPr="00D87F35">
        <w:rPr>
          <w:rFonts w:ascii="Arial" w:hAnsi="Arial" w:cs="Arial"/>
          <w:color w:val="000000"/>
        </w:rPr>
        <w:t>0</w:t>
      </w:r>
      <w:r w:rsidRPr="00D87F35">
        <w:rPr>
          <w:rFonts w:ascii="Arial" w:hAnsi="Arial" w:cs="Arial"/>
          <w:color w:val="000000"/>
        </w:rPr>
        <w:t xml:space="preserve">. </w:t>
      </w:r>
      <w:r w:rsidRPr="00D87F35">
        <w:rPr>
          <w:rFonts w:ascii="Arial" w:hAnsi="Arial" w:cs="Arial"/>
          <w:i/>
          <w:color w:val="000000"/>
        </w:rPr>
        <w:t>Obligaciones, inspección y publicidad.</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1. Los beneficiarios de las subvenc</w:t>
      </w:r>
      <w:r w:rsidR="004C0391" w:rsidRPr="00D87F35">
        <w:rPr>
          <w:rFonts w:ascii="Arial" w:hAnsi="Arial" w:cs="Arial"/>
          <w:color w:val="000000"/>
        </w:rPr>
        <w:t>iones previstas en el presente d</w:t>
      </w:r>
      <w:r w:rsidRPr="00D87F35">
        <w:rPr>
          <w:rFonts w:ascii="Arial" w:hAnsi="Arial" w:cs="Arial"/>
          <w:color w:val="000000"/>
        </w:rPr>
        <w:t>ecreto deberán cumplir</w:t>
      </w:r>
      <w:r w:rsidR="00FF689F" w:rsidRPr="00D87F35">
        <w:rPr>
          <w:rFonts w:ascii="Arial" w:hAnsi="Arial" w:cs="Arial"/>
          <w:color w:val="000000"/>
        </w:rPr>
        <w:t xml:space="preserve"> </w:t>
      </w:r>
      <w:r w:rsidRPr="00D87F35">
        <w:rPr>
          <w:rFonts w:ascii="Arial" w:hAnsi="Arial" w:cs="Arial"/>
          <w:color w:val="000000"/>
        </w:rPr>
        <w:t>las obligaciones señaladas con carácter general en el artículo 13 de la Ley 10/2006, de 17 de</w:t>
      </w:r>
      <w:r w:rsidR="00FF689F" w:rsidRPr="00D87F35">
        <w:rPr>
          <w:rFonts w:ascii="Arial" w:hAnsi="Arial" w:cs="Arial"/>
          <w:color w:val="000000"/>
        </w:rPr>
        <w:t xml:space="preserve"> </w:t>
      </w:r>
      <w:r w:rsidRPr="00D87F35">
        <w:rPr>
          <w:rFonts w:ascii="Arial" w:hAnsi="Arial" w:cs="Arial"/>
          <w:color w:val="000000"/>
        </w:rPr>
        <w:t>julio, de Subvenciones de Cantabria.</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E5732B" w:rsidRPr="00D87F35" w:rsidRDefault="00E066D6" w:rsidP="00E066D6">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2. </w:t>
      </w:r>
      <w:r w:rsidR="00E5732B" w:rsidRPr="00D87F35">
        <w:rPr>
          <w:rFonts w:ascii="Arial" w:hAnsi="Arial" w:cs="Arial"/>
          <w:color w:val="000000"/>
        </w:rPr>
        <w:t>Además, en particular, estarán sujetos a las que a continuación se relacionan:</w:t>
      </w:r>
    </w:p>
    <w:p w:rsidR="00E066D6" w:rsidRPr="00D87F35" w:rsidRDefault="00E066D6" w:rsidP="00E066D6">
      <w:pPr>
        <w:autoSpaceDE w:val="0"/>
        <w:autoSpaceDN w:val="0"/>
        <w:adjustRightInd w:val="0"/>
        <w:spacing w:after="0" w:line="240" w:lineRule="auto"/>
        <w:jc w:val="both"/>
        <w:rPr>
          <w:rFonts w:ascii="Arial" w:hAnsi="Arial" w:cs="Arial"/>
          <w:color w:val="000000"/>
        </w:rPr>
      </w:pPr>
    </w:p>
    <w:p w:rsidR="00E066D6" w:rsidRPr="00D87F35" w:rsidRDefault="00E066D6" w:rsidP="00E066D6">
      <w:pPr>
        <w:autoSpaceDE w:val="0"/>
        <w:autoSpaceDN w:val="0"/>
        <w:adjustRightInd w:val="0"/>
        <w:spacing w:after="0" w:line="240" w:lineRule="auto"/>
        <w:jc w:val="both"/>
        <w:rPr>
          <w:rFonts w:ascii="Arial" w:hAnsi="Arial" w:cs="Arial"/>
        </w:rPr>
      </w:pPr>
      <w:r w:rsidRPr="00D87F35">
        <w:rPr>
          <w:rFonts w:ascii="Arial" w:hAnsi="Arial" w:cs="Arial"/>
        </w:rPr>
        <w:t xml:space="preserve">a) </w:t>
      </w:r>
      <w:r w:rsidR="00235EE8" w:rsidRPr="00D87F35">
        <w:rPr>
          <w:rFonts w:ascii="Arial" w:hAnsi="Arial" w:cs="Arial"/>
        </w:rPr>
        <w:t>Las empresas prestadoras de servicios regulares</w:t>
      </w:r>
      <w:r w:rsidR="00F408D8" w:rsidRPr="00D87F35">
        <w:rPr>
          <w:rFonts w:ascii="Arial" w:hAnsi="Arial" w:cs="Arial"/>
        </w:rPr>
        <w:t xml:space="preserve"> de transporte deberán mantener</w:t>
      </w:r>
      <w:r w:rsidR="00235EE8" w:rsidRPr="00D87F35">
        <w:rPr>
          <w:rFonts w:ascii="Arial" w:hAnsi="Arial" w:cs="Arial"/>
        </w:rPr>
        <w:t xml:space="preserve"> </w:t>
      </w:r>
      <w:r w:rsidR="00AD7BA6" w:rsidRPr="00D87F35">
        <w:rPr>
          <w:rFonts w:ascii="Arial" w:hAnsi="Arial" w:cs="Arial"/>
        </w:rPr>
        <w:t xml:space="preserve">desde el momento de </w:t>
      </w:r>
      <w:r w:rsidR="00F408D8" w:rsidRPr="00D87F35">
        <w:rPr>
          <w:rFonts w:ascii="Arial" w:hAnsi="Arial" w:cs="Arial"/>
        </w:rPr>
        <w:t>presentaci</w:t>
      </w:r>
      <w:r w:rsidR="00602F76" w:rsidRPr="00D87F35">
        <w:rPr>
          <w:rFonts w:ascii="Arial" w:hAnsi="Arial" w:cs="Arial"/>
        </w:rPr>
        <w:t>ón de su</w:t>
      </w:r>
      <w:r w:rsidR="00F408D8" w:rsidRPr="00D87F35">
        <w:rPr>
          <w:rFonts w:ascii="Arial" w:hAnsi="Arial" w:cs="Arial"/>
        </w:rPr>
        <w:t xml:space="preserve"> solicitud de ayuda y </w:t>
      </w:r>
      <w:r w:rsidRPr="00D87F35">
        <w:rPr>
          <w:rFonts w:ascii="Arial" w:hAnsi="Arial" w:cs="Arial"/>
        </w:rPr>
        <w:t xml:space="preserve">al menos hasta el día </w:t>
      </w:r>
      <w:r w:rsidR="008F78A7">
        <w:rPr>
          <w:rFonts w:ascii="Arial" w:hAnsi="Arial" w:cs="Arial"/>
        </w:rPr>
        <w:t xml:space="preserve">10 de </w:t>
      </w:r>
      <w:r w:rsidR="00A632E8">
        <w:rPr>
          <w:rFonts w:ascii="Arial" w:hAnsi="Arial" w:cs="Arial"/>
        </w:rPr>
        <w:t>diciembre</w:t>
      </w:r>
      <w:r w:rsidR="008F78A7">
        <w:rPr>
          <w:rFonts w:ascii="Arial" w:hAnsi="Arial" w:cs="Arial"/>
        </w:rPr>
        <w:t xml:space="preserve"> de 2022</w:t>
      </w:r>
      <w:r w:rsidR="00235EE8" w:rsidRPr="00D87F35">
        <w:rPr>
          <w:rFonts w:ascii="Arial" w:hAnsi="Arial" w:cs="Arial"/>
        </w:rPr>
        <w:t>,</w:t>
      </w:r>
      <w:r w:rsidRPr="00D87F35">
        <w:rPr>
          <w:rFonts w:ascii="Arial" w:hAnsi="Arial" w:cs="Arial"/>
        </w:rPr>
        <w:t xml:space="preserve"> la siguiente oferta: </w:t>
      </w:r>
    </w:p>
    <w:p w:rsidR="00E066D6" w:rsidRPr="00D87F35" w:rsidRDefault="00E066D6" w:rsidP="00E066D6">
      <w:pPr>
        <w:autoSpaceDE w:val="0"/>
        <w:autoSpaceDN w:val="0"/>
        <w:adjustRightInd w:val="0"/>
        <w:spacing w:after="0" w:line="240" w:lineRule="auto"/>
        <w:jc w:val="both"/>
        <w:rPr>
          <w:rFonts w:ascii="Arial" w:hAnsi="Arial" w:cs="Arial"/>
        </w:rPr>
      </w:pPr>
    </w:p>
    <w:p w:rsidR="00E066D6" w:rsidRPr="00D87F35" w:rsidRDefault="00E066D6" w:rsidP="00E066D6">
      <w:pPr>
        <w:pStyle w:val="Prrafodelista"/>
        <w:autoSpaceDE w:val="0"/>
        <w:autoSpaceDN w:val="0"/>
        <w:adjustRightInd w:val="0"/>
        <w:spacing w:after="0" w:line="240" w:lineRule="auto"/>
        <w:ind w:left="360"/>
        <w:jc w:val="both"/>
        <w:rPr>
          <w:rFonts w:ascii="Arial" w:hAnsi="Arial" w:cs="Arial"/>
        </w:rPr>
      </w:pPr>
      <w:r w:rsidRPr="00D87F35">
        <w:rPr>
          <w:rFonts w:ascii="Arial" w:hAnsi="Arial" w:cs="Arial"/>
        </w:rPr>
        <w:t>– el 100 % de los servicios existentes en el mismo periodo de 2019 en hora punta, considerando hora punta los servicios comprendidos entre las 6:00 y 9:30 horas, entre las 13:30 y las 15:30 horas y entre las 19:00 y las 22:00 horas, de lunes a viernes laborables.</w:t>
      </w:r>
    </w:p>
    <w:p w:rsidR="00E066D6" w:rsidRPr="00D87F35" w:rsidRDefault="00E066D6" w:rsidP="00E066D6">
      <w:pPr>
        <w:pStyle w:val="Prrafodelista"/>
        <w:spacing w:line="240" w:lineRule="auto"/>
        <w:rPr>
          <w:rFonts w:ascii="Arial" w:hAnsi="Arial" w:cs="Arial"/>
        </w:rPr>
      </w:pPr>
    </w:p>
    <w:p w:rsidR="00E066D6" w:rsidRPr="00D87F35" w:rsidRDefault="00E066D6" w:rsidP="00E066D6">
      <w:pPr>
        <w:pStyle w:val="Prrafodelista"/>
        <w:autoSpaceDE w:val="0"/>
        <w:autoSpaceDN w:val="0"/>
        <w:adjustRightInd w:val="0"/>
        <w:spacing w:after="0" w:line="240" w:lineRule="auto"/>
        <w:ind w:left="360"/>
        <w:jc w:val="both"/>
        <w:rPr>
          <w:rFonts w:ascii="Arial" w:hAnsi="Arial" w:cs="Arial"/>
        </w:rPr>
      </w:pPr>
      <w:r w:rsidRPr="00D87F35">
        <w:rPr>
          <w:rFonts w:ascii="Arial" w:hAnsi="Arial" w:cs="Arial"/>
        </w:rPr>
        <w:t>– el 80 % de los servicios existentes en el mismo periodo de 2019 en las horas no comprendidas en el punto anterior, así como los servicios efectuados los sábados laborables.</w:t>
      </w:r>
    </w:p>
    <w:p w:rsidR="00E066D6" w:rsidRPr="00D87F35" w:rsidRDefault="00E066D6" w:rsidP="00E066D6">
      <w:pPr>
        <w:pStyle w:val="Prrafodelista"/>
        <w:autoSpaceDE w:val="0"/>
        <w:autoSpaceDN w:val="0"/>
        <w:adjustRightInd w:val="0"/>
        <w:spacing w:after="0" w:line="240" w:lineRule="auto"/>
        <w:ind w:left="360"/>
        <w:jc w:val="both"/>
        <w:rPr>
          <w:rFonts w:ascii="Arial" w:hAnsi="Arial" w:cs="Arial"/>
        </w:rPr>
      </w:pPr>
    </w:p>
    <w:p w:rsidR="00222E06" w:rsidRPr="00D87F35" w:rsidRDefault="00E066D6" w:rsidP="00E066D6">
      <w:pPr>
        <w:pStyle w:val="Prrafodelista"/>
        <w:autoSpaceDE w:val="0"/>
        <w:autoSpaceDN w:val="0"/>
        <w:adjustRightInd w:val="0"/>
        <w:spacing w:after="0" w:line="240" w:lineRule="auto"/>
        <w:ind w:left="360"/>
        <w:jc w:val="both"/>
        <w:rPr>
          <w:rFonts w:ascii="Arial" w:hAnsi="Arial" w:cs="Arial"/>
        </w:rPr>
      </w:pPr>
      <w:r w:rsidRPr="00D87F35">
        <w:rPr>
          <w:rFonts w:ascii="Arial" w:hAnsi="Arial" w:cs="Arial"/>
        </w:rPr>
        <w:t xml:space="preserve">– el 75 % de los servicios existentes en el mismo periodo de 2019 los domingos y festivos. </w:t>
      </w:r>
    </w:p>
    <w:p w:rsidR="00E066D6" w:rsidRPr="00D87F35" w:rsidRDefault="00E066D6" w:rsidP="00E066D6">
      <w:pPr>
        <w:pStyle w:val="Prrafodelista"/>
        <w:autoSpaceDE w:val="0"/>
        <w:autoSpaceDN w:val="0"/>
        <w:adjustRightInd w:val="0"/>
        <w:spacing w:after="0" w:line="240" w:lineRule="auto"/>
        <w:ind w:left="360"/>
        <w:jc w:val="both"/>
        <w:rPr>
          <w:rFonts w:ascii="Arial" w:hAnsi="Arial" w:cs="Arial"/>
        </w:rPr>
      </w:pPr>
      <w:r w:rsidRPr="00D87F35">
        <w:rPr>
          <w:rFonts w:ascii="Arial" w:hAnsi="Arial" w:cs="Arial"/>
        </w:rPr>
        <w:lastRenderedPageBreak/>
        <w:t xml:space="preserve"> </w:t>
      </w:r>
    </w:p>
    <w:p w:rsidR="00E066D6" w:rsidRPr="00D87F35" w:rsidRDefault="00222E06" w:rsidP="00E066D6">
      <w:pPr>
        <w:autoSpaceDE w:val="0"/>
        <w:autoSpaceDN w:val="0"/>
        <w:adjustRightInd w:val="0"/>
        <w:spacing w:after="0" w:line="240" w:lineRule="auto"/>
        <w:jc w:val="both"/>
        <w:rPr>
          <w:rFonts w:ascii="Arial" w:hAnsi="Arial" w:cs="Arial"/>
        </w:rPr>
      </w:pPr>
      <w:r w:rsidRPr="00D87F35">
        <w:rPr>
          <w:rFonts w:ascii="Arial" w:hAnsi="Arial" w:cs="Arial"/>
        </w:rPr>
        <w:t xml:space="preserve">Lo anterior </w:t>
      </w:r>
      <w:r w:rsidR="00E066D6" w:rsidRPr="00D87F35">
        <w:rPr>
          <w:rFonts w:ascii="Arial" w:hAnsi="Arial" w:cs="Arial"/>
        </w:rPr>
        <w:t xml:space="preserve">salvo exigencia normativa </w:t>
      </w:r>
      <w:r w:rsidRPr="00D87F35">
        <w:rPr>
          <w:rFonts w:ascii="Arial" w:hAnsi="Arial" w:cs="Arial"/>
        </w:rPr>
        <w:t xml:space="preserve">derivada de </w:t>
      </w:r>
      <w:r w:rsidR="00E066D6" w:rsidRPr="00D87F35">
        <w:rPr>
          <w:rFonts w:ascii="Arial" w:hAnsi="Arial" w:cs="Arial"/>
        </w:rPr>
        <w:t xml:space="preserve">razones sanitarias o </w:t>
      </w:r>
      <w:r w:rsidRPr="00D87F35">
        <w:rPr>
          <w:rFonts w:ascii="Arial" w:hAnsi="Arial" w:cs="Arial"/>
        </w:rPr>
        <w:t xml:space="preserve">autorización </w:t>
      </w:r>
      <w:r w:rsidR="00E066D6" w:rsidRPr="00D87F35">
        <w:rPr>
          <w:rFonts w:ascii="Arial" w:hAnsi="Arial" w:cs="Arial"/>
        </w:rPr>
        <w:t>expresa de la Dirección General de Transportes y Comunicaciones</w:t>
      </w:r>
      <w:r w:rsidR="00E32A22" w:rsidRPr="00D87F35">
        <w:rPr>
          <w:rFonts w:ascii="Arial" w:hAnsi="Arial" w:cs="Arial"/>
        </w:rPr>
        <w:t>.</w:t>
      </w:r>
    </w:p>
    <w:p w:rsidR="003C6680" w:rsidRPr="00D87F35" w:rsidRDefault="003C6680" w:rsidP="003C6680">
      <w:pPr>
        <w:autoSpaceDE w:val="0"/>
        <w:autoSpaceDN w:val="0"/>
        <w:adjustRightInd w:val="0"/>
        <w:spacing w:after="0" w:line="240" w:lineRule="auto"/>
        <w:jc w:val="both"/>
        <w:rPr>
          <w:rFonts w:ascii="Arial" w:hAnsi="Arial" w:cs="Arial"/>
        </w:rPr>
      </w:pPr>
    </w:p>
    <w:p w:rsidR="003C6680" w:rsidRPr="00D87F35" w:rsidRDefault="00222E06" w:rsidP="003C6680">
      <w:pPr>
        <w:autoSpaceDE w:val="0"/>
        <w:autoSpaceDN w:val="0"/>
        <w:adjustRightInd w:val="0"/>
        <w:spacing w:after="0" w:line="240" w:lineRule="auto"/>
        <w:jc w:val="both"/>
        <w:rPr>
          <w:rFonts w:ascii="Arial" w:hAnsi="Arial" w:cs="Arial"/>
          <w:color w:val="000000"/>
        </w:rPr>
      </w:pPr>
      <w:r w:rsidRPr="00D87F35">
        <w:rPr>
          <w:rFonts w:ascii="Arial" w:hAnsi="Arial" w:cs="Arial"/>
        </w:rPr>
        <w:t>b</w:t>
      </w:r>
      <w:r w:rsidR="003C6680" w:rsidRPr="00D87F35">
        <w:rPr>
          <w:rFonts w:ascii="Arial" w:hAnsi="Arial" w:cs="Arial"/>
        </w:rPr>
        <w:t xml:space="preserve">) </w:t>
      </w:r>
      <w:r w:rsidR="00235EE8" w:rsidRPr="00C92814">
        <w:rPr>
          <w:rFonts w:ascii="Arial" w:hAnsi="Arial" w:cs="Arial"/>
        </w:rPr>
        <w:t>Las empresas prestadoras de servicios regulares de transporte n</w:t>
      </w:r>
      <w:r w:rsidR="003C6680" w:rsidRPr="00C92814">
        <w:rPr>
          <w:rFonts w:ascii="Arial" w:hAnsi="Arial" w:cs="Arial"/>
        </w:rPr>
        <w:t xml:space="preserve">o </w:t>
      </w:r>
      <w:r w:rsidR="00235EE8" w:rsidRPr="00C92814">
        <w:rPr>
          <w:rFonts w:ascii="Arial" w:hAnsi="Arial" w:cs="Arial"/>
        </w:rPr>
        <w:t>podrán presentar</w:t>
      </w:r>
      <w:r w:rsidR="003C6680" w:rsidRPr="00C92814">
        <w:rPr>
          <w:rFonts w:ascii="Arial" w:hAnsi="Arial" w:cs="Arial"/>
        </w:rPr>
        <w:t xml:space="preserve"> solicitud de renuncia de algún servicio </w:t>
      </w:r>
      <w:r w:rsidR="008F78A7">
        <w:rPr>
          <w:rFonts w:ascii="Arial" w:hAnsi="Arial" w:cs="Arial"/>
        </w:rPr>
        <w:t xml:space="preserve">hasta el día 10 de </w:t>
      </w:r>
      <w:r w:rsidR="00A632E8">
        <w:rPr>
          <w:rFonts w:ascii="Arial" w:hAnsi="Arial" w:cs="Arial"/>
        </w:rPr>
        <w:t xml:space="preserve">diciembre </w:t>
      </w:r>
      <w:r w:rsidR="008F78A7">
        <w:rPr>
          <w:rFonts w:ascii="Arial" w:hAnsi="Arial" w:cs="Arial"/>
        </w:rPr>
        <w:t>de 2022.</w:t>
      </w:r>
    </w:p>
    <w:p w:rsidR="003411AA" w:rsidRPr="00D87F35" w:rsidRDefault="003411AA" w:rsidP="003C6680">
      <w:pPr>
        <w:autoSpaceDE w:val="0"/>
        <w:autoSpaceDN w:val="0"/>
        <w:adjustRightInd w:val="0"/>
        <w:spacing w:after="0" w:line="240" w:lineRule="auto"/>
        <w:jc w:val="both"/>
        <w:rPr>
          <w:rFonts w:ascii="Arial" w:hAnsi="Arial" w:cs="Arial"/>
          <w:color w:val="000000"/>
        </w:rPr>
      </w:pPr>
    </w:p>
    <w:p w:rsidR="003411AA" w:rsidRPr="00D87F35" w:rsidRDefault="003411AA" w:rsidP="003C6680">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c) Las </w:t>
      </w:r>
      <w:r w:rsidRPr="00D87F35">
        <w:rPr>
          <w:rFonts w:ascii="Arial" w:hAnsi="Arial" w:cs="Arial"/>
        </w:rPr>
        <w:t>empresas prestadoras de servicios regulares de transporte deberán cumplir todas las obligaciones establecidas en la normativa de transportes.</w:t>
      </w:r>
    </w:p>
    <w:p w:rsidR="000700AC" w:rsidRPr="00D87F35" w:rsidRDefault="000700AC" w:rsidP="004E7FE7">
      <w:pPr>
        <w:autoSpaceDE w:val="0"/>
        <w:autoSpaceDN w:val="0"/>
        <w:adjustRightInd w:val="0"/>
        <w:spacing w:after="0" w:line="240" w:lineRule="auto"/>
        <w:ind w:left="360"/>
        <w:jc w:val="both"/>
        <w:rPr>
          <w:rFonts w:ascii="Arial" w:hAnsi="Arial" w:cs="Arial"/>
          <w:color w:val="000000"/>
        </w:rPr>
      </w:pPr>
    </w:p>
    <w:p w:rsidR="00E5732B" w:rsidRPr="00D87F35" w:rsidRDefault="003411AA"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d</w:t>
      </w:r>
      <w:r w:rsidR="00E5732B" w:rsidRPr="00D87F35">
        <w:rPr>
          <w:rFonts w:ascii="Arial" w:hAnsi="Arial" w:cs="Arial"/>
          <w:color w:val="000000"/>
        </w:rPr>
        <w:t xml:space="preserve">) </w:t>
      </w:r>
      <w:r w:rsidR="003C6680" w:rsidRPr="00D87F35">
        <w:rPr>
          <w:rFonts w:ascii="Arial" w:hAnsi="Arial" w:cs="Arial"/>
          <w:color w:val="000000"/>
        </w:rPr>
        <w:t>Fa</w:t>
      </w:r>
      <w:r w:rsidR="00E5732B" w:rsidRPr="00D87F35">
        <w:rPr>
          <w:rFonts w:ascii="Arial" w:hAnsi="Arial" w:cs="Arial"/>
          <w:color w:val="000000"/>
        </w:rPr>
        <w:t>cilitar toda la información relacionada con la</w:t>
      </w:r>
      <w:r w:rsidR="000700AC" w:rsidRPr="00D87F35">
        <w:rPr>
          <w:rFonts w:ascii="Arial" w:hAnsi="Arial" w:cs="Arial"/>
          <w:color w:val="000000"/>
        </w:rPr>
        <w:t xml:space="preserve"> </w:t>
      </w:r>
      <w:r w:rsidR="00E5732B" w:rsidRPr="00D87F35">
        <w:rPr>
          <w:rFonts w:ascii="Arial" w:hAnsi="Arial" w:cs="Arial"/>
          <w:color w:val="000000"/>
        </w:rPr>
        <w:t>subvención</w:t>
      </w:r>
      <w:r w:rsidR="00FF689F" w:rsidRPr="00D87F35">
        <w:rPr>
          <w:rFonts w:ascii="Arial" w:hAnsi="Arial" w:cs="Arial"/>
          <w:color w:val="000000"/>
        </w:rPr>
        <w:t xml:space="preserve"> </w:t>
      </w:r>
      <w:r w:rsidR="00E5732B" w:rsidRPr="00D87F35">
        <w:rPr>
          <w:rFonts w:ascii="Arial" w:hAnsi="Arial" w:cs="Arial"/>
          <w:color w:val="000000"/>
        </w:rPr>
        <w:t>que les sea requerida por la Dirección General de Transportes y Comunicaciones, la Intervención</w:t>
      </w:r>
      <w:r w:rsidR="003C6680" w:rsidRPr="00D87F35">
        <w:rPr>
          <w:rFonts w:ascii="Arial" w:hAnsi="Arial" w:cs="Arial"/>
          <w:color w:val="000000"/>
        </w:rPr>
        <w:t xml:space="preserve"> </w:t>
      </w:r>
      <w:r w:rsidR="00E5732B" w:rsidRPr="00D87F35">
        <w:rPr>
          <w:rFonts w:ascii="Arial" w:hAnsi="Arial" w:cs="Arial"/>
          <w:color w:val="000000"/>
        </w:rPr>
        <w:t>General de la Comunidad Autónoma de Cantabria, el Tribunal de Cuentas u otros órganos</w:t>
      </w:r>
      <w:r w:rsidR="00FF689F" w:rsidRPr="00D87F35">
        <w:rPr>
          <w:rFonts w:ascii="Arial" w:hAnsi="Arial" w:cs="Arial"/>
          <w:color w:val="000000"/>
        </w:rPr>
        <w:t xml:space="preserve"> </w:t>
      </w:r>
      <w:r w:rsidR="00E5732B" w:rsidRPr="00D87F35">
        <w:rPr>
          <w:rFonts w:ascii="Arial" w:hAnsi="Arial" w:cs="Arial"/>
          <w:color w:val="000000"/>
        </w:rPr>
        <w:t>competentes, y a someterse a las actuaciones de control financiero que corresponden a esa</w:t>
      </w:r>
      <w:r w:rsidR="00FF689F" w:rsidRPr="00D87F35">
        <w:rPr>
          <w:rFonts w:ascii="Arial" w:hAnsi="Arial" w:cs="Arial"/>
          <w:color w:val="000000"/>
        </w:rPr>
        <w:t xml:space="preserve"> </w:t>
      </w:r>
      <w:r w:rsidR="00E5732B" w:rsidRPr="00D87F35">
        <w:rPr>
          <w:rFonts w:ascii="Arial" w:hAnsi="Arial" w:cs="Arial"/>
          <w:color w:val="000000"/>
        </w:rPr>
        <w:t>Intervención y al Tribunal de Cuentas, sin perjuicio de lo establecido en la normativa en materia</w:t>
      </w:r>
      <w:r w:rsidR="00FF689F" w:rsidRPr="00D87F35">
        <w:rPr>
          <w:rFonts w:ascii="Arial" w:hAnsi="Arial" w:cs="Arial"/>
          <w:color w:val="000000"/>
        </w:rPr>
        <w:t xml:space="preserve"> </w:t>
      </w:r>
      <w:r w:rsidR="00E5732B" w:rsidRPr="00D87F35">
        <w:rPr>
          <w:rFonts w:ascii="Arial" w:hAnsi="Arial" w:cs="Arial"/>
          <w:color w:val="000000"/>
        </w:rPr>
        <w:t>de protección de datos.</w:t>
      </w:r>
    </w:p>
    <w:p w:rsidR="000700AC" w:rsidRPr="00D87F35" w:rsidRDefault="000700AC" w:rsidP="004E7FE7">
      <w:pPr>
        <w:autoSpaceDE w:val="0"/>
        <w:autoSpaceDN w:val="0"/>
        <w:adjustRightInd w:val="0"/>
        <w:spacing w:after="0" w:line="240" w:lineRule="auto"/>
        <w:jc w:val="both"/>
        <w:rPr>
          <w:rFonts w:ascii="Arial" w:hAnsi="Arial" w:cs="Arial"/>
          <w:color w:val="000000"/>
        </w:rPr>
      </w:pPr>
    </w:p>
    <w:p w:rsidR="00E5732B" w:rsidRPr="00D87F35" w:rsidRDefault="003411AA"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e</w:t>
      </w:r>
      <w:r w:rsidR="003C6680" w:rsidRPr="00D87F35">
        <w:rPr>
          <w:rFonts w:ascii="Arial" w:hAnsi="Arial" w:cs="Arial"/>
          <w:color w:val="000000"/>
        </w:rPr>
        <w:t>) Comunicar</w:t>
      </w:r>
      <w:r w:rsidR="00E5732B" w:rsidRPr="00D87F35">
        <w:rPr>
          <w:rFonts w:ascii="Arial" w:hAnsi="Arial" w:cs="Arial"/>
          <w:color w:val="000000"/>
        </w:rPr>
        <w:t xml:space="preserve"> a la Dirección General de Transportes y Comunicaciones</w:t>
      </w:r>
      <w:r w:rsidR="00FF689F" w:rsidRPr="00D87F35">
        <w:rPr>
          <w:rFonts w:ascii="Arial" w:hAnsi="Arial" w:cs="Arial"/>
          <w:color w:val="000000"/>
        </w:rPr>
        <w:t xml:space="preserve"> </w:t>
      </w:r>
      <w:r w:rsidR="00E5732B" w:rsidRPr="00D87F35">
        <w:rPr>
          <w:rFonts w:ascii="Arial" w:hAnsi="Arial" w:cs="Arial"/>
          <w:color w:val="000000"/>
        </w:rPr>
        <w:t>la obtención de otras ayudas, ingresos o recursos para la misma finalidad, procedentes de</w:t>
      </w:r>
      <w:r w:rsidR="00FF689F" w:rsidRPr="00D87F35">
        <w:rPr>
          <w:rFonts w:ascii="Arial" w:hAnsi="Arial" w:cs="Arial"/>
          <w:color w:val="000000"/>
        </w:rPr>
        <w:t xml:space="preserve"> </w:t>
      </w:r>
      <w:r w:rsidR="00E5732B" w:rsidRPr="00D87F35">
        <w:rPr>
          <w:rFonts w:ascii="Arial" w:hAnsi="Arial" w:cs="Arial"/>
          <w:color w:val="000000"/>
        </w:rPr>
        <w:t>cualesquiera otras Administraciones o entes, públicos o privados, nacionales o</w:t>
      </w:r>
      <w:r w:rsidR="00FF689F" w:rsidRPr="00D87F35">
        <w:rPr>
          <w:rFonts w:ascii="Arial" w:hAnsi="Arial" w:cs="Arial"/>
          <w:color w:val="000000"/>
        </w:rPr>
        <w:t xml:space="preserve"> </w:t>
      </w:r>
      <w:r w:rsidR="00E5732B" w:rsidRPr="00D87F35">
        <w:rPr>
          <w:rFonts w:ascii="Arial" w:hAnsi="Arial" w:cs="Arial"/>
          <w:color w:val="000000"/>
        </w:rPr>
        <w:t>internacionales.</w:t>
      </w:r>
    </w:p>
    <w:p w:rsidR="000700AC" w:rsidRPr="00D87F35" w:rsidRDefault="000700AC" w:rsidP="004E7FE7">
      <w:pPr>
        <w:autoSpaceDE w:val="0"/>
        <w:autoSpaceDN w:val="0"/>
        <w:adjustRightInd w:val="0"/>
        <w:spacing w:after="0" w:line="240" w:lineRule="auto"/>
        <w:jc w:val="both"/>
        <w:rPr>
          <w:rFonts w:ascii="Arial" w:hAnsi="Arial" w:cs="Arial"/>
          <w:color w:val="000000"/>
        </w:rPr>
      </w:pPr>
    </w:p>
    <w:p w:rsidR="00E5732B" w:rsidRPr="00D87F35" w:rsidRDefault="003411AA"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f</w:t>
      </w:r>
      <w:r w:rsidR="00E5732B" w:rsidRPr="00D87F35">
        <w:rPr>
          <w:rFonts w:ascii="Arial" w:hAnsi="Arial" w:cs="Arial"/>
          <w:color w:val="000000"/>
        </w:rPr>
        <w:t xml:space="preserve">) </w:t>
      </w:r>
      <w:r w:rsidR="003C6680" w:rsidRPr="00D87F35">
        <w:rPr>
          <w:rFonts w:ascii="Arial" w:hAnsi="Arial" w:cs="Arial"/>
          <w:color w:val="000000"/>
        </w:rPr>
        <w:t>P</w:t>
      </w:r>
      <w:r w:rsidR="00E5732B" w:rsidRPr="00D87F35">
        <w:rPr>
          <w:rFonts w:ascii="Arial" w:hAnsi="Arial" w:cs="Arial"/>
          <w:color w:val="000000"/>
        </w:rPr>
        <w:t>oner especial atención en el cumplimiento de</w:t>
      </w:r>
      <w:r w:rsidR="00FF689F" w:rsidRPr="00D87F35">
        <w:rPr>
          <w:rFonts w:ascii="Arial" w:hAnsi="Arial" w:cs="Arial"/>
          <w:color w:val="000000"/>
        </w:rPr>
        <w:t xml:space="preserve"> </w:t>
      </w:r>
      <w:r w:rsidR="00E5732B" w:rsidRPr="00D87F35">
        <w:rPr>
          <w:rFonts w:ascii="Arial" w:hAnsi="Arial" w:cs="Arial"/>
          <w:color w:val="000000"/>
        </w:rPr>
        <w:t>la normativa relativa a la prevención de transmisión del COVID-19 por parte de usuarios del</w:t>
      </w:r>
      <w:r w:rsidR="00FF689F" w:rsidRPr="00D87F35">
        <w:rPr>
          <w:rFonts w:ascii="Arial" w:hAnsi="Arial" w:cs="Arial"/>
          <w:color w:val="000000"/>
        </w:rPr>
        <w:t xml:space="preserve"> </w:t>
      </w:r>
      <w:r w:rsidR="00E5732B" w:rsidRPr="00D87F35">
        <w:rPr>
          <w:rFonts w:ascii="Arial" w:hAnsi="Arial" w:cs="Arial"/>
          <w:color w:val="000000"/>
        </w:rPr>
        <w:t>transporte y trabajadores.</w:t>
      </w:r>
    </w:p>
    <w:p w:rsidR="00585601" w:rsidRPr="00D87F35" w:rsidRDefault="00585601" w:rsidP="004E7FE7">
      <w:pPr>
        <w:autoSpaceDE w:val="0"/>
        <w:autoSpaceDN w:val="0"/>
        <w:adjustRightInd w:val="0"/>
        <w:spacing w:after="0" w:line="240" w:lineRule="auto"/>
        <w:jc w:val="both"/>
        <w:rPr>
          <w:rFonts w:ascii="Arial" w:hAnsi="Arial" w:cs="Arial"/>
          <w:color w:val="000000" w:themeColor="text1"/>
        </w:rPr>
      </w:pPr>
    </w:p>
    <w:p w:rsidR="00FF689F" w:rsidRPr="003D335D" w:rsidRDefault="003411AA" w:rsidP="005F0645">
      <w:pPr>
        <w:spacing w:after="0" w:line="240" w:lineRule="auto"/>
        <w:jc w:val="both"/>
        <w:rPr>
          <w:rFonts w:ascii="Arial" w:hAnsi="Arial" w:cs="Arial"/>
        </w:rPr>
      </w:pPr>
      <w:r w:rsidRPr="005E03E5">
        <w:rPr>
          <w:rFonts w:ascii="Arial" w:hAnsi="Arial" w:cs="Arial"/>
          <w:color w:val="000000" w:themeColor="text1"/>
        </w:rPr>
        <w:t>g</w:t>
      </w:r>
      <w:r w:rsidR="003C6680" w:rsidRPr="005E03E5">
        <w:rPr>
          <w:rFonts w:ascii="Arial" w:hAnsi="Arial" w:cs="Arial"/>
          <w:color w:val="000000" w:themeColor="text1"/>
        </w:rPr>
        <w:t>)</w:t>
      </w:r>
      <w:r w:rsidR="003D335D">
        <w:rPr>
          <w:rFonts w:ascii="Arial" w:hAnsi="Arial" w:cs="Arial"/>
          <w:color w:val="000000" w:themeColor="text1"/>
        </w:rPr>
        <w:t xml:space="preserve"> </w:t>
      </w:r>
      <w:r w:rsidR="003D335D" w:rsidRPr="003D335D">
        <w:rPr>
          <w:rFonts w:ascii="Arial" w:hAnsi="Arial" w:cs="Arial"/>
          <w:color w:val="000000" w:themeColor="text1"/>
        </w:rPr>
        <w:t>L</w:t>
      </w:r>
      <w:r w:rsidR="003D335D" w:rsidRPr="003D335D">
        <w:rPr>
          <w:rFonts w:ascii="Arial" w:hAnsi="Arial" w:cs="Arial"/>
        </w:rPr>
        <w:t xml:space="preserve">as </w:t>
      </w:r>
      <w:r w:rsidR="005F0645" w:rsidRPr="003D335D">
        <w:rPr>
          <w:rFonts w:ascii="Arial" w:hAnsi="Arial" w:cs="Arial"/>
        </w:rPr>
        <w:t>entidades beneficiarias de subvenciones por importe mínimo de 10.000 euros deberán publicar las retribuciones anuales e indemnizaciones de las personas titulares de los órganos de administración o dirección, tales como presidente, secretario general, gerente, tesorero y director técnico, al efecto de hacerlas públicas, de conformidad con lo dispuesto en el artículo 28.6 la Ley de Cantabria 1/2018, de 21 de marzo, de Transparencia de la Actividad Pública, en los términos previsto</w:t>
      </w:r>
      <w:r w:rsidR="003D335D">
        <w:rPr>
          <w:rFonts w:ascii="Arial" w:hAnsi="Arial" w:cs="Arial"/>
        </w:rPr>
        <w:t>s</w:t>
      </w:r>
      <w:r w:rsidR="005F0645" w:rsidRPr="003D335D">
        <w:rPr>
          <w:rFonts w:ascii="Arial" w:hAnsi="Arial" w:cs="Arial"/>
        </w:rPr>
        <w:t xml:space="preserve"> en el artículo 39.6 de esa norma. Para el cumplimiento de esta obligación, </w:t>
      </w:r>
      <w:r w:rsidR="003D335D" w:rsidRPr="003D335D">
        <w:rPr>
          <w:rFonts w:ascii="Arial" w:hAnsi="Arial" w:cs="Arial"/>
        </w:rPr>
        <w:t>la Dirección General de Transportes y Comunicaciones</w:t>
      </w:r>
      <w:r w:rsidR="005F0645" w:rsidRPr="003D335D">
        <w:rPr>
          <w:rFonts w:ascii="Arial" w:hAnsi="Arial" w:cs="Arial"/>
        </w:rPr>
        <w:t xml:space="preserve"> deberá requerir la documentación justificativa correspondiente, que habrá de ser remitida por el beneficiario obligado en el plazo de 15 días hábiles</w:t>
      </w:r>
      <w:r w:rsidR="003D335D">
        <w:rPr>
          <w:rFonts w:ascii="Arial" w:hAnsi="Arial" w:cs="Arial"/>
        </w:rPr>
        <w:t>.</w:t>
      </w:r>
    </w:p>
    <w:p w:rsidR="005F0645" w:rsidRPr="00C92814" w:rsidRDefault="005F0645" w:rsidP="005F0645">
      <w:pPr>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i/>
          <w:color w:val="000000"/>
        </w:rPr>
      </w:pPr>
      <w:r w:rsidRPr="00C92814">
        <w:rPr>
          <w:rFonts w:ascii="Arial" w:hAnsi="Arial" w:cs="Arial"/>
          <w:color w:val="000000"/>
        </w:rPr>
        <w:t>Artículo 1</w:t>
      </w:r>
      <w:r w:rsidR="003E7743" w:rsidRPr="00C92814">
        <w:rPr>
          <w:rFonts w:ascii="Arial" w:hAnsi="Arial" w:cs="Arial"/>
          <w:color w:val="000000"/>
        </w:rPr>
        <w:t>1</w:t>
      </w:r>
      <w:r w:rsidR="003C6680" w:rsidRPr="00C92814">
        <w:rPr>
          <w:rFonts w:ascii="Arial" w:hAnsi="Arial" w:cs="Arial"/>
          <w:color w:val="000000"/>
        </w:rPr>
        <w:t xml:space="preserve">. </w:t>
      </w:r>
      <w:r w:rsidR="003C6680" w:rsidRPr="00C92814">
        <w:rPr>
          <w:rFonts w:ascii="Arial" w:hAnsi="Arial" w:cs="Arial"/>
          <w:i/>
          <w:color w:val="000000"/>
        </w:rPr>
        <w:t>Incumplimientos: r</w:t>
      </w:r>
      <w:r w:rsidRPr="00C92814">
        <w:rPr>
          <w:rFonts w:ascii="Arial" w:hAnsi="Arial" w:cs="Arial"/>
          <w:i/>
          <w:color w:val="000000"/>
        </w:rPr>
        <w:t>égimen de revocación y reintegro.</w:t>
      </w:r>
    </w:p>
    <w:p w:rsidR="000700AC" w:rsidRPr="00D87F35" w:rsidRDefault="000700AC" w:rsidP="004E7FE7">
      <w:pPr>
        <w:autoSpaceDE w:val="0"/>
        <w:autoSpaceDN w:val="0"/>
        <w:adjustRightInd w:val="0"/>
        <w:spacing w:after="0" w:line="240" w:lineRule="auto"/>
        <w:jc w:val="both"/>
        <w:rPr>
          <w:rFonts w:ascii="Arial" w:hAnsi="Arial" w:cs="Arial"/>
          <w:i/>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1. Procederá la revocación de la subvención y, en su caso, el reintegro, total o parcial, de</w:t>
      </w:r>
      <w:r w:rsidR="00FF689F" w:rsidRPr="00D87F35">
        <w:rPr>
          <w:rFonts w:ascii="Arial" w:hAnsi="Arial" w:cs="Arial"/>
          <w:color w:val="000000"/>
        </w:rPr>
        <w:t xml:space="preserve"> </w:t>
      </w:r>
      <w:r w:rsidRPr="00D87F35">
        <w:rPr>
          <w:rFonts w:ascii="Arial" w:hAnsi="Arial" w:cs="Arial"/>
          <w:color w:val="000000"/>
        </w:rPr>
        <w:t>las cantidades percibidas, con la exigencia del interés de demora correspondiente desde el</w:t>
      </w:r>
      <w:r w:rsidR="00FF689F" w:rsidRPr="00D87F35">
        <w:rPr>
          <w:rFonts w:ascii="Arial" w:hAnsi="Arial" w:cs="Arial"/>
          <w:color w:val="000000"/>
        </w:rPr>
        <w:t xml:space="preserve"> </w:t>
      </w:r>
      <w:r w:rsidRPr="00D87F35">
        <w:rPr>
          <w:rFonts w:ascii="Arial" w:hAnsi="Arial" w:cs="Arial"/>
          <w:color w:val="000000"/>
        </w:rPr>
        <w:t>momento del pago de la subvención hasta la fecha en que se reintegren voluntariamente los</w:t>
      </w:r>
      <w:r w:rsidR="00FF689F" w:rsidRPr="00D87F35">
        <w:rPr>
          <w:rFonts w:ascii="Arial" w:hAnsi="Arial" w:cs="Arial"/>
          <w:color w:val="000000"/>
        </w:rPr>
        <w:t xml:space="preserve"> </w:t>
      </w:r>
      <w:r w:rsidRPr="00D87F35">
        <w:rPr>
          <w:rFonts w:ascii="Arial" w:hAnsi="Arial" w:cs="Arial"/>
          <w:color w:val="000000"/>
        </w:rPr>
        <w:t>fondos percibidos o se acuerde por el órgano competente de la concesión la procedencia del</w:t>
      </w:r>
      <w:r w:rsidR="00FF689F" w:rsidRPr="00D87F35">
        <w:rPr>
          <w:rFonts w:ascii="Arial" w:hAnsi="Arial" w:cs="Arial"/>
          <w:color w:val="000000"/>
        </w:rPr>
        <w:t xml:space="preserve"> </w:t>
      </w:r>
      <w:r w:rsidRPr="00D87F35">
        <w:rPr>
          <w:rFonts w:ascii="Arial" w:hAnsi="Arial" w:cs="Arial"/>
          <w:color w:val="000000"/>
        </w:rPr>
        <w:t>reintegro, cuando concurra cualquiera de las causas de reintegro tipificadas en el artículo 38 de</w:t>
      </w:r>
      <w:r w:rsidR="00FF689F" w:rsidRPr="00D87F35">
        <w:rPr>
          <w:rFonts w:ascii="Arial" w:hAnsi="Arial" w:cs="Arial"/>
          <w:color w:val="000000"/>
        </w:rPr>
        <w:t xml:space="preserve"> </w:t>
      </w:r>
      <w:r w:rsidRPr="00D87F35">
        <w:rPr>
          <w:rFonts w:ascii="Arial" w:hAnsi="Arial" w:cs="Arial"/>
          <w:color w:val="000000"/>
        </w:rPr>
        <w:t>la Ley 10/2006, de 17 de julio, de Subvenciones de Cantabria</w:t>
      </w:r>
      <w:r w:rsidR="003C6680" w:rsidRPr="00D87F35">
        <w:rPr>
          <w:rFonts w:ascii="Arial" w:hAnsi="Arial" w:cs="Arial"/>
          <w:color w:val="000000"/>
        </w:rPr>
        <w:t xml:space="preserve">, así como en el caso </w:t>
      </w:r>
      <w:r w:rsidR="00653264" w:rsidRPr="00D87F35">
        <w:rPr>
          <w:rFonts w:ascii="Arial" w:hAnsi="Arial" w:cs="Arial"/>
          <w:color w:val="000000"/>
        </w:rPr>
        <w:t>establecido en el artículo 28.6 de la Ley Cantabria 1/2018, de 21 de marzo, de Transparencia de la Actividad Pública.</w:t>
      </w:r>
      <w:r w:rsidR="003C6680" w:rsidRPr="00D87F35">
        <w:rPr>
          <w:rFonts w:ascii="Arial" w:hAnsi="Arial" w:cs="Arial"/>
          <w:color w:val="000000"/>
        </w:rPr>
        <w:t xml:space="preserve"> </w:t>
      </w:r>
      <w:r w:rsidRPr="00D87F35">
        <w:rPr>
          <w:rFonts w:ascii="Arial" w:hAnsi="Arial" w:cs="Arial"/>
          <w:color w:val="000000"/>
        </w:rPr>
        <w:t>El procedimiento de reintegro</w:t>
      </w:r>
      <w:r w:rsidR="00FF689F" w:rsidRPr="00D87F35">
        <w:rPr>
          <w:rFonts w:ascii="Arial" w:hAnsi="Arial" w:cs="Arial"/>
          <w:color w:val="000000"/>
        </w:rPr>
        <w:t xml:space="preserve"> </w:t>
      </w:r>
      <w:r w:rsidRPr="00D87F35">
        <w:rPr>
          <w:rFonts w:ascii="Arial" w:hAnsi="Arial" w:cs="Arial"/>
          <w:color w:val="000000"/>
        </w:rPr>
        <w:t>se ajustará a lo establecido en el Capítulo II del Título II de dicha Ley.</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2. En caso de que se haya efectuado el pago, el beneficiario podrá devolver de forma voluntaria</w:t>
      </w:r>
      <w:r w:rsidR="00FF689F" w:rsidRPr="00D87F35">
        <w:rPr>
          <w:rFonts w:ascii="Arial" w:hAnsi="Arial" w:cs="Arial"/>
          <w:color w:val="000000"/>
        </w:rPr>
        <w:t xml:space="preserve"> </w:t>
      </w:r>
      <w:r w:rsidRPr="00D87F35">
        <w:rPr>
          <w:rFonts w:ascii="Arial" w:hAnsi="Arial" w:cs="Arial"/>
          <w:color w:val="000000"/>
        </w:rPr>
        <w:t>los fondos recibidos, sin el previo requerimiento de la Administración, para lo cual deberá</w:t>
      </w:r>
      <w:r w:rsidR="00FF689F" w:rsidRPr="00D87F35">
        <w:rPr>
          <w:rFonts w:ascii="Arial" w:hAnsi="Arial" w:cs="Arial"/>
          <w:color w:val="000000"/>
        </w:rPr>
        <w:t xml:space="preserve"> </w:t>
      </w:r>
      <w:r w:rsidRPr="00D87F35">
        <w:rPr>
          <w:rFonts w:ascii="Arial" w:hAnsi="Arial" w:cs="Arial"/>
          <w:color w:val="000000"/>
        </w:rPr>
        <w:t xml:space="preserve">solicitar el documento de ingreso modelo 046 a la Dirección General </w:t>
      </w:r>
      <w:r w:rsidR="003C6680" w:rsidRPr="00D87F35">
        <w:rPr>
          <w:rFonts w:ascii="Arial" w:hAnsi="Arial" w:cs="Arial"/>
          <w:color w:val="000000"/>
        </w:rPr>
        <w:t xml:space="preserve">de </w:t>
      </w:r>
      <w:r w:rsidR="003C6680" w:rsidRPr="00D87F35">
        <w:rPr>
          <w:rFonts w:ascii="Arial" w:hAnsi="Arial" w:cs="Arial"/>
          <w:color w:val="000000"/>
        </w:rPr>
        <w:lastRenderedPageBreak/>
        <w:t>Transportes y Comunicaciones</w:t>
      </w:r>
      <w:r w:rsidR="00FF689F" w:rsidRPr="00D87F35">
        <w:rPr>
          <w:rFonts w:ascii="Arial" w:hAnsi="Arial" w:cs="Arial"/>
          <w:color w:val="000000"/>
        </w:rPr>
        <w:t xml:space="preserve"> </w:t>
      </w:r>
      <w:r w:rsidRPr="00D87F35">
        <w:rPr>
          <w:rFonts w:ascii="Arial" w:hAnsi="Arial" w:cs="Arial"/>
          <w:color w:val="000000"/>
        </w:rPr>
        <w:t>y remitir posteriormente a la misma el justificante de haber efectuado el ingreso.</w:t>
      </w:r>
    </w:p>
    <w:p w:rsidR="00E32D92" w:rsidRPr="00D87F35" w:rsidRDefault="00E32D92" w:rsidP="004E7FE7">
      <w:pPr>
        <w:autoSpaceDE w:val="0"/>
        <w:autoSpaceDN w:val="0"/>
        <w:adjustRightInd w:val="0"/>
        <w:spacing w:after="0" w:line="240" w:lineRule="auto"/>
        <w:jc w:val="both"/>
        <w:rPr>
          <w:rFonts w:ascii="Arial" w:hAnsi="Arial" w:cs="Arial"/>
          <w:color w:val="000000"/>
        </w:rPr>
      </w:pPr>
    </w:p>
    <w:p w:rsidR="00E32D92" w:rsidRPr="00D87F35" w:rsidRDefault="003C6680"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3. </w:t>
      </w:r>
      <w:r w:rsidR="00E32D92" w:rsidRPr="00D87F35">
        <w:rPr>
          <w:rFonts w:ascii="Arial" w:hAnsi="Arial" w:cs="Arial"/>
          <w:color w:val="000000"/>
        </w:rPr>
        <w:t xml:space="preserve">A fin de ponderar los incumplimientos se exigirá la revocación parcial o total teniendo en cuenta los siguientes criterios: </w:t>
      </w:r>
    </w:p>
    <w:p w:rsidR="00E32D92" w:rsidRPr="00D87F35" w:rsidRDefault="00E32D92" w:rsidP="004E7FE7">
      <w:pPr>
        <w:autoSpaceDE w:val="0"/>
        <w:autoSpaceDN w:val="0"/>
        <w:adjustRightInd w:val="0"/>
        <w:spacing w:after="0" w:line="240" w:lineRule="auto"/>
        <w:jc w:val="both"/>
        <w:rPr>
          <w:rFonts w:ascii="Arial" w:hAnsi="Arial" w:cs="Arial"/>
          <w:color w:val="000000"/>
        </w:rPr>
      </w:pPr>
    </w:p>
    <w:p w:rsidR="00E32D92" w:rsidRPr="00D87F35" w:rsidRDefault="00E32D92"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a) Se considerará </w:t>
      </w:r>
      <w:r w:rsidR="003C6680" w:rsidRPr="00D87F35">
        <w:rPr>
          <w:rFonts w:ascii="Arial" w:hAnsi="Arial" w:cs="Arial"/>
          <w:color w:val="000000"/>
        </w:rPr>
        <w:t>que existe incumplimiento total</w:t>
      </w:r>
      <w:r w:rsidRPr="00D87F35">
        <w:rPr>
          <w:rFonts w:ascii="Arial" w:hAnsi="Arial" w:cs="Arial"/>
          <w:color w:val="000000"/>
        </w:rPr>
        <w:t xml:space="preserve"> y se procederá a revocar el 100% de la ayuda:</w:t>
      </w:r>
    </w:p>
    <w:p w:rsidR="00E32D92" w:rsidRPr="00D87F35" w:rsidRDefault="00E32D92" w:rsidP="004E7FE7">
      <w:pPr>
        <w:autoSpaceDE w:val="0"/>
        <w:autoSpaceDN w:val="0"/>
        <w:adjustRightInd w:val="0"/>
        <w:spacing w:after="0" w:line="240" w:lineRule="auto"/>
        <w:jc w:val="both"/>
        <w:rPr>
          <w:rFonts w:ascii="Arial" w:hAnsi="Arial" w:cs="Arial"/>
          <w:color w:val="000000"/>
        </w:rPr>
      </w:pPr>
    </w:p>
    <w:p w:rsidR="00E32D92" w:rsidRPr="00D87F35" w:rsidRDefault="00E32D92" w:rsidP="004E7FE7">
      <w:pPr>
        <w:pStyle w:val="Prrafodelista"/>
        <w:numPr>
          <w:ilvl w:val="0"/>
          <w:numId w:val="18"/>
        </w:numPr>
        <w:autoSpaceDE w:val="0"/>
        <w:autoSpaceDN w:val="0"/>
        <w:adjustRightInd w:val="0"/>
        <w:spacing w:after="0" w:line="240" w:lineRule="auto"/>
        <w:ind w:left="709" w:hanging="283"/>
        <w:jc w:val="both"/>
        <w:rPr>
          <w:rFonts w:ascii="Arial" w:hAnsi="Arial" w:cs="Arial"/>
          <w:color w:val="000000"/>
        </w:rPr>
      </w:pPr>
      <w:r w:rsidRPr="00D87F35">
        <w:rPr>
          <w:rFonts w:ascii="Arial" w:hAnsi="Arial" w:cs="Arial"/>
          <w:color w:val="000000"/>
        </w:rPr>
        <w:t>Cuando la Dirección General de Transportes y Comunicaciones compruebe falsedad documental por parte de beneficiario.</w:t>
      </w:r>
    </w:p>
    <w:p w:rsidR="007C5516" w:rsidRPr="00D87F35" w:rsidRDefault="007C5516" w:rsidP="004E7FE7">
      <w:pPr>
        <w:pStyle w:val="Prrafodelista"/>
        <w:autoSpaceDE w:val="0"/>
        <w:autoSpaceDN w:val="0"/>
        <w:adjustRightInd w:val="0"/>
        <w:spacing w:after="0" w:line="240" w:lineRule="auto"/>
        <w:ind w:left="709"/>
        <w:jc w:val="both"/>
        <w:rPr>
          <w:rFonts w:ascii="Arial" w:hAnsi="Arial" w:cs="Arial"/>
          <w:color w:val="000000"/>
        </w:rPr>
      </w:pPr>
    </w:p>
    <w:p w:rsidR="00E32D92" w:rsidRPr="00D87F35" w:rsidRDefault="002C30E1" w:rsidP="004E7FE7">
      <w:pPr>
        <w:pStyle w:val="Prrafodelista"/>
        <w:numPr>
          <w:ilvl w:val="0"/>
          <w:numId w:val="18"/>
        </w:numPr>
        <w:autoSpaceDE w:val="0"/>
        <w:autoSpaceDN w:val="0"/>
        <w:adjustRightInd w:val="0"/>
        <w:spacing w:after="0" w:line="240" w:lineRule="auto"/>
        <w:ind w:left="709" w:hanging="283"/>
        <w:jc w:val="both"/>
        <w:rPr>
          <w:rFonts w:ascii="Arial" w:hAnsi="Arial" w:cs="Arial"/>
          <w:color w:val="000000"/>
        </w:rPr>
      </w:pPr>
      <w:r w:rsidRPr="00D87F35">
        <w:rPr>
          <w:rFonts w:ascii="Arial" w:hAnsi="Arial" w:cs="Arial"/>
          <w:color w:val="000000"/>
        </w:rPr>
        <w:t xml:space="preserve">Cuando </w:t>
      </w:r>
      <w:r w:rsidR="003C6680" w:rsidRPr="00D87F35">
        <w:rPr>
          <w:rFonts w:ascii="Arial" w:hAnsi="Arial" w:cs="Arial"/>
          <w:color w:val="000000"/>
        </w:rPr>
        <w:t>se produzca incumplimiento de las obligaciones establecidas</w:t>
      </w:r>
      <w:r w:rsidR="00585601" w:rsidRPr="00D87F35">
        <w:rPr>
          <w:rFonts w:ascii="Arial" w:hAnsi="Arial" w:cs="Arial"/>
          <w:color w:val="000000"/>
        </w:rPr>
        <w:t xml:space="preserve"> </w:t>
      </w:r>
      <w:r w:rsidRPr="00D87F35">
        <w:rPr>
          <w:rFonts w:ascii="Arial" w:hAnsi="Arial" w:cs="Arial"/>
          <w:color w:val="000000"/>
        </w:rPr>
        <w:t xml:space="preserve">por las autoridades sanitarias. </w:t>
      </w:r>
    </w:p>
    <w:p w:rsidR="00E32D92" w:rsidRPr="00D87F35" w:rsidRDefault="00E32D92" w:rsidP="004E7FE7">
      <w:pPr>
        <w:pStyle w:val="Prrafodelista"/>
        <w:autoSpaceDE w:val="0"/>
        <w:autoSpaceDN w:val="0"/>
        <w:adjustRightInd w:val="0"/>
        <w:spacing w:after="0" w:line="240" w:lineRule="auto"/>
        <w:ind w:left="750"/>
        <w:jc w:val="both"/>
        <w:rPr>
          <w:rFonts w:ascii="Arial" w:hAnsi="Arial" w:cs="Arial"/>
          <w:color w:val="000000"/>
        </w:rPr>
      </w:pPr>
    </w:p>
    <w:p w:rsidR="00E32D92" w:rsidRPr="00D87F35" w:rsidRDefault="00E32D92"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b) Se considerará que existe incumplimiento parcial y se procederá a rev</w:t>
      </w:r>
      <w:r w:rsidR="00AD7BA6" w:rsidRPr="00D87F35">
        <w:rPr>
          <w:rFonts w:ascii="Arial" w:hAnsi="Arial" w:cs="Arial"/>
          <w:color w:val="000000"/>
        </w:rPr>
        <w:t>ocar</w:t>
      </w:r>
      <w:r w:rsidR="00BC4CCA">
        <w:rPr>
          <w:rFonts w:ascii="Arial" w:hAnsi="Arial" w:cs="Arial"/>
          <w:color w:val="000000"/>
        </w:rPr>
        <w:t xml:space="preserve"> proporcionalmente la ayuda en los siguientes </w:t>
      </w:r>
      <w:r w:rsidR="00AD7BA6" w:rsidRPr="00D87F35">
        <w:rPr>
          <w:rFonts w:ascii="Arial" w:hAnsi="Arial" w:cs="Arial"/>
          <w:color w:val="000000"/>
        </w:rPr>
        <w:t>supuesto</w:t>
      </w:r>
      <w:r w:rsidR="00BC4CCA">
        <w:rPr>
          <w:rFonts w:ascii="Arial" w:hAnsi="Arial" w:cs="Arial"/>
          <w:color w:val="000000"/>
        </w:rPr>
        <w:t>s</w:t>
      </w:r>
      <w:r w:rsidR="00AD7BA6" w:rsidRPr="00D87F35">
        <w:rPr>
          <w:rFonts w:ascii="Arial" w:hAnsi="Arial" w:cs="Arial"/>
          <w:color w:val="000000"/>
        </w:rPr>
        <w:t>:</w:t>
      </w:r>
    </w:p>
    <w:p w:rsidR="00E32D92" w:rsidRPr="00D87F35" w:rsidRDefault="00E32D92" w:rsidP="004E7FE7">
      <w:pPr>
        <w:pStyle w:val="Prrafodelista"/>
        <w:autoSpaceDE w:val="0"/>
        <w:autoSpaceDN w:val="0"/>
        <w:adjustRightInd w:val="0"/>
        <w:spacing w:after="0" w:line="240" w:lineRule="auto"/>
        <w:jc w:val="both"/>
        <w:rPr>
          <w:rFonts w:ascii="Arial" w:hAnsi="Arial" w:cs="Arial"/>
          <w:color w:val="000000"/>
        </w:rPr>
      </w:pPr>
    </w:p>
    <w:p w:rsidR="00BC4CCA" w:rsidRPr="00BC4CCA" w:rsidRDefault="00BC4CCA" w:rsidP="00BC4CCA">
      <w:pPr>
        <w:pStyle w:val="Prrafodelista"/>
        <w:numPr>
          <w:ilvl w:val="0"/>
          <w:numId w:val="41"/>
        </w:numPr>
        <w:autoSpaceDE w:val="0"/>
        <w:autoSpaceDN w:val="0"/>
        <w:adjustRightInd w:val="0"/>
        <w:spacing w:after="0" w:line="240" w:lineRule="auto"/>
        <w:ind w:left="709" w:hanging="283"/>
        <w:jc w:val="both"/>
        <w:rPr>
          <w:rFonts w:ascii="Arial" w:hAnsi="Arial" w:cs="Arial"/>
          <w:color w:val="000000"/>
        </w:rPr>
      </w:pPr>
      <w:r>
        <w:rPr>
          <w:rFonts w:ascii="Arial" w:hAnsi="Arial" w:cs="Arial"/>
        </w:rPr>
        <w:t>C</w:t>
      </w:r>
      <w:r w:rsidRPr="00BC4CCA">
        <w:rPr>
          <w:rFonts w:ascii="Arial" w:hAnsi="Arial" w:cs="Arial"/>
        </w:rPr>
        <w:t>ada vez que se preste una oferta de servicio inferior a la establecida en el artículo 10.2 a) de este decreto, salvo que se fundamente en imposiciones de la autoridad sanitaria o medie autorización de la Administración</w:t>
      </w:r>
      <w:r>
        <w:rPr>
          <w:rFonts w:ascii="Arial" w:hAnsi="Arial" w:cs="Arial"/>
        </w:rPr>
        <w:t xml:space="preserve">, se </w:t>
      </w:r>
      <w:r w:rsidRPr="00BC4CCA">
        <w:rPr>
          <w:rFonts w:ascii="Arial" w:hAnsi="Arial" w:cs="Arial"/>
        </w:rPr>
        <w:t>revocará el 0,01% de la ayuda</w:t>
      </w:r>
      <w:r>
        <w:rPr>
          <w:rFonts w:ascii="Arial" w:hAnsi="Arial" w:cs="Arial"/>
        </w:rPr>
        <w:t>.</w:t>
      </w:r>
    </w:p>
    <w:p w:rsidR="00BC4CCA" w:rsidRPr="00BC4CCA" w:rsidRDefault="00BC4CCA" w:rsidP="00BC4CCA">
      <w:pPr>
        <w:pStyle w:val="Prrafodelista"/>
        <w:autoSpaceDE w:val="0"/>
        <w:autoSpaceDN w:val="0"/>
        <w:adjustRightInd w:val="0"/>
        <w:spacing w:after="0" w:line="240" w:lineRule="auto"/>
        <w:ind w:left="709" w:hanging="283"/>
        <w:jc w:val="both"/>
        <w:rPr>
          <w:rFonts w:ascii="Arial" w:hAnsi="Arial" w:cs="Arial"/>
          <w:color w:val="000000"/>
        </w:rPr>
      </w:pPr>
    </w:p>
    <w:p w:rsidR="001524BE" w:rsidRPr="00C92814" w:rsidRDefault="001524BE" w:rsidP="00BC4CCA">
      <w:pPr>
        <w:pStyle w:val="Prrafodelista"/>
        <w:numPr>
          <w:ilvl w:val="0"/>
          <w:numId w:val="41"/>
        </w:numPr>
        <w:autoSpaceDE w:val="0"/>
        <w:autoSpaceDN w:val="0"/>
        <w:adjustRightInd w:val="0"/>
        <w:spacing w:after="0" w:line="240" w:lineRule="auto"/>
        <w:ind w:left="709" w:hanging="283"/>
        <w:jc w:val="both"/>
        <w:rPr>
          <w:rFonts w:ascii="Arial" w:hAnsi="Arial" w:cs="Arial"/>
          <w:color w:val="000000"/>
        </w:rPr>
      </w:pPr>
      <w:r w:rsidRPr="00C92814">
        <w:rPr>
          <w:rFonts w:ascii="Arial" w:hAnsi="Arial" w:cs="Arial"/>
          <w:color w:val="000000"/>
        </w:rPr>
        <w:t>Cuando se renuncie a</w:t>
      </w:r>
      <w:r w:rsidR="00BC4CCA" w:rsidRPr="00C92814">
        <w:rPr>
          <w:rFonts w:ascii="Arial" w:hAnsi="Arial" w:cs="Arial"/>
          <w:color w:val="000000"/>
        </w:rPr>
        <w:t xml:space="preserve"> algún servicio</w:t>
      </w:r>
      <w:r w:rsidRPr="00C92814">
        <w:rPr>
          <w:rFonts w:ascii="Arial" w:hAnsi="Arial" w:cs="Arial"/>
          <w:color w:val="000000"/>
        </w:rPr>
        <w:t xml:space="preserve"> </w:t>
      </w:r>
      <w:r w:rsidR="00AA5B8A" w:rsidRPr="00C92814">
        <w:rPr>
          <w:rFonts w:ascii="Arial" w:hAnsi="Arial" w:cs="Arial"/>
          <w:color w:val="000000"/>
        </w:rPr>
        <w:t xml:space="preserve">incumpliendo la obligación prevista en el artículo 10.2 b) de este decreto </w:t>
      </w:r>
      <w:r w:rsidR="00BC4CCA" w:rsidRPr="00C92814">
        <w:rPr>
          <w:rFonts w:ascii="Arial" w:hAnsi="Arial" w:cs="Arial"/>
          <w:color w:val="000000"/>
        </w:rPr>
        <w:t xml:space="preserve">se revocará la subvención </w:t>
      </w:r>
      <w:r w:rsidR="008118C5" w:rsidRPr="00C92814">
        <w:rPr>
          <w:rFonts w:ascii="Arial" w:hAnsi="Arial" w:cs="Arial"/>
          <w:color w:val="000000"/>
        </w:rPr>
        <w:t>en cuantía equivalente al porcentaje de participación que</w:t>
      </w:r>
      <w:r w:rsidR="00BC4CCA" w:rsidRPr="00C92814">
        <w:rPr>
          <w:rFonts w:ascii="Arial" w:hAnsi="Arial" w:cs="Arial"/>
          <w:color w:val="000000"/>
        </w:rPr>
        <w:t xml:space="preserve"> hubiera tenido</w:t>
      </w:r>
      <w:r w:rsidR="008118C5" w:rsidRPr="00C92814">
        <w:rPr>
          <w:rFonts w:ascii="Arial" w:hAnsi="Arial" w:cs="Arial"/>
          <w:color w:val="000000"/>
        </w:rPr>
        <w:t xml:space="preserve"> el citado servicio</w:t>
      </w:r>
      <w:r w:rsidR="00BC4CCA" w:rsidRPr="00C92814">
        <w:rPr>
          <w:rFonts w:ascii="Arial" w:hAnsi="Arial" w:cs="Arial"/>
          <w:color w:val="000000"/>
        </w:rPr>
        <w:t>, a efectos del cálculo de la ayuda,</w:t>
      </w:r>
      <w:r w:rsidR="008118C5" w:rsidRPr="00C92814">
        <w:rPr>
          <w:rFonts w:ascii="Arial" w:hAnsi="Arial" w:cs="Arial"/>
          <w:color w:val="000000"/>
        </w:rPr>
        <w:t xml:space="preserve"> en el conjunto de los prestados por la empresa beneficiaria</w:t>
      </w:r>
      <w:r w:rsidR="00BC4CCA" w:rsidRPr="00C92814">
        <w:rPr>
          <w:rFonts w:ascii="Arial" w:hAnsi="Arial" w:cs="Arial"/>
          <w:color w:val="000000"/>
        </w:rPr>
        <w:t>.</w:t>
      </w:r>
    </w:p>
    <w:p w:rsidR="00F101C7" w:rsidRPr="00C92814" w:rsidRDefault="00F101C7" w:rsidP="00BC4CCA">
      <w:pPr>
        <w:autoSpaceDE w:val="0"/>
        <w:autoSpaceDN w:val="0"/>
        <w:adjustRightInd w:val="0"/>
        <w:spacing w:after="0" w:line="240" w:lineRule="auto"/>
        <w:ind w:left="709" w:hanging="283"/>
        <w:jc w:val="both"/>
        <w:rPr>
          <w:rFonts w:ascii="Arial" w:hAnsi="Arial" w:cs="Arial"/>
          <w:color w:val="000000"/>
        </w:rPr>
      </w:pPr>
    </w:p>
    <w:p w:rsidR="00E32D92" w:rsidRPr="00D87F35" w:rsidRDefault="00AC69A8" w:rsidP="004E7FE7">
      <w:pPr>
        <w:autoSpaceDE w:val="0"/>
        <w:autoSpaceDN w:val="0"/>
        <w:adjustRightInd w:val="0"/>
        <w:spacing w:after="0" w:line="240" w:lineRule="auto"/>
        <w:jc w:val="both"/>
        <w:rPr>
          <w:rFonts w:ascii="Arial" w:hAnsi="Arial" w:cs="Arial"/>
          <w:color w:val="000000"/>
        </w:rPr>
      </w:pPr>
      <w:r w:rsidRPr="00C92814">
        <w:rPr>
          <w:rFonts w:ascii="Arial" w:hAnsi="Arial" w:cs="Arial"/>
          <w:color w:val="000000"/>
        </w:rPr>
        <w:t>4</w:t>
      </w:r>
      <w:r w:rsidR="00E32D92" w:rsidRPr="00C92814">
        <w:rPr>
          <w:rFonts w:ascii="Arial" w:hAnsi="Arial" w:cs="Arial"/>
          <w:color w:val="000000"/>
        </w:rPr>
        <w:t>. El procedimiento de revocación y reintegro se tramitará conforme a lo establecido en el Capítulo II del Título II de dicha Ley, siendo competente para la incoación</w:t>
      </w:r>
      <w:r w:rsidR="00E32D92" w:rsidRPr="00D87F35">
        <w:rPr>
          <w:rFonts w:ascii="Arial" w:hAnsi="Arial" w:cs="Arial"/>
          <w:color w:val="000000"/>
        </w:rPr>
        <w:t xml:space="preserve"> del expediente el Director General </w:t>
      </w:r>
      <w:r w:rsidR="003E7922" w:rsidRPr="00D87F35">
        <w:rPr>
          <w:rFonts w:ascii="Arial" w:hAnsi="Arial" w:cs="Arial"/>
          <w:color w:val="000000"/>
        </w:rPr>
        <w:t>de Transportes y Comunicaciones</w:t>
      </w:r>
      <w:r w:rsidR="00E32D92" w:rsidRPr="00D87F35">
        <w:rPr>
          <w:rFonts w:ascii="Arial" w:hAnsi="Arial" w:cs="Arial"/>
          <w:color w:val="000000"/>
        </w:rPr>
        <w:t xml:space="preserve"> y para su resolución el órgano concedente de la subvención.</w:t>
      </w:r>
    </w:p>
    <w:p w:rsidR="003E7743" w:rsidRPr="00D87F35" w:rsidRDefault="003E7743" w:rsidP="004E7FE7">
      <w:pPr>
        <w:autoSpaceDE w:val="0"/>
        <w:autoSpaceDN w:val="0"/>
        <w:adjustRightInd w:val="0"/>
        <w:spacing w:after="0" w:line="240" w:lineRule="auto"/>
        <w:jc w:val="both"/>
        <w:rPr>
          <w:rFonts w:ascii="Arial" w:hAnsi="Arial" w:cs="Arial"/>
          <w:color w:val="000000"/>
        </w:rPr>
      </w:pPr>
    </w:p>
    <w:p w:rsidR="00E32D92" w:rsidRPr="00D87F35" w:rsidRDefault="00AC69A8"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5</w:t>
      </w:r>
      <w:r w:rsidR="00E32D92" w:rsidRPr="00D87F35">
        <w:rPr>
          <w:rFonts w:ascii="Arial" w:hAnsi="Arial" w:cs="Arial"/>
          <w:color w:val="000000"/>
        </w:rPr>
        <w:t>. En el supuesto de que el importe de la subvención, aisladamente o en concurrencia con otras subvenciones, ayudas, ingresos o recursos, supere el coste de la actividad subvencionada, procederá el reintegro del exceso obtenido sobre el coste de la actividad subvencionada, así como la exigencia del interés de demora correspondiente.</w:t>
      </w:r>
    </w:p>
    <w:p w:rsidR="003E7743" w:rsidRPr="00D87F35" w:rsidRDefault="003E7743" w:rsidP="004E7FE7">
      <w:pPr>
        <w:autoSpaceDE w:val="0"/>
        <w:autoSpaceDN w:val="0"/>
        <w:adjustRightInd w:val="0"/>
        <w:spacing w:after="0" w:line="240" w:lineRule="auto"/>
        <w:jc w:val="both"/>
        <w:rPr>
          <w:rFonts w:ascii="Arial" w:hAnsi="Arial" w:cs="Arial"/>
          <w:color w:val="000000"/>
        </w:rPr>
      </w:pPr>
    </w:p>
    <w:p w:rsidR="00E32D92" w:rsidRPr="00D87F35" w:rsidRDefault="00AC69A8"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6</w:t>
      </w:r>
      <w:r w:rsidR="00E32D92" w:rsidRPr="00D87F35">
        <w:rPr>
          <w:rFonts w:ascii="Arial" w:hAnsi="Arial" w:cs="Arial"/>
          <w:color w:val="000000"/>
        </w:rPr>
        <w:t>. Los beneficiarios de l</w:t>
      </w:r>
      <w:r w:rsidR="003E7922" w:rsidRPr="00D87F35">
        <w:rPr>
          <w:rFonts w:ascii="Arial" w:hAnsi="Arial" w:cs="Arial"/>
          <w:color w:val="000000"/>
        </w:rPr>
        <w:t>as s</w:t>
      </w:r>
      <w:r w:rsidR="004C0391" w:rsidRPr="00D87F35">
        <w:rPr>
          <w:rFonts w:ascii="Arial" w:hAnsi="Arial" w:cs="Arial"/>
          <w:color w:val="000000"/>
        </w:rPr>
        <w:t>ubvenciones reguladas por este d</w:t>
      </w:r>
      <w:r w:rsidR="003E7922" w:rsidRPr="00D87F35">
        <w:rPr>
          <w:rFonts w:ascii="Arial" w:hAnsi="Arial" w:cs="Arial"/>
          <w:color w:val="000000"/>
        </w:rPr>
        <w:t>ecreto</w:t>
      </w:r>
      <w:r w:rsidR="00E32D92" w:rsidRPr="00D87F35">
        <w:rPr>
          <w:rFonts w:ascii="Arial" w:hAnsi="Arial" w:cs="Arial"/>
          <w:color w:val="000000"/>
        </w:rPr>
        <w:t xml:space="preserve"> quedarán sometidos a las responsabilidades y al régimen sancionador que sobre infracciones y sanciones administrativas en materia de subvenciones se establecen en el Título IV de la Ley 10/2006, de 17 de julio, de Subvenciones de Cantabria.</w:t>
      </w:r>
    </w:p>
    <w:p w:rsidR="00E32D92" w:rsidRDefault="00E32D92"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i/>
          <w:color w:val="000000"/>
        </w:rPr>
      </w:pPr>
      <w:r w:rsidRPr="00D87F35">
        <w:rPr>
          <w:rFonts w:ascii="Arial" w:hAnsi="Arial" w:cs="Arial"/>
          <w:color w:val="000000"/>
        </w:rPr>
        <w:t>Artículo 1</w:t>
      </w:r>
      <w:r w:rsidR="003E7743" w:rsidRPr="00D87F35">
        <w:rPr>
          <w:rFonts w:ascii="Arial" w:hAnsi="Arial" w:cs="Arial"/>
          <w:color w:val="000000"/>
        </w:rPr>
        <w:t>2</w:t>
      </w:r>
      <w:r w:rsidRPr="00D87F35">
        <w:rPr>
          <w:rFonts w:ascii="Arial" w:hAnsi="Arial" w:cs="Arial"/>
          <w:color w:val="000000"/>
        </w:rPr>
        <w:t xml:space="preserve">. </w:t>
      </w:r>
      <w:r w:rsidRPr="00D87F35">
        <w:rPr>
          <w:rFonts w:ascii="Arial" w:hAnsi="Arial" w:cs="Arial"/>
          <w:i/>
          <w:color w:val="000000"/>
        </w:rPr>
        <w:t>Responsabilidad y régimen sancionador.</w:t>
      </w:r>
    </w:p>
    <w:p w:rsidR="000700AC" w:rsidRPr="00D87F35" w:rsidRDefault="000700AC"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Los beneficiarios de las subvenciones reguladas por este </w:t>
      </w:r>
      <w:r w:rsidR="004C0391" w:rsidRPr="00D87F35">
        <w:rPr>
          <w:rFonts w:ascii="Arial" w:hAnsi="Arial" w:cs="Arial"/>
          <w:color w:val="000000"/>
        </w:rPr>
        <w:t>d</w:t>
      </w:r>
      <w:r w:rsidRPr="00D87F35">
        <w:rPr>
          <w:rFonts w:ascii="Arial" w:hAnsi="Arial" w:cs="Arial"/>
          <w:color w:val="000000"/>
        </w:rPr>
        <w:t>ecreto quedarán sometidos a las</w:t>
      </w:r>
      <w:r w:rsidR="00FF689F" w:rsidRPr="00D87F35">
        <w:rPr>
          <w:rFonts w:ascii="Arial" w:hAnsi="Arial" w:cs="Arial"/>
          <w:color w:val="000000"/>
        </w:rPr>
        <w:t xml:space="preserve"> </w:t>
      </w:r>
      <w:r w:rsidRPr="00D87F35">
        <w:rPr>
          <w:rFonts w:ascii="Arial" w:hAnsi="Arial" w:cs="Arial"/>
          <w:color w:val="000000"/>
        </w:rPr>
        <w:t>responsabilidades y al régimen sancionador que sobre infracciones y sanciones</w:t>
      </w:r>
      <w:r w:rsidR="00FF689F" w:rsidRPr="00D87F35">
        <w:rPr>
          <w:rFonts w:ascii="Arial" w:hAnsi="Arial" w:cs="Arial"/>
          <w:color w:val="000000"/>
        </w:rPr>
        <w:t xml:space="preserve"> </w:t>
      </w:r>
      <w:r w:rsidRPr="00D87F35">
        <w:rPr>
          <w:rFonts w:ascii="Arial" w:hAnsi="Arial" w:cs="Arial"/>
          <w:color w:val="000000"/>
        </w:rPr>
        <w:t>administrativas</w:t>
      </w:r>
      <w:r w:rsidR="00FF689F" w:rsidRPr="00D87F35">
        <w:rPr>
          <w:rFonts w:ascii="Arial" w:hAnsi="Arial" w:cs="Arial"/>
          <w:color w:val="000000"/>
        </w:rPr>
        <w:t xml:space="preserve"> </w:t>
      </w:r>
      <w:r w:rsidRPr="00D87F35">
        <w:rPr>
          <w:rFonts w:ascii="Arial" w:hAnsi="Arial" w:cs="Arial"/>
          <w:color w:val="000000"/>
        </w:rPr>
        <w:t>en materia de subvenciones se establece en el Título IV de la Ley 10/2006, de 17 de julio, de</w:t>
      </w:r>
      <w:r w:rsidR="00FF689F" w:rsidRPr="00D87F35">
        <w:rPr>
          <w:rFonts w:ascii="Arial" w:hAnsi="Arial" w:cs="Arial"/>
          <w:color w:val="000000"/>
        </w:rPr>
        <w:t xml:space="preserve"> </w:t>
      </w:r>
      <w:r w:rsidRPr="00D87F35">
        <w:rPr>
          <w:rFonts w:ascii="Arial" w:hAnsi="Arial" w:cs="Arial"/>
          <w:color w:val="000000"/>
        </w:rPr>
        <w:t>Subvenciones de Cantabria.</w:t>
      </w:r>
    </w:p>
    <w:p w:rsidR="003E7922" w:rsidRPr="00D87F35" w:rsidRDefault="003E7922" w:rsidP="004E7FE7">
      <w:pPr>
        <w:autoSpaceDE w:val="0"/>
        <w:autoSpaceDN w:val="0"/>
        <w:adjustRightInd w:val="0"/>
        <w:spacing w:after="0" w:line="240" w:lineRule="auto"/>
        <w:jc w:val="both"/>
        <w:rPr>
          <w:rFonts w:ascii="Arial" w:hAnsi="Arial" w:cs="Arial"/>
          <w:color w:val="000000"/>
        </w:rPr>
      </w:pPr>
    </w:p>
    <w:p w:rsidR="008E26DF" w:rsidRDefault="008E26DF"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i/>
          <w:color w:val="000000"/>
        </w:rPr>
      </w:pPr>
      <w:r w:rsidRPr="00D87F35">
        <w:rPr>
          <w:rFonts w:ascii="Arial" w:hAnsi="Arial" w:cs="Arial"/>
          <w:color w:val="000000"/>
        </w:rPr>
        <w:lastRenderedPageBreak/>
        <w:t xml:space="preserve">Disposición final primera. </w:t>
      </w:r>
      <w:r w:rsidRPr="00D87F35">
        <w:rPr>
          <w:rFonts w:ascii="Arial" w:hAnsi="Arial" w:cs="Arial"/>
          <w:i/>
          <w:color w:val="000000"/>
        </w:rPr>
        <w:t>Régimen supletorio.</w:t>
      </w:r>
    </w:p>
    <w:p w:rsidR="00BB032A" w:rsidRPr="00D87F35" w:rsidRDefault="00BB032A"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 xml:space="preserve">En lo no previsto en el </w:t>
      </w:r>
      <w:r w:rsidR="004C0391" w:rsidRPr="00D87F35">
        <w:rPr>
          <w:rFonts w:ascii="Arial" w:hAnsi="Arial" w:cs="Arial"/>
          <w:color w:val="000000"/>
        </w:rPr>
        <w:t>presente d</w:t>
      </w:r>
      <w:r w:rsidRPr="00D87F35">
        <w:rPr>
          <w:rFonts w:ascii="Arial" w:hAnsi="Arial" w:cs="Arial"/>
          <w:color w:val="000000"/>
        </w:rPr>
        <w:t>ecreto será de aplicación lo dispuesto en el Reglamento</w:t>
      </w:r>
      <w:r w:rsidR="000700AC" w:rsidRPr="00D87F35">
        <w:rPr>
          <w:rFonts w:ascii="Arial" w:hAnsi="Arial" w:cs="Arial"/>
          <w:color w:val="000000"/>
        </w:rPr>
        <w:t xml:space="preserve"> </w:t>
      </w:r>
      <w:r w:rsidRPr="00D87F35">
        <w:rPr>
          <w:rFonts w:ascii="Arial" w:hAnsi="Arial" w:cs="Arial"/>
          <w:color w:val="000000"/>
        </w:rPr>
        <w:t>(CE) nº 1370/2007, del Parlamento Europeo y del Consejo, de 23 de octubre de 2007, sobre</w:t>
      </w:r>
      <w:r w:rsidR="00FF689F" w:rsidRPr="00D87F35">
        <w:rPr>
          <w:rFonts w:ascii="Arial" w:hAnsi="Arial" w:cs="Arial"/>
          <w:color w:val="000000"/>
        </w:rPr>
        <w:t xml:space="preserve"> </w:t>
      </w:r>
      <w:r w:rsidRPr="00D87F35">
        <w:rPr>
          <w:rFonts w:ascii="Arial" w:hAnsi="Arial" w:cs="Arial"/>
          <w:color w:val="000000"/>
        </w:rPr>
        <w:t>los servicios públicos de transporte de viajeros por ferrocarril y carretera y por el que se derogan</w:t>
      </w:r>
      <w:r w:rsidR="00FF689F" w:rsidRPr="00D87F35">
        <w:rPr>
          <w:rFonts w:ascii="Arial" w:hAnsi="Arial" w:cs="Arial"/>
          <w:color w:val="000000"/>
        </w:rPr>
        <w:t xml:space="preserve"> </w:t>
      </w:r>
      <w:r w:rsidRPr="00D87F35">
        <w:rPr>
          <w:rFonts w:ascii="Arial" w:hAnsi="Arial" w:cs="Arial"/>
          <w:color w:val="000000"/>
        </w:rPr>
        <w:t>los Reglamentos (CEE) nº 1191/69 y (CEE) nº 1107/70 del Consejo, y en la Ley 10/2006,</w:t>
      </w:r>
      <w:r w:rsidR="00FF689F" w:rsidRPr="00D87F35">
        <w:rPr>
          <w:rFonts w:ascii="Arial" w:hAnsi="Arial" w:cs="Arial"/>
          <w:color w:val="000000"/>
        </w:rPr>
        <w:t xml:space="preserve"> </w:t>
      </w:r>
      <w:r w:rsidRPr="00D87F35">
        <w:rPr>
          <w:rFonts w:ascii="Arial" w:hAnsi="Arial" w:cs="Arial"/>
          <w:color w:val="000000"/>
        </w:rPr>
        <w:t>de 17 de julio, de Subvenciones de Cantabria.</w:t>
      </w:r>
    </w:p>
    <w:p w:rsidR="00FF689F" w:rsidRPr="00D87F35" w:rsidRDefault="00FF689F" w:rsidP="004E7FE7">
      <w:pPr>
        <w:autoSpaceDE w:val="0"/>
        <w:autoSpaceDN w:val="0"/>
        <w:adjustRightInd w:val="0"/>
        <w:spacing w:after="0" w:line="240" w:lineRule="auto"/>
        <w:jc w:val="both"/>
        <w:rPr>
          <w:rFonts w:ascii="Arial" w:hAnsi="Arial" w:cs="Arial"/>
          <w:color w:val="000000"/>
        </w:rPr>
      </w:pPr>
    </w:p>
    <w:p w:rsidR="00E5732B" w:rsidRPr="00D87F35" w:rsidRDefault="00E5732B" w:rsidP="004E7FE7">
      <w:pPr>
        <w:autoSpaceDE w:val="0"/>
        <w:autoSpaceDN w:val="0"/>
        <w:adjustRightInd w:val="0"/>
        <w:spacing w:after="0" w:line="240" w:lineRule="auto"/>
        <w:jc w:val="both"/>
        <w:rPr>
          <w:rFonts w:ascii="Arial" w:hAnsi="Arial" w:cs="Arial"/>
          <w:i/>
          <w:color w:val="000000"/>
        </w:rPr>
      </w:pPr>
      <w:r w:rsidRPr="00D87F35">
        <w:rPr>
          <w:rFonts w:ascii="Arial" w:hAnsi="Arial" w:cs="Arial"/>
          <w:color w:val="000000"/>
        </w:rPr>
        <w:t xml:space="preserve">Disposición final segunda. </w:t>
      </w:r>
      <w:r w:rsidRPr="00D87F35">
        <w:rPr>
          <w:rFonts w:ascii="Arial" w:hAnsi="Arial" w:cs="Arial"/>
          <w:i/>
          <w:color w:val="000000"/>
        </w:rPr>
        <w:t>Entrada en vigor.</w:t>
      </w:r>
    </w:p>
    <w:p w:rsidR="00BB032A" w:rsidRPr="00D87F35" w:rsidRDefault="00BB032A" w:rsidP="004E7FE7">
      <w:pPr>
        <w:autoSpaceDE w:val="0"/>
        <w:autoSpaceDN w:val="0"/>
        <w:adjustRightInd w:val="0"/>
        <w:spacing w:after="0" w:line="240" w:lineRule="auto"/>
        <w:jc w:val="both"/>
        <w:rPr>
          <w:rFonts w:ascii="Arial" w:hAnsi="Arial" w:cs="Arial"/>
          <w:color w:val="000000"/>
        </w:rPr>
      </w:pPr>
    </w:p>
    <w:p w:rsidR="000700AC" w:rsidRPr="00D87F35" w:rsidRDefault="004C0391" w:rsidP="004E7FE7">
      <w:pPr>
        <w:autoSpaceDE w:val="0"/>
        <w:autoSpaceDN w:val="0"/>
        <w:adjustRightInd w:val="0"/>
        <w:spacing w:after="0" w:line="240" w:lineRule="auto"/>
        <w:jc w:val="both"/>
        <w:rPr>
          <w:rFonts w:ascii="Arial" w:hAnsi="Arial" w:cs="Arial"/>
          <w:color w:val="000000"/>
        </w:rPr>
      </w:pPr>
      <w:r w:rsidRPr="00D87F35">
        <w:rPr>
          <w:rFonts w:ascii="Arial" w:hAnsi="Arial" w:cs="Arial"/>
          <w:color w:val="000000"/>
        </w:rPr>
        <w:t>El presente d</w:t>
      </w:r>
      <w:r w:rsidR="00E5732B" w:rsidRPr="00D87F35">
        <w:rPr>
          <w:rFonts w:ascii="Arial" w:hAnsi="Arial" w:cs="Arial"/>
          <w:color w:val="000000"/>
        </w:rPr>
        <w:t>ecreto entrará en vigor el día siguiente al de s</w:t>
      </w:r>
      <w:r w:rsidR="00FF689F" w:rsidRPr="00D87F35">
        <w:rPr>
          <w:rFonts w:ascii="Arial" w:hAnsi="Arial" w:cs="Arial"/>
          <w:color w:val="000000"/>
        </w:rPr>
        <w:t>u publicación en el Boletín Ofi</w:t>
      </w:r>
      <w:r w:rsidR="00E5732B" w:rsidRPr="00D87F35">
        <w:rPr>
          <w:rFonts w:ascii="Arial" w:hAnsi="Arial" w:cs="Arial"/>
          <w:color w:val="000000"/>
        </w:rPr>
        <w:t>cial</w:t>
      </w:r>
      <w:r w:rsidR="00FF689F" w:rsidRPr="00D87F35">
        <w:rPr>
          <w:rFonts w:ascii="Arial" w:hAnsi="Arial" w:cs="Arial"/>
          <w:color w:val="000000"/>
        </w:rPr>
        <w:t xml:space="preserve"> </w:t>
      </w:r>
      <w:r w:rsidR="00E5732B" w:rsidRPr="00D87F35">
        <w:rPr>
          <w:rFonts w:ascii="Arial" w:hAnsi="Arial" w:cs="Arial"/>
          <w:color w:val="000000"/>
        </w:rPr>
        <w:t>de Cantabria</w:t>
      </w:r>
      <w:r w:rsidR="00547ABF" w:rsidRPr="00D87F35">
        <w:rPr>
          <w:rFonts w:ascii="Arial" w:hAnsi="Arial" w:cs="Arial"/>
          <w:color w:val="000000"/>
        </w:rPr>
        <w:t>.</w:t>
      </w:r>
    </w:p>
    <w:p w:rsidR="000700AC" w:rsidRPr="00D87F35" w:rsidRDefault="000700AC" w:rsidP="004E7FE7">
      <w:pPr>
        <w:autoSpaceDE w:val="0"/>
        <w:autoSpaceDN w:val="0"/>
        <w:adjustRightInd w:val="0"/>
        <w:spacing w:after="0" w:line="240" w:lineRule="auto"/>
        <w:jc w:val="both"/>
        <w:rPr>
          <w:rFonts w:ascii="Arial" w:hAnsi="Arial" w:cs="Arial"/>
          <w:color w:val="000000"/>
        </w:rPr>
      </w:pPr>
    </w:p>
    <w:p w:rsidR="00AF2D1F" w:rsidRPr="00AF2D1F" w:rsidRDefault="00AF2D1F" w:rsidP="00AF2D1F">
      <w:pPr>
        <w:autoSpaceDE w:val="0"/>
        <w:autoSpaceDN w:val="0"/>
        <w:adjustRightInd w:val="0"/>
        <w:spacing w:after="0" w:line="240" w:lineRule="auto"/>
        <w:jc w:val="both"/>
        <w:rPr>
          <w:rFonts w:ascii="Arial" w:hAnsi="Arial" w:cs="Arial"/>
          <w:color w:val="000000"/>
        </w:rPr>
      </w:pPr>
    </w:p>
    <w:p w:rsidR="00AF2D1F" w:rsidRPr="00AF2D1F" w:rsidRDefault="00AF2D1F" w:rsidP="00AF2D1F">
      <w:pPr>
        <w:autoSpaceDE w:val="0"/>
        <w:autoSpaceDN w:val="0"/>
        <w:adjustRightInd w:val="0"/>
        <w:spacing w:after="0" w:line="240" w:lineRule="auto"/>
        <w:jc w:val="center"/>
        <w:rPr>
          <w:rFonts w:ascii="Arial" w:hAnsi="Arial" w:cs="Arial"/>
          <w:color w:val="000000"/>
        </w:rPr>
      </w:pPr>
      <w:r w:rsidRPr="00AF2D1F">
        <w:rPr>
          <w:rFonts w:ascii="Arial" w:hAnsi="Arial" w:cs="Arial"/>
          <w:color w:val="000000"/>
        </w:rPr>
        <w:t xml:space="preserve">Santander, a </w:t>
      </w:r>
      <w:r>
        <w:rPr>
          <w:rFonts w:ascii="Arial" w:hAnsi="Arial" w:cs="Arial"/>
          <w:color w:val="000000"/>
        </w:rPr>
        <w:t>la fecha de la firma electrónica</w:t>
      </w:r>
    </w:p>
    <w:p w:rsidR="00AF2D1F" w:rsidRPr="00AF2D1F" w:rsidRDefault="00AF2D1F" w:rsidP="00AF2D1F">
      <w:pPr>
        <w:autoSpaceDE w:val="0"/>
        <w:autoSpaceDN w:val="0"/>
        <w:adjustRightInd w:val="0"/>
        <w:spacing w:after="0" w:line="240" w:lineRule="auto"/>
        <w:jc w:val="both"/>
        <w:rPr>
          <w:rFonts w:ascii="Arial" w:hAnsi="Arial" w:cs="Arial"/>
          <w:color w:val="000000"/>
        </w:rPr>
      </w:pPr>
    </w:p>
    <w:p w:rsidR="00AF2D1F" w:rsidRDefault="00AF2D1F" w:rsidP="00AF2D1F">
      <w:pPr>
        <w:autoSpaceDE w:val="0"/>
        <w:autoSpaceDN w:val="0"/>
        <w:adjustRightInd w:val="0"/>
        <w:spacing w:after="0" w:line="240" w:lineRule="auto"/>
        <w:jc w:val="center"/>
        <w:rPr>
          <w:rFonts w:ascii="Arial" w:hAnsi="Arial" w:cs="Arial"/>
          <w:color w:val="000000"/>
        </w:rPr>
      </w:pPr>
      <w:r w:rsidRPr="00AF2D1F">
        <w:rPr>
          <w:rFonts w:ascii="Arial" w:hAnsi="Arial" w:cs="Arial"/>
          <w:color w:val="000000"/>
        </w:rPr>
        <w:t>El Presidente del Gobierno de Cantabria,</w:t>
      </w:r>
    </w:p>
    <w:p w:rsidR="00AF2D1F" w:rsidRPr="00AF2D1F" w:rsidRDefault="00AF2D1F" w:rsidP="00AF2D1F">
      <w:pPr>
        <w:autoSpaceDE w:val="0"/>
        <w:autoSpaceDN w:val="0"/>
        <w:adjustRightInd w:val="0"/>
        <w:spacing w:after="0" w:line="240" w:lineRule="auto"/>
        <w:jc w:val="both"/>
        <w:rPr>
          <w:rFonts w:ascii="Arial" w:hAnsi="Arial" w:cs="Arial"/>
          <w:color w:val="000000"/>
        </w:rPr>
      </w:pPr>
      <w:r w:rsidRPr="00AF2D1F">
        <w:rPr>
          <w:rFonts w:ascii="Arial" w:hAnsi="Arial" w:cs="Arial"/>
          <w:color w:val="000000"/>
        </w:rPr>
        <w:tab/>
      </w:r>
      <w:r w:rsidRPr="00AF2D1F">
        <w:rPr>
          <w:rFonts w:ascii="Arial" w:hAnsi="Arial" w:cs="Arial"/>
          <w:color w:val="000000"/>
        </w:rPr>
        <w:tab/>
      </w:r>
      <w:r w:rsidRPr="00AF2D1F">
        <w:rPr>
          <w:rFonts w:ascii="Arial" w:hAnsi="Arial" w:cs="Arial"/>
          <w:color w:val="000000"/>
        </w:rPr>
        <w:tab/>
      </w:r>
      <w:r w:rsidR="009D6F68">
        <w:rPr>
          <w:rFonts w:ascii="Arial" w:hAnsi="Arial" w:cs="Arial"/>
          <w:color w:val="000000"/>
        </w:rPr>
        <w:t xml:space="preserve">     </w:t>
      </w:r>
      <w:r w:rsidRPr="00AF2D1F">
        <w:rPr>
          <w:rFonts w:ascii="Arial" w:hAnsi="Arial" w:cs="Arial"/>
          <w:color w:val="000000"/>
        </w:rPr>
        <w:t>Fdo.: Miguel Ángel REVILLA ROIZ</w:t>
      </w:r>
      <w:r w:rsidR="007C7A48">
        <w:rPr>
          <w:rFonts w:ascii="Arial" w:hAnsi="Arial" w:cs="Arial"/>
          <w:color w:val="000000"/>
        </w:rPr>
        <w:t>.</w:t>
      </w:r>
    </w:p>
    <w:p w:rsidR="00AF2D1F" w:rsidRDefault="00AF2D1F" w:rsidP="00AF2D1F">
      <w:pPr>
        <w:autoSpaceDE w:val="0"/>
        <w:autoSpaceDN w:val="0"/>
        <w:adjustRightInd w:val="0"/>
        <w:spacing w:after="0" w:line="240" w:lineRule="auto"/>
        <w:jc w:val="both"/>
        <w:rPr>
          <w:rFonts w:ascii="Arial" w:hAnsi="Arial" w:cs="Arial"/>
          <w:color w:val="000000"/>
        </w:rPr>
      </w:pPr>
    </w:p>
    <w:p w:rsidR="00AF2D1F" w:rsidRDefault="00AF2D1F" w:rsidP="00AF2D1F">
      <w:pPr>
        <w:autoSpaceDE w:val="0"/>
        <w:autoSpaceDN w:val="0"/>
        <w:adjustRightInd w:val="0"/>
        <w:spacing w:after="0" w:line="240" w:lineRule="auto"/>
        <w:jc w:val="both"/>
        <w:rPr>
          <w:rFonts w:ascii="Arial" w:hAnsi="Arial" w:cs="Arial"/>
          <w:color w:val="000000"/>
        </w:rPr>
      </w:pPr>
    </w:p>
    <w:p w:rsidR="00AF2D1F" w:rsidRPr="00AF2D1F" w:rsidRDefault="00AF2D1F" w:rsidP="00AF2D1F">
      <w:pPr>
        <w:autoSpaceDE w:val="0"/>
        <w:autoSpaceDN w:val="0"/>
        <w:adjustRightInd w:val="0"/>
        <w:spacing w:after="0" w:line="240" w:lineRule="auto"/>
        <w:jc w:val="both"/>
        <w:rPr>
          <w:rFonts w:ascii="Arial" w:hAnsi="Arial" w:cs="Arial"/>
          <w:color w:val="000000"/>
        </w:rPr>
      </w:pPr>
    </w:p>
    <w:p w:rsidR="00AF2D1F" w:rsidRDefault="00AF2D1F" w:rsidP="00AF2D1F">
      <w:pPr>
        <w:autoSpaceDE w:val="0"/>
        <w:autoSpaceDN w:val="0"/>
        <w:adjustRightInd w:val="0"/>
        <w:spacing w:after="0" w:line="240" w:lineRule="auto"/>
        <w:jc w:val="center"/>
        <w:rPr>
          <w:rFonts w:ascii="Arial" w:hAnsi="Arial" w:cs="Arial"/>
          <w:color w:val="000000"/>
        </w:rPr>
      </w:pPr>
      <w:r w:rsidRPr="00AF2D1F">
        <w:rPr>
          <w:rFonts w:ascii="Arial" w:hAnsi="Arial" w:cs="Arial"/>
          <w:color w:val="000000"/>
        </w:rPr>
        <w:t>El Consejero de Industria,</w:t>
      </w:r>
      <w:r w:rsidR="00BC7568" w:rsidRPr="00BC7568">
        <w:rPr>
          <w:rFonts w:ascii="Arial" w:hAnsi="Arial" w:cs="Arial"/>
          <w:color w:val="000000"/>
        </w:rPr>
        <w:t xml:space="preserve"> </w:t>
      </w:r>
      <w:r w:rsidR="00BC7568">
        <w:rPr>
          <w:rFonts w:ascii="Arial" w:hAnsi="Arial" w:cs="Arial"/>
          <w:color w:val="000000"/>
        </w:rPr>
        <w:t xml:space="preserve">Turismo, </w:t>
      </w:r>
      <w:r w:rsidR="001A1493" w:rsidRPr="00AF2D1F">
        <w:rPr>
          <w:rFonts w:ascii="Arial" w:hAnsi="Arial" w:cs="Arial"/>
          <w:color w:val="000000"/>
        </w:rPr>
        <w:t>Innovación, Transporte</w:t>
      </w:r>
      <w:r w:rsidRPr="00AF2D1F">
        <w:rPr>
          <w:rFonts w:ascii="Arial" w:hAnsi="Arial" w:cs="Arial"/>
          <w:color w:val="000000"/>
        </w:rPr>
        <w:t xml:space="preserve"> y Comercio,</w:t>
      </w:r>
    </w:p>
    <w:p w:rsidR="001A1493" w:rsidRDefault="001A1493" w:rsidP="00AF2D1F">
      <w:pPr>
        <w:autoSpaceDE w:val="0"/>
        <w:autoSpaceDN w:val="0"/>
        <w:adjustRightInd w:val="0"/>
        <w:spacing w:after="0" w:line="240" w:lineRule="auto"/>
        <w:jc w:val="center"/>
        <w:rPr>
          <w:rFonts w:ascii="Arial" w:hAnsi="Arial" w:cs="Arial"/>
          <w:color w:val="000000"/>
        </w:rPr>
      </w:pPr>
      <w:r w:rsidRPr="001A1493">
        <w:rPr>
          <w:rFonts w:ascii="Arial" w:hAnsi="Arial" w:cs="Arial"/>
          <w:color w:val="000000"/>
          <w:sz w:val="18"/>
          <w:szCs w:val="18"/>
        </w:rPr>
        <w:t>(</w:t>
      </w:r>
      <w:r>
        <w:rPr>
          <w:rFonts w:ascii="Arial" w:hAnsi="Arial" w:cs="Arial"/>
          <w:color w:val="000000"/>
          <w:sz w:val="18"/>
          <w:szCs w:val="18"/>
        </w:rPr>
        <w:t xml:space="preserve">P.S., </w:t>
      </w:r>
      <w:r w:rsidRPr="001A1493">
        <w:rPr>
          <w:rFonts w:ascii="Arial" w:hAnsi="Arial" w:cs="Arial"/>
          <w:color w:val="000000"/>
          <w:sz w:val="18"/>
          <w:szCs w:val="18"/>
        </w:rPr>
        <w:t>D</w:t>
      </w:r>
      <w:r>
        <w:rPr>
          <w:rFonts w:ascii="Arial" w:hAnsi="Arial" w:cs="Arial"/>
          <w:color w:val="000000"/>
          <w:sz w:val="18"/>
          <w:szCs w:val="18"/>
        </w:rPr>
        <w:t>ecreto 18/2021, de 4</w:t>
      </w:r>
      <w:r w:rsidRPr="001A1493">
        <w:rPr>
          <w:rFonts w:ascii="Arial" w:hAnsi="Arial" w:cs="Arial"/>
          <w:color w:val="000000"/>
          <w:sz w:val="18"/>
          <w:szCs w:val="18"/>
        </w:rPr>
        <w:t xml:space="preserve"> de febrero)</w:t>
      </w:r>
    </w:p>
    <w:p w:rsidR="001A1493" w:rsidRDefault="001A1493" w:rsidP="00AF2D1F">
      <w:pPr>
        <w:autoSpaceDE w:val="0"/>
        <w:autoSpaceDN w:val="0"/>
        <w:adjustRightInd w:val="0"/>
        <w:spacing w:after="0" w:line="240" w:lineRule="auto"/>
        <w:jc w:val="center"/>
        <w:rPr>
          <w:rFonts w:ascii="Arial" w:hAnsi="Arial" w:cs="Arial"/>
          <w:color w:val="000000"/>
        </w:rPr>
      </w:pPr>
      <w:r>
        <w:rPr>
          <w:rFonts w:ascii="Arial" w:hAnsi="Arial" w:cs="Arial"/>
          <w:color w:val="000000"/>
        </w:rPr>
        <w:t>El Consejero de Desarrollo Rural, Ganadería, Pesca,</w:t>
      </w:r>
    </w:p>
    <w:p w:rsidR="001A1493" w:rsidRDefault="001A1493" w:rsidP="00AF2D1F">
      <w:pPr>
        <w:autoSpaceDE w:val="0"/>
        <w:autoSpaceDN w:val="0"/>
        <w:adjustRightInd w:val="0"/>
        <w:spacing w:after="0" w:line="240" w:lineRule="auto"/>
        <w:jc w:val="center"/>
        <w:rPr>
          <w:rFonts w:ascii="Arial" w:hAnsi="Arial" w:cs="Arial"/>
          <w:color w:val="000000"/>
        </w:rPr>
      </w:pPr>
      <w:r>
        <w:rPr>
          <w:rFonts w:ascii="Arial" w:hAnsi="Arial" w:cs="Arial"/>
          <w:color w:val="000000"/>
        </w:rPr>
        <w:t xml:space="preserve"> Alimentación y Medio Ambiente,</w:t>
      </w:r>
    </w:p>
    <w:p w:rsidR="001A1493" w:rsidRDefault="001A1493" w:rsidP="00AF2D1F">
      <w:pPr>
        <w:autoSpaceDE w:val="0"/>
        <w:autoSpaceDN w:val="0"/>
        <w:adjustRightInd w:val="0"/>
        <w:spacing w:after="0" w:line="240" w:lineRule="auto"/>
        <w:jc w:val="center"/>
        <w:rPr>
          <w:rFonts w:ascii="Arial" w:hAnsi="Arial" w:cs="Arial"/>
          <w:color w:val="000000"/>
        </w:rPr>
      </w:pPr>
      <w:proofErr w:type="spellStart"/>
      <w:r>
        <w:rPr>
          <w:rFonts w:ascii="Arial" w:hAnsi="Arial" w:cs="Arial"/>
          <w:color w:val="000000"/>
        </w:rPr>
        <w:t>Fdo</w:t>
      </w:r>
      <w:proofErr w:type="spellEnd"/>
      <w:r>
        <w:rPr>
          <w:rFonts w:ascii="Arial" w:hAnsi="Arial" w:cs="Arial"/>
          <w:color w:val="000000"/>
        </w:rPr>
        <w:t>: Juan Guillermo Blanco Gómez.</w:t>
      </w:r>
    </w:p>
    <w:p w:rsidR="009D6F68" w:rsidRDefault="009D6F68" w:rsidP="00AF2D1F">
      <w:pPr>
        <w:autoSpaceDE w:val="0"/>
        <w:autoSpaceDN w:val="0"/>
        <w:adjustRightInd w:val="0"/>
        <w:spacing w:after="0" w:line="240" w:lineRule="auto"/>
        <w:jc w:val="center"/>
        <w:rPr>
          <w:rFonts w:ascii="Arial" w:hAnsi="Arial" w:cs="Arial"/>
          <w:color w:val="000000"/>
        </w:rPr>
      </w:pPr>
    </w:p>
    <w:p w:rsidR="00E5732B" w:rsidRPr="00D87F35" w:rsidRDefault="00E5732B" w:rsidP="00AF2D1F">
      <w:pPr>
        <w:autoSpaceDE w:val="0"/>
        <w:autoSpaceDN w:val="0"/>
        <w:adjustRightInd w:val="0"/>
        <w:spacing w:after="0" w:line="240" w:lineRule="auto"/>
        <w:jc w:val="center"/>
        <w:rPr>
          <w:rFonts w:ascii="Arial" w:hAnsi="Arial" w:cs="Arial"/>
          <w:color w:val="000000"/>
        </w:rPr>
      </w:pPr>
    </w:p>
    <w:sectPr w:rsidR="00E5732B" w:rsidRPr="00D87F35" w:rsidSect="008E26DF">
      <w:headerReference w:type="default" r:id="rId8"/>
      <w:footerReference w:type="default" r:id="rId9"/>
      <w:pgSz w:w="11906" w:h="16838"/>
      <w:pgMar w:top="2127" w:right="1701" w:bottom="1560"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AAD" w:rsidRDefault="00543AAD" w:rsidP="00E945C7">
      <w:pPr>
        <w:spacing w:after="0" w:line="240" w:lineRule="auto"/>
      </w:pPr>
      <w:r>
        <w:separator/>
      </w:r>
    </w:p>
  </w:endnote>
  <w:endnote w:type="continuationSeparator" w:id="0">
    <w:p w:rsidR="00543AAD" w:rsidRDefault="00543AAD" w:rsidP="00E94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3689003"/>
      <w:docPartObj>
        <w:docPartGallery w:val="Page Numbers (Bottom of Page)"/>
        <w:docPartUnique/>
      </w:docPartObj>
    </w:sdtPr>
    <w:sdtEndPr/>
    <w:sdtContent>
      <w:p w:rsidR="00E945C7" w:rsidRDefault="00E945C7">
        <w:pPr>
          <w:pStyle w:val="Piedepgina"/>
          <w:jc w:val="right"/>
        </w:pPr>
        <w:r>
          <w:fldChar w:fldCharType="begin"/>
        </w:r>
        <w:r>
          <w:instrText>PAGE   \* MERGEFORMAT</w:instrText>
        </w:r>
        <w:r>
          <w:fldChar w:fldCharType="separate"/>
        </w:r>
        <w:r w:rsidR="00B81D66">
          <w:rPr>
            <w:noProof/>
          </w:rPr>
          <w:t>12</w:t>
        </w:r>
        <w:r>
          <w:fldChar w:fldCharType="end"/>
        </w:r>
      </w:p>
    </w:sdtContent>
  </w:sdt>
  <w:p w:rsidR="00E945C7" w:rsidRDefault="00E945C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AAD" w:rsidRDefault="00543AAD" w:rsidP="00E945C7">
      <w:pPr>
        <w:spacing w:after="0" w:line="240" w:lineRule="auto"/>
      </w:pPr>
      <w:r>
        <w:separator/>
      </w:r>
    </w:p>
  </w:footnote>
  <w:footnote w:type="continuationSeparator" w:id="0">
    <w:p w:rsidR="00543AAD" w:rsidRDefault="00543AAD" w:rsidP="00E945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70DB" w:rsidRPr="003C6F26" w:rsidRDefault="003C6F26" w:rsidP="003C6F26">
    <w:pPr>
      <w:pStyle w:val="Encabezado"/>
    </w:pPr>
    <w:r>
      <w:rPr>
        <w:noProof/>
        <w:lang w:eastAsia="es-ES"/>
      </w:rPr>
      <w:drawing>
        <wp:anchor distT="0" distB="0" distL="114300" distR="114300" simplePos="0" relativeHeight="251658240" behindDoc="0" locked="0" layoutInCell="1" allowOverlap="1">
          <wp:simplePos x="0" y="0"/>
          <wp:positionH relativeFrom="column">
            <wp:posOffset>-86995</wp:posOffset>
          </wp:positionH>
          <wp:positionV relativeFrom="paragraph">
            <wp:posOffset>6350</wp:posOffset>
          </wp:positionV>
          <wp:extent cx="4294505" cy="526415"/>
          <wp:effectExtent l="0" t="0" r="0" b="698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C27B2"/>
    <w:multiLevelType w:val="multilevel"/>
    <w:tmpl w:val="C02E169A"/>
    <w:lvl w:ilvl="0">
      <w:start w:val="1"/>
      <w:numFmt w:val="decimal"/>
      <w:lvlText w:val="%1."/>
      <w:lvlJc w:val="left"/>
      <w:pPr>
        <w:ind w:left="720" w:hanging="360"/>
      </w:pPr>
      <w:rPr>
        <w:rFonts w:hint="default"/>
      </w:rPr>
    </w:lvl>
    <w:lvl w:ilvl="1">
      <w:start w:val="1"/>
      <w:numFmt w:val="decimal"/>
      <w:isLgl/>
      <w:lvlText w:val="%1.%2"/>
      <w:lvlJc w:val="left"/>
      <w:pPr>
        <w:ind w:left="1135" w:hanging="41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61B63EE"/>
    <w:multiLevelType w:val="hybridMultilevel"/>
    <w:tmpl w:val="EB9A00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D243C2"/>
    <w:multiLevelType w:val="hybridMultilevel"/>
    <w:tmpl w:val="AC48F7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702139E"/>
    <w:multiLevelType w:val="hybridMultilevel"/>
    <w:tmpl w:val="840086F8"/>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AEC26EE"/>
    <w:multiLevelType w:val="hybridMultilevel"/>
    <w:tmpl w:val="C02028D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83214C"/>
    <w:multiLevelType w:val="hybridMultilevel"/>
    <w:tmpl w:val="A8A67B38"/>
    <w:lvl w:ilvl="0" w:tplc="0C0A0003">
      <w:start w:val="1"/>
      <w:numFmt w:val="bullet"/>
      <w:lvlText w:val="o"/>
      <w:lvlJc w:val="left"/>
      <w:pPr>
        <w:ind w:left="720" w:hanging="360"/>
      </w:pPr>
      <w:rPr>
        <w:rFonts w:ascii="Courier New" w:hAnsi="Courier New" w:cs="Courier New"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D865F4"/>
    <w:multiLevelType w:val="hybridMultilevel"/>
    <w:tmpl w:val="A4C48C60"/>
    <w:lvl w:ilvl="0" w:tplc="F21EF4EC">
      <w:start w:val="5"/>
      <w:numFmt w:val="bullet"/>
      <w:lvlText w:val="-"/>
      <w:lvlJc w:val="left"/>
      <w:pPr>
        <w:ind w:left="720" w:hanging="360"/>
      </w:pPr>
      <w:rPr>
        <w:rFonts w:ascii="Verdana" w:eastAsiaTheme="minorHAnsi"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2ED53DE"/>
    <w:multiLevelType w:val="hybridMultilevel"/>
    <w:tmpl w:val="6E902590"/>
    <w:lvl w:ilvl="0" w:tplc="0C0A0017">
      <w:start w:val="1"/>
      <w:numFmt w:val="lowerLetter"/>
      <w:lvlText w:val="%1)"/>
      <w:lvlJc w:val="left"/>
      <w:pPr>
        <w:ind w:left="785"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855E59"/>
    <w:multiLevelType w:val="hybridMultilevel"/>
    <w:tmpl w:val="B98A8AD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68A514E"/>
    <w:multiLevelType w:val="multilevel"/>
    <w:tmpl w:val="FF785D00"/>
    <w:lvl w:ilvl="0">
      <w:start w:val="3"/>
      <w:numFmt w:val="decimal"/>
      <w:lvlText w:val="%1."/>
      <w:lvlJc w:val="left"/>
      <w:pPr>
        <w:ind w:left="720" w:hanging="360"/>
      </w:pPr>
      <w:rPr>
        <w:rFonts w:hint="default"/>
      </w:rPr>
    </w:lvl>
    <w:lvl w:ilvl="1">
      <w:start w:val="1"/>
      <w:numFmt w:val="decimal"/>
      <w:isLgl/>
      <w:lvlText w:val="%1.%2"/>
      <w:lvlJc w:val="left"/>
      <w:pPr>
        <w:ind w:left="1135" w:hanging="41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174C7631"/>
    <w:multiLevelType w:val="hybridMultilevel"/>
    <w:tmpl w:val="ECC85E24"/>
    <w:lvl w:ilvl="0" w:tplc="3A86B10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81521A8"/>
    <w:multiLevelType w:val="hybridMultilevel"/>
    <w:tmpl w:val="164A91A0"/>
    <w:lvl w:ilvl="0" w:tplc="14FEAAE8">
      <w:start w:val="1"/>
      <w:numFmt w:val="bullet"/>
      <w:lvlText w:val="-"/>
      <w:lvlJc w:val="left"/>
      <w:pPr>
        <w:ind w:left="432" w:hanging="360"/>
      </w:pPr>
      <w:rPr>
        <w:rFonts w:ascii="Verdana" w:eastAsiaTheme="minorHAnsi" w:hAnsi="Verdana" w:cs="Arial" w:hint="default"/>
      </w:rPr>
    </w:lvl>
    <w:lvl w:ilvl="1" w:tplc="0C0A0003" w:tentative="1">
      <w:start w:val="1"/>
      <w:numFmt w:val="bullet"/>
      <w:lvlText w:val="o"/>
      <w:lvlJc w:val="left"/>
      <w:pPr>
        <w:ind w:left="1152" w:hanging="360"/>
      </w:pPr>
      <w:rPr>
        <w:rFonts w:ascii="Courier New" w:hAnsi="Courier New" w:cs="Courier New" w:hint="default"/>
      </w:rPr>
    </w:lvl>
    <w:lvl w:ilvl="2" w:tplc="0C0A0005" w:tentative="1">
      <w:start w:val="1"/>
      <w:numFmt w:val="bullet"/>
      <w:lvlText w:val=""/>
      <w:lvlJc w:val="left"/>
      <w:pPr>
        <w:ind w:left="1872" w:hanging="360"/>
      </w:pPr>
      <w:rPr>
        <w:rFonts w:ascii="Wingdings" w:hAnsi="Wingdings" w:hint="default"/>
      </w:rPr>
    </w:lvl>
    <w:lvl w:ilvl="3" w:tplc="0C0A0001" w:tentative="1">
      <w:start w:val="1"/>
      <w:numFmt w:val="bullet"/>
      <w:lvlText w:val=""/>
      <w:lvlJc w:val="left"/>
      <w:pPr>
        <w:ind w:left="2592" w:hanging="360"/>
      </w:pPr>
      <w:rPr>
        <w:rFonts w:ascii="Symbol" w:hAnsi="Symbol" w:hint="default"/>
      </w:rPr>
    </w:lvl>
    <w:lvl w:ilvl="4" w:tplc="0C0A0003" w:tentative="1">
      <w:start w:val="1"/>
      <w:numFmt w:val="bullet"/>
      <w:lvlText w:val="o"/>
      <w:lvlJc w:val="left"/>
      <w:pPr>
        <w:ind w:left="3312" w:hanging="360"/>
      </w:pPr>
      <w:rPr>
        <w:rFonts w:ascii="Courier New" w:hAnsi="Courier New" w:cs="Courier New" w:hint="default"/>
      </w:rPr>
    </w:lvl>
    <w:lvl w:ilvl="5" w:tplc="0C0A0005" w:tentative="1">
      <w:start w:val="1"/>
      <w:numFmt w:val="bullet"/>
      <w:lvlText w:val=""/>
      <w:lvlJc w:val="left"/>
      <w:pPr>
        <w:ind w:left="4032" w:hanging="360"/>
      </w:pPr>
      <w:rPr>
        <w:rFonts w:ascii="Wingdings" w:hAnsi="Wingdings" w:hint="default"/>
      </w:rPr>
    </w:lvl>
    <w:lvl w:ilvl="6" w:tplc="0C0A0001" w:tentative="1">
      <w:start w:val="1"/>
      <w:numFmt w:val="bullet"/>
      <w:lvlText w:val=""/>
      <w:lvlJc w:val="left"/>
      <w:pPr>
        <w:ind w:left="4752" w:hanging="360"/>
      </w:pPr>
      <w:rPr>
        <w:rFonts w:ascii="Symbol" w:hAnsi="Symbol" w:hint="default"/>
      </w:rPr>
    </w:lvl>
    <w:lvl w:ilvl="7" w:tplc="0C0A0003" w:tentative="1">
      <w:start w:val="1"/>
      <w:numFmt w:val="bullet"/>
      <w:lvlText w:val="o"/>
      <w:lvlJc w:val="left"/>
      <w:pPr>
        <w:ind w:left="5472" w:hanging="360"/>
      </w:pPr>
      <w:rPr>
        <w:rFonts w:ascii="Courier New" w:hAnsi="Courier New" w:cs="Courier New" w:hint="default"/>
      </w:rPr>
    </w:lvl>
    <w:lvl w:ilvl="8" w:tplc="0C0A0005" w:tentative="1">
      <w:start w:val="1"/>
      <w:numFmt w:val="bullet"/>
      <w:lvlText w:val=""/>
      <w:lvlJc w:val="left"/>
      <w:pPr>
        <w:ind w:left="6192" w:hanging="360"/>
      </w:pPr>
      <w:rPr>
        <w:rFonts w:ascii="Wingdings" w:hAnsi="Wingdings" w:hint="default"/>
      </w:rPr>
    </w:lvl>
  </w:abstractNum>
  <w:abstractNum w:abstractNumId="12" w15:restartNumberingAfterBreak="0">
    <w:nsid w:val="187F07E9"/>
    <w:multiLevelType w:val="hybridMultilevel"/>
    <w:tmpl w:val="4964CDE0"/>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1A0E362B"/>
    <w:multiLevelType w:val="hybridMultilevel"/>
    <w:tmpl w:val="B2E8193E"/>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1D962D2C"/>
    <w:multiLevelType w:val="hybridMultilevel"/>
    <w:tmpl w:val="63BA6774"/>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1DB016E6"/>
    <w:multiLevelType w:val="hybridMultilevel"/>
    <w:tmpl w:val="C87CDF24"/>
    <w:lvl w:ilvl="0" w:tplc="0C0A0011">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1EDD4A8B"/>
    <w:multiLevelType w:val="hybridMultilevel"/>
    <w:tmpl w:val="F22E7F84"/>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20767BE4"/>
    <w:multiLevelType w:val="hybridMultilevel"/>
    <w:tmpl w:val="06F6601C"/>
    <w:lvl w:ilvl="0" w:tplc="3A86B10E">
      <w:numFmt w:val="bullet"/>
      <w:lvlText w:val="-"/>
      <w:lvlJc w:val="left"/>
      <w:pPr>
        <w:ind w:left="1063" w:hanging="360"/>
      </w:pPr>
      <w:rPr>
        <w:rFonts w:ascii="Arial" w:eastAsiaTheme="minorHAnsi" w:hAnsi="Arial" w:cs="Arial" w:hint="default"/>
      </w:rPr>
    </w:lvl>
    <w:lvl w:ilvl="1" w:tplc="0C0A0003" w:tentative="1">
      <w:start w:val="1"/>
      <w:numFmt w:val="bullet"/>
      <w:lvlText w:val="o"/>
      <w:lvlJc w:val="left"/>
      <w:pPr>
        <w:ind w:left="1783" w:hanging="360"/>
      </w:pPr>
      <w:rPr>
        <w:rFonts w:ascii="Courier New" w:hAnsi="Courier New" w:cs="Courier New" w:hint="default"/>
      </w:rPr>
    </w:lvl>
    <w:lvl w:ilvl="2" w:tplc="0C0A0005" w:tentative="1">
      <w:start w:val="1"/>
      <w:numFmt w:val="bullet"/>
      <w:lvlText w:val=""/>
      <w:lvlJc w:val="left"/>
      <w:pPr>
        <w:ind w:left="2503" w:hanging="360"/>
      </w:pPr>
      <w:rPr>
        <w:rFonts w:ascii="Wingdings" w:hAnsi="Wingdings" w:hint="default"/>
      </w:rPr>
    </w:lvl>
    <w:lvl w:ilvl="3" w:tplc="0C0A0001" w:tentative="1">
      <w:start w:val="1"/>
      <w:numFmt w:val="bullet"/>
      <w:lvlText w:val=""/>
      <w:lvlJc w:val="left"/>
      <w:pPr>
        <w:ind w:left="3223" w:hanging="360"/>
      </w:pPr>
      <w:rPr>
        <w:rFonts w:ascii="Symbol" w:hAnsi="Symbol" w:hint="default"/>
      </w:rPr>
    </w:lvl>
    <w:lvl w:ilvl="4" w:tplc="0C0A0003" w:tentative="1">
      <w:start w:val="1"/>
      <w:numFmt w:val="bullet"/>
      <w:lvlText w:val="o"/>
      <w:lvlJc w:val="left"/>
      <w:pPr>
        <w:ind w:left="3943" w:hanging="360"/>
      </w:pPr>
      <w:rPr>
        <w:rFonts w:ascii="Courier New" w:hAnsi="Courier New" w:cs="Courier New" w:hint="default"/>
      </w:rPr>
    </w:lvl>
    <w:lvl w:ilvl="5" w:tplc="0C0A0005" w:tentative="1">
      <w:start w:val="1"/>
      <w:numFmt w:val="bullet"/>
      <w:lvlText w:val=""/>
      <w:lvlJc w:val="left"/>
      <w:pPr>
        <w:ind w:left="4663" w:hanging="360"/>
      </w:pPr>
      <w:rPr>
        <w:rFonts w:ascii="Wingdings" w:hAnsi="Wingdings" w:hint="default"/>
      </w:rPr>
    </w:lvl>
    <w:lvl w:ilvl="6" w:tplc="0C0A0001" w:tentative="1">
      <w:start w:val="1"/>
      <w:numFmt w:val="bullet"/>
      <w:lvlText w:val=""/>
      <w:lvlJc w:val="left"/>
      <w:pPr>
        <w:ind w:left="5383" w:hanging="360"/>
      </w:pPr>
      <w:rPr>
        <w:rFonts w:ascii="Symbol" w:hAnsi="Symbol" w:hint="default"/>
      </w:rPr>
    </w:lvl>
    <w:lvl w:ilvl="7" w:tplc="0C0A0003" w:tentative="1">
      <w:start w:val="1"/>
      <w:numFmt w:val="bullet"/>
      <w:lvlText w:val="o"/>
      <w:lvlJc w:val="left"/>
      <w:pPr>
        <w:ind w:left="6103" w:hanging="360"/>
      </w:pPr>
      <w:rPr>
        <w:rFonts w:ascii="Courier New" w:hAnsi="Courier New" w:cs="Courier New" w:hint="default"/>
      </w:rPr>
    </w:lvl>
    <w:lvl w:ilvl="8" w:tplc="0C0A0005" w:tentative="1">
      <w:start w:val="1"/>
      <w:numFmt w:val="bullet"/>
      <w:lvlText w:val=""/>
      <w:lvlJc w:val="left"/>
      <w:pPr>
        <w:ind w:left="6823" w:hanging="360"/>
      </w:pPr>
      <w:rPr>
        <w:rFonts w:ascii="Wingdings" w:hAnsi="Wingdings" w:hint="default"/>
      </w:rPr>
    </w:lvl>
  </w:abstractNum>
  <w:abstractNum w:abstractNumId="18" w15:restartNumberingAfterBreak="0">
    <w:nsid w:val="221B1EB1"/>
    <w:multiLevelType w:val="hybridMultilevel"/>
    <w:tmpl w:val="4D088216"/>
    <w:lvl w:ilvl="0" w:tplc="0C0A0001">
      <w:start w:val="1"/>
      <w:numFmt w:val="bullet"/>
      <w:lvlText w:val=""/>
      <w:lvlJc w:val="left"/>
      <w:pPr>
        <w:ind w:left="1515" w:hanging="360"/>
      </w:pPr>
      <w:rPr>
        <w:rFonts w:ascii="Symbol" w:hAnsi="Symbol" w:hint="default"/>
      </w:rPr>
    </w:lvl>
    <w:lvl w:ilvl="1" w:tplc="0C0A0003" w:tentative="1">
      <w:start w:val="1"/>
      <w:numFmt w:val="bullet"/>
      <w:lvlText w:val="o"/>
      <w:lvlJc w:val="left"/>
      <w:pPr>
        <w:ind w:left="2235" w:hanging="360"/>
      </w:pPr>
      <w:rPr>
        <w:rFonts w:ascii="Courier New" w:hAnsi="Courier New" w:cs="Courier New" w:hint="default"/>
      </w:rPr>
    </w:lvl>
    <w:lvl w:ilvl="2" w:tplc="0C0A0005" w:tentative="1">
      <w:start w:val="1"/>
      <w:numFmt w:val="bullet"/>
      <w:lvlText w:val=""/>
      <w:lvlJc w:val="left"/>
      <w:pPr>
        <w:ind w:left="2955" w:hanging="360"/>
      </w:pPr>
      <w:rPr>
        <w:rFonts w:ascii="Wingdings" w:hAnsi="Wingdings" w:hint="default"/>
      </w:rPr>
    </w:lvl>
    <w:lvl w:ilvl="3" w:tplc="0C0A0001" w:tentative="1">
      <w:start w:val="1"/>
      <w:numFmt w:val="bullet"/>
      <w:lvlText w:val=""/>
      <w:lvlJc w:val="left"/>
      <w:pPr>
        <w:ind w:left="3675" w:hanging="360"/>
      </w:pPr>
      <w:rPr>
        <w:rFonts w:ascii="Symbol" w:hAnsi="Symbol" w:hint="default"/>
      </w:rPr>
    </w:lvl>
    <w:lvl w:ilvl="4" w:tplc="0C0A0003" w:tentative="1">
      <w:start w:val="1"/>
      <w:numFmt w:val="bullet"/>
      <w:lvlText w:val="o"/>
      <w:lvlJc w:val="left"/>
      <w:pPr>
        <w:ind w:left="4395" w:hanging="360"/>
      </w:pPr>
      <w:rPr>
        <w:rFonts w:ascii="Courier New" w:hAnsi="Courier New" w:cs="Courier New" w:hint="default"/>
      </w:rPr>
    </w:lvl>
    <w:lvl w:ilvl="5" w:tplc="0C0A0005" w:tentative="1">
      <w:start w:val="1"/>
      <w:numFmt w:val="bullet"/>
      <w:lvlText w:val=""/>
      <w:lvlJc w:val="left"/>
      <w:pPr>
        <w:ind w:left="5115" w:hanging="360"/>
      </w:pPr>
      <w:rPr>
        <w:rFonts w:ascii="Wingdings" w:hAnsi="Wingdings" w:hint="default"/>
      </w:rPr>
    </w:lvl>
    <w:lvl w:ilvl="6" w:tplc="0C0A0001" w:tentative="1">
      <w:start w:val="1"/>
      <w:numFmt w:val="bullet"/>
      <w:lvlText w:val=""/>
      <w:lvlJc w:val="left"/>
      <w:pPr>
        <w:ind w:left="5835" w:hanging="360"/>
      </w:pPr>
      <w:rPr>
        <w:rFonts w:ascii="Symbol" w:hAnsi="Symbol" w:hint="default"/>
      </w:rPr>
    </w:lvl>
    <w:lvl w:ilvl="7" w:tplc="0C0A0003" w:tentative="1">
      <w:start w:val="1"/>
      <w:numFmt w:val="bullet"/>
      <w:lvlText w:val="o"/>
      <w:lvlJc w:val="left"/>
      <w:pPr>
        <w:ind w:left="6555" w:hanging="360"/>
      </w:pPr>
      <w:rPr>
        <w:rFonts w:ascii="Courier New" w:hAnsi="Courier New" w:cs="Courier New" w:hint="default"/>
      </w:rPr>
    </w:lvl>
    <w:lvl w:ilvl="8" w:tplc="0C0A0005" w:tentative="1">
      <w:start w:val="1"/>
      <w:numFmt w:val="bullet"/>
      <w:lvlText w:val=""/>
      <w:lvlJc w:val="left"/>
      <w:pPr>
        <w:ind w:left="7275" w:hanging="360"/>
      </w:pPr>
      <w:rPr>
        <w:rFonts w:ascii="Wingdings" w:hAnsi="Wingdings" w:hint="default"/>
      </w:rPr>
    </w:lvl>
  </w:abstractNum>
  <w:abstractNum w:abstractNumId="19" w15:restartNumberingAfterBreak="0">
    <w:nsid w:val="310E31A1"/>
    <w:multiLevelType w:val="hybridMultilevel"/>
    <w:tmpl w:val="D7FC78EC"/>
    <w:lvl w:ilvl="0" w:tplc="0E4AA5DE">
      <w:start w:val="3"/>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3492DF8"/>
    <w:multiLevelType w:val="hybridMultilevel"/>
    <w:tmpl w:val="E08271AE"/>
    <w:lvl w:ilvl="0" w:tplc="1890D2DC">
      <w:start w:val="1"/>
      <w:numFmt w:val="decimal"/>
      <w:lvlText w:val="%1)"/>
      <w:lvlJc w:val="left"/>
      <w:pPr>
        <w:ind w:left="750" w:hanging="39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E451513"/>
    <w:multiLevelType w:val="hybridMultilevel"/>
    <w:tmpl w:val="E14CABD0"/>
    <w:lvl w:ilvl="0" w:tplc="0C0A0003">
      <w:start w:val="1"/>
      <w:numFmt w:val="bullet"/>
      <w:lvlText w:val="o"/>
      <w:lvlJc w:val="left"/>
      <w:pPr>
        <w:ind w:left="1571" w:hanging="360"/>
      </w:pPr>
      <w:rPr>
        <w:rFonts w:ascii="Courier New" w:hAnsi="Courier New" w:cs="Courier New"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2" w15:restartNumberingAfterBreak="0">
    <w:nsid w:val="40512D27"/>
    <w:multiLevelType w:val="hybridMultilevel"/>
    <w:tmpl w:val="E6BC718A"/>
    <w:lvl w:ilvl="0" w:tplc="D046CE6E">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3" w15:restartNumberingAfterBreak="0">
    <w:nsid w:val="473A3E7F"/>
    <w:multiLevelType w:val="hybridMultilevel"/>
    <w:tmpl w:val="93E67D04"/>
    <w:lvl w:ilvl="0" w:tplc="6358A416">
      <w:start w:val="19"/>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4" w15:restartNumberingAfterBreak="0">
    <w:nsid w:val="4CC912AC"/>
    <w:multiLevelType w:val="hybridMultilevel"/>
    <w:tmpl w:val="1626EDC4"/>
    <w:lvl w:ilvl="0" w:tplc="D046CE6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43247FA"/>
    <w:multiLevelType w:val="multilevel"/>
    <w:tmpl w:val="C02E169A"/>
    <w:lvl w:ilvl="0">
      <w:start w:val="1"/>
      <w:numFmt w:val="decimal"/>
      <w:lvlText w:val="%1."/>
      <w:lvlJc w:val="left"/>
      <w:pPr>
        <w:ind w:left="720" w:hanging="360"/>
      </w:pPr>
      <w:rPr>
        <w:rFonts w:hint="default"/>
      </w:rPr>
    </w:lvl>
    <w:lvl w:ilvl="1">
      <w:start w:val="1"/>
      <w:numFmt w:val="decimal"/>
      <w:isLgl/>
      <w:lvlText w:val="%1.%2"/>
      <w:lvlJc w:val="left"/>
      <w:pPr>
        <w:ind w:left="1135" w:hanging="41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15:restartNumberingAfterBreak="0">
    <w:nsid w:val="5A6050AB"/>
    <w:multiLevelType w:val="hybridMultilevel"/>
    <w:tmpl w:val="DD7A3868"/>
    <w:lvl w:ilvl="0" w:tplc="16FE9370">
      <w:start w:val="1"/>
      <w:numFmt w:val="bullet"/>
      <w:lvlText w:val="-"/>
      <w:lvlJc w:val="left"/>
      <w:pPr>
        <w:ind w:left="1800" w:hanging="360"/>
      </w:pPr>
      <w:rPr>
        <w:rFonts w:ascii="Arial" w:eastAsiaTheme="minorHAnsi" w:hAnsi="Arial" w:cs="Aria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27" w15:restartNumberingAfterBreak="0">
    <w:nsid w:val="5C433856"/>
    <w:multiLevelType w:val="hybridMultilevel"/>
    <w:tmpl w:val="25E8B326"/>
    <w:lvl w:ilvl="0" w:tplc="62027F10">
      <w:start w:val="1"/>
      <w:numFmt w:val="lowerLetter"/>
      <w:lvlText w:val="%1)"/>
      <w:lvlJc w:val="left"/>
      <w:pPr>
        <w:ind w:left="1080" w:hanging="360"/>
      </w:pPr>
      <w:rPr>
        <w:strike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5EA47B93"/>
    <w:multiLevelType w:val="hybridMultilevel"/>
    <w:tmpl w:val="0C1283D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63742600"/>
    <w:multiLevelType w:val="hybridMultilevel"/>
    <w:tmpl w:val="06DA5B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65F525DE"/>
    <w:multiLevelType w:val="hybridMultilevel"/>
    <w:tmpl w:val="54C0C9C8"/>
    <w:lvl w:ilvl="0" w:tplc="71E6EA44">
      <w:start w:val="1"/>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659248D"/>
    <w:multiLevelType w:val="multilevel"/>
    <w:tmpl w:val="EC40D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76E42D4"/>
    <w:multiLevelType w:val="hybridMultilevel"/>
    <w:tmpl w:val="44723DE4"/>
    <w:lvl w:ilvl="0" w:tplc="07AEF11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3" w15:restartNumberingAfterBreak="0">
    <w:nsid w:val="6A162413"/>
    <w:multiLevelType w:val="hybridMultilevel"/>
    <w:tmpl w:val="E33C0CF0"/>
    <w:lvl w:ilvl="0" w:tplc="65D2B88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4" w15:restartNumberingAfterBreak="0">
    <w:nsid w:val="6E963339"/>
    <w:multiLevelType w:val="hybridMultilevel"/>
    <w:tmpl w:val="2CCE40DA"/>
    <w:lvl w:ilvl="0" w:tplc="7D2EB508">
      <w:start w:val="1"/>
      <w:numFmt w:val="lowerLetter"/>
      <w:lvlText w:val="%1)"/>
      <w:lvlJc w:val="left"/>
      <w:pPr>
        <w:ind w:left="360" w:hanging="360"/>
      </w:pPr>
      <w:rPr>
        <w:rFonts w:hint="default"/>
        <w:b w:val="0"/>
        <w:i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71BE452B"/>
    <w:multiLevelType w:val="hybridMultilevel"/>
    <w:tmpl w:val="D15C6D96"/>
    <w:lvl w:ilvl="0" w:tplc="DC7C10B8">
      <w:numFmt w:val="bullet"/>
      <w:lvlText w:val="-"/>
      <w:lvlJc w:val="left"/>
      <w:pPr>
        <w:ind w:left="1066" w:hanging="360"/>
      </w:pPr>
      <w:rPr>
        <w:rFonts w:ascii="Arial" w:eastAsiaTheme="minorHAnsi" w:hAnsi="Arial" w:cs="Arial" w:hint="default"/>
      </w:rPr>
    </w:lvl>
    <w:lvl w:ilvl="1" w:tplc="0C0A0003" w:tentative="1">
      <w:start w:val="1"/>
      <w:numFmt w:val="bullet"/>
      <w:lvlText w:val="o"/>
      <w:lvlJc w:val="left"/>
      <w:pPr>
        <w:ind w:left="1786" w:hanging="360"/>
      </w:pPr>
      <w:rPr>
        <w:rFonts w:ascii="Courier New" w:hAnsi="Courier New" w:cs="Courier New" w:hint="default"/>
      </w:rPr>
    </w:lvl>
    <w:lvl w:ilvl="2" w:tplc="0C0A0005" w:tentative="1">
      <w:start w:val="1"/>
      <w:numFmt w:val="bullet"/>
      <w:lvlText w:val=""/>
      <w:lvlJc w:val="left"/>
      <w:pPr>
        <w:ind w:left="2506" w:hanging="360"/>
      </w:pPr>
      <w:rPr>
        <w:rFonts w:ascii="Wingdings" w:hAnsi="Wingdings" w:hint="default"/>
      </w:rPr>
    </w:lvl>
    <w:lvl w:ilvl="3" w:tplc="0C0A0001" w:tentative="1">
      <w:start w:val="1"/>
      <w:numFmt w:val="bullet"/>
      <w:lvlText w:val=""/>
      <w:lvlJc w:val="left"/>
      <w:pPr>
        <w:ind w:left="3226" w:hanging="360"/>
      </w:pPr>
      <w:rPr>
        <w:rFonts w:ascii="Symbol" w:hAnsi="Symbol" w:hint="default"/>
      </w:rPr>
    </w:lvl>
    <w:lvl w:ilvl="4" w:tplc="0C0A0003" w:tentative="1">
      <w:start w:val="1"/>
      <w:numFmt w:val="bullet"/>
      <w:lvlText w:val="o"/>
      <w:lvlJc w:val="left"/>
      <w:pPr>
        <w:ind w:left="3946" w:hanging="360"/>
      </w:pPr>
      <w:rPr>
        <w:rFonts w:ascii="Courier New" w:hAnsi="Courier New" w:cs="Courier New" w:hint="default"/>
      </w:rPr>
    </w:lvl>
    <w:lvl w:ilvl="5" w:tplc="0C0A0005" w:tentative="1">
      <w:start w:val="1"/>
      <w:numFmt w:val="bullet"/>
      <w:lvlText w:val=""/>
      <w:lvlJc w:val="left"/>
      <w:pPr>
        <w:ind w:left="4666" w:hanging="360"/>
      </w:pPr>
      <w:rPr>
        <w:rFonts w:ascii="Wingdings" w:hAnsi="Wingdings" w:hint="default"/>
      </w:rPr>
    </w:lvl>
    <w:lvl w:ilvl="6" w:tplc="0C0A0001" w:tentative="1">
      <w:start w:val="1"/>
      <w:numFmt w:val="bullet"/>
      <w:lvlText w:val=""/>
      <w:lvlJc w:val="left"/>
      <w:pPr>
        <w:ind w:left="5386" w:hanging="360"/>
      </w:pPr>
      <w:rPr>
        <w:rFonts w:ascii="Symbol" w:hAnsi="Symbol" w:hint="default"/>
      </w:rPr>
    </w:lvl>
    <w:lvl w:ilvl="7" w:tplc="0C0A0003" w:tentative="1">
      <w:start w:val="1"/>
      <w:numFmt w:val="bullet"/>
      <w:lvlText w:val="o"/>
      <w:lvlJc w:val="left"/>
      <w:pPr>
        <w:ind w:left="6106" w:hanging="360"/>
      </w:pPr>
      <w:rPr>
        <w:rFonts w:ascii="Courier New" w:hAnsi="Courier New" w:cs="Courier New" w:hint="default"/>
      </w:rPr>
    </w:lvl>
    <w:lvl w:ilvl="8" w:tplc="0C0A0005" w:tentative="1">
      <w:start w:val="1"/>
      <w:numFmt w:val="bullet"/>
      <w:lvlText w:val=""/>
      <w:lvlJc w:val="left"/>
      <w:pPr>
        <w:ind w:left="6826" w:hanging="360"/>
      </w:pPr>
      <w:rPr>
        <w:rFonts w:ascii="Wingdings" w:hAnsi="Wingdings" w:hint="default"/>
      </w:rPr>
    </w:lvl>
  </w:abstractNum>
  <w:abstractNum w:abstractNumId="36" w15:restartNumberingAfterBreak="0">
    <w:nsid w:val="72F271CD"/>
    <w:multiLevelType w:val="hybridMultilevel"/>
    <w:tmpl w:val="179CFA44"/>
    <w:lvl w:ilvl="0" w:tplc="D046CE6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3DE6862"/>
    <w:multiLevelType w:val="hybridMultilevel"/>
    <w:tmpl w:val="0CDCB5E0"/>
    <w:lvl w:ilvl="0" w:tplc="F838035A">
      <w:numFmt w:val="bullet"/>
      <w:lvlText w:val="-"/>
      <w:lvlJc w:val="left"/>
      <w:pPr>
        <w:ind w:left="1066" w:hanging="360"/>
      </w:pPr>
      <w:rPr>
        <w:rFonts w:ascii="Arial" w:eastAsiaTheme="minorHAnsi" w:hAnsi="Arial" w:cs="Arial" w:hint="default"/>
      </w:rPr>
    </w:lvl>
    <w:lvl w:ilvl="1" w:tplc="0C0A0003" w:tentative="1">
      <w:start w:val="1"/>
      <w:numFmt w:val="bullet"/>
      <w:lvlText w:val="o"/>
      <w:lvlJc w:val="left"/>
      <w:pPr>
        <w:ind w:left="1786" w:hanging="360"/>
      </w:pPr>
      <w:rPr>
        <w:rFonts w:ascii="Courier New" w:hAnsi="Courier New" w:cs="Courier New" w:hint="default"/>
      </w:rPr>
    </w:lvl>
    <w:lvl w:ilvl="2" w:tplc="0C0A0005" w:tentative="1">
      <w:start w:val="1"/>
      <w:numFmt w:val="bullet"/>
      <w:lvlText w:val=""/>
      <w:lvlJc w:val="left"/>
      <w:pPr>
        <w:ind w:left="2506" w:hanging="360"/>
      </w:pPr>
      <w:rPr>
        <w:rFonts w:ascii="Wingdings" w:hAnsi="Wingdings" w:hint="default"/>
      </w:rPr>
    </w:lvl>
    <w:lvl w:ilvl="3" w:tplc="0C0A0001" w:tentative="1">
      <w:start w:val="1"/>
      <w:numFmt w:val="bullet"/>
      <w:lvlText w:val=""/>
      <w:lvlJc w:val="left"/>
      <w:pPr>
        <w:ind w:left="3226" w:hanging="360"/>
      </w:pPr>
      <w:rPr>
        <w:rFonts w:ascii="Symbol" w:hAnsi="Symbol" w:hint="default"/>
      </w:rPr>
    </w:lvl>
    <w:lvl w:ilvl="4" w:tplc="0C0A0003" w:tentative="1">
      <w:start w:val="1"/>
      <w:numFmt w:val="bullet"/>
      <w:lvlText w:val="o"/>
      <w:lvlJc w:val="left"/>
      <w:pPr>
        <w:ind w:left="3946" w:hanging="360"/>
      </w:pPr>
      <w:rPr>
        <w:rFonts w:ascii="Courier New" w:hAnsi="Courier New" w:cs="Courier New" w:hint="default"/>
      </w:rPr>
    </w:lvl>
    <w:lvl w:ilvl="5" w:tplc="0C0A0005" w:tentative="1">
      <w:start w:val="1"/>
      <w:numFmt w:val="bullet"/>
      <w:lvlText w:val=""/>
      <w:lvlJc w:val="left"/>
      <w:pPr>
        <w:ind w:left="4666" w:hanging="360"/>
      </w:pPr>
      <w:rPr>
        <w:rFonts w:ascii="Wingdings" w:hAnsi="Wingdings" w:hint="default"/>
      </w:rPr>
    </w:lvl>
    <w:lvl w:ilvl="6" w:tplc="0C0A0001" w:tentative="1">
      <w:start w:val="1"/>
      <w:numFmt w:val="bullet"/>
      <w:lvlText w:val=""/>
      <w:lvlJc w:val="left"/>
      <w:pPr>
        <w:ind w:left="5386" w:hanging="360"/>
      </w:pPr>
      <w:rPr>
        <w:rFonts w:ascii="Symbol" w:hAnsi="Symbol" w:hint="default"/>
      </w:rPr>
    </w:lvl>
    <w:lvl w:ilvl="7" w:tplc="0C0A0003" w:tentative="1">
      <w:start w:val="1"/>
      <w:numFmt w:val="bullet"/>
      <w:lvlText w:val="o"/>
      <w:lvlJc w:val="left"/>
      <w:pPr>
        <w:ind w:left="6106" w:hanging="360"/>
      </w:pPr>
      <w:rPr>
        <w:rFonts w:ascii="Courier New" w:hAnsi="Courier New" w:cs="Courier New" w:hint="default"/>
      </w:rPr>
    </w:lvl>
    <w:lvl w:ilvl="8" w:tplc="0C0A0005" w:tentative="1">
      <w:start w:val="1"/>
      <w:numFmt w:val="bullet"/>
      <w:lvlText w:val=""/>
      <w:lvlJc w:val="left"/>
      <w:pPr>
        <w:ind w:left="6826" w:hanging="360"/>
      </w:pPr>
      <w:rPr>
        <w:rFonts w:ascii="Wingdings" w:hAnsi="Wingdings" w:hint="default"/>
      </w:rPr>
    </w:lvl>
  </w:abstractNum>
  <w:abstractNum w:abstractNumId="38" w15:restartNumberingAfterBreak="0">
    <w:nsid w:val="77D27B99"/>
    <w:multiLevelType w:val="hybridMultilevel"/>
    <w:tmpl w:val="3F52A204"/>
    <w:lvl w:ilvl="0" w:tplc="0C0A0017">
      <w:start w:val="1"/>
      <w:numFmt w:val="lowerLetter"/>
      <w:lvlText w:val="%1)"/>
      <w:lvlJc w:val="left"/>
      <w:pPr>
        <w:ind w:left="1080" w:hanging="360"/>
      </w:pPr>
      <w:rPr>
        <w:rFonts w:hint="default"/>
        <w:b/>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9" w15:restartNumberingAfterBreak="0">
    <w:nsid w:val="7AEC09CD"/>
    <w:multiLevelType w:val="multilevel"/>
    <w:tmpl w:val="F1AABA58"/>
    <w:lvl w:ilvl="0">
      <w:start w:val="1"/>
      <w:numFmt w:val="decimal"/>
      <w:lvlText w:val="Artículo %1."/>
      <w:lvlJc w:val="left"/>
      <w:pPr>
        <w:tabs>
          <w:tab w:val="num" w:pos="1427"/>
        </w:tabs>
        <w:ind w:left="180" w:firstLine="0"/>
      </w:pPr>
      <w:rPr>
        <w:rFonts w:ascii="Arial" w:hAnsi="Arial" w:hint="default"/>
        <w:b/>
        <w:i w:val="0"/>
        <w:sz w:val="20"/>
      </w:rPr>
    </w:lvl>
    <w:lvl w:ilvl="1">
      <w:start w:val="1"/>
      <w:numFmt w:val="decimal"/>
      <w:lvlText w:val="%2."/>
      <w:lvlJc w:val="left"/>
      <w:pPr>
        <w:tabs>
          <w:tab w:val="num" w:pos="737"/>
        </w:tabs>
        <w:ind w:left="0" w:firstLine="340"/>
      </w:pPr>
      <w:rPr>
        <w:rFonts w:ascii="Arial" w:hAnsi="Arial" w:hint="default"/>
        <w:b w:val="0"/>
        <w:i w:val="0"/>
        <w:strike w:val="0"/>
        <w:color w:val="auto"/>
        <w:sz w:val="22"/>
        <w:szCs w:val="22"/>
        <w:u w:val="none"/>
      </w:rPr>
    </w:lvl>
    <w:lvl w:ilvl="2">
      <w:start w:val="1"/>
      <w:numFmt w:val="upperLetter"/>
      <w:lvlText w:val="%3)"/>
      <w:lvlJc w:val="left"/>
      <w:pPr>
        <w:tabs>
          <w:tab w:val="num" w:pos="737"/>
        </w:tabs>
        <w:ind w:left="0" w:firstLine="340"/>
      </w:pPr>
      <w:rPr>
        <w:rFonts w:ascii="Arial" w:hAnsi="Arial" w:hint="default"/>
        <w:b w:val="0"/>
        <w:i w:val="0"/>
        <w:sz w:val="20"/>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15:restartNumberingAfterBreak="0">
    <w:nsid w:val="7B677184"/>
    <w:multiLevelType w:val="hybridMultilevel"/>
    <w:tmpl w:val="707CD3E6"/>
    <w:lvl w:ilvl="0" w:tplc="47BEB87C">
      <w:start w:val="1"/>
      <w:numFmt w:val="ordinalText"/>
      <w:lvlText w:val="%1."/>
      <w:lvlJc w:val="left"/>
      <w:pPr>
        <w:ind w:left="720" w:hanging="360"/>
      </w:pPr>
      <w:rPr>
        <w:rFonts w:ascii="Cambria" w:hAnsi="Cambria" w:hint="default"/>
        <w:b/>
        <w:i w:val="0"/>
        <w:caps/>
        <w:color w:val="auto"/>
        <w:sz w:val="26"/>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FEC4D18"/>
    <w:multiLevelType w:val="hybridMultilevel"/>
    <w:tmpl w:val="C20E2ADA"/>
    <w:lvl w:ilvl="0" w:tplc="D046CE6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9"/>
  </w:num>
  <w:num w:numId="2">
    <w:abstractNumId w:val="1"/>
  </w:num>
  <w:num w:numId="3">
    <w:abstractNumId w:val="5"/>
  </w:num>
  <w:num w:numId="4">
    <w:abstractNumId w:val="2"/>
  </w:num>
  <w:num w:numId="5">
    <w:abstractNumId w:val="25"/>
  </w:num>
  <w:num w:numId="6">
    <w:abstractNumId w:val="7"/>
  </w:num>
  <w:num w:numId="7">
    <w:abstractNumId w:val="28"/>
  </w:num>
  <w:num w:numId="8">
    <w:abstractNumId w:val="12"/>
  </w:num>
  <w:num w:numId="9">
    <w:abstractNumId w:val="16"/>
  </w:num>
  <w:num w:numId="10">
    <w:abstractNumId w:val="14"/>
  </w:num>
  <w:num w:numId="11">
    <w:abstractNumId w:val="41"/>
  </w:num>
  <w:num w:numId="12">
    <w:abstractNumId w:val="36"/>
  </w:num>
  <w:num w:numId="13">
    <w:abstractNumId w:val="24"/>
  </w:num>
  <w:num w:numId="14">
    <w:abstractNumId w:val="22"/>
  </w:num>
  <w:num w:numId="15">
    <w:abstractNumId w:val="21"/>
  </w:num>
  <w:num w:numId="16">
    <w:abstractNumId w:val="18"/>
  </w:num>
  <w:num w:numId="17">
    <w:abstractNumId w:val="31"/>
  </w:num>
  <w:num w:numId="18">
    <w:abstractNumId w:val="20"/>
  </w:num>
  <w:num w:numId="19">
    <w:abstractNumId w:val="15"/>
  </w:num>
  <w:num w:numId="20">
    <w:abstractNumId w:val="26"/>
  </w:num>
  <w:num w:numId="21">
    <w:abstractNumId w:val="8"/>
  </w:num>
  <w:num w:numId="22">
    <w:abstractNumId w:val="38"/>
  </w:num>
  <w:num w:numId="23">
    <w:abstractNumId w:val="34"/>
  </w:num>
  <w:num w:numId="24">
    <w:abstractNumId w:val="3"/>
  </w:num>
  <w:num w:numId="25">
    <w:abstractNumId w:val="13"/>
  </w:num>
  <w:num w:numId="26">
    <w:abstractNumId w:val="27"/>
  </w:num>
  <w:num w:numId="27">
    <w:abstractNumId w:val="0"/>
  </w:num>
  <w:num w:numId="28">
    <w:abstractNumId w:val="19"/>
  </w:num>
  <w:num w:numId="29">
    <w:abstractNumId w:val="9"/>
  </w:num>
  <w:num w:numId="30">
    <w:abstractNumId w:val="37"/>
  </w:num>
  <w:num w:numId="31">
    <w:abstractNumId w:val="35"/>
  </w:num>
  <w:num w:numId="32">
    <w:abstractNumId w:val="17"/>
  </w:num>
  <w:num w:numId="33">
    <w:abstractNumId w:val="40"/>
  </w:num>
  <w:num w:numId="34">
    <w:abstractNumId w:val="10"/>
  </w:num>
  <w:num w:numId="35">
    <w:abstractNumId w:val="6"/>
  </w:num>
  <w:num w:numId="36">
    <w:abstractNumId w:val="11"/>
  </w:num>
  <w:num w:numId="37">
    <w:abstractNumId w:val="4"/>
  </w:num>
  <w:num w:numId="38">
    <w:abstractNumId w:val="30"/>
  </w:num>
  <w:num w:numId="39">
    <w:abstractNumId w:val="33"/>
  </w:num>
  <w:num w:numId="40">
    <w:abstractNumId w:val="23"/>
  </w:num>
  <w:num w:numId="41">
    <w:abstractNumId w:val="32"/>
  </w:num>
  <w:num w:numId="42">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ES"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1E6"/>
    <w:rsid w:val="000007C2"/>
    <w:rsid w:val="00016D83"/>
    <w:rsid w:val="00020C39"/>
    <w:rsid w:val="00050EDD"/>
    <w:rsid w:val="000515F5"/>
    <w:rsid w:val="000700AC"/>
    <w:rsid w:val="000767F8"/>
    <w:rsid w:val="00077EF2"/>
    <w:rsid w:val="00084F71"/>
    <w:rsid w:val="00093E3C"/>
    <w:rsid w:val="000953C3"/>
    <w:rsid w:val="000D056D"/>
    <w:rsid w:val="000D2D8A"/>
    <w:rsid w:val="000E2925"/>
    <w:rsid w:val="00103AF6"/>
    <w:rsid w:val="00110C5E"/>
    <w:rsid w:val="00110EFE"/>
    <w:rsid w:val="0013407A"/>
    <w:rsid w:val="001524BE"/>
    <w:rsid w:val="00155CBA"/>
    <w:rsid w:val="00156CD9"/>
    <w:rsid w:val="001624A4"/>
    <w:rsid w:val="00176737"/>
    <w:rsid w:val="001A1493"/>
    <w:rsid w:val="001A1E3E"/>
    <w:rsid w:val="001A574E"/>
    <w:rsid w:val="001A6C4F"/>
    <w:rsid w:val="001B768C"/>
    <w:rsid w:val="001C1710"/>
    <w:rsid w:val="001C48BC"/>
    <w:rsid w:val="001C5633"/>
    <w:rsid w:val="001F5EB8"/>
    <w:rsid w:val="00210624"/>
    <w:rsid w:val="00222E06"/>
    <w:rsid w:val="002345E9"/>
    <w:rsid w:val="00235EE8"/>
    <w:rsid w:val="002370DB"/>
    <w:rsid w:val="002411B3"/>
    <w:rsid w:val="002476C7"/>
    <w:rsid w:val="002547AE"/>
    <w:rsid w:val="00265417"/>
    <w:rsid w:val="00265D70"/>
    <w:rsid w:val="0026740B"/>
    <w:rsid w:val="00280F52"/>
    <w:rsid w:val="00290724"/>
    <w:rsid w:val="002B48D2"/>
    <w:rsid w:val="002C30E1"/>
    <w:rsid w:val="002E4370"/>
    <w:rsid w:val="00300655"/>
    <w:rsid w:val="00305435"/>
    <w:rsid w:val="00313428"/>
    <w:rsid w:val="0031565B"/>
    <w:rsid w:val="003409B3"/>
    <w:rsid w:val="003411AA"/>
    <w:rsid w:val="003468EA"/>
    <w:rsid w:val="00366926"/>
    <w:rsid w:val="00366F85"/>
    <w:rsid w:val="00371034"/>
    <w:rsid w:val="00375DA0"/>
    <w:rsid w:val="003863A3"/>
    <w:rsid w:val="00393570"/>
    <w:rsid w:val="003C5D19"/>
    <w:rsid w:val="003C6680"/>
    <w:rsid w:val="003C6F26"/>
    <w:rsid w:val="003D2251"/>
    <w:rsid w:val="003D2B99"/>
    <w:rsid w:val="003D335D"/>
    <w:rsid w:val="003E0A22"/>
    <w:rsid w:val="003E1AC0"/>
    <w:rsid w:val="003E7743"/>
    <w:rsid w:val="003E7922"/>
    <w:rsid w:val="00406E9E"/>
    <w:rsid w:val="004072C8"/>
    <w:rsid w:val="0041193D"/>
    <w:rsid w:val="00415595"/>
    <w:rsid w:val="004232E7"/>
    <w:rsid w:val="004277CE"/>
    <w:rsid w:val="004325B6"/>
    <w:rsid w:val="00437FA5"/>
    <w:rsid w:val="00442460"/>
    <w:rsid w:val="004568D7"/>
    <w:rsid w:val="0048685A"/>
    <w:rsid w:val="00497873"/>
    <w:rsid w:val="004A2DB4"/>
    <w:rsid w:val="004C0391"/>
    <w:rsid w:val="004D144C"/>
    <w:rsid w:val="004D7F99"/>
    <w:rsid w:val="004E7FE7"/>
    <w:rsid w:val="004F3064"/>
    <w:rsid w:val="004F315E"/>
    <w:rsid w:val="00510AAE"/>
    <w:rsid w:val="00543AAD"/>
    <w:rsid w:val="00547ABF"/>
    <w:rsid w:val="005719C8"/>
    <w:rsid w:val="00585601"/>
    <w:rsid w:val="005930CE"/>
    <w:rsid w:val="005C331E"/>
    <w:rsid w:val="005C48D5"/>
    <w:rsid w:val="005E03E5"/>
    <w:rsid w:val="005E0944"/>
    <w:rsid w:val="005F0645"/>
    <w:rsid w:val="005F7D54"/>
    <w:rsid w:val="0060039D"/>
    <w:rsid w:val="00602F76"/>
    <w:rsid w:val="006174B9"/>
    <w:rsid w:val="00653264"/>
    <w:rsid w:val="00673D38"/>
    <w:rsid w:val="006901D0"/>
    <w:rsid w:val="006C5F96"/>
    <w:rsid w:val="006C6243"/>
    <w:rsid w:val="006D604D"/>
    <w:rsid w:val="006F135E"/>
    <w:rsid w:val="006F4914"/>
    <w:rsid w:val="00705CF9"/>
    <w:rsid w:val="007104F1"/>
    <w:rsid w:val="00714A06"/>
    <w:rsid w:val="00721C24"/>
    <w:rsid w:val="00727AFB"/>
    <w:rsid w:val="007305CF"/>
    <w:rsid w:val="00761B01"/>
    <w:rsid w:val="00763644"/>
    <w:rsid w:val="007640DE"/>
    <w:rsid w:val="00765807"/>
    <w:rsid w:val="00776257"/>
    <w:rsid w:val="00780F37"/>
    <w:rsid w:val="007A6857"/>
    <w:rsid w:val="007C5516"/>
    <w:rsid w:val="007C5F23"/>
    <w:rsid w:val="007C7A48"/>
    <w:rsid w:val="007E0F9B"/>
    <w:rsid w:val="008118C5"/>
    <w:rsid w:val="008161E6"/>
    <w:rsid w:val="00827AA8"/>
    <w:rsid w:val="00856A3F"/>
    <w:rsid w:val="00866EF4"/>
    <w:rsid w:val="00870DB7"/>
    <w:rsid w:val="00876D7E"/>
    <w:rsid w:val="00881D5E"/>
    <w:rsid w:val="00890CDB"/>
    <w:rsid w:val="00895E8D"/>
    <w:rsid w:val="008D0A75"/>
    <w:rsid w:val="008D6527"/>
    <w:rsid w:val="008E26DF"/>
    <w:rsid w:val="008F78A7"/>
    <w:rsid w:val="00900ADF"/>
    <w:rsid w:val="009550F3"/>
    <w:rsid w:val="009757A7"/>
    <w:rsid w:val="00983736"/>
    <w:rsid w:val="009A0AD1"/>
    <w:rsid w:val="009B2482"/>
    <w:rsid w:val="009C0639"/>
    <w:rsid w:val="009C1241"/>
    <w:rsid w:val="009D6F68"/>
    <w:rsid w:val="00A16ABB"/>
    <w:rsid w:val="00A43151"/>
    <w:rsid w:val="00A632E8"/>
    <w:rsid w:val="00A646B4"/>
    <w:rsid w:val="00A708E4"/>
    <w:rsid w:val="00A91E80"/>
    <w:rsid w:val="00A96EE6"/>
    <w:rsid w:val="00AA0B47"/>
    <w:rsid w:val="00AA26F6"/>
    <w:rsid w:val="00AA5B8A"/>
    <w:rsid w:val="00AB38AC"/>
    <w:rsid w:val="00AC69A8"/>
    <w:rsid w:val="00AD7BA6"/>
    <w:rsid w:val="00AE1BD7"/>
    <w:rsid w:val="00AE3440"/>
    <w:rsid w:val="00AF2D1F"/>
    <w:rsid w:val="00B35529"/>
    <w:rsid w:val="00B35708"/>
    <w:rsid w:val="00B54C2C"/>
    <w:rsid w:val="00B5557B"/>
    <w:rsid w:val="00B72479"/>
    <w:rsid w:val="00B8087C"/>
    <w:rsid w:val="00B81D66"/>
    <w:rsid w:val="00BA2443"/>
    <w:rsid w:val="00BB032A"/>
    <w:rsid w:val="00BC4CCA"/>
    <w:rsid w:val="00BC58F4"/>
    <w:rsid w:val="00BC7568"/>
    <w:rsid w:val="00BE57B9"/>
    <w:rsid w:val="00BF398D"/>
    <w:rsid w:val="00BF7C8D"/>
    <w:rsid w:val="00C0147F"/>
    <w:rsid w:val="00C24E4E"/>
    <w:rsid w:val="00C27DE5"/>
    <w:rsid w:val="00C34F86"/>
    <w:rsid w:val="00C37FC1"/>
    <w:rsid w:val="00C4008B"/>
    <w:rsid w:val="00C40560"/>
    <w:rsid w:val="00C63130"/>
    <w:rsid w:val="00C6338B"/>
    <w:rsid w:val="00C721EF"/>
    <w:rsid w:val="00C7446D"/>
    <w:rsid w:val="00C9063E"/>
    <w:rsid w:val="00C92814"/>
    <w:rsid w:val="00CC2AA7"/>
    <w:rsid w:val="00CD3027"/>
    <w:rsid w:val="00CD6C31"/>
    <w:rsid w:val="00D071B7"/>
    <w:rsid w:val="00D1356D"/>
    <w:rsid w:val="00D1386A"/>
    <w:rsid w:val="00D17D64"/>
    <w:rsid w:val="00D343FA"/>
    <w:rsid w:val="00D37C08"/>
    <w:rsid w:val="00D43A3B"/>
    <w:rsid w:val="00D5771F"/>
    <w:rsid w:val="00D656AC"/>
    <w:rsid w:val="00D7302A"/>
    <w:rsid w:val="00D86E4A"/>
    <w:rsid w:val="00D87F35"/>
    <w:rsid w:val="00D96BE6"/>
    <w:rsid w:val="00DB0CF6"/>
    <w:rsid w:val="00DB258E"/>
    <w:rsid w:val="00DC48AE"/>
    <w:rsid w:val="00DD3D3D"/>
    <w:rsid w:val="00DE2455"/>
    <w:rsid w:val="00DF4C7B"/>
    <w:rsid w:val="00E00E6B"/>
    <w:rsid w:val="00E066D6"/>
    <w:rsid w:val="00E202D9"/>
    <w:rsid w:val="00E24B48"/>
    <w:rsid w:val="00E32A22"/>
    <w:rsid w:val="00E32D92"/>
    <w:rsid w:val="00E3554B"/>
    <w:rsid w:val="00E403E5"/>
    <w:rsid w:val="00E42AF2"/>
    <w:rsid w:val="00E46EB8"/>
    <w:rsid w:val="00E47388"/>
    <w:rsid w:val="00E5732B"/>
    <w:rsid w:val="00E8514E"/>
    <w:rsid w:val="00E945C7"/>
    <w:rsid w:val="00EA217A"/>
    <w:rsid w:val="00EB6A10"/>
    <w:rsid w:val="00ED0127"/>
    <w:rsid w:val="00EE0C39"/>
    <w:rsid w:val="00EE5C71"/>
    <w:rsid w:val="00EF75D6"/>
    <w:rsid w:val="00F101C7"/>
    <w:rsid w:val="00F154E5"/>
    <w:rsid w:val="00F26EF4"/>
    <w:rsid w:val="00F408D8"/>
    <w:rsid w:val="00F460B0"/>
    <w:rsid w:val="00F5368F"/>
    <w:rsid w:val="00F62FC5"/>
    <w:rsid w:val="00F75D2D"/>
    <w:rsid w:val="00F82501"/>
    <w:rsid w:val="00F8317E"/>
    <w:rsid w:val="00F93FC9"/>
    <w:rsid w:val="00FA1C7C"/>
    <w:rsid w:val="00FD4A31"/>
    <w:rsid w:val="00FE23F2"/>
    <w:rsid w:val="00FF19E8"/>
    <w:rsid w:val="00FF2765"/>
    <w:rsid w:val="00FF3A18"/>
    <w:rsid w:val="00FF45E4"/>
    <w:rsid w:val="00FF68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1067933"/>
  <w15:docId w15:val="{45F595F9-3483-43B2-9A6F-DFF9F571C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5601"/>
  </w:style>
  <w:style w:type="paragraph" w:styleId="Ttulo2">
    <w:name w:val="heading 2"/>
    <w:basedOn w:val="Normal"/>
    <w:next w:val="Normal"/>
    <w:link w:val="Ttulo2Car"/>
    <w:uiPriority w:val="9"/>
    <w:semiHidden/>
    <w:unhideWhenUsed/>
    <w:qFormat/>
    <w:rsid w:val="004D7F9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0039D"/>
    <w:pPr>
      <w:ind w:left="720"/>
      <w:contextualSpacing/>
    </w:pPr>
  </w:style>
  <w:style w:type="paragraph" w:styleId="Revisin">
    <w:name w:val="Revision"/>
    <w:hidden/>
    <w:uiPriority w:val="99"/>
    <w:semiHidden/>
    <w:rsid w:val="00E32D92"/>
    <w:pPr>
      <w:spacing w:after="0" w:line="240" w:lineRule="auto"/>
    </w:pPr>
  </w:style>
  <w:style w:type="paragraph" w:styleId="Textodeglobo">
    <w:name w:val="Balloon Text"/>
    <w:basedOn w:val="Normal"/>
    <w:link w:val="TextodegloboCar"/>
    <w:uiPriority w:val="99"/>
    <w:semiHidden/>
    <w:unhideWhenUsed/>
    <w:rsid w:val="00E32D9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2D92"/>
    <w:rPr>
      <w:rFonts w:ascii="Tahoma" w:hAnsi="Tahoma" w:cs="Tahoma"/>
      <w:sz w:val="16"/>
      <w:szCs w:val="16"/>
    </w:rPr>
  </w:style>
  <w:style w:type="paragraph" w:styleId="NormalWeb">
    <w:name w:val="Normal (Web)"/>
    <w:basedOn w:val="Normal"/>
    <w:uiPriority w:val="99"/>
    <w:unhideWhenUsed/>
    <w:rsid w:val="00E32D9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E32D92"/>
    <w:rPr>
      <w:sz w:val="16"/>
      <w:szCs w:val="16"/>
    </w:rPr>
  </w:style>
  <w:style w:type="paragraph" w:styleId="Textocomentario">
    <w:name w:val="annotation text"/>
    <w:basedOn w:val="Normal"/>
    <w:link w:val="TextocomentarioCar"/>
    <w:uiPriority w:val="99"/>
    <w:semiHidden/>
    <w:unhideWhenUsed/>
    <w:rsid w:val="00E32D9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32D92"/>
    <w:rPr>
      <w:sz w:val="20"/>
      <w:szCs w:val="20"/>
    </w:rPr>
  </w:style>
  <w:style w:type="paragraph" w:styleId="Asuntodelcomentario">
    <w:name w:val="annotation subject"/>
    <w:basedOn w:val="Textocomentario"/>
    <w:next w:val="Textocomentario"/>
    <w:link w:val="AsuntodelcomentarioCar"/>
    <w:uiPriority w:val="99"/>
    <w:semiHidden/>
    <w:unhideWhenUsed/>
    <w:rsid w:val="00E32D92"/>
    <w:rPr>
      <w:b/>
      <w:bCs/>
    </w:rPr>
  </w:style>
  <w:style w:type="character" w:customStyle="1" w:styleId="AsuntodelcomentarioCar">
    <w:name w:val="Asunto del comentario Car"/>
    <w:basedOn w:val="TextocomentarioCar"/>
    <w:link w:val="Asuntodelcomentario"/>
    <w:uiPriority w:val="99"/>
    <w:semiHidden/>
    <w:rsid w:val="00E32D92"/>
    <w:rPr>
      <w:b/>
      <w:bCs/>
      <w:sz w:val="20"/>
      <w:szCs w:val="20"/>
    </w:rPr>
  </w:style>
  <w:style w:type="paragraph" w:customStyle="1" w:styleId="a">
    <w:name w:val="a"/>
    <w:basedOn w:val="Normal"/>
    <w:rsid w:val="00E32D9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E32D92"/>
    <w:rPr>
      <w:i/>
      <w:iCs/>
    </w:rPr>
  </w:style>
  <w:style w:type="character" w:styleId="Hipervnculo">
    <w:name w:val="Hyperlink"/>
    <w:basedOn w:val="Fuentedeprrafopredeter"/>
    <w:uiPriority w:val="99"/>
    <w:semiHidden/>
    <w:unhideWhenUsed/>
    <w:rsid w:val="00E32D92"/>
    <w:rPr>
      <w:color w:val="0000FF"/>
      <w:u w:val="single"/>
    </w:rPr>
  </w:style>
  <w:style w:type="paragraph" w:styleId="Textoindependiente">
    <w:name w:val="Body Text"/>
    <w:basedOn w:val="Normal"/>
    <w:link w:val="TextoindependienteCar"/>
    <w:rsid w:val="00E32D9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Car">
    <w:name w:val="Texto independiente Car"/>
    <w:basedOn w:val="Fuentedeprrafopredeter"/>
    <w:link w:val="Textoindependiente"/>
    <w:rsid w:val="00E32D92"/>
    <w:rPr>
      <w:rFonts w:ascii="Times New Roman" w:eastAsia="Times New Roman" w:hAnsi="Times New Roman" w:cs="Times New Roman"/>
      <w:sz w:val="24"/>
      <w:szCs w:val="20"/>
      <w:lang w:eastAsia="es-ES"/>
    </w:rPr>
  </w:style>
  <w:style w:type="paragraph" w:styleId="Encabezado">
    <w:name w:val="header"/>
    <w:basedOn w:val="Normal"/>
    <w:link w:val="EncabezadoCar"/>
    <w:uiPriority w:val="99"/>
    <w:unhideWhenUsed/>
    <w:rsid w:val="00E945C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945C7"/>
  </w:style>
  <w:style w:type="paragraph" w:styleId="Piedepgina">
    <w:name w:val="footer"/>
    <w:basedOn w:val="Normal"/>
    <w:link w:val="PiedepginaCar"/>
    <w:uiPriority w:val="99"/>
    <w:unhideWhenUsed/>
    <w:rsid w:val="00E945C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945C7"/>
  </w:style>
  <w:style w:type="character" w:customStyle="1" w:styleId="Ttulo2Car">
    <w:name w:val="Título 2 Car"/>
    <w:basedOn w:val="Fuentedeprrafopredeter"/>
    <w:link w:val="Ttulo2"/>
    <w:uiPriority w:val="9"/>
    <w:semiHidden/>
    <w:rsid w:val="004D7F99"/>
    <w:rPr>
      <w:rFonts w:asciiTheme="majorHAnsi" w:eastAsiaTheme="majorEastAsia" w:hAnsiTheme="majorHAnsi" w:cstheme="majorBidi"/>
      <w:b/>
      <w:bCs/>
      <w:color w:val="4F81BD" w:themeColor="accent1"/>
      <w:sz w:val="26"/>
      <w:szCs w:val="26"/>
    </w:rPr>
  </w:style>
  <w:style w:type="paragraph" w:customStyle="1" w:styleId="parrafo2">
    <w:name w:val="parrafo_2"/>
    <w:basedOn w:val="Normal"/>
    <w:rsid w:val="00F26EF4"/>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92493">
      <w:bodyDiv w:val="1"/>
      <w:marLeft w:val="0"/>
      <w:marRight w:val="0"/>
      <w:marTop w:val="0"/>
      <w:marBottom w:val="0"/>
      <w:divBdr>
        <w:top w:val="none" w:sz="0" w:space="0" w:color="auto"/>
        <w:left w:val="none" w:sz="0" w:space="0" w:color="auto"/>
        <w:bottom w:val="none" w:sz="0" w:space="0" w:color="auto"/>
        <w:right w:val="none" w:sz="0" w:space="0" w:color="auto"/>
      </w:divBdr>
    </w:div>
    <w:div w:id="734402590">
      <w:bodyDiv w:val="1"/>
      <w:marLeft w:val="0"/>
      <w:marRight w:val="0"/>
      <w:marTop w:val="0"/>
      <w:marBottom w:val="0"/>
      <w:divBdr>
        <w:top w:val="none" w:sz="0" w:space="0" w:color="auto"/>
        <w:left w:val="none" w:sz="0" w:space="0" w:color="auto"/>
        <w:bottom w:val="none" w:sz="0" w:space="0" w:color="auto"/>
        <w:right w:val="none" w:sz="0" w:space="0" w:color="auto"/>
      </w:divBdr>
    </w:div>
    <w:div w:id="800030666">
      <w:bodyDiv w:val="1"/>
      <w:marLeft w:val="0"/>
      <w:marRight w:val="0"/>
      <w:marTop w:val="0"/>
      <w:marBottom w:val="0"/>
      <w:divBdr>
        <w:top w:val="none" w:sz="0" w:space="0" w:color="auto"/>
        <w:left w:val="none" w:sz="0" w:space="0" w:color="auto"/>
        <w:bottom w:val="none" w:sz="0" w:space="0" w:color="auto"/>
        <w:right w:val="none" w:sz="0" w:space="0" w:color="auto"/>
      </w:divBdr>
    </w:div>
    <w:div w:id="902103746">
      <w:bodyDiv w:val="1"/>
      <w:marLeft w:val="0"/>
      <w:marRight w:val="0"/>
      <w:marTop w:val="0"/>
      <w:marBottom w:val="0"/>
      <w:divBdr>
        <w:top w:val="none" w:sz="0" w:space="0" w:color="auto"/>
        <w:left w:val="none" w:sz="0" w:space="0" w:color="auto"/>
        <w:bottom w:val="none" w:sz="0" w:space="0" w:color="auto"/>
        <w:right w:val="none" w:sz="0" w:space="0" w:color="auto"/>
      </w:divBdr>
    </w:div>
    <w:div w:id="1260679790">
      <w:bodyDiv w:val="1"/>
      <w:marLeft w:val="0"/>
      <w:marRight w:val="0"/>
      <w:marTop w:val="0"/>
      <w:marBottom w:val="0"/>
      <w:divBdr>
        <w:top w:val="none" w:sz="0" w:space="0" w:color="auto"/>
        <w:left w:val="none" w:sz="0" w:space="0" w:color="auto"/>
        <w:bottom w:val="none" w:sz="0" w:space="0" w:color="auto"/>
        <w:right w:val="none" w:sz="0" w:space="0" w:color="auto"/>
      </w:divBdr>
    </w:div>
    <w:div w:id="1297444877">
      <w:bodyDiv w:val="1"/>
      <w:marLeft w:val="0"/>
      <w:marRight w:val="0"/>
      <w:marTop w:val="0"/>
      <w:marBottom w:val="0"/>
      <w:divBdr>
        <w:top w:val="none" w:sz="0" w:space="0" w:color="auto"/>
        <w:left w:val="none" w:sz="0" w:space="0" w:color="auto"/>
        <w:bottom w:val="none" w:sz="0" w:space="0" w:color="auto"/>
        <w:right w:val="none" w:sz="0" w:space="0" w:color="auto"/>
      </w:divBdr>
    </w:div>
    <w:div w:id="2000183761">
      <w:bodyDiv w:val="1"/>
      <w:marLeft w:val="0"/>
      <w:marRight w:val="0"/>
      <w:marTop w:val="0"/>
      <w:marBottom w:val="0"/>
      <w:divBdr>
        <w:top w:val="none" w:sz="0" w:space="0" w:color="auto"/>
        <w:left w:val="none" w:sz="0" w:space="0" w:color="auto"/>
        <w:bottom w:val="none" w:sz="0" w:space="0" w:color="auto"/>
        <w:right w:val="none" w:sz="0" w:space="0" w:color="auto"/>
      </w:divBdr>
      <w:divsChild>
        <w:div w:id="753088726">
          <w:marLeft w:val="0"/>
          <w:marRight w:val="0"/>
          <w:marTop w:val="120"/>
          <w:marBottom w:val="27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60D9AB-8D5B-4399-8A9B-EF253CB17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Pages>
  <Words>5099</Words>
  <Characters>28048</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Bolado de la Fuente</dc:creator>
  <cp:lastModifiedBy>Fernández Iglesias Marta</cp:lastModifiedBy>
  <cp:revision>9</cp:revision>
  <cp:lastPrinted>2022-04-11T15:54:00Z</cp:lastPrinted>
  <dcterms:created xsi:type="dcterms:W3CDTF">2022-03-03T09:30:00Z</dcterms:created>
  <dcterms:modified xsi:type="dcterms:W3CDTF">2022-04-27T07:43:00Z</dcterms:modified>
</cp:coreProperties>
</file>