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r w:rsidRPr="00811F40">
        <w:rPr>
          <w:rFonts w:ascii="Arial" w:hAnsi="Arial" w:cs="Arial"/>
          <w:sz w:val="24"/>
          <w:szCs w:val="24"/>
        </w:rPr>
        <w:t>El apartado 2 del artículo 6.bis de la Ley Foral 8/1998, de 1 de junio, del transporte regular de viajeros en la Comarca de Pamplona-</w:t>
      </w:r>
      <w:proofErr w:type="spellStart"/>
      <w:r w:rsidRPr="00811F40">
        <w:rPr>
          <w:rFonts w:ascii="Arial" w:hAnsi="Arial" w:cs="Arial"/>
          <w:sz w:val="24"/>
          <w:szCs w:val="24"/>
        </w:rPr>
        <w:t>Iruñerria</w:t>
      </w:r>
      <w:proofErr w:type="spellEnd"/>
      <w:r w:rsidRPr="00811F40">
        <w:rPr>
          <w:rFonts w:ascii="Arial" w:hAnsi="Arial" w:cs="Arial"/>
          <w:sz w:val="24"/>
          <w:szCs w:val="24"/>
        </w:rPr>
        <w:t>, dispone que en el Plan de Transporte Urbano de la Comarca de Pamplona se determinarán las directrices generales que han de regular la prestación del servicio así como los principios básicos de programación y planificación, y abordará, entre otras materias, las aportaciones de la Administración de la Comunidad Foral de Navarra y de los municipios incluidos en el ámbito de aplicación de dicha Ley Foral que sea necesario transferir a la entidad titular para alcanzar las finalidades del Plan.</w:t>
      </w: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r w:rsidRPr="00811F40">
        <w:rPr>
          <w:rFonts w:ascii="Arial" w:hAnsi="Arial" w:cs="Arial"/>
          <w:sz w:val="24"/>
          <w:szCs w:val="24"/>
        </w:rPr>
        <w:t xml:space="preserve">El apartado </w:t>
      </w:r>
      <w:smartTag w:uri="urn:schemas-microsoft-com:office:smarttags" w:element="metricconverter">
        <w:smartTagPr>
          <w:attr w:name="ProductID" w:val="3.f"/>
        </w:smartTagPr>
        <w:r w:rsidRPr="00811F40">
          <w:rPr>
            <w:rFonts w:ascii="Arial" w:hAnsi="Arial" w:cs="Arial"/>
            <w:sz w:val="24"/>
            <w:szCs w:val="24"/>
          </w:rPr>
          <w:t>3.f</w:t>
        </w:r>
      </w:smartTag>
      <w:r w:rsidRPr="00811F40">
        <w:rPr>
          <w:rFonts w:ascii="Arial" w:hAnsi="Arial" w:cs="Arial"/>
          <w:sz w:val="24"/>
          <w:szCs w:val="24"/>
        </w:rPr>
        <w:t>) del citado artículo dispone que los Presupuestos Generales de Navarra, anualmente, recogerán la cuantía económica necesaria, con carácter finalista, para cubrir el equivalente al 65 por ciento del déficit de explotación del servicio, una vez descontados los ingresos directos derivados del cobro a usuarios u otros afectos al servicio.</w:t>
      </w: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r w:rsidRPr="00811F40">
        <w:rPr>
          <w:rFonts w:ascii="Arial" w:hAnsi="Arial" w:cs="Arial"/>
          <w:sz w:val="24"/>
          <w:szCs w:val="24"/>
        </w:rPr>
        <w:t>Asimismo, el artículo 6.bis atribuye a la Mancomunidad de la Comarca de Pamplona la competencia para la aprobación del Plan.</w:t>
      </w:r>
    </w:p>
    <w:p w:rsidR="008F0D22" w:rsidRPr="00811F40" w:rsidRDefault="008F0D22" w:rsidP="00755C23">
      <w:pPr>
        <w:pStyle w:val="Encabezado"/>
        <w:tabs>
          <w:tab w:val="clear" w:pos="4252"/>
        </w:tabs>
        <w:spacing w:line="320" w:lineRule="exact"/>
        <w:ind w:firstLine="624"/>
        <w:jc w:val="both"/>
        <w:rPr>
          <w:rFonts w:ascii="Arial" w:hAnsi="Arial" w:cs="Arial"/>
          <w:sz w:val="24"/>
          <w:szCs w:val="24"/>
        </w:rPr>
      </w:pPr>
    </w:p>
    <w:p w:rsidR="000857D7" w:rsidRPr="00811F40" w:rsidRDefault="000857D7" w:rsidP="00755C23">
      <w:pPr>
        <w:tabs>
          <w:tab w:val="center" w:pos="4253"/>
        </w:tabs>
        <w:suppressAutoHyphens/>
        <w:spacing w:line="320" w:lineRule="exact"/>
        <w:ind w:firstLine="624"/>
        <w:jc w:val="both"/>
        <w:rPr>
          <w:rFonts w:ascii="Arial" w:hAnsi="Arial" w:cs="Arial"/>
          <w:sz w:val="24"/>
          <w:szCs w:val="24"/>
        </w:rPr>
      </w:pPr>
      <w:r w:rsidRPr="00811F40">
        <w:rPr>
          <w:rFonts w:ascii="Arial" w:hAnsi="Arial" w:cs="Arial"/>
          <w:sz w:val="24"/>
          <w:szCs w:val="24"/>
        </w:rPr>
        <w:t>Con fecha 15 de noviembre de 2021, tuvo entrada en el Registro de esta Administración el Acuerdo de la Comisión Permanente de Gobierno de la Mancomunidad de la Comarca de Pamplona de 12 de noviembre de 2021, por el que se informaba favorablemente el texto del IX Plan 2022 del Transporte Urbano de la Comarca de Pamplona y se daba traslado del mismo al Parlamento de Navarra y al Gobierno de Navarra para su conocimiento y aportaciones al mismo en el plazo máximo de un mes, tal y como requiere el artículo 6.bis de la citada Ley Foral 8/1998.</w:t>
      </w:r>
    </w:p>
    <w:p w:rsidR="000857D7" w:rsidRPr="00811F40" w:rsidRDefault="000857D7" w:rsidP="00755C23">
      <w:pPr>
        <w:suppressAutoHyphens/>
        <w:spacing w:line="320" w:lineRule="exact"/>
        <w:ind w:firstLine="624"/>
        <w:jc w:val="both"/>
        <w:rPr>
          <w:rFonts w:ascii="Arial" w:hAnsi="Arial" w:cs="Arial"/>
          <w:sz w:val="24"/>
          <w:szCs w:val="24"/>
        </w:rPr>
      </w:pPr>
    </w:p>
    <w:p w:rsidR="000857D7" w:rsidRPr="00811F40" w:rsidRDefault="000857D7" w:rsidP="00755C23">
      <w:pPr>
        <w:tabs>
          <w:tab w:val="center" w:pos="4253"/>
        </w:tabs>
        <w:suppressAutoHyphens/>
        <w:spacing w:line="320" w:lineRule="exact"/>
        <w:ind w:firstLine="624"/>
        <w:jc w:val="both"/>
        <w:rPr>
          <w:rFonts w:ascii="Arial" w:hAnsi="Arial" w:cs="Arial"/>
          <w:sz w:val="24"/>
          <w:szCs w:val="24"/>
        </w:rPr>
      </w:pPr>
      <w:r w:rsidRPr="00811F40">
        <w:rPr>
          <w:rFonts w:ascii="Arial" w:hAnsi="Arial" w:cs="Arial"/>
          <w:sz w:val="24"/>
          <w:szCs w:val="24"/>
        </w:rPr>
        <w:t>El alcance económico de dicho Plan ascendía a 38.977.432,77 euros, correspondiendo a la Administración de la Comunidad Foral de Navarra aportar 14.407.968,50 euros.</w:t>
      </w:r>
    </w:p>
    <w:p w:rsidR="008F0D22" w:rsidRPr="00811F40" w:rsidRDefault="008F0D22" w:rsidP="00755C23">
      <w:pPr>
        <w:pStyle w:val="Encabezado"/>
        <w:spacing w:line="320" w:lineRule="exact"/>
        <w:ind w:firstLine="624"/>
        <w:jc w:val="both"/>
        <w:rPr>
          <w:rFonts w:ascii="Arial" w:hAnsi="Arial" w:cs="Arial"/>
          <w:sz w:val="24"/>
          <w:szCs w:val="24"/>
        </w:rPr>
      </w:pPr>
    </w:p>
    <w:p w:rsidR="000857D7" w:rsidRPr="00811F40" w:rsidRDefault="000857D7" w:rsidP="00755C23">
      <w:pPr>
        <w:suppressAutoHyphens/>
        <w:spacing w:line="320" w:lineRule="exact"/>
        <w:ind w:firstLine="624"/>
        <w:jc w:val="both"/>
        <w:rPr>
          <w:rFonts w:ascii="Courier New" w:hAnsi="Courier New" w:cs="Courier New"/>
          <w:bCs/>
          <w:sz w:val="24"/>
          <w:szCs w:val="24"/>
          <w:lang w:val="es-ES_tradnl"/>
        </w:rPr>
      </w:pPr>
      <w:r w:rsidRPr="00811F40">
        <w:rPr>
          <w:rFonts w:ascii="Arial" w:hAnsi="Arial" w:cs="Arial"/>
          <w:sz w:val="24"/>
          <w:szCs w:val="24"/>
        </w:rPr>
        <w:t xml:space="preserve">Con fecha 13 de diciembre de 2021, la Directora General de Transportes y Movilidad Sostenible, en representación del Gobierno de Navarra, presentó escrito de consideraciones y aportaciones al IX Plan 2022 del Transporte Urbano de la Comarca de Pamplona, planteando sobre las actuaciones del Plan cuestiones sobre el horizonte temporal del Plan, el Plan de Movilidad Urbana Sostenible de la Comarca de Pamplona (PMUSCP), los fondos extraordinarios del Plan de recuperación para Europa “NEXT </w:t>
      </w:r>
      <w:proofErr w:type="spellStart"/>
      <w:r w:rsidRPr="00811F40">
        <w:rPr>
          <w:rFonts w:ascii="Arial" w:hAnsi="Arial" w:cs="Arial"/>
          <w:sz w:val="24"/>
          <w:szCs w:val="24"/>
        </w:rPr>
        <w:t>Generation</w:t>
      </w:r>
      <w:proofErr w:type="spellEnd"/>
      <w:r w:rsidRPr="00811F40">
        <w:rPr>
          <w:rFonts w:ascii="Arial" w:hAnsi="Arial" w:cs="Arial"/>
          <w:sz w:val="24"/>
          <w:szCs w:val="24"/>
        </w:rPr>
        <w:t xml:space="preserve"> EU”, la adaptación de la oferta a las circunstancias de la pandemia, la mejora de la velocidad comercial </w:t>
      </w:r>
      <w:r w:rsidRPr="00811F40">
        <w:rPr>
          <w:rFonts w:ascii="Arial" w:hAnsi="Arial" w:cs="Arial"/>
          <w:sz w:val="24"/>
          <w:szCs w:val="24"/>
        </w:rPr>
        <w:lastRenderedPageBreak/>
        <w:t>del transporte público, los estudios de la red de Transporte Urbano Comarcal y su coordinación con otros servicios de transporte público, la introducción de energías menos contaminantes y Plan de renovación de flota, la construcción de nuevas cocheras, el programa de colaboración con otras Administraciones, la información a las personas usuarias actuales y potenciales, y en el ámbito económico financiero, extremar la prudencia en la gestión de las necesidades económicas del servicio, reflexión sobre la financiación del TUC por el Gobierno de Navarra y su imposibilidad de intervenir en la aprobación del Plan de Transporte, eliminar del Plan las actuaciones no relacionadas con la prestación del servicio, consenso del diseño del sistema de modernización tecnológica y de medio de pago, reflexión sobre la aprobación de planes estratégicos de la Mancomunidad, incorporar indicadores de seguimiento  y último ajustar la planificación a la realidad</w:t>
      </w:r>
      <w:r w:rsidRPr="00811F40">
        <w:rPr>
          <w:rFonts w:ascii="Courier New" w:hAnsi="Courier New" w:cs="Courier New"/>
          <w:bCs/>
          <w:sz w:val="24"/>
          <w:szCs w:val="24"/>
          <w:lang w:val="es-ES_tradnl"/>
        </w:rPr>
        <w:t>.</w:t>
      </w:r>
    </w:p>
    <w:p w:rsidR="008F0D22" w:rsidRPr="00811F40" w:rsidRDefault="008F0D22" w:rsidP="00755C23">
      <w:pPr>
        <w:pStyle w:val="Encabezado"/>
        <w:spacing w:line="320" w:lineRule="exact"/>
        <w:ind w:firstLine="624"/>
        <w:jc w:val="both"/>
        <w:rPr>
          <w:rFonts w:ascii="Arial" w:hAnsi="Arial" w:cs="Arial"/>
          <w:sz w:val="24"/>
          <w:szCs w:val="24"/>
          <w:lang w:val="es-ES_tradnl"/>
        </w:rPr>
      </w:pPr>
    </w:p>
    <w:p w:rsidR="000857D7" w:rsidRPr="00811F40" w:rsidRDefault="000857D7" w:rsidP="00755C23">
      <w:pPr>
        <w:suppressAutoHyphens/>
        <w:spacing w:line="320" w:lineRule="exact"/>
        <w:ind w:firstLine="624"/>
        <w:jc w:val="both"/>
        <w:rPr>
          <w:rFonts w:ascii="Arial" w:hAnsi="Arial" w:cs="Arial"/>
          <w:sz w:val="24"/>
          <w:szCs w:val="24"/>
        </w:rPr>
      </w:pPr>
      <w:r w:rsidRPr="00811F40">
        <w:rPr>
          <w:rFonts w:ascii="Arial" w:hAnsi="Arial" w:cs="Arial"/>
          <w:sz w:val="24"/>
          <w:szCs w:val="24"/>
        </w:rPr>
        <w:t>La Asamblea General de la Mancomunidad de la Comarca de Pamplona, en sesión celebrada el día 23 de diciembre de 2021, ha aprobado definitivamente el IX Plan 2022 del Transporte Urbano de la Comarca de Pamplona, no atendiendo ninguna de las aportaciones realizadas por Gobierno de Navarra, de manera que el alcance económico de dicho Plan se ha establecido en 38.977.432,77 euros. El apartado 6.3.4. del Plan establece la cuantía de las aportaciones a realizar por los Ayuntamientos y por la Administración de la Comunidad Foral de Navarra para la financiación del transporte público urbano de la Comarca de Pamplona correspondientes a la totalidad del ejercicio 2022, que conforma el ámbito temporal del Plan, correspondiendo a la Administración de la Comunidad Foral de Navarra la citada aportación de 14.407.968,50 euros.</w:t>
      </w:r>
    </w:p>
    <w:p w:rsidR="008F0D22" w:rsidRPr="00811F40" w:rsidRDefault="008F0D22" w:rsidP="00755C23">
      <w:pPr>
        <w:pStyle w:val="Encabezado"/>
        <w:spacing w:line="320" w:lineRule="exact"/>
        <w:ind w:firstLine="624"/>
        <w:jc w:val="both"/>
        <w:rPr>
          <w:rFonts w:ascii="Arial" w:hAnsi="Arial" w:cs="Arial"/>
          <w:sz w:val="24"/>
          <w:szCs w:val="24"/>
        </w:rPr>
      </w:pPr>
    </w:p>
    <w:p w:rsidR="008F0D22" w:rsidRPr="00811F40" w:rsidRDefault="008F0D22" w:rsidP="00755C23">
      <w:pPr>
        <w:pStyle w:val="Encabezado"/>
        <w:spacing w:line="320" w:lineRule="exact"/>
        <w:ind w:firstLine="624"/>
        <w:jc w:val="both"/>
        <w:rPr>
          <w:rFonts w:ascii="Arial" w:hAnsi="Arial" w:cs="Arial"/>
          <w:sz w:val="24"/>
          <w:szCs w:val="24"/>
        </w:rPr>
      </w:pPr>
      <w:r w:rsidRPr="00811F40">
        <w:rPr>
          <w:rFonts w:ascii="Arial" w:hAnsi="Arial" w:cs="Arial"/>
          <w:sz w:val="24"/>
          <w:szCs w:val="24"/>
        </w:rPr>
        <w:t xml:space="preserve">Mediante Resolución </w:t>
      </w:r>
      <w:r w:rsidR="000857D7" w:rsidRPr="00811F40">
        <w:rPr>
          <w:rFonts w:ascii="Arial" w:hAnsi="Arial" w:cs="Arial"/>
          <w:sz w:val="24"/>
          <w:szCs w:val="24"/>
        </w:rPr>
        <w:t>19</w:t>
      </w:r>
      <w:r w:rsidRPr="00811F40">
        <w:rPr>
          <w:rFonts w:ascii="Arial" w:hAnsi="Arial" w:cs="Arial"/>
          <w:sz w:val="24"/>
          <w:szCs w:val="24"/>
        </w:rPr>
        <w:t>/202</w:t>
      </w:r>
      <w:r w:rsidR="000857D7" w:rsidRPr="00811F40">
        <w:rPr>
          <w:rFonts w:ascii="Arial" w:hAnsi="Arial" w:cs="Arial"/>
          <w:sz w:val="24"/>
          <w:szCs w:val="24"/>
        </w:rPr>
        <w:t>2</w:t>
      </w:r>
      <w:r w:rsidRPr="00811F40">
        <w:rPr>
          <w:rFonts w:ascii="Arial" w:hAnsi="Arial" w:cs="Arial"/>
          <w:sz w:val="24"/>
          <w:szCs w:val="24"/>
        </w:rPr>
        <w:t xml:space="preserve">, de </w:t>
      </w:r>
      <w:r w:rsidR="000857D7" w:rsidRPr="00811F40">
        <w:rPr>
          <w:rFonts w:ascii="Arial" w:hAnsi="Arial" w:cs="Arial"/>
          <w:sz w:val="24"/>
          <w:szCs w:val="24"/>
        </w:rPr>
        <w:t>14</w:t>
      </w:r>
      <w:r w:rsidRPr="00811F40">
        <w:rPr>
          <w:rFonts w:ascii="Arial" w:hAnsi="Arial" w:cs="Arial"/>
          <w:sz w:val="24"/>
          <w:szCs w:val="24"/>
        </w:rPr>
        <w:t xml:space="preserve"> de </w:t>
      </w:r>
      <w:r w:rsidR="000857D7" w:rsidRPr="00811F40">
        <w:rPr>
          <w:rFonts w:ascii="Arial" w:hAnsi="Arial" w:cs="Arial"/>
          <w:sz w:val="24"/>
          <w:szCs w:val="24"/>
        </w:rPr>
        <w:t>enero</w:t>
      </w:r>
      <w:r w:rsidRPr="00811F40">
        <w:rPr>
          <w:rFonts w:ascii="Arial" w:hAnsi="Arial" w:cs="Arial"/>
          <w:sz w:val="24"/>
          <w:szCs w:val="24"/>
        </w:rPr>
        <w:t xml:space="preserve">, del Presidente de la Mancomunidad de la Comarca de Pamplona, se ha aprobado la liquidación de las aportaciones a realizar para la financiación del transporte público urbano de la Comarca de Pamplona correspondientes al primer trimestre de 2021, en la que se solicita a la Administración de la Comunidad Foral de Navarra el pago efectivo de la financiación correspondiente a dicho periodo por importe de </w:t>
      </w:r>
      <w:r w:rsidR="000857D7" w:rsidRPr="00811F40">
        <w:rPr>
          <w:rFonts w:ascii="Arial" w:hAnsi="Arial" w:cs="Arial"/>
          <w:sz w:val="24"/>
          <w:szCs w:val="24"/>
        </w:rPr>
        <w:t>3.601.992,13</w:t>
      </w:r>
      <w:r w:rsidRPr="00811F40">
        <w:rPr>
          <w:rFonts w:ascii="Arial" w:hAnsi="Arial" w:cs="Arial"/>
          <w:sz w:val="24"/>
          <w:szCs w:val="24"/>
        </w:rPr>
        <w:t xml:space="preserve"> euros. </w:t>
      </w:r>
    </w:p>
    <w:p w:rsidR="008F0D22" w:rsidRPr="00811F40" w:rsidRDefault="008F0D22" w:rsidP="00755C23">
      <w:pPr>
        <w:pStyle w:val="Encabezado"/>
        <w:spacing w:line="320" w:lineRule="exact"/>
        <w:ind w:firstLine="624"/>
        <w:jc w:val="both"/>
        <w:rPr>
          <w:rFonts w:ascii="Arial" w:hAnsi="Arial" w:cs="Arial"/>
          <w:sz w:val="24"/>
          <w:szCs w:val="24"/>
        </w:rPr>
      </w:pPr>
    </w:p>
    <w:p w:rsidR="008F0D22" w:rsidRPr="00811F40" w:rsidRDefault="008F0D22" w:rsidP="00755C23">
      <w:pPr>
        <w:pStyle w:val="Encabezado"/>
        <w:spacing w:line="320" w:lineRule="exact"/>
        <w:ind w:firstLine="624"/>
        <w:jc w:val="both"/>
        <w:rPr>
          <w:rFonts w:ascii="Arial" w:hAnsi="Arial" w:cs="Arial"/>
          <w:sz w:val="24"/>
          <w:szCs w:val="24"/>
        </w:rPr>
      </w:pPr>
      <w:r w:rsidRPr="00811F40">
        <w:rPr>
          <w:rFonts w:ascii="Arial" w:hAnsi="Arial" w:cs="Arial"/>
          <w:sz w:val="24"/>
          <w:szCs w:val="24"/>
        </w:rPr>
        <w:t xml:space="preserve">Mediante Acuerdo del Gobierno de Navarra, de </w:t>
      </w:r>
      <w:r w:rsidR="00576721" w:rsidRPr="00811F40">
        <w:rPr>
          <w:rFonts w:ascii="Arial" w:hAnsi="Arial" w:cs="Arial"/>
          <w:sz w:val="24"/>
          <w:szCs w:val="24"/>
        </w:rPr>
        <w:t>2</w:t>
      </w:r>
      <w:r w:rsidRPr="00811F40">
        <w:rPr>
          <w:rFonts w:ascii="Arial" w:hAnsi="Arial" w:cs="Arial"/>
          <w:sz w:val="24"/>
          <w:szCs w:val="24"/>
        </w:rPr>
        <w:t xml:space="preserve"> de </w:t>
      </w:r>
      <w:r w:rsidR="00576721" w:rsidRPr="00811F40">
        <w:rPr>
          <w:rFonts w:ascii="Arial" w:hAnsi="Arial" w:cs="Arial"/>
          <w:sz w:val="24"/>
          <w:szCs w:val="24"/>
        </w:rPr>
        <w:t>marzo</w:t>
      </w:r>
      <w:r w:rsidR="000857D7" w:rsidRPr="00811F40">
        <w:rPr>
          <w:rFonts w:ascii="Arial" w:hAnsi="Arial" w:cs="Arial"/>
          <w:sz w:val="24"/>
          <w:szCs w:val="24"/>
        </w:rPr>
        <w:t xml:space="preserve"> </w:t>
      </w:r>
      <w:r w:rsidRPr="00811F40">
        <w:rPr>
          <w:rFonts w:ascii="Arial" w:hAnsi="Arial" w:cs="Arial"/>
          <w:sz w:val="24"/>
          <w:szCs w:val="24"/>
        </w:rPr>
        <w:t>de 202</w:t>
      </w:r>
      <w:r w:rsidR="000857D7" w:rsidRPr="00811F40">
        <w:rPr>
          <w:rFonts w:ascii="Arial" w:hAnsi="Arial" w:cs="Arial"/>
          <w:sz w:val="24"/>
          <w:szCs w:val="24"/>
        </w:rPr>
        <w:t>2</w:t>
      </w:r>
      <w:r w:rsidRPr="00811F40">
        <w:rPr>
          <w:rFonts w:ascii="Arial" w:hAnsi="Arial" w:cs="Arial"/>
          <w:sz w:val="24"/>
          <w:szCs w:val="24"/>
        </w:rPr>
        <w:t>, se ha autorizado a la Directora General de Transportes</w:t>
      </w:r>
      <w:r w:rsidR="000857D7" w:rsidRPr="00811F40">
        <w:rPr>
          <w:rFonts w:ascii="Arial" w:hAnsi="Arial" w:cs="Arial"/>
          <w:sz w:val="24"/>
          <w:szCs w:val="24"/>
        </w:rPr>
        <w:t xml:space="preserve"> y Movilidad Sostenible</w:t>
      </w:r>
      <w:r w:rsidRPr="00811F40">
        <w:rPr>
          <w:rFonts w:ascii="Arial" w:hAnsi="Arial" w:cs="Arial"/>
          <w:sz w:val="24"/>
          <w:szCs w:val="24"/>
        </w:rPr>
        <w:t xml:space="preserve"> la concesión de una subvención a la Mancomunidad de la Comarca de Pamplona para la financiación del </w:t>
      </w:r>
      <w:r w:rsidR="000857D7" w:rsidRPr="00811F40">
        <w:rPr>
          <w:rFonts w:ascii="Arial" w:hAnsi="Arial" w:cs="Arial"/>
          <w:sz w:val="24"/>
          <w:szCs w:val="24"/>
        </w:rPr>
        <w:t xml:space="preserve">IX Plan 2022 </w:t>
      </w:r>
      <w:r w:rsidRPr="00811F40">
        <w:rPr>
          <w:rFonts w:ascii="Arial" w:hAnsi="Arial" w:cs="Arial"/>
          <w:sz w:val="24"/>
          <w:szCs w:val="24"/>
        </w:rPr>
        <w:t xml:space="preserve">de Transporte Urbano de la Comarca de Pamplona por importe total de </w:t>
      </w:r>
      <w:r w:rsidR="000857D7" w:rsidRPr="00811F40">
        <w:rPr>
          <w:rFonts w:ascii="Arial" w:hAnsi="Arial" w:cs="Arial"/>
          <w:sz w:val="24"/>
          <w:szCs w:val="24"/>
        </w:rPr>
        <w:t xml:space="preserve">14.407.968,50 </w:t>
      </w:r>
      <w:r w:rsidRPr="00811F40">
        <w:rPr>
          <w:rFonts w:ascii="Arial" w:hAnsi="Arial" w:cs="Arial"/>
          <w:sz w:val="24"/>
          <w:szCs w:val="24"/>
        </w:rPr>
        <w:t>euros.</w:t>
      </w:r>
    </w:p>
    <w:p w:rsidR="008F0D22" w:rsidRPr="00811F40" w:rsidRDefault="008F0D22" w:rsidP="00755C23">
      <w:pPr>
        <w:pStyle w:val="Encabezado"/>
        <w:spacing w:line="320" w:lineRule="exact"/>
        <w:ind w:firstLine="624"/>
        <w:jc w:val="both"/>
        <w:rPr>
          <w:rFonts w:ascii="Arial" w:hAnsi="Arial" w:cs="Arial"/>
          <w:sz w:val="24"/>
          <w:szCs w:val="24"/>
        </w:rPr>
      </w:pPr>
    </w:p>
    <w:p w:rsidR="008F0D22" w:rsidRPr="00811F40" w:rsidRDefault="008F0D22" w:rsidP="00755C23">
      <w:pPr>
        <w:pStyle w:val="Encabezado"/>
        <w:spacing w:line="320" w:lineRule="exact"/>
        <w:ind w:firstLine="624"/>
        <w:jc w:val="both"/>
        <w:rPr>
          <w:rFonts w:ascii="Arial" w:hAnsi="Arial" w:cs="Arial"/>
          <w:sz w:val="24"/>
          <w:szCs w:val="24"/>
        </w:rPr>
      </w:pPr>
      <w:r w:rsidRPr="00811F40">
        <w:rPr>
          <w:rFonts w:ascii="Arial" w:hAnsi="Arial" w:cs="Arial"/>
          <w:sz w:val="24"/>
          <w:szCs w:val="24"/>
        </w:rPr>
        <w:t xml:space="preserve">De conformidad con el artículo 17.2.b) de la Ley Foral 11/2005, de 9 de noviembre, de Subvenciones, podrán concederse de forma directa las </w:t>
      </w:r>
      <w:r w:rsidRPr="00811F40">
        <w:rPr>
          <w:rFonts w:ascii="Arial" w:hAnsi="Arial" w:cs="Arial"/>
          <w:sz w:val="24"/>
          <w:szCs w:val="24"/>
        </w:rPr>
        <w:lastRenderedPageBreak/>
        <w:t>subvenciones cuyo otorgamiento o cuantía venga impuesto a la Administración por una norma de rango legal.</w:t>
      </w:r>
    </w:p>
    <w:p w:rsidR="008F0D22" w:rsidRPr="00811F40" w:rsidRDefault="008F0D22" w:rsidP="00755C23">
      <w:pPr>
        <w:pStyle w:val="Encabezado"/>
        <w:spacing w:line="320" w:lineRule="exact"/>
        <w:ind w:firstLine="624"/>
        <w:jc w:val="both"/>
        <w:rPr>
          <w:rFonts w:ascii="Arial" w:hAnsi="Arial" w:cs="Arial"/>
          <w:sz w:val="24"/>
          <w:szCs w:val="24"/>
        </w:rPr>
      </w:pPr>
    </w:p>
    <w:p w:rsidR="008F0D22" w:rsidRPr="00811F40" w:rsidRDefault="008F0D22" w:rsidP="00755C23">
      <w:pPr>
        <w:pStyle w:val="Encabezado"/>
        <w:keepLines/>
        <w:spacing w:line="320" w:lineRule="exact"/>
        <w:ind w:firstLine="624"/>
        <w:jc w:val="both"/>
        <w:rPr>
          <w:rFonts w:ascii="Arial" w:hAnsi="Arial" w:cs="Arial"/>
          <w:sz w:val="24"/>
          <w:szCs w:val="24"/>
        </w:rPr>
      </w:pPr>
      <w:r w:rsidRPr="00811F40">
        <w:rPr>
          <w:rFonts w:ascii="Arial" w:hAnsi="Arial" w:cs="Arial"/>
          <w:sz w:val="24"/>
          <w:szCs w:val="24"/>
        </w:rPr>
        <w:t>Asimismo, el artículo 30 de la citada Ley Foral 11/2005, establece que las convocatorias de subvenciones deberán llevar aparejada la autorización de gasto en los términos establecidos en el artículo 52 de la Ley Foral 13/2007, de 4 de abril, de la Hacienda Pública de Navarra.</w:t>
      </w:r>
    </w:p>
    <w:p w:rsidR="008F0D22" w:rsidRPr="00811F40" w:rsidRDefault="008F0D22" w:rsidP="00755C23">
      <w:pPr>
        <w:pStyle w:val="Encabezado"/>
        <w:spacing w:line="320" w:lineRule="exact"/>
        <w:ind w:firstLine="624"/>
        <w:jc w:val="both"/>
        <w:rPr>
          <w:rFonts w:ascii="Arial" w:hAnsi="Arial" w:cs="Arial"/>
          <w:sz w:val="24"/>
          <w:szCs w:val="24"/>
        </w:rPr>
      </w:pPr>
    </w:p>
    <w:p w:rsidR="008F0D22" w:rsidRPr="00811F40" w:rsidRDefault="008F0D22" w:rsidP="00755C23">
      <w:pPr>
        <w:pStyle w:val="Encabezado"/>
        <w:spacing w:line="320" w:lineRule="exact"/>
        <w:ind w:firstLine="624"/>
        <w:jc w:val="both"/>
        <w:rPr>
          <w:rFonts w:ascii="Arial" w:hAnsi="Arial" w:cs="Arial"/>
          <w:sz w:val="24"/>
          <w:szCs w:val="24"/>
        </w:rPr>
      </w:pPr>
      <w:r w:rsidRPr="00811F40">
        <w:rPr>
          <w:rFonts w:ascii="Arial" w:hAnsi="Arial" w:cs="Arial"/>
          <w:sz w:val="24"/>
          <w:szCs w:val="24"/>
        </w:rPr>
        <w:t>El Acuerdo de 27 de enero de 2016 del Gobierno de Navarra, por el que se establecen las instrucciones de tratamiento de la información de las subvenciones y ayudas concedidas por entidades del sector público de la Comunidad Foral de Navarra, en el apartado 1. 3 de su anexo, establece, para las subvenciones de concesión directa, el tratamiento contable separado de la autorización de gasto y de la concesión de la subvención, que deberán realizar intercalando la comunicación de la convocatoria a la Base de Datos Nacional de Subvenciones.</w:t>
      </w:r>
    </w:p>
    <w:p w:rsidR="008F0D22" w:rsidRPr="00811F40" w:rsidRDefault="008F0D22" w:rsidP="00755C23">
      <w:pPr>
        <w:spacing w:line="320" w:lineRule="exact"/>
        <w:ind w:firstLine="624"/>
        <w:rPr>
          <w:rFonts w:ascii="Arial" w:hAnsi="Arial" w:cs="Arial"/>
          <w:sz w:val="24"/>
          <w:szCs w:val="24"/>
        </w:rPr>
      </w:pPr>
    </w:p>
    <w:p w:rsidR="008F0D22" w:rsidRPr="00811F40" w:rsidRDefault="008F0D22" w:rsidP="00755C23">
      <w:pPr>
        <w:suppressAutoHyphens/>
        <w:spacing w:line="320" w:lineRule="exact"/>
        <w:ind w:firstLine="624"/>
        <w:jc w:val="both"/>
        <w:rPr>
          <w:rFonts w:ascii="Arial" w:hAnsi="Arial" w:cs="Arial"/>
          <w:sz w:val="24"/>
          <w:szCs w:val="24"/>
        </w:rPr>
      </w:pPr>
      <w:r w:rsidRPr="00811F40">
        <w:rPr>
          <w:rFonts w:ascii="Arial" w:hAnsi="Arial" w:cs="Arial"/>
          <w:sz w:val="24"/>
          <w:szCs w:val="24"/>
        </w:rPr>
        <w:t>Así, en virtud de todo lo anteriormente expuesto, se propone:</w:t>
      </w:r>
    </w:p>
    <w:p w:rsidR="008F0D22" w:rsidRPr="00811F40" w:rsidRDefault="008F0D22" w:rsidP="00755C23">
      <w:pPr>
        <w:suppressAutoHyphens/>
        <w:spacing w:line="320" w:lineRule="exact"/>
        <w:ind w:firstLine="624"/>
        <w:jc w:val="both"/>
        <w:rPr>
          <w:rFonts w:ascii="Arial" w:hAnsi="Arial" w:cs="Arial"/>
          <w:sz w:val="24"/>
          <w:szCs w:val="24"/>
        </w:rPr>
      </w:pPr>
    </w:p>
    <w:p w:rsidR="008F0D22" w:rsidRPr="00811F40" w:rsidRDefault="008F0D22" w:rsidP="00755C23">
      <w:pPr>
        <w:tabs>
          <w:tab w:val="left" w:pos="709"/>
        </w:tabs>
        <w:suppressAutoHyphens/>
        <w:spacing w:line="320" w:lineRule="exact"/>
        <w:ind w:firstLine="624"/>
        <w:jc w:val="both"/>
        <w:rPr>
          <w:rFonts w:ascii="Arial" w:hAnsi="Arial" w:cs="Arial"/>
          <w:sz w:val="24"/>
          <w:szCs w:val="24"/>
        </w:rPr>
      </w:pPr>
      <w:r w:rsidRPr="00811F40">
        <w:rPr>
          <w:rFonts w:ascii="Arial" w:hAnsi="Arial" w:cs="Arial"/>
          <w:sz w:val="24"/>
          <w:szCs w:val="24"/>
        </w:rPr>
        <w:t xml:space="preserve">- Autorizar el gasto de la subvención a la Mancomunidad de la Comarca de Pamplona para la financiación del </w:t>
      </w:r>
      <w:r w:rsidR="000857D7" w:rsidRPr="00811F40">
        <w:rPr>
          <w:rFonts w:ascii="Arial" w:hAnsi="Arial" w:cs="Arial"/>
          <w:sz w:val="24"/>
          <w:szCs w:val="24"/>
        </w:rPr>
        <w:t xml:space="preserve">IX Plan 2022 </w:t>
      </w:r>
      <w:r w:rsidRPr="00811F40">
        <w:rPr>
          <w:rFonts w:ascii="Arial" w:hAnsi="Arial" w:cs="Arial"/>
          <w:sz w:val="24"/>
          <w:szCs w:val="24"/>
        </w:rPr>
        <w:t xml:space="preserve">de Transporte Urbano de la Comarca de Pamplona por importe total de </w:t>
      </w:r>
      <w:r w:rsidR="000857D7" w:rsidRPr="00811F40">
        <w:rPr>
          <w:rFonts w:ascii="Arial" w:hAnsi="Arial" w:cs="Arial"/>
          <w:sz w:val="24"/>
          <w:szCs w:val="24"/>
        </w:rPr>
        <w:t xml:space="preserve">14.407.968,50 </w:t>
      </w:r>
      <w:r w:rsidRPr="00811F40">
        <w:rPr>
          <w:rFonts w:ascii="Arial" w:hAnsi="Arial" w:cs="Arial"/>
          <w:sz w:val="24"/>
          <w:szCs w:val="24"/>
        </w:rPr>
        <w:t>euros con cargo a la partida 230001 231</w:t>
      </w:r>
      <w:r w:rsidR="00D6015F">
        <w:rPr>
          <w:rFonts w:ascii="Arial" w:hAnsi="Arial" w:cs="Arial"/>
          <w:sz w:val="24"/>
          <w:szCs w:val="24"/>
        </w:rPr>
        <w:t>0</w:t>
      </w:r>
      <w:r w:rsidRPr="00811F40">
        <w:rPr>
          <w:rFonts w:ascii="Arial" w:hAnsi="Arial" w:cs="Arial"/>
          <w:sz w:val="24"/>
          <w:szCs w:val="24"/>
        </w:rPr>
        <w:t>0 4609 441100</w:t>
      </w:r>
      <w:r w:rsidRPr="00811F40">
        <w:rPr>
          <w:rFonts w:ascii="Arial" w:hAnsi="Arial" w:cs="Arial"/>
          <w:color w:val="333333"/>
          <w:sz w:val="24"/>
          <w:szCs w:val="24"/>
        </w:rPr>
        <w:t xml:space="preserve"> </w:t>
      </w:r>
      <w:r w:rsidRPr="00811F40">
        <w:rPr>
          <w:rFonts w:ascii="Arial" w:hAnsi="Arial" w:cs="Arial"/>
          <w:sz w:val="24"/>
          <w:szCs w:val="24"/>
        </w:rPr>
        <w:t>“Aportación al transporte público de la Comarca de Pamplona” del presupuesto de gastos de 202</w:t>
      </w:r>
      <w:r w:rsidR="000857D7" w:rsidRPr="00811F40">
        <w:rPr>
          <w:rFonts w:ascii="Arial" w:hAnsi="Arial" w:cs="Arial"/>
          <w:sz w:val="24"/>
          <w:szCs w:val="24"/>
        </w:rPr>
        <w:t>2</w:t>
      </w:r>
      <w:r w:rsidRPr="00811F40">
        <w:rPr>
          <w:rFonts w:ascii="Arial" w:hAnsi="Arial" w:cs="Arial"/>
          <w:sz w:val="24"/>
          <w:szCs w:val="24"/>
        </w:rPr>
        <w:t>.</w:t>
      </w:r>
    </w:p>
    <w:p w:rsidR="008F0D22" w:rsidRPr="00811F40" w:rsidRDefault="008F0D22" w:rsidP="00755C23">
      <w:pPr>
        <w:tabs>
          <w:tab w:val="left" w:pos="709"/>
        </w:tabs>
        <w:suppressAutoHyphens/>
        <w:spacing w:line="320" w:lineRule="exact"/>
        <w:ind w:firstLine="624"/>
        <w:jc w:val="both"/>
        <w:rPr>
          <w:rFonts w:ascii="Arial" w:hAnsi="Arial" w:cs="Arial"/>
          <w:sz w:val="24"/>
          <w:szCs w:val="24"/>
        </w:rPr>
      </w:pPr>
    </w:p>
    <w:p w:rsidR="008F0D22" w:rsidRPr="00811F40" w:rsidRDefault="008F0D22" w:rsidP="00755C23">
      <w:pPr>
        <w:suppressAutoHyphens/>
        <w:spacing w:line="320" w:lineRule="exact"/>
        <w:ind w:firstLine="624"/>
        <w:jc w:val="both"/>
        <w:rPr>
          <w:rFonts w:ascii="Arial" w:hAnsi="Arial" w:cs="Arial"/>
          <w:sz w:val="24"/>
          <w:szCs w:val="24"/>
        </w:rPr>
      </w:pPr>
      <w:r w:rsidRPr="00811F40">
        <w:rPr>
          <w:rFonts w:ascii="Arial" w:hAnsi="Arial" w:cs="Arial"/>
          <w:sz w:val="24"/>
          <w:szCs w:val="24"/>
        </w:rPr>
        <w:t>Es todo cuanto he de informar a los efectos oportunos.</w:t>
      </w:r>
    </w:p>
    <w:p w:rsidR="008F0D22" w:rsidRPr="00811F40" w:rsidRDefault="008F0D22" w:rsidP="00755C23">
      <w:pPr>
        <w:suppressAutoHyphens/>
        <w:spacing w:line="320" w:lineRule="exact"/>
        <w:ind w:firstLine="624"/>
        <w:jc w:val="both"/>
        <w:rPr>
          <w:rFonts w:ascii="Arial" w:hAnsi="Arial" w:cs="Arial"/>
          <w:sz w:val="24"/>
          <w:szCs w:val="24"/>
        </w:rPr>
      </w:pPr>
    </w:p>
    <w:p w:rsidR="008F0D22" w:rsidRPr="00811F40" w:rsidRDefault="008F0D22" w:rsidP="00755C23">
      <w:pPr>
        <w:suppressAutoHyphens/>
        <w:spacing w:line="320" w:lineRule="exact"/>
        <w:ind w:firstLine="624"/>
        <w:jc w:val="both"/>
        <w:rPr>
          <w:rFonts w:ascii="Arial" w:hAnsi="Arial" w:cs="Arial"/>
          <w:sz w:val="24"/>
          <w:szCs w:val="24"/>
        </w:rPr>
      </w:pPr>
      <w:r w:rsidRPr="00811F40">
        <w:rPr>
          <w:rFonts w:ascii="Arial" w:hAnsi="Arial" w:cs="Arial"/>
          <w:sz w:val="24"/>
          <w:szCs w:val="24"/>
        </w:rPr>
        <w:t>En Pamplona, a 1</w:t>
      </w:r>
      <w:r w:rsidR="000857D7" w:rsidRPr="00811F40">
        <w:rPr>
          <w:rFonts w:ascii="Arial" w:hAnsi="Arial" w:cs="Arial"/>
          <w:sz w:val="24"/>
          <w:szCs w:val="24"/>
        </w:rPr>
        <w:t>1 de abril de 2022</w:t>
      </w:r>
    </w:p>
    <w:p w:rsidR="008F0D22" w:rsidRPr="00811F40" w:rsidRDefault="008F0D22" w:rsidP="00755C23">
      <w:pPr>
        <w:suppressAutoHyphens/>
        <w:spacing w:line="300" w:lineRule="exact"/>
        <w:ind w:firstLine="624"/>
        <w:jc w:val="both"/>
        <w:rPr>
          <w:rFonts w:ascii="Arial" w:hAnsi="Arial" w:cs="Arial"/>
          <w:sz w:val="24"/>
          <w:szCs w:val="24"/>
        </w:rPr>
      </w:pPr>
    </w:p>
    <w:p w:rsidR="008F0D22" w:rsidRPr="00811F40" w:rsidRDefault="008F0D22" w:rsidP="00755C23">
      <w:pPr>
        <w:suppressAutoHyphens/>
        <w:spacing w:line="300" w:lineRule="exact"/>
        <w:jc w:val="center"/>
        <w:rPr>
          <w:rFonts w:ascii="Arial" w:hAnsi="Arial" w:cs="Arial"/>
          <w:sz w:val="24"/>
          <w:szCs w:val="24"/>
        </w:rPr>
      </w:pPr>
      <w:r w:rsidRPr="00811F40">
        <w:rPr>
          <w:rFonts w:ascii="Arial" w:hAnsi="Arial" w:cs="Arial"/>
          <w:sz w:val="24"/>
          <w:szCs w:val="24"/>
        </w:rPr>
        <w:t>LA DIRECTORA DEL SERVICIO DE PLANIFICACIÓN</w:t>
      </w:r>
    </w:p>
    <w:p w:rsidR="008F0D22" w:rsidRPr="00811F40" w:rsidRDefault="008F0D22" w:rsidP="00755C23">
      <w:pPr>
        <w:suppressAutoHyphens/>
        <w:spacing w:line="300" w:lineRule="exact"/>
        <w:jc w:val="center"/>
        <w:rPr>
          <w:rFonts w:ascii="Arial" w:hAnsi="Arial" w:cs="Arial"/>
          <w:sz w:val="24"/>
          <w:szCs w:val="24"/>
        </w:rPr>
      </w:pPr>
      <w:r w:rsidRPr="00811F40">
        <w:rPr>
          <w:rFonts w:ascii="Arial" w:hAnsi="Arial" w:cs="Arial"/>
          <w:sz w:val="24"/>
          <w:szCs w:val="24"/>
        </w:rPr>
        <w:t>Y RÉGIMEN JURÍDICO DE TRANSPORTES</w:t>
      </w:r>
    </w:p>
    <w:p w:rsidR="008F0D22" w:rsidRPr="00811F40" w:rsidRDefault="008F0D22" w:rsidP="00755C23">
      <w:pPr>
        <w:suppressAutoHyphens/>
        <w:spacing w:line="300" w:lineRule="exact"/>
        <w:jc w:val="center"/>
        <w:rPr>
          <w:rFonts w:ascii="Arial" w:hAnsi="Arial" w:cs="Arial"/>
          <w:sz w:val="24"/>
          <w:szCs w:val="24"/>
        </w:rPr>
      </w:pPr>
    </w:p>
    <w:p w:rsidR="008F0D22" w:rsidRDefault="008F0D22" w:rsidP="00755C23">
      <w:pPr>
        <w:suppressAutoHyphens/>
        <w:spacing w:line="300" w:lineRule="exact"/>
        <w:jc w:val="center"/>
        <w:rPr>
          <w:rFonts w:ascii="Arial" w:hAnsi="Arial" w:cs="Arial"/>
          <w:sz w:val="24"/>
          <w:szCs w:val="24"/>
        </w:rPr>
      </w:pPr>
    </w:p>
    <w:p w:rsidR="00755C23" w:rsidRPr="00811F40" w:rsidRDefault="00755C23" w:rsidP="00755C23">
      <w:pPr>
        <w:suppressAutoHyphens/>
        <w:spacing w:line="300" w:lineRule="exact"/>
        <w:jc w:val="center"/>
        <w:rPr>
          <w:rFonts w:ascii="Arial" w:hAnsi="Arial" w:cs="Arial"/>
          <w:sz w:val="24"/>
          <w:szCs w:val="24"/>
        </w:rPr>
      </w:pPr>
    </w:p>
    <w:p w:rsidR="008F0D22" w:rsidRPr="00811F40" w:rsidRDefault="008F0D22" w:rsidP="00755C23">
      <w:pPr>
        <w:suppressAutoHyphens/>
        <w:spacing w:line="300" w:lineRule="exact"/>
        <w:jc w:val="center"/>
        <w:rPr>
          <w:rFonts w:ascii="Arial" w:hAnsi="Arial" w:cs="Arial"/>
          <w:sz w:val="24"/>
          <w:szCs w:val="24"/>
        </w:rPr>
      </w:pPr>
    </w:p>
    <w:p w:rsidR="008F0D22" w:rsidRPr="00811F40" w:rsidRDefault="008F0D22" w:rsidP="00755C23">
      <w:pPr>
        <w:suppressAutoHyphens/>
        <w:spacing w:line="300" w:lineRule="exact"/>
        <w:jc w:val="center"/>
        <w:rPr>
          <w:rFonts w:ascii="Arial" w:hAnsi="Arial" w:cs="Arial"/>
          <w:sz w:val="24"/>
          <w:szCs w:val="24"/>
        </w:rPr>
      </w:pPr>
      <w:r w:rsidRPr="00811F40">
        <w:rPr>
          <w:rFonts w:ascii="Arial" w:hAnsi="Arial" w:cs="Arial"/>
          <w:sz w:val="24"/>
          <w:szCs w:val="24"/>
        </w:rPr>
        <w:t>Estela Moso Sarasa</w:t>
      </w:r>
    </w:p>
    <w:p w:rsidR="008F0D22" w:rsidRPr="00811F40" w:rsidRDefault="008F0D22" w:rsidP="00755C23">
      <w:pPr>
        <w:pStyle w:val="Textoindependiente"/>
        <w:suppressAutoHyphens/>
        <w:spacing w:line="300" w:lineRule="exact"/>
        <w:jc w:val="both"/>
        <w:rPr>
          <w:rFonts w:ascii="Arial" w:hAnsi="Arial" w:cs="Arial"/>
          <w:szCs w:val="24"/>
          <w:lang w:val="es-ES"/>
        </w:rPr>
      </w:pPr>
    </w:p>
    <w:p w:rsidR="008F0D22" w:rsidRDefault="008F0D22" w:rsidP="00755C23">
      <w:pPr>
        <w:pStyle w:val="Textoindependiente"/>
        <w:suppressAutoHyphens/>
        <w:spacing w:line="300" w:lineRule="exact"/>
        <w:jc w:val="both"/>
        <w:rPr>
          <w:rFonts w:ascii="Arial" w:hAnsi="Arial" w:cs="Arial"/>
          <w:szCs w:val="24"/>
          <w:lang w:val="es-ES"/>
        </w:rPr>
      </w:pPr>
    </w:p>
    <w:p w:rsidR="00755C23" w:rsidRDefault="00755C23" w:rsidP="00755C23">
      <w:pPr>
        <w:pStyle w:val="Textoindependiente"/>
        <w:suppressAutoHyphens/>
        <w:spacing w:line="300" w:lineRule="exact"/>
        <w:jc w:val="both"/>
        <w:rPr>
          <w:rFonts w:ascii="Arial" w:hAnsi="Arial" w:cs="Arial"/>
          <w:szCs w:val="24"/>
          <w:lang w:val="es-ES"/>
        </w:rPr>
      </w:pPr>
    </w:p>
    <w:p w:rsidR="00755C23" w:rsidRPr="00811F40" w:rsidRDefault="00755C23" w:rsidP="00755C23">
      <w:pPr>
        <w:pStyle w:val="Textoindependiente"/>
        <w:suppressAutoHyphens/>
        <w:spacing w:line="300" w:lineRule="exact"/>
        <w:jc w:val="both"/>
        <w:rPr>
          <w:rFonts w:ascii="Arial" w:hAnsi="Arial" w:cs="Arial"/>
          <w:szCs w:val="24"/>
          <w:lang w:val="es-ES"/>
        </w:rPr>
      </w:pPr>
    </w:p>
    <w:p w:rsidR="008F0D22" w:rsidRDefault="008F0D22" w:rsidP="00755C23">
      <w:pPr>
        <w:pStyle w:val="Textoindependiente"/>
        <w:suppressAutoHyphens/>
        <w:spacing w:line="300" w:lineRule="exact"/>
        <w:rPr>
          <w:rFonts w:ascii="Arial" w:hAnsi="Arial" w:cs="Arial"/>
          <w:szCs w:val="24"/>
          <w:lang w:val="es-ES"/>
        </w:rPr>
      </w:pPr>
      <w:r w:rsidRPr="00811F40">
        <w:rPr>
          <w:rFonts w:ascii="Arial" w:hAnsi="Arial" w:cs="Arial"/>
          <w:szCs w:val="24"/>
          <w:lang w:val="es-ES"/>
        </w:rPr>
        <w:t>CONFORMIDAD DE INTERVENCIÓN</w:t>
      </w:r>
    </w:p>
    <w:p w:rsidR="00755C23" w:rsidRPr="00811F40" w:rsidRDefault="00755C23" w:rsidP="00755C23">
      <w:pPr>
        <w:pStyle w:val="Textoindependiente"/>
        <w:suppressAutoHyphens/>
        <w:spacing w:line="300" w:lineRule="exact"/>
        <w:rPr>
          <w:rFonts w:ascii="Arial" w:hAnsi="Arial" w:cs="Arial"/>
          <w:szCs w:val="24"/>
          <w:lang w:val="es-ES"/>
        </w:rPr>
      </w:pPr>
    </w:p>
    <w:p w:rsidR="00441511" w:rsidRDefault="00C554C3" w:rsidP="00755C23">
      <w:pPr>
        <w:spacing w:line="320" w:lineRule="exact"/>
        <w:jc w:val="both"/>
        <w:rPr>
          <w:rFonts w:ascii="Arial" w:hAnsi="Arial" w:cs="Arial"/>
          <w:sz w:val="24"/>
          <w:szCs w:val="24"/>
          <w:lang w:val="pt-BR"/>
        </w:rPr>
      </w:pPr>
      <w:proofErr w:type="gramStart"/>
      <w:r w:rsidRPr="00811F40">
        <w:rPr>
          <w:rFonts w:ascii="Arial" w:hAnsi="Arial" w:cs="Arial"/>
          <w:sz w:val="24"/>
          <w:szCs w:val="24"/>
          <w:lang w:val="pt-BR"/>
        </w:rPr>
        <w:t>.-</w:t>
      </w:r>
      <w:proofErr w:type="gramEnd"/>
      <w:r w:rsidRPr="00811F40">
        <w:rPr>
          <w:rFonts w:ascii="Arial" w:hAnsi="Arial" w:cs="Arial"/>
          <w:sz w:val="24"/>
          <w:szCs w:val="24"/>
          <w:lang w:val="pt-BR"/>
        </w:rPr>
        <w:t xml:space="preserve"> </w:t>
      </w:r>
      <w:r w:rsidR="003565AC" w:rsidRPr="00811F40">
        <w:rPr>
          <w:rFonts w:ascii="Arial" w:hAnsi="Arial" w:cs="Arial"/>
          <w:sz w:val="24"/>
          <w:szCs w:val="24"/>
          <w:lang w:val="pt-BR"/>
        </w:rPr>
        <w:t>SR</w:t>
      </w:r>
      <w:r w:rsidR="00F40697" w:rsidRPr="00811F40">
        <w:rPr>
          <w:rFonts w:ascii="Arial" w:hAnsi="Arial" w:cs="Arial"/>
          <w:sz w:val="24"/>
          <w:szCs w:val="24"/>
          <w:lang w:val="pt-BR"/>
        </w:rPr>
        <w:t>A</w:t>
      </w:r>
      <w:r w:rsidR="003C7EE4" w:rsidRPr="00811F40">
        <w:rPr>
          <w:rFonts w:ascii="Arial" w:hAnsi="Arial" w:cs="Arial"/>
          <w:sz w:val="24"/>
          <w:szCs w:val="24"/>
          <w:lang w:val="pt-BR"/>
        </w:rPr>
        <w:t>.</w:t>
      </w:r>
      <w:r w:rsidR="003565AC" w:rsidRPr="00811F40">
        <w:rPr>
          <w:rFonts w:ascii="Arial" w:hAnsi="Arial" w:cs="Arial"/>
          <w:sz w:val="24"/>
          <w:szCs w:val="24"/>
          <w:lang w:val="pt-BR"/>
        </w:rPr>
        <w:t xml:space="preserve"> DIRECTOR</w:t>
      </w:r>
      <w:r w:rsidR="00F40697" w:rsidRPr="00811F40">
        <w:rPr>
          <w:rFonts w:ascii="Arial" w:hAnsi="Arial" w:cs="Arial"/>
          <w:sz w:val="24"/>
          <w:szCs w:val="24"/>
          <w:lang w:val="pt-BR"/>
        </w:rPr>
        <w:t>A</w:t>
      </w:r>
      <w:r w:rsidR="003565AC" w:rsidRPr="00811F40">
        <w:rPr>
          <w:rFonts w:ascii="Arial" w:hAnsi="Arial" w:cs="Arial"/>
          <w:sz w:val="24"/>
          <w:szCs w:val="24"/>
          <w:lang w:val="pt-BR"/>
        </w:rPr>
        <w:t xml:space="preserve"> GENERAL DE </w:t>
      </w:r>
      <w:r w:rsidR="00F40697" w:rsidRPr="00811F40">
        <w:rPr>
          <w:rFonts w:ascii="Arial" w:hAnsi="Arial" w:cs="Arial"/>
          <w:sz w:val="24"/>
          <w:szCs w:val="24"/>
          <w:lang w:val="pt-BR"/>
        </w:rPr>
        <w:t>TRANSPORTES</w:t>
      </w:r>
      <w:r w:rsidR="00755C23">
        <w:rPr>
          <w:rFonts w:ascii="Arial" w:hAnsi="Arial" w:cs="Arial"/>
          <w:sz w:val="24"/>
          <w:szCs w:val="24"/>
          <w:lang w:val="pt-BR"/>
        </w:rPr>
        <w:t xml:space="preserve"> Y MOVILIDAD SOSTENIBLE.</w:t>
      </w:r>
    </w:p>
    <w:p w:rsidR="00755C23" w:rsidRPr="00811F40" w:rsidRDefault="00755C23" w:rsidP="00755C23">
      <w:pPr>
        <w:spacing w:line="320" w:lineRule="exact"/>
        <w:jc w:val="both"/>
        <w:rPr>
          <w:rFonts w:ascii="Arial (W1)" w:hAnsi="Arial (W1)" w:cs="Arial"/>
          <w:sz w:val="24"/>
          <w:szCs w:val="24"/>
          <w:lang w:val="pt-BR"/>
        </w:rPr>
      </w:pPr>
    </w:p>
    <w:p w:rsidR="00E539A1" w:rsidRPr="00811F40" w:rsidRDefault="00E539A1" w:rsidP="00800AF3">
      <w:pPr>
        <w:spacing w:line="360" w:lineRule="auto"/>
        <w:ind w:firstLine="624"/>
        <w:jc w:val="both"/>
        <w:rPr>
          <w:rFonts w:ascii="Arial (W1)" w:hAnsi="Arial (W1)" w:cs="Arial"/>
          <w:sz w:val="24"/>
          <w:szCs w:val="24"/>
          <w:lang w:val="pt-BR"/>
        </w:rPr>
        <w:sectPr w:rsidR="00E539A1" w:rsidRPr="00811F40" w:rsidSect="00D6015F">
          <w:headerReference w:type="default" r:id="rId7"/>
          <w:headerReference w:type="first" r:id="rId8"/>
          <w:pgSz w:w="11906" w:h="16838" w:code="9"/>
          <w:pgMar w:top="1701" w:right="1701" w:bottom="1134" w:left="1701" w:header="425" w:footer="720" w:gutter="0"/>
          <w:paperSrc w:first="2" w:other="2"/>
          <w:cols w:space="720"/>
          <w:titlePg/>
        </w:sectPr>
      </w:pPr>
    </w:p>
    <w:p w:rsidR="008F0D22" w:rsidRPr="00811F40" w:rsidRDefault="00755C23" w:rsidP="00755C23">
      <w:pPr>
        <w:suppressAutoHyphens/>
        <w:spacing w:line="360" w:lineRule="auto"/>
        <w:ind w:firstLine="624"/>
        <w:jc w:val="both"/>
        <w:rPr>
          <w:rFonts w:ascii="Arial" w:hAnsi="Arial" w:cs="Arial"/>
          <w:sz w:val="24"/>
          <w:szCs w:val="24"/>
        </w:rPr>
      </w:pPr>
      <w:bookmarkStart w:id="0" w:name="A"/>
      <w:r w:rsidRPr="009255D8">
        <w:rPr>
          <w:rFonts w:ascii="Arial" w:hAnsi="Arial" w:cs="Arial"/>
          <w:sz w:val="24"/>
          <w:szCs w:val="24"/>
        </w:rPr>
        <w:lastRenderedPageBreak/>
        <w:t>RESOLUCIÓN</w:t>
      </w:r>
      <w:r>
        <w:rPr>
          <w:rFonts w:ascii="Arial" w:hAnsi="Arial" w:cs="Arial"/>
          <w:sz w:val="24"/>
          <w:szCs w:val="24"/>
        </w:rPr>
        <w:t xml:space="preserve"> </w:t>
      </w:r>
      <w:r w:rsidR="00955C2E">
        <w:rPr>
          <w:rFonts w:ascii="Arial" w:hAnsi="Arial" w:cs="Arial"/>
          <w:sz w:val="24"/>
          <w:szCs w:val="24"/>
        </w:rPr>
        <w:t>57</w:t>
      </w:r>
      <w:r>
        <w:rPr>
          <w:rFonts w:ascii="Arial" w:hAnsi="Arial" w:cs="Arial"/>
          <w:sz w:val="24"/>
          <w:szCs w:val="24"/>
        </w:rPr>
        <w:t>/</w:t>
      </w:r>
      <w:r w:rsidRPr="009255D8">
        <w:rPr>
          <w:rFonts w:ascii="Arial" w:hAnsi="Arial" w:cs="Arial"/>
          <w:sz w:val="24"/>
          <w:szCs w:val="24"/>
        </w:rPr>
        <w:fldChar w:fldCharType="begin"/>
      </w:r>
      <w:r w:rsidRPr="009255D8">
        <w:rPr>
          <w:rFonts w:ascii="Arial" w:hAnsi="Arial" w:cs="Arial"/>
          <w:sz w:val="24"/>
          <w:szCs w:val="24"/>
        </w:rPr>
        <w:instrText xml:space="preserve"> CREATEDATE \@ "yyyy" \* MERGEFORMAT </w:instrText>
      </w:r>
      <w:r w:rsidRPr="009255D8">
        <w:rPr>
          <w:rFonts w:ascii="Arial" w:hAnsi="Arial" w:cs="Arial"/>
          <w:sz w:val="24"/>
          <w:szCs w:val="24"/>
        </w:rPr>
        <w:fldChar w:fldCharType="separate"/>
      </w:r>
      <w:r>
        <w:rPr>
          <w:rFonts w:ascii="Arial" w:hAnsi="Arial" w:cs="Arial"/>
          <w:noProof/>
          <w:sz w:val="24"/>
          <w:szCs w:val="24"/>
        </w:rPr>
        <w:t>2022</w:t>
      </w:r>
      <w:r w:rsidRPr="009255D8">
        <w:rPr>
          <w:rFonts w:ascii="Arial" w:hAnsi="Arial" w:cs="Arial"/>
          <w:sz w:val="24"/>
          <w:szCs w:val="24"/>
        </w:rPr>
        <w:fldChar w:fldCharType="end"/>
      </w:r>
      <w:r w:rsidRPr="009255D8">
        <w:rPr>
          <w:rFonts w:ascii="Arial" w:hAnsi="Arial" w:cs="Arial"/>
          <w:sz w:val="24"/>
          <w:szCs w:val="24"/>
        </w:rPr>
        <w:t>, de</w:t>
      </w:r>
      <w:r>
        <w:rPr>
          <w:rFonts w:ascii="Arial" w:hAnsi="Arial" w:cs="Arial"/>
          <w:sz w:val="24"/>
          <w:szCs w:val="24"/>
        </w:rPr>
        <w:t xml:space="preserve"> </w:t>
      </w:r>
      <w:r w:rsidR="00955C2E">
        <w:rPr>
          <w:rFonts w:ascii="Arial" w:hAnsi="Arial" w:cs="Arial"/>
          <w:sz w:val="24"/>
          <w:szCs w:val="24"/>
        </w:rPr>
        <w:t>20 de abril</w:t>
      </w:r>
      <w:r>
        <w:t xml:space="preserve">, </w:t>
      </w:r>
      <w:r w:rsidRPr="009255D8">
        <w:rPr>
          <w:rFonts w:ascii="Arial" w:hAnsi="Arial" w:cs="Arial"/>
          <w:sz w:val="24"/>
          <w:szCs w:val="24"/>
        </w:rPr>
        <w:t>de</w:t>
      </w:r>
      <w:r>
        <w:rPr>
          <w:rFonts w:ascii="Arial" w:hAnsi="Arial" w:cs="Arial"/>
          <w:sz w:val="24"/>
          <w:szCs w:val="24"/>
        </w:rPr>
        <w:t xml:space="preserve"> la Directora </w:t>
      </w:r>
      <w:r w:rsidRPr="009255D8">
        <w:rPr>
          <w:rFonts w:ascii="Arial" w:hAnsi="Arial" w:cs="Arial"/>
          <w:sz w:val="24"/>
          <w:szCs w:val="24"/>
        </w:rPr>
        <w:t xml:space="preserve">General de </w:t>
      </w:r>
      <w:r>
        <w:rPr>
          <w:rFonts w:ascii="Arial" w:hAnsi="Arial" w:cs="Arial"/>
          <w:sz w:val="24"/>
          <w:szCs w:val="24"/>
        </w:rPr>
        <w:t xml:space="preserve">Transportes y Movilidad Sostenible, </w:t>
      </w:r>
      <w:r w:rsidRPr="009255D8">
        <w:rPr>
          <w:rFonts w:ascii="Arial" w:hAnsi="Arial" w:cs="Arial"/>
          <w:sz w:val="24"/>
          <w:szCs w:val="24"/>
        </w:rPr>
        <w:t>por la que se</w:t>
      </w:r>
      <w:r w:rsidRPr="003565AC">
        <w:rPr>
          <w:rFonts w:ascii="Arial" w:hAnsi="Arial" w:cs="Arial"/>
          <w:sz w:val="24"/>
          <w:szCs w:val="24"/>
        </w:rPr>
        <w:t xml:space="preserve"> </w:t>
      </w:r>
      <w:r w:rsidR="008F0D22" w:rsidRPr="00811F40">
        <w:rPr>
          <w:rFonts w:ascii="Arial" w:hAnsi="Arial" w:cs="Arial"/>
          <w:sz w:val="24"/>
          <w:szCs w:val="24"/>
        </w:rPr>
        <w:t xml:space="preserve">autoriza un gasto de </w:t>
      </w:r>
      <w:r w:rsidR="000857D7" w:rsidRPr="00811F40">
        <w:rPr>
          <w:rFonts w:ascii="Arial" w:hAnsi="Arial" w:cs="Arial"/>
          <w:sz w:val="24"/>
          <w:szCs w:val="24"/>
        </w:rPr>
        <w:t xml:space="preserve">14.407.968,50 </w:t>
      </w:r>
      <w:r w:rsidR="008F0D22" w:rsidRPr="00811F40">
        <w:rPr>
          <w:rFonts w:ascii="Arial" w:hAnsi="Arial" w:cs="Arial"/>
          <w:sz w:val="24"/>
          <w:szCs w:val="24"/>
        </w:rPr>
        <w:t xml:space="preserve">euros, para subvencionar la financiación del </w:t>
      </w:r>
      <w:r w:rsidR="000857D7" w:rsidRPr="00811F40">
        <w:rPr>
          <w:rFonts w:ascii="Arial" w:hAnsi="Arial" w:cs="Arial"/>
          <w:sz w:val="24"/>
          <w:szCs w:val="24"/>
        </w:rPr>
        <w:t xml:space="preserve">IX Plan 2022 </w:t>
      </w:r>
      <w:r w:rsidR="008F0D22" w:rsidRPr="00811F40">
        <w:rPr>
          <w:rFonts w:ascii="Arial" w:hAnsi="Arial" w:cs="Arial"/>
          <w:sz w:val="24"/>
          <w:szCs w:val="24"/>
        </w:rPr>
        <w:t>del Transporte Urbano de la Comarca de Pamplona.</w:t>
      </w:r>
    </w:p>
    <w:p w:rsidR="008F0D22" w:rsidRPr="00811F40" w:rsidRDefault="008F0D22" w:rsidP="008F0D22">
      <w:pPr>
        <w:tabs>
          <w:tab w:val="center" w:pos="4253"/>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El apartado 2 del artículo 6.bis de la Ley Foral 8/1998, de 1 de junio, del transporte regular de viajeros en la Comarca de Pamplona-</w:t>
      </w:r>
      <w:proofErr w:type="spellStart"/>
      <w:r w:rsidRPr="00811F40">
        <w:rPr>
          <w:rFonts w:ascii="Arial" w:hAnsi="Arial" w:cs="Arial"/>
          <w:sz w:val="24"/>
          <w:szCs w:val="24"/>
        </w:rPr>
        <w:t>Iruñerria</w:t>
      </w:r>
      <w:proofErr w:type="spellEnd"/>
      <w:r w:rsidRPr="00811F40">
        <w:rPr>
          <w:rFonts w:ascii="Arial" w:hAnsi="Arial" w:cs="Arial"/>
          <w:sz w:val="24"/>
          <w:szCs w:val="24"/>
        </w:rPr>
        <w:t>, dispone que en el Plan de Transporte Urbano de la Comarca de Pamplona se determinarán las directrices generales que han de regular la prestación del servicio así como los principios básicos de programación y planificación, y abordará, entre otras materias, las aportaciones de la Administración de la Comunidad Foral de Navarra y de los municipios incluidos en el ámbito de aplicación de dicha Ley Foral que sea necesario transferir a la entidad titular para alcanzar las finalidades del Plan.</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 xml:space="preserve">El apartado </w:t>
      </w:r>
      <w:smartTag w:uri="urn:schemas-microsoft-com:office:smarttags" w:element="metricconverter">
        <w:smartTagPr>
          <w:attr w:name="ProductID" w:val="3.f"/>
        </w:smartTagPr>
        <w:r w:rsidRPr="00811F40">
          <w:rPr>
            <w:rFonts w:ascii="Arial" w:hAnsi="Arial" w:cs="Arial"/>
            <w:sz w:val="24"/>
            <w:szCs w:val="24"/>
          </w:rPr>
          <w:t>3.f</w:t>
        </w:r>
      </w:smartTag>
      <w:r w:rsidRPr="00811F40">
        <w:rPr>
          <w:rFonts w:ascii="Arial" w:hAnsi="Arial" w:cs="Arial"/>
          <w:sz w:val="24"/>
          <w:szCs w:val="24"/>
        </w:rPr>
        <w:t>) del citado artículo dispone que los Presupuestos Generales de Navarra, anualmente, recogerán la cuantía económica necesaria, con carácter finalista, para cubrir el equivalente al 65 por ciento del déficit de explotación del servicio, una vez descontados los ingresos directos derivados del cobro a usuarios u otros afectos al servicio.</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Asimismo, el artículo 6.bis atribuye a la Mancomunidad de la Comarca de Pamplona la competencia para la aprobación del Plan.</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0857D7" w:rsidRPr="00811F40" w:rsidRDefault="000857D7" w:rsidP="000857D7">
      <w:pPr>
        <w:tabs>
          <w:tab w:val="center" w:pos="4253"/>
        </w:tabs>
        <w:suppressAutoHyphens/>
        <w:spacing w:line="390" w:lineRule="exact"/>
        <w:ind w:firstLine="624"/>
        <w:jc w:val="both"/>
        <w:rPr>
          <w:rFonts w:ascii="Arial" w:hAnsi="Arial" w:cs="Arial"/>
          <w:sz w:val="24"/>
          <w:szCs w:val="24"/>
        </w:rPr>
      </w:pPr>
      <w:r w:rsidRPr="00811F40">
        <w:rPr>
          <w:rFonts w:ascii="Arial" w:hAnsi="Arial" w:cs="Arial"/>
          <w:sz w:val="24"/>
          <w:szCs w:val="24"/>
        </w:rPr>
        <w:t>Con fecha 15 de noviembre de 2021, tuvo entrada en el Registro de esta Administración el Acuerdo de la Comisión Permanente de Gobierno de la Mancomunidad de la Comarca de Pamplona de 12 de noviembre de 2021, por el que se informaba favorablemente el texto del IX Plan 2022 del Transporte Urbano de la Comarca de Pamplona y se daba traslado del mismo al Parlamento de Navarra y al Gobierno de Navarra para su conocimiento y aportaciones al mismo en el plazo máximo de un mes, tal y como requiere el artículo 6.bis de la citada Ley Foral 8/1998.</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0857D7" w:rsidRPr="00811F40" w:rsidRDefault="000857D7" w:rsidP="000857D7">
      <w:pPr>
        <w:tabs>
          <w:tab w:val="center" w:pos="4253"/>
        </w:tabs>
        <w:suppressAutoHyphens/>
        <w:spacing w:line="390" w:lineRule="exact"/>
        <w:ind w:firstLine="624"/>
        <w:jc w:val="both"/>
        <w:rPr>
          <w:rFonts w:ascii="Arial" w:hAnsi="Arial" w:cs="Arial"/>
          <w:sz w:val="24"/>
          <w:szCs w:val="24"/>
        </w:rPr>
      </w:pPr>
      <w:r w:rsidRPr="00811F40">
        <w:rPr>
          <w:rFonts w:ascii="Arial" w:hAnsi="Arial" w:cs="Arial"/>
          <w:sz w:val="24"/>
          <w:szCs w:val="24"/>
        </w:rPr>
        <w:lastRenderedPageBreak/>
        <w:t>El alcance económico de dicho Plan ascendía a 38.977.432,77 euros, correspondiendo a la Administración de la Comunidad Foral de Navarra aportar 14.407.968,50 euros.</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0857D7" w:rsidRPr="00811F40" w:rsidRDefault="000857D7" w:rsidP="000857D7">
      <w:pPr>
        <w:suppressAutoHyphens/>
        <w:spacing w:line="360" w:lineRule="auto"/>
        <w:ind w:firstLine="624"/>
        <w:jc w:val="both"/>
        <w:rPr>
          <w:rFonts w:ascii="Courier New" w:hAnsi="Courier New" w:cs="Courier New"/>
          <w:bCs/>
          <w:sz w:val="24"/>
          <w:szCs w:val="24"/>
          <w:lang w:val="es-ES_tradnl"/>
        </w:rPr>
      </w:pPr>
      <w:r w:rsidRPr="00811F40">
        <w:rPr>
          <w:rFonts w:ascii="Arial" w:hAnsi="Arial" w:cs="Arial"/>
          <w:sz w:val="24"/>
          <w:szCs w:val="24"/>
        </w:rPr>
        <w:t xml:space="preserve">Con fecha 13 de diciembre de 2021, la Directora General de Transportes y Movilidad Sostenible, en representación del Gobierno de Navarra, presentó escrito de consideraciones y aportaciones al IX Plan 2022 del Transporte Urbano de la Comarca de Pamplona, planteando sobre las actuaciones del Plan cuestiones sobre el horizonte temporal del Plan, el Plan de Movilidad Urbana Sostenible de la Comarca de Pamplona (PMUSCP), los fondos extraordinarios del Plan de recuperación para Europa “NEXT </w:t>
      </w:r>
      <w:proofErr w:type="spellStart"/>
      <w:r w:rsidRPr="00811F40">
        <w:rPr>
          <w:rFonts w:ascii="Arial" w:hAnsi="Arial" w:cs="Arial"/>
          <w:sz w:val="24"/>
          <w:szCs w:val="24"/>
        </w:rPr>
        <w:t>Generation</w:t>
      </w:r>
      <w:proofErr w:type="spellEnd"/>
      <w:r w:rsidRPr="00811F40">
        <w:rPr>
          <w:rFonts w:ascii="Arial" w:hAnsi="Arial" w:cs="Arial"/>
          <w:sz w:val="24"/>
          <w:szCs w:val="24"/>
        </w:rPr>
        <w:t xml:space="preserve"> EU”, la adaptación de la oferta a las circunstancias de la pandemia, la mejora de la velocidad comercial del transporte público, los estudios de la red de Transporte Urbano Comarcal y su coordinación con otros servicios de transporte público, la introducción de energías menos contaminantes y Plan de renovación de flota, la construcción de nuevas cocheras, el programa de colaboración con otras Administraciones, la información a las personas usuarias actuales y potenciales, y en el ámbito económico financiero, extremar la prudencia en la gestión de las necesidades económicas del servicio, reflexión sobre la financiación del TUC por el Gobierno de Navarra y su imposibilidad de intervenir en la aprobación del Plan de Transporte, eliminar del Plan las actuaciones no relacionadas con la prestación del servicio, consenso del diseño del sistema de modernización tecnológica y de medio de pago, reflexión sobre la aprobación de planes estratégicos de la Mancomunidad, incorporar indicadores de seguimiento  y último ajustar la planificación a la realidad</w:t>
      </w:r>
      <w:r w:rsidRPr="00811F40">
        <w:rPr>
          <w:rFonts w:ascii="Courier New" w:hAnsi="Courier New" w:cs="Courier New"/>
          <w:bCs/>
          <w:sz w:val="24"/>
          <w:szCs w:val="24"/>
          <w:lang w:val="es-ES_tradnl"/>
        </w:rPr>
        <w:t>.</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lang w:val="es-ES_tradnl"/>
        </w:rPr>
      </w:pPr>
    </w:p>
    <w:p w:rsidR="000857D7" w:rsidRPr="00811F40" w:rsidRDefault="000857D7" w:rsidP="000857D7">
      <w:pPr>
        <w:suppressAutoHyphens/>
        <w:spacing w:line="360" w:lineRule="auto"/>
        <w:ind w:firstLine="624"/>
        <w:jc w:val="both"/>
        <w:rPr>
          <w:rFonts w:ascii="Arial" w:hAnsi="Arial" w:cs="Arial"/>
          <w:sz w:val="24"/>
          <w:szCs w:val="24"/>
        </w:rPr>
      </w:pPr>
      <w:r w:rsidRPr="00811F40">
        <w:rPr>
          <w:rFonts w:ascii="Arial" w:hAnsi="Arial" w:cs="Arial"/>
          <w:sz w:val="24"/>
          <w:szCs w:val="24"/>
        </w:rPr>
        <w:t xml:space="preserve">La Asamblea General de la Mancomunidad de la Comarca de Pamplona, en sesión celebrada el día 23 de diciembre de 2021, ha aprobado definitivamente el IX Plan 2022 del Transporte Urbano de la Comarca de Pamplona, no atendiendo ninguna de las aportaciones realizadas por Gobierno de Navarra, de manera que el alcance económico de dicho Plan se ha establecido en 38.977.432,77 euros. El apartado 6.3.4. del Plan establece la cuantía de las aportaciones a realizar por los Ayuntamientos y por la Administración de la </w:t>
      </w:r>
      <w:r w:rsidRPr="00811F40">
        <w:rPr>
          <w:rFonts w:ascii="Arial" w:hAnsi="Arial" w:cs="Arial"/>
          <w:sz w:val="24"/>
          <w:szCs w:val="24"/>
        </w:rPr>
        <w:lastRenderedPageBreak/>
        <w:t>Comunidad Foral de Navarra para la financiación del transporte público urbano de la Comarca de Pamplona correspondientes a la totalidad del ejercicio 2022, que conforma el ámbito temporal del Plan, correspondiendo a la Administración de la Comunidad Foral de Navarra la citada aportación de 14.407.968,50 euros.</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0857D7" w:rsidRPr="00811F40" w:rsidRDefault="000857D7" w:rsidP="000857D7">
      <w:pPr>
        <w:suppressAutoHyphens/>
        <w:spacing w:line="360" w:lineRule="auto"/>
        <w:ind w:firstLine="624"/>
        <w:jc w:val="both"/>
        <w:rPr>
          <w:rFonts w:ascii="Arial" w:hAnsi="Arial" w:cs="Arial"/>
          <w:sz w:val="24"/>
          <w:szCs w:val="24"/>
        </w:rPr>
      </w:pPr>
      <w:r w:rsidRPr="00811F40">
        <w:rPr>
          <w:rFonts w:ascii="Arial" w:hAnsi="Arial" w:cs="Arial"/>
          <w:sz w:val="24"/>
          <w:szCs w:val="24"/>
        </w:rPr>
        <w:t xml:space="preserve">Mediante Resolución 19/2022, de 14 de enero, del Presidente de la Mancomunidad de Pamplona, se ha aprobado la liquidación de las aportaciones a realizar para la financiación del transporte público urbano de la Comarca de Pamplona correspondientes al primer trimestre de 2022, en la que se solicita a la Administración de la Comunidad Foral de Navarra el pago efectivo de la financiación correspondiente a dicho periodo por importe de 3.601.992,13 euros. </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 xml:space="preserve">Mediante Acuerdo del Gobierno de Navarra, de </w:t>
      </w:r>
      <w:r w:rsidR="00640D79" w:rsidRPr="00811F40">
        <w:rPr>
          <w:rFonts w:ascii="Arial" w:hAnsi="Arial" w:cs="Arial"/>
          <w:sz w:val="24"/>
          <w:szCs w:val="24"/>
        </w:rPr>
        <w:t>2</w:t>
      </w:r>
      <w:r w:rsidRPr="00811F40">
        <w:rPr>
          <w:rFonts w:ascii="Arial" w:hAnsi="Arial" w:cs="Arial"/>
          <w:sz w:val="24"/>
          <w:szCs w:val="24"/>
        </w:rPr>
        <w:t xml:space="preserve"> de </w:t>
      </w:r>
      <w:r w:rsidR="00640D79" w:rsidRPr="00811F40">
        <w:rPr>
          <w:rFonts w:ascii="Arial" w:hAnsi="Arial" w:cs="Arial"/>
          <w:sz w:val="24"/>
          <w:szCs w:val="24"/>
        </w:rPr>
        <w:t>marzo</w:t>
      </w:r>
      <w:r w:rsidRPr="00811F40">
        <w:rPr>
          <w:rFonts w:ascii="Arial" w:hAnsi="Arial" w:cs="Arial"/>
          <w:sz w:val="24"/>
          <w:szCs w:val="24"/>
        </w:rPr>
        <w:t xml:space="preserve"> de 202</w:t>
      </w:r>
      <w:r w:rsidR="000857D7" w:rsidRPr="00811F40">
        <w:rPr>
          <w:rFonts w:ascii="Arial" w:hAnsi="Arial" w:cs="Arial"/>
          <w:sz w:val="24"/>
          <w:szCs w:val="24"/>
        </w:rPr>
        <w:t>2</w:t>
      </w:r>
      <w:r w:rsidRPr="00811F40">
        <w:rPr>
          <w:rFonts w:ascii="Arial" w:hAnsi="Arial" w:cs="Arial"/>
          <w:sz w:val="24"/>
          <w:szCs w:val="24"/>
        </w:rPr>
        <w:t>, se ha autorizado a la Directora General de Transportes la concesión de una subvención a la Mancomunidad de la Comarca de Pam</w:t>
      </w:r>
      <w:r w:rsidR="000857D7" w:rsidRPr="00811F40">
        <w:rPr>
          <w:rFonts w:ascii="Arial" w:hAnsi="Arial" w:cs="Arial"/>
          <w:sz w:val="24"/>
          <w:szCs w:val="24"/>
        </w:rPr>
        <w:t xml:space="preserve">plona para la financiación del </w:t>
      </w:r>
      <w:r w:rsidRPr="00811F40">
        <w:rPr>
          <w:rFonts w:ascii="Arial" w:hAnsi="Arial" w:cs="Arial"/>
          <w:sz w:val="24"/>
          <w:szCs w:val="24"/>
        </w:rPr>
        <w:t>I</w:t>
      </w:r>
      <w:r w:rsidR="000857D7" w:rsidRPr="00811F40">
        <w:rPr>
          <w:rFonts w:ascii="Arial" w:hAnsi="Arial" w:cs="Arial"/>
          <w:sz w:val="24"/>
          <w:szCs w:val="24"/>
        </w:rPr>
        <w:t>X</w:t>
      </w:r>
      <w:r w:rsidRPr="00811F40">
        <w:rPr>
          <w:rFonts w:ascii="Arial" w:hAnsi="Arial" w:cs="Arial"/>
          <w:sz w:val="24"/>
          <w:szCs w:val="24"/>
        </w:rPr>
        <w:t xml:space="preserve"> Plan 202</w:t>
      </w:r>
      <w:r w:rsidR="000857D7" w:rsidRPr="00811F40">
        <w:rPr>
          <w:rFonts w:ascii="Arial" w:hAnsi="Arial" w:cs="Arial"/>
          <w:sz w:val="24"/>
          <w:szCs w:val="24"/>
        </w:rPr>
        <w:t>2</w:t>
      </w:r>
      <w:r w:rsidRPr="00811F40">
        <w:rPr>
          <w:rFonts w:ascii="Arial" w:hAnsi="Arial" w:cs="Arial"/>
          <w:sz w:val="24"/>
          <w:szCs w:val="24"/>
        </w:rPr>
        <w:t xml:space="preserve"> de Transporte Urbano de la Comarca de Pamplona por importe total de </w:t>
      </w:r>
      <w:r w:rsidR="000857D7" w:rsidRPr="00811F40">
        <w:rPr>
          <w:rFonts w:ascii="Arial" w:hAnsi="Arial" w:cs="Arial"/>
          <w:sz w:val="24"/>
          <w:szCs w:val="24"/>
        </w:rPr>
        <w:t xml:space="preserve">14.407.968,50 </w:t>
      </w:r>
      <w:r w:rsidRPr="00811F40">
        <w:rPr>
          <w:rFonts w:ascii="Arial" w:hAnsi="Arial" w:cs="Arial"/>
          <w:sz w:val="24"/>
          <w:szCs w:val="24"/>
        </w:rPr>
        <w:t>euros.</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De conformidad con el artículo 17.2.b) de la Ley Foral 11/2005, de 9 de noviembre, de Subvenciones, podrán concederse de forma directa las subvenciones cuyo otorgamiento o cuantía venga impuesto a la Administración por una norma de rango legal.</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Asimismo, el artículo 30 de la citada Ley Foral 11/2005, establece que las convocatorias de subvenciones deberán llevar aparejada la autorización de gasto en los términos establecidos en el artículo 52 de la Ley Foral 13/2007, de 4 de abril, de la Hacienda Pública de Navarra.</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 xml:space="preserve">El Acuerdo de 27 de enero de 2016 del Gobierno de Navarra, por el que se establecen las instrucciones de tratamiento de la información de las subvenciones y ayudas concedidas por entidades del sector público de la Comunidad Foral de Navarra, en el apartado 1. 3 de su anexo, establece, para las subvenciones de concesión directa, el tratamiento contable separado de la </w:t>
      </w:r>
      <w:r w:rsidRPr="00811F40">
        <w:rPr>
          <w:rFonts w:ascii="Arial" w:hAnsi="Arial" w:cs="Arial"/>
          <w:sz w:val="24"/>
          <w:szCs w:val="24"/>
        </w:rPr>
        <w:lastRenderedPageBreak/>
        <w:t>autorización de gasto y de la concesión de la subvención, que deberán realizar intercalando la comunicación de la convocatoria a la Base de Datos Nacional de Subvenciones.</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En consecuencia, en ejercicio de las competencias atribuidas por el artículo 53 de la Ley Foral 13/2007, de 4 de abril, de la Hacienda Pública de Navarra, y por el artículo 48.e) del Decreto Foral 263/2019, de 30 de octubre, por el que se establece la estructura orgánica del Departamento de Cohesión Territorial, de conformidad con lo propuesto por el Servicio de Planificación y Régimen Jurídico de Transportes,</w:t>
      </w:r>
    </w:p>
    <w:p w:rsidR="008F0D22" w:rsidRPr="00811F40" w:rsidRDefault="008F0D22" w:rsidP="008F0D22">
      <w:pPr>
        <w:tabs>
          <w:tab w:val="center" w:pos="4253"/>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RESUELVO:</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1º. Autorizar el gasto de la subvención a la Mancomunidad de la Comarca de Pamplo</w:t>
      </w:r>
      <w:r w:rsidR="000857D7" w:rsidRPr="00811F40">
        <w:rPr>
          <w:rFonts w:ascii="Arial" w:hAnsi="Arial" w:cs="Arial"/>
          <w:sz w:val="24"/>
          <w:szCs w:val="24"/>
        </w:rPr>
        <w:t xml:space="preserve">na para la financiación del </w:t>
      </w:r>
      <w:r w:rsidRPr="00811F40">
        <w:rPr>
          <w:rFonts w:ascii="Arial" w:hAnsi="Arial" w:cs="Arial"/>
          <w:sz w:val="24"/>
          <w:szCs w:val="24"/>
        </w:rPr>
        <w:t>I</w:t>
      </w:r>
      <w:r w:rsidR="000857D7" w:rsidRPr="00811F40">
        <w:rPr>
          <w:rFonts w:ascii="Arial" w:hAnsi="Arial" w:cs="Arial"/>
          <w:sz w:val="24"/>
          <w:szCs w:val="24"/>
        </w:rPr>
        <w:t>X</w:t>
      </w:r>
      <w:r w:rsidRPr="00811F40">
        <w:rPr>
          <w:rFonts w:ascii="Arial" w:hAnsi="Arial" w:cs="Arial"/>
          <w:sz w:val="24"/>
          <w:szCs w:val="24"/>
        </w:rPr>
        <w:t xml:space="preserve"> Plan 202</w:t>
      </w:r>
      <w:r w:rsidR="000857D7" w:rsidRPr="00811F40">
        <w:rPr>
          <w:rFonts w:ascii="Arial" w:hAnsi="Arial" w:cs="Arial"/>
          <w:sz w:val="24"/>
          <w:szCs w:val="24"/>
        </w:rPr>
        <w:t>2</w:t>
      </w:r>
      <w:r w:rsidRPr="00811F40">
        <w:rPr>
          <w:rFonts w:ascii="Arial" w:hAnsi="Arial" w:cs="Arial"/>
          <w:sz w:val="24"/>
          <w:szCs w:val="24"/>
        </w:rPr>
        <w:t xml:space="preserve"> del Transporte Urbano de la Comarca de Pamplona por importe total de </w:t>
      </w:r>
      <w:r w:rsidR="000857D7" w:rsidRPr="00811F40">
        <w:rPr>
          <w:rFonts w:ascii="Arial" w:hAnsi="Arial" w:cs="Arial"/>
          <w:sz w:val="24"/>
          <w:szCs w:val="24"/>
        </w:rPr>
        <w:t xml:space="preserve">14.407.968,50 </w:t>
      </w:r>
      <w:r w:rsidRPr="00811F40">
        <w:rPr>
          <w:rFonts w:ascii="Arial" w:hAnsi="Arial" w:cs="Arial"/>
          <w:sz w:val="24"/>
          <w:szCs w:val="24"/>
        </w:rPr>
        <w:t>euros, con cargo a la partida 230001 231</w:t>
      </w:r>
      <w:r w:rsidR="00D6015F">
        <w:rPr>
          <w:rFonts w:ascii="Arial" w:hAnsi="Arial" w:cs="Arial"/>
          <w:sz w:val="24"/>
          <w:szCs w:val="24"/>
        </w:rPr>
        <w:t>0</w:t>
      </w:r>
      <w:r w:rsidRPr="00811F40">
        <w:rPr>
          <w:rFonts w:ascii="Arial" w:hAnsi="Arial" w:cs="Arial"/>
          <w:sz w:val="24"/>
          <w:szCs w:val="24"/>
        </w:rPr>
        <w:t>0 4609 441100 “Aportación al transporte público de la Comarca de Pamplona” del presupuesto de gastos de 202</w:t>
      </w:r>
      <w:r w:rsidR="000857D7" w:rsidRPr="00811F40">
        <w:rPr>
          <w:rFonts w:ascii="Arial" w:hAnsi="Arial" w:cs="Arial"/>
          <w:sz w:val="24"/>
          <w:szCs w:val="24"/>
        </w:rPr>
        <w:t>2</w:t>
      </w:r>
      <w:r w:rsidRPr="00811F40">
        <w:rPr>
          <w:rFonts w:ascii="Arial" w:hAnsi="Arial" w:cs="Arial"/>
          <w:sz w:val="24"/>
          <w:szCs w:val="24"/>
        </w:rPr>
        <w:t>.</w:t>
      </w:r>
    </w:p>
    <w:p w:rsidR="001E2999" w:rsidRPr="00811F40" w:rsidRDefault="001E2999" w:rsidP="008F0D22">
      <w:pPr>
        <w:pStyle w:val="Encabezado"/>
        <w:tabs>
          <w:tab w:val="clear" w:pos="4252"/>
        </w:tabs>
        <w:spacing w:line="360" w:lineRule="auto"/>
        <w:ind w:firstLine="624"/>
        <w:jc w:val="both"/>
        <w:rPr>
          <w:rFonts w:ascii="Arial" w:hAnsi="Arial" w:cs="Arial"/>
          <w:sz w:val="24"/>
          <w:szCs w:val="24"/>
        </w:rPr>
      </w:pPr>
    </w:p>
    <w:p w:rsidR="001E2999" w:rsidRPr="00811F40" w:rsidRDefault="001E2999"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2º. Incorporar la información relativa a dicha autorización de gasto a la Base de Datos del Gobierno de Navarra de Subvenciones.</w:t>
      </w:r>
    </w:p>
    <w:p w:rsidR="008F0D22" w:rsidRPr="00811F40" w:rsidRDefault="008F0D22" w:rsidP="008F0D22">
      <w:pPr>
        <w:pStyle w:val="Encabezado"/>
        <w:tabs>
          <w:tab w:val="clear" w:pos="4252"/>
        </w:tabs>
        <w:spacing w:line="360" w:lineRule="auto"/>
        <w:ind w:firstLine="624"/>
        <w:jc w:val="both"/>
        <w:rPr>
          <w:rFonts w:ascii="Arial" w:hAnsi="Arial" w:cs="Arial"/>
          <w:sz w:val="24"/>
          <w:szCs w:val="24"/>
        </w:rPr>
      </w:pPr>
    </w:p>
    <w:p w:rsidR="008F0D22" w:rsidRPr="00811F40" w:rsidRDefault="001E2999" w:rsidP="008F0D22">
      <w:pPr>
        <w:pStyle w:val="Encabezado"/>
        <w:tabs>
          <w:tab w:val="clear" w:pos="4252"/>
        </w:tabs>
        <w:spacing w:line="360" w:lineRule="auto"/>
        <w:ind w:firstLine="624"/>
        <w:jc w:val="both"/>
        <w:rPr>
          <w:rFonts w:ascii="Arial" w:hAnsi="Arial" w:cs="Arial"/>
          <w:sz w:val="24"/>
          <w:szCs w:val="24"/>
        </w:rPr>
      </w:pPr>
      <w:r w:rsidRPr="00811F40">
        <w:rPr>
          <w:rFonts w:ascii="Arial" w:hAnsi="Arial" w:cs="Arial"/>
          <w:sz w:val="24"/>
          <w:szCs w:val="24"/>
        </w:rPr>
        <w:t>3</w:t>
      </w:r>
      <w:r w:rsidR="008F0D22" w:rsidRPr="00811F40">
        <w:rPr>
          <w:rFonts w:ascii="Arial" w:hAnsi="Arial" w:cs="Arial"/>
          <w:sz w:val="24"/>
          <w:szCs w:val="24"/>
        </w:rPr>
        <w:t>º. Trasladar esta Resolución al Servicio de Planificación y Régimen Jurídico de Transportes, al Servicio de Gestión Económico Presupuestaria y Control del Gasto (Negociado de Gestión Económica), y a la Intervención Delegada en el Departamento, a los efectos oportunos.</w:t>
      </w:r>
    </w:p>
    <w:p w:rsidR="008F0D22" w:rsidRPr="00811F40" w:rsidRDefault="008F0D22" w:rsidP="008F0D22">
      <w:pPr>
        <w:pStyle w:val="Encabezado"/>
        <w:tabs>
          <w:tab w:val="clear" w:pos="4252"/>
        </w:tabs>
        <w:spacing w:line="360" w:lineRule="exact"/>
        <w:ind w:firstLine="624"/>
        <w:jc w:val="both"/>
        <w:rPr>
          <w:rFonts w:ascii="Arial" w:hAnsi="Arial" w:cs="Arial"/>
          <w:sz w:val="24"/>
          <w:szCs w:val="24"/>
        </w:rPr>
      </w:pPr>
    </w:p>
    <w:p w:rsidR="008F0D22" w:rsidRPr="00811F40" w:rsidRDefault="00441511" w:rsidP="008F0D22">
      <w:pPr>
        <w:tabs>
          <w:tab w:val="center" w:pos="4253"/>
        </w:tabs>
        <w:spacing w:line="360" w:lineRule="exact"/>
        <w:ind w:firstLine="624"/>
        <w:jc w:val="both"/>
        <w:rPr>
          <w:rFonts w:ascii="Arial" w:hAnsi="Arial" w:cs="Arial"/>
          <w:sz w:val="24"/>
          <w:szCs w:val="24"/>
        </w:rPr>
      </w:pPr>
      <w:r w:rsidRPr="00811F40">
        <w:rPr>
          <w:rFonts w:ascii="Arial" w:hAnsi="Arial" w:cs="Arial"/>
          <w:sz w:val="24"/>
          <w:szCs w:val="24"/>
        </w:rPr>
        <w:t xml:space="preserve">Pamplona, </w:t>
      </w:r>
      <w:r w:rsidR="00955C2E">
        <w:rPr>
          <w:rFonts w:ascii="Arial" w:hAnsi="Arial" w:cs="Arial"/>
          <w:sz w:val="24"/>
          <w:szCs w:val="24"/>
        </w:rPr>
        <w:t>veinte de abril de dos mil veintidós.</w:t>
      </w:r>
      <w:bookmarkStart w:id="1" w:name="_GoBack"/>
      <w:bookmarkEnd w:id="1"/>
    </w:p>
    <w:p w:rsidR="008F0D22" w:rsidRPr="00811F40" w:rsidRDefault="008F0D22" w:rsidP="008F0D22">
      <w:pPr>
        <w:tabs>
          <w:tab w:val="center" w:pos="4253"/>
        </w:tabs>
        <w:spacing w:line="360" w:lineRule="auto"/>
        <w:ind w:firstLine="624"/>
        <w:jc w:val="both"/>
        <w:rPr>
          <w:rFonts w:ascii="Arial" w:hAnsi="Arial" w:cs="Arial"/>
          <w:sz w:val="24"/>
          <w:szCs w:val="24"/>
        </w:rPr>
      </w:pPr>
    </w:p>
    <w:p w:rsidR="008F0D22" w:rsidRPr="00811F40" w:rsidRDefault="008F0D22" w:rsidP="008F0D22">
      <w:pPr>
        <w:spacing w:line="300" w:lineRule="exact"/>
        <w:jc w:val="center"/>
        <w:rPr>
          <w:rFonts w:ascii="Arial" w:hAnsi="Arial" w:cs="Arial"/>
          <w:sz w:val="24"/>
          <w:szCs w:val="24"/>
        </w:rPr>
      </w:pPr>
      <w:r w:rsidRPr="00811F40">
        <w:rPr>
          <w:rFonts w:ascii="Arial" w:hAnsi="Arial" w:cs="Arial"/>
          <w:sz w:val="24"/>
          <w:szCs w:val="24"/>
        </w:rPr>
        <w:t>LA DIRECTORA GENERAL DE TRANSPORTES</w:t>
      </w:r>
    </w:p>
    <w:p w:rsidR="008F0D22" w:rsidRPr="00811F40" w:rsidRDefault="008F0D22" w:rsidP="008F0D22">
      <w:pPr>
        <w:spacing w:line="360" w:lineRule="auto"/>
        <w:jc w:val="center"/>
        <w:rPr>
          <w:rFonts w:ascii="Arial" w:hAnsi="Arial" w:cs="Arial"/>
          <w:sz w:val="24"/>
          <w:szCs w:val="24"/>
        </w:rPr>
      </w:pPr>
    </w:p>
    <w:p w:rsidR="008F0D22" w:rsidRPr="00811F40" w:rsidRDefault="008F0D22" w:rsidP="008F0D22">
      <w:pPr>
        <w:spacing w:line="360" w:lineRule="auto"/>
        <w:jc w:val="center"/>
        <w:rPr>
          <w:rFonts w:ascii="Arial" w:hAnsi="Arial" w:cs="Arial"/>
          <w:sz w:val="24"/>
          <w:szCs w:val="24"/>
        </w:rPr>
      </w:pPr>
    </w:p>
    <w:p w:rsidR="008F0D22" w:rsidRPr="00811F40" w:rsidRDefault="008F0D22" w:rsidP="008F0D22">
      <w:pPr>
        <w:spacing w:line="360" w:lineRule="auto"/>
        <w:jc w:val="center"/>
        <w:rPr>
          <w:rFonts w:ascii="Arial" w:hAnsi="Arial" w:cs="Arial"/>
          <w:sz w:val="24"/>
          <w:szCs w:val="24"/>
        </w:rPr>
      </w:pPr>
    </w:p>
    <w:p w:rsidR="000071F4" w:rsidRPr="00811F40" w:rsidRDefault="008F0D22" w:rsidP="008F0D22">
      <w:pPr>
        <w:spacing w:line="360" w:lineRule="auto"/>
        <w:jc w:val="center"/>
        <w:rPr>
          <w:rFonts w:ascii="Arial" w:hAnsi="Arial" w:cs="Arial"/>
          <w:sz w:val="24"/>
          <w:szCs w:val="24"/>
        </w:rPr>
      </w:pPr>
      <w:r w:rsidRPr="00811F40">
        <w:rPr>
          <w:rFonts w:ascii="Arial" w:hAnsi="Arial" w:cs="Arial"/>
          <w:sz w:val="24"/>
          <w:szCs w:val="24"/>
        </w:rPr>
        <w:t>Berta Miranda Ordobás</w:t>
      </w:r>
      <w:bookmarkEnd w:id="0"/>
    </w:p>
    <w:sectPr w:rsidR="000071F4" w:rsidRPr="00811F40" w:rsidSect="00755C23">
      <w:headerReference w:type="even" r:id="rId9"/>
      <w:headerReference w:type="default" r:id="rId10"/>
      <w:pgSz w:w="11906" w:h="16838" w:code="9"/>
      <w:pgMar w:top="2268" w:right="1134" w:bottom="851" w:left="2268" w:header="720" w:footer="720"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D22" w:rsidRDefault="008F0D22">
      <w:r>
        <w:separator/>
      </w:r>
    </w:p>
  </w:endnote>
  <w:endnote w:type="continuationSeparator" w:id="0">
    <w:p w:rsidR="008F0D22" w:rsidRDefault="008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TC Officina Sans Book">
    <w:altName w:val="News Gothic M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D22" w:rsidRDefault="008F0D22">
      <w:r>
        <w:separator/>
      </w:r>
    </w:p>
  </w:footnote>
  <w:footnote w:type="continuationSeparator" w:id="0">
    <w:p w:rsidR="008F0D22" w:rsidRDefault="008F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9F0" w:rsidRDefault="008F0D22" w:rsidP="00671FD7">
    <w:pPr>
      <w:pStyle w:val="Encabezado"/>
      <w:jc w:val="right"/>
    </w:pPr>
    <w:r>
      <w:rPr>
        <w:noProof/>
      </w:rPr>
      <w:drawing>
        <wp:inline distT="0" distB="0" distL="0" distR="0">
          <wp:extent cx="1400175" cy="381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3810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AC" w:rsidRPr="00AD5112" w:rsidRDefault="0023256D" w:rsidP="0023256D">
    <w:pPr>
      <w:pStyle w:val="Encabezado"/>
      <w:tabs>
        <w:tab w:val="clear" w:pos="8504"/>
      </w:tabs>
      <w:ind w:right="-1277" w:hanging="851"/>
    </w:pPr>
    <w:r w:rsidRPr="00F8520B">
      <w:rPr>
        <w:noProof/>
      </w:rPr>
      <w:drawing>
        <wp:inline distT="0" distB="0" distL="0" distR="0" wp14:anchorId="57881534" wp14:editId="1AA24C07">
          <wp:extent cx="6696075" cy="1298938"/>
          <wp:effectExtent l="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2282" cy="130790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889" w:rsidRDefault="0027488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12" w:rsidRDefault="00AD5112" w:rsidP="00671FD7">
    <w:pPr>
      <w:pStyle w:val="Encabezado"/>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D22"/>
    <w:rsid w:val="0000709D"/>
    <w:rsid w:val="000071F4"/>
    <w:rsid w:val="00031A15"/>
    <w:rsid w:val="00036FB6"/>
    <w:rsid w:val="0007209D"/>
    <w:rsid w:val="000857D7"/>
    <w:rsid w:val="000B087F"/>
    <w:rsid w:val="000D22E0"/>
    <w:rsid w:val="000F115A"/>
    <w:rsid w:val="000F695B"/>
    <w:rsid w:val="00105B8B"/>
    <w:rsid w:val="00133149"/>
    <w:rsid w:val="001454A1"/>
    <w:rsid w:val="00176D8B"/>
    <w:rsid w:val="001A0487"/>
    <w:rsid w:val="001E2999"/>
    <w:rsid w:val="001E4946"/>
    <w:rsid w:val="002118DB"/>
    <w:rsid w:val="0023256D"/>
    <w:rsid w:val="00274889"/>
    <w:rsid w:val="002A156D"/>
    <w:rsid w:val="002B69BD"/>
    <w:rsid w:val="002C6C7C"/>
    <w:rsid w:val="002E0320"/>
    <w:rsid w:val="003565AC"/>
    <w:rsid w:val="00361725"/>
    <w:rsid w:val="00395DBC"/>
    <w:rsid w:val="003B6B45"/>
    <w:rsid w:val="003C7EE4"/>
    <w:rsid w:val="003D501B"/>
    <w:rsid w:val="003D5E57"/>
    <w:rsid w:val="003F45D9"/>
    <w:rsid w:val="003F49F0"/>
    <w:rsid w:val="0040600D"/>
    <w:rsid w:val="00416C0B"/>
    <w:rsid w:val="00432366"/>
    <w:rsid w:val="00441511"/>
    <w:rsid w:val="00445F62"/>
    <w:rsid w:val="00462AD0"/>
    <w:rsid w:val="00494D5D"/>
    <w:rsid w:val="00496A5E"/>
    <w:rsid w:val="004C0192"/>
    <w:rsid w:val="00511441"/>
    <w:rsid w:val="00512E84"/>
    <w:rsid w:val="005430D3"/>
    <w:rsid w:val="00576721"/>
    <w:rsid w:val="005B0ABF"/>
    <w:rsid w:val="005B1122"/>
    <w:rsid w:val="005B37DC"/>
    <w:rsid w:val="005D14FF"/>
    <w:rsid w:val="00620C8A"/>
    <w:rsid w:val="0063684C"/>
    <w:rsid w:val="00640D79"/>
    <w:rsid w:val="00641444"/>
    <w:rsid w:val="0064344D"/>
    <w:rsid w:val="00671FD7"/>
    <w:rsid w:val="00682E6A"/>
    <w:rsid w:val="006A182A"/>
    <w:rsid w:val="006A5662"/>
    <w:rsid w:val="006E30F8"/>
    <w:rsid w:val="006F336B"/>
    <w:rsid w:val="00705B37"/>
    <w:rsid w:val="007322FA"/>
    <w:rsid w:val="00736B48"/>
    <w:rsid w:val="00737138"/>
    <w:rsid w:val="00755C23"/>
    <w:rsid w:val="00757269"/>
    <w:rsid w:val="0076736C"/>
    <w:rsid w:val="007B7200"/>
    <w:rsid w:val="007E6C7F"/>
    <w:rsid w:val="00800AF3"/>
    <w:rsid w:val="00811F40"/>
    <w:rsid w:val="00834114"/>
    <w:rsid w:val="008706B0"/>
    <w:rsid w:val="00894D68"/>
    <w:rsid w:val="00896770"/>
    <w:rsid w:val="008A41DC"/>
    <w:rsid w:val="008B5217"/>
    <w:rsid w:val="008C2897"/>
    <w:rsid w:val="008D1D7F"/>
    <w:rsid w:val="008F0D22"/>
    <w:rsid w:val="0092058A"/>
    <w:rsid w:val="009255D8"/>
    <w:rsid w:val="00942F05"/>
    <w:rsid w:val="00945F19"/>
    <w:rsid w:val="00955C2E"/>
    <w:rsid w:val="00981D27"/>
    <w:rsid w:val="009B2736"/>
    <w:rsid w:val="009B53E6"/>
    <w:rsid w:val="009D41F6"/>
    <w:rsid w:val="009E1A89"/>
    <w:rsid w:val="009E1C0A"/>
    <w:rsid w:val="009E3B83"/>
    <w:rsid w:val="009E4638"/>
    <w:rsid w:val="00A06E4A"/>
    <w:rsid w:val="00A65069"/>
    <w:rsid w:val="00A82097"/>
    <w:rsid w:val="00AC59D5"/>
    <w:rsid w:val="00AD0B3F"/>
    <w:rsid w:val="00AD5112"/>
    <w:rsid w:val="00AE5178"/>
    <w:rsid w:val="00B265B1"/>
    <w:rsid w:val="00B53104"/>
    <w:rsid w:val="00BD2DA9"/>
    <w:rsid w:val="00BF5EDD"/>
    <w:rsid w:val="00BF6093"/>
    <w:rsid w:val="00C554C3"/>
    <w:rsid w:val="00C55B96"/>
    <w:rsid w:val="00CA7DB1"/>
    <w:rsid w:val="00CB7741"/>
    <w:rsid w:val="00CC6E85"/>
    <w:rsid w:val="00CE11D3"/>
    <w:rsid w:val="00D6015F"/>
    <w:rsid w:val="00D7105D"/>
    <w:rsid w:val="00D852D5"/>
    <w:rsid w:val="00DA1A5A"/>
    <w:rsid w:val="00DD0A9B"/>
    <w:rsid w:val="00DE33A8"/>
    <w:rsid w:val="00E143E8"/>
    <w:rsid w:val="00E2119A"/>
    <w:rsid w:val="00E26A3D"/>
    <w:rsid w:val="00E52088"/>
    <w:rsid w:val="00E53928"/>
    <w:rsid w:val="00E539A1"/>
    <w:rsid w:val="00EC578B"/>
    <w:rsid w:val="00F028A2"/>
    <w:rsid w:val="00F40697"/>
    <w:rsid w:val="00F4188F"/>
    <w:rsid w:val="00F757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14:docId w14:val="14CFE18F"/>
  <w15:chartTrackingRefBased/>
  <w15:docId w15:val="{8F9F278D-C9D0-4D8A-81CD-7F484CC5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EC578B"/>
    <w:pPr>
      <w:spacing w:line="360" w:lineRule="atLeast"/>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2B69BD"/>
    <w:rPr>
      <w:color w:val="0000FF"/>
      <w:u w:val="single"/>
    </w:rPr>
  </w:style>
  <w:style w:type="character" w:customStyle="1" w:styleId="EncabezadoCar">
    <w:name w:val="Encabezado Car"/>
    <w:link w:val="Encabezado"/>
    <w:rsid w:val="008F0D22"/>
  </w:style>
  <w:style w:type="paragraph" w:styleId="Textoindependiente">
    <w:name w:val="Body Text"/>
    <w:basedOn w:val="Normal"/>
    <w:link w:val="TextoindependienteCar"/>
    <w:rsid w:val="008F0D22"/>
    <w:pPr>
      <w:tabs>
        <w:tab w:val="decimal" w:pos="1506"/>
      </w:tabs>
      <w:spacing w:line="240" w:lineRule="atLeast"/>
      <w:jc w:val="right"/>
    </w:pPr>
    <w:rPr>
      <w:rFonts w:ascii="ITC Officina Sans Book" w:hAnsi="ITC Officina Sans Book"/>
      <w:sz w:val="24"/>
      <w:lang w:val="es-ES_tradnl" w:eastAsia="zh-CN"/>
    </w:rPr>
  </w:style>
  <w:style w:type="character" w:customStyle="1" w:styleId="TextoindependienteCar">
    <w:name w:val="Texto independiente Car"/>
    <w:basedOn w:val="Fuentedeprrafopredeter"/>
    <w:link w:val="Textoindependiente"/>
    <w:rsid w:val="008F0D22"/>
    <w:rPr>
      <w:rFonts w:ascii="ITC Officina Sans Book" w:hAnsi="ITC Officina Sans Book"/>
      <w:sz w:val="24"/>
      <w:lang w:val="es-ES_tradnl" w:eastAsia="zh-CN"/>
    </w:rPr>
  </w:style>
  <w:style w:type="paragraph" w:styleId="Textodeglobo">
    <w:name w:val="Balloon Text"/>
    <w:basedOn w:val="Normal"/>
    <w:link w:val="TextodegloboCar"/>
    <w:rsid w:val="00441511"/>
    <w:rPr>
      <w:rFonts w:ascii="Segoe UI" w:hAnsi="Segoe UI" w:cs="Segoe UI"/>
      <w:sz w:val="18"/>
      <w:szCs w:val="18"/>
    </w:rPr>
  </w:style>
  <w:style w:type="character" w:customStyle="1" w:styleId="TextodegloboCar">
    <w:name w:val="Texto de globo Car"/>
    <w:basedOn w:val="Fuentedeprrafopredeter"/>
    <w:link w:val="Textodeglobo"/>
    <w:rsid w:val="004415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60106">
      <w:bodyDiv w:val="1"/>
      <w:marLeft w:val="0"/>
      <w:marRight w:val="0"/>
      <w:marTop w:val="0"/>
      <w:marBottom w:val="0"/>
      <w:divBdr>
        <w:top w:val="none" w:sz="0" w:space="0" w:color="auto"/>
        <w:left w:val="none" w:sz="0" w:space="0" w:color="auto"/>
        <w:bottom w:val="none" w:sz="0" w:space="0" w:color="auto"/>
        <w:right w:val="none" w:sz="0" w:space="0" w:color="auto"/>
      </w:divBdr>
    </w:div>
    <w:div w:id="975139413">
      <w:bodyDiv w:val="1"/>
      <w:marLeft w:val="0"/>
      <w:marRight w:val="0"/>
      <w:marTop w:val="0"/>
      <w:marBottom w:val="0"/>
      <w:divBdr>
        <w:top w:val="none" w:sz="0" w:space="0" w:color="auto"/>
        <w:left w:val="none" w:sz="0" w:space="0" w:color="auto"/>
        <w:bottom w:val="none" w:sz="0" w:space="0" w:color="auto"/>
        <w:right w:val="none" w:sz="0" w:space="0" w:color="auto"/>
      </w:divBdr>
    </w:div>
    <w:div w:id="121912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I:\Plantillas\4%20RESOLUCI&#211;N%20PLANIFICACI&#211;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3E436-AE94-41D8-BBF9-6485E03C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 RESOLUCIÓN PLANIFICACIÓN.DOT</Template>
  <TotalTime>43</TotalTime>
  <Pages>8</Pages>
  <Words>2292</Words>
  <Characters>12166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N067244</dc:creator>
  <cp:keywords/>
  <dc:description/>
  <cp:lastModifiedBy>N027003</cp:lastModifiedBy>
  <cp:revision>12</cp:revision>
  <cp:lastPrinted>2022-04-13T09:21:00Z</cp:lastPrinted>
  <dcterms:created xsi:type="dcterms:W3CDTF">2022-04-11T07:48:00Z</dcterms:created>
  <dcterms:modified xsi:type="dcterms:W3CDTF">2022-04-20T12:31:00Z</dcterms:modified>
</cp:coreProperties>
</file>