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6D75" w:rsidRPr="009F1D68" w:rsidRDefault="00F86D75" w:rsidP="0004679F">
      <w:pPr>
        <w:pStyle w:val="Textoindependiente"/>
        <w:rPr>
          <w:rFonts w:cs="Arial"/>
          <w:szCs w:val="22"/>
        </w:rPr>
      </w:pPr>
      <w:bookmarkStart w:id="0" w:name="_GoBack"/>
      <w:bookmarkEnd w:id="0"/>
      <w:r w:rsidRPr="009F1D68">
        <w:rPr>
          <w:szCs w:val="22"/>
        </w:rPr>
        <w:t>CONVENIO</w:t>
      </w:r>
      <w:r w:rsidRPr="009F1D68">
        <w:rPr>
          <w:sz w:val="24"/>
        </w:rPr>
        <w:t xml:space="preserve"> </w:t>
      </w:r>
      <w:r w:rsidRPr="009F1D68">
        <w:rPr>
          <w:rFonts w:cs="Arial"/>
          <w:szCs w:val="22"/>
        </w:rPr>
        <w:t>ENTRE EL DEPARTAMENTO DE CULTURA</w:t>
      </w:r>
      <w:r w:rsidR="0004679F" w:rsidRPr="009F1D68">
        <w:rPr>
          <w:rFonts w:cs="Arial"/>
          <w:szCs w:val="22"/>
        </w:rPr>
        <w:t xml:space="preserve"> Y</w:t>
      </w:r>
      <w:r w:rsidRPr="009F1D68">
        <w:rPr>
          <w:rFonts w:cs="Arial"/>
          <w:szCs w:val="22"/>
        </w:rPr>
        <w:t xml:space="preserve"> </w:t>
      </w:r>
      <w:r w:rsidR="007B01A5" w:rsidRPr="009F1D68">
        <w:rPr>
          <w:rFonts w:cs="Arial"/>
          <w:szCs w:val="22"/>
        </w:rPr>
        <w:t xml:space="preserve">DEPORTE </w:t>
      </w:r>
      <w:r w:rsidRPr="009F1D68">
        <w:rPr>
          <w:rFonts w:cs="Arial"/>
          <w:szCs w:val="22"/>
        </w:rPr>
        <w:t xml:space="preserve">DEL GOBIERNO DE NAVARRA Y </w:t>
      </w:r>
      <w:r w:rsidR="00B56345" w:rsidRPr="009F1D68">
        <w:rPr>
          <w:rFonts w:cs="Arial"/>
          <w:szCs w:val="22"/>
        </w:rPr>
        <w:t xml:space="preserve">ONDAREZAIN, ASOCIACIÓN </w:t>
      </w:r>
      <w:r w:rsidR="006A6A1B" w:rsidRPr="009F1D68">
        <w:rPr>
          <w:rFonts w:cs="Arial"/>
          <w:szCs w:val="22"/>
        </w:rPr>
        <w:t>DE GESTORES DE MUSEOS</w:t>
      </w:r>
      <w:r w:rsidR="00B56345" w:rsidRPr="009F1D68">
        <w:rPr>
          <w:rFonts w:cs="Arial"/>
          <w:szCs w:val="22"/>
        </w:rPr>
        <w:t>, COLECCIONES MUSEOGRÁFICAS PERMANENTES Y</w:t>
      </w:r>
      <w:r w:rsidR="00820362" w:rsidRPr="009F1D68">
        <w:rPr>
          <w:rFonts w:cs="Arial"/>
          <w:szCs w:val="22"/>
        </w:rPr>
        <w:t xml:space="preserve"> DE</w:t>
      </w:r>
      <w:r w:rsidR="00B56345" w:rsidRPr="009F1D68">
        <w:rPr>
          <w:rFonts w:cs="Arial"/>
          <w:szCs w:val="22"/>
        </w:rPr>
        <w:t xml:space="preserve"> OTROS CENTROS DE EXHIBICIÓN PÚBLICA DE NAVARRA</w:t>
      </w:r>
      <w:r w:rsidR="0057595C" w:rsidRPr="009F1D68">
        <w:rPr>
          <w:rFonts w:cs="Arial"/>
          <w:szCs w:val="22"/>
        </w:rPr>
        <w:t>,</w:t>
      </w:r>
      <w:r w:rsidR="006A6A1B" w:rsidRPr="009F1D68">
        <w:rPr>
          <w:rFonts w:cs="Arial"/>
          <w:szCs w:val="22"/>
        </w:rPr>
        <w:t xml:space="preserve"> </w:t>
      </w:r>
      <w:r w:rsidRPr="009F1D68">
        <w:rPr>
          <w:rFonts w:cs="Arial"/>
          <w:szCs w:val="22"/>
        </w:rPr>
        <w:t>PARA FINANCIA</w:t>
      </w:r>
      <w:r w:rsidR="006A6A1B" w:rsidRPr="009F1D68">
        <w:rPr>
          <w:rFonts w:cs="Arial"/>
          <w:szCs w:val="22"/>
        </w:rPr>
        <w:t>R</w:t>
      </w:r>
      <w:r w:rsidRPr="009F1D68">
        <w:rPr>
          <w:rFonts w:cs="Arial"/>
          <w:szCs w:val="22"/>
        </w:rPr>
        <w:t xml:space="preserve"> LOS GASTOS DE </w:t>
      </w:r>
      <w:r w:rsidR="0057595C" w:rsidRPr="009F1D68">
        <w:rPr>
          <w:rFonts w:cs="Arial"/>
          <w:szCs w:val="22"/>
        </w:rPr>
        <w:t xml:space="preserve">FUNCIONAMIENTO Y </w:t>
      </w:r>
      <w:r w:rsidRPr="009F1D68">
        <w:rPr>
          <w:rFonts w:cs="Arial"/>
          <w:szCs w:val="22"/>
        </w:rPr>
        <w:t>ACTIVIDAD</w:t>
      </w:r>
      <w:r w:rsidR="006A6A1B" w:rsidRPr="009F1D68">
        <w:rPr>
          <w:rFonts w:cs="Arial"/>
          <w:szCs w:val="22"/>
        </w:rPr>
        <w:t xml:space="preserve"> DE LA ASOCIACIÓN</w:t>
      </w:r>
      <w:r w:rsidRPr="009F1D68">
        <w:rPr>
          <w:rFonts w:cs="Arial"/>
          <w:szCs w:val="22"/>
        </w:rPr>
        <w:t>.</w:t>
      </w:r>
    </w:p>
    <w:p w:rsidR="00F86D75" w:rsidRPr="009F1D68" w:rsidRDefault="00F86D75" w:rsidP="00F86D75">
      <w:pPr>
        <w:spacing w:line="360" w:lineRule="auto"/>
        <w:jc w:val="both"/>
        <w:rPr>
          <w:rFonts w:ascii="Arial" w:hAnsi="Arial" w:cs="Arial"/>
          <w:b/>
          <w:sz w:val="22"/>
          <w:szCs w:val="22"/>
        </w:rPr>
      </w:pPr>
    </w:p>
    <w:p w:rsidR="00F86D75" w:rsidRPr="009F1D68" w:rsidRDefault="00F86D75" w:rsidP="00B56345">
      <w:pPr>
        <w:spacing w:line="360" w:lineRule="auto"/>
        <w:jc w:val="both"/>
        <w:rPr>
          <w:rFonts w:ascii="Arial" w:hAnsi="Arial" w:cs="Arial"/>
          <w:sz w:val="22"/>
          <w:szCs w:val="22"/>
        </w:rPr>
      </w:pPr>
      <w:r w:rsidRPr="009F1D68">
        <w:rPr>
          <w:rFonts w:ascii="Arial" w:hAnsi="Arial" w:cs="Arial"/>
          <w:sz w:val="22"/>
          <w:szCs w:val="22"/>
        </w:rPr>
        <w:t>En Pamplona, a</w:t>
      </w:r>
      <w:r w:rsidR="00200B45" w:rsidRPr="009F1D68">
        <w:rPr>
          <w:rFonts w:ascii="Arial" w:hAnsi="Arial" w:cs="Arial"/>
          <w:sz w:val="22"/>
          <w:szCs w:val="22"/>
        </w:rPr>
        <w:t xml:space="preserve"> </w:t>
      </w:r>
      <w:r w:rsidR="00B660A5" w:rsidRPr="009F1D68">
        <w:rPr>
          <w:rFonts w:ascii="Arial" w:hAnsi="Arial" w:cs="Arial"/>
          <w:sz w:val="22"/>
          <w:szCs w:val="22"/>
        </w:rPr>
        <w:t>xx</w:t>
      </w:r>
      <w:r w:rsidR="001B36AC" w:rsidRPr="009F1D68">
        <w:rPr>
          <w:rFonts w:ascii="Arial" w:hAnsi="Arial" w:cs="Arial"/>
          <w:sz w:val="22"/>
          <w:szCs w:val="22"/>
        </w:rPr>
        <w:t xml:space="preserve"> </w:t>
      </w:r>
      <w:r w:rsidRPr="009F1D68">
        <w:rPr>
          <w:rFonts w:ascii="Arial" w:hAnsi="Arial" w:cs="Arial"/>
          <w:sz w:val="22"/>
          <w:szCs w:val="22"/>
        </w:rPr>
        <w:t>de</w:t>
      </w:r>
      <w:r w:rsidR="00B56345" w:rsidRPr="009F1D68">
        <w:rPr>
          <w:rFonts w:ascii="Arial" w:hAnsi="Arial" w:cs="Arial"/>
          <w:sz w:val="22"/>
          <w:szCs w:val="22"/>
        </w:rPr>
        <w:t xml:space="preserve"> </w:t>
      </w:r>
      <w:r w:rsidR="004F4840" w:rsidRPr="009F1D68">
        <w:rPr>
          <w:rFonts w:ascii="Arial" w:hAnsi="Arial" w:cs="Arial"/>
          <w:sz w:val="22"/>
          <w:szCs w:val="22"/>
        </w:rPr>
        <w:t>xxxx</w:t>
      </w:r>
      <w:r w:rsidR="00B56345" w:rsidRPr="009F1D68">
        <w:rPr>
          <w:rFonts w:ascii="Arial" w:hAnsi="Arial" w:cs="Arial"/>
          <w:sz w:val="22"/>
          <w:szCs w:val="22"/>
        </w:rPr>
        <w:t xml:space="preserve"> </w:t>
      </w:r>
      <w:r w:rsidRPr="009F1D68">
        <w:rPr>
          <w:rFonts w:ascii="Arial" w:hAnsi="Arial" w:cs="Arial"/>
          <w:sz w:val="22"/>
          <w:szCs w:val="22"/>
        </w:rPr>
        <w:t>de 20</w:t>
      </w:r>
      <w:r w:rsidR="0004679F" w:rsidRPr="009F1D68">
        <w:rPr>
          <w:rFonts w:ascii="Arial" w:hAnsi="Arial" w:cs="Arial"/>
          <w:sz w:val="22"/>
          <w:szCs w:val="22"/>
        </w:rPr>
        <w:t>2</w:t>
      </w:r>
      <w:r w:rsidR="00254DBB" w:rsidRPr="009F1D68">
        <w:rPr>
          <w:rFonts w:ascii="Arial" w:hAnsi="Arial" w:cs="Arial"/>
          <w:sz w:val="22"/>
          <w:szCs w:val="22"/>
        </w:rPr>
        <w:t>2</w:t>
      </w:r>
    </w:p>
    <w:p w:rsidR="00F86D75" w:rsidRPr="009F1D68" w:rsidRDefault="00F86D75" w:rsidP="00F86D75">
      <w:pPr>
        <w:spacing w:line="360" w:lineRule="auto"/>
        <w:jc w:val="both"/>
        <w:rPr>
          <w:rFonts w:ascii="Arial" w:hAnsi="Arial" w:cs="Arial"/>
          <w:sz w:val="22"/>
          <w:szCs w:val="22"/>
        </w:rPr>
      </w:pPr>
    </w:p>
    <w:p w:rsidR="00F86D75" w:rsidRPr="009F1D68" w:rsidRDefault="00F86D75" w:rsidP="00F86D75">
      <w:pPr>
        <w:pStyle w:val="Ttulo1"/>
        <w:rPr>
          <w:rFonts w:cs="Arial"/>
          <w:szCs w:val="22"/>
        </w:rPr>
      </w:pPr>
      <w:r w:rsidRPr="009F1D68">
        <w:rPr>
          <w:rFonts w:cs="Arial"/>
          <w:szCs w:val="22"/>
        </w:rPr>
        <w:t>INTERVIENEN</w:t>
      </w:r>
    </w:p>
    <w:p w:rsidR="00F86D75" w:rsidRPr="009F1D68" w:rsidRDefault="00F86D75" w:rsidP="00F86D75">
      <w:pPr>
        <w:spacing w:line="360" w:lineRule="auto"/>
        <w:jc w:val="center"/>
        <w:rPr>
          <w:rFonts w:ascii="Arial" w:hAnsi="Arial" w:cs="Arial"/>
          <w:b/>
          <w:sz w:val="22"/>
          <w:szCs w:val="22"/>
        </w:rPr>
      </w:pPr>
    </w:p>
    <w:p w:rsidR="00F86D75" w:rsidRPr="009F1D68" w:rsidRDefault="00F86D75" w:rsidP="006A6A1B">
      <w:pPr>
        <w:pStyle w:val="Sangradetextonormal"/>
        <w:rPr>
          <w:rFonts w:cs="Arial"/>
          <w:szCs w:val="22"/>
        </w:rPr>
      </w:pPr>
      <w:r w:rsidRPr="009F1D68">
        <w:rPr>
          <w:rFonts w:cs="Arial"/>
          <w:szCs w:val="22"/>
        </w:rPr>
        <w:t>De una parte, D</w:t>
      </w:r>
      <w:r w:rsidR="0004679F" w:rsidRPr="009F1D68">
        <w:rPr>
          <w:rFonts w:cs="Arial"/>
          <w:szCs w:val="22"/>
        </w:rPr>
        <w:t>ON IGNACIO APEZTEGUÍA MORENTÍN</w:t>
      </w:r>
      <w:r w:rsidRPr="009F1D68">
        <w:rPr>
          <w:rFonts w:cs="Arial"/>
          <w:szCs w:val="22"/>
        </w:rPr>
        <w:t>, como Director General de Cultura-Institución Príncipe de Viana del Gobierno de Navarra, actuando en nombre y representación del mismo, de acuerdo con las atribuciones que tiene conferidas.</w:t>
      </w:r>
    </w:p>
    <w:p w:rsidR="00072D37" w:rsidRPr="009F1D68" w:rsidRDefault="00F86D75" w:rsidP="00B56345">
      <w:pPr>
        <w:pStyle w:val="Sangradetextonormal"/>
        <w:rPr>
          <w:rFonts w:cs="Arial"/>
          <w:szCs w:val="22"/>
        </w:rPr>
      </w:pPr>
      <w:r w:rsidRPr="009F1D68">
        <w:rPr>
          <w:rFonts w:cs="Arial"/>
          <w:szCs w:val="22"/>
        </w:rPr>
        <w:t xml:space="preserve"> </w:t>
      </w:r>
    </w:p>
    <w:p w:rsidR="00F86D75" w:rsidRPr="009F1D68" w:rsidRDefault="00072D37" w:rsidP="00B56345">
      <w:pPr>
        <w:pStyle w:val="Sangradetextonormal"/>
        <w:rPr>
          <w:rFonts w:cs="Arial"/>
          <w:szCs w:val="22"/>
        </w:rPr>
      </w:pPr>
      <w:r w:rsidRPr="009F1D68">
        <w:rPr>
          <w:rFonts w:cs="Arial"/>
          <w:szCs w:val="22"/>
        </w:rPr>
        <w:t>D</w:t>
      </w:r>
      <w:r w:rsidR="00241622" w:rsidRPr="009F1D68">
        <w:rPr>
          <w:rFonts w:cs="Arial"/>
          <w:szCs w:val="22"/>
        </w:rPr>
        <w:t>e otra</w:t>
      </w:r>
      <w:r w:rsidR="00F86D75" w:rsidRPr="009F1D68">
        <w:rPr>
          <w:rFonts w:cs="Arial"/>
          <w:szCs w:val="22"/>
        </w:rPr>
        <w:t xml:space="preserve"> parte, D</w:t>
      </w:r>
      <w:r w:rsidR="006A6A1B" w:rsidRPr="009F1D68">
        <w:rPr>
          <w:rFonts w:cs="Arial"/>
          <w:szCs w:val="22"/>
        </w:rPr>
        <w:t>OÑA ELUR ULIBARRENA</w:t>
      </w:r>
      <w:r w:rsidR="00F55ABC" w:rsidRPr="009F1D68">
        <w:rPr>
          <w:rFonts w:cs="Arial"/>
          <w:szCs w:val="22"/>
        </w:rPr>
        <w:t xml:space="preserve"> HERCE</w:t>
      </w:r>
      <w:r w:rsidR="006A6A1B" w:rsidRPr="009F1D68">
        <w:rPr>
          <w:rFonts w:cs="Arial"/>
          <w:szCs w:val="22"/>
        </w:rPr>
        <w:t xml:space="preserve">, </w:t>
      </w:r>
      <w:r w:rsidR="00F86D75" w:rsidRPr="009F1D68">
        <w:rPr>
          <w:rFonts w:cs="Arial"/>
          <w:szCs w:val="22"/>
        </w:rPr>
        <w:t xml:space="preserve">como </w:t>
      </w:r>
      <w:r w:rsidR="006A6A1B" w:rsidRPr="009F1D68">
        <w:rPr>
          <w:rFonts w:cs="Arial"/>
          <w:szCs w:val="22"/>
        </w:rPr>
        <w:t xml:space="preserve">Presidenta de </w:t>
      </w:r>
      <w:r w:rsidR="00B56345" w:rsidRPr="009F1D68">
        <w:rPr>
          <w:rFonts w:cs="Arial"/>
          <w:szCs w:val="22"/>
        </w:rPr>
        <w:t xml:space="preserve">Ondarezain, </w:t>
      </w:r>
      <w:r w:rsidR="006A6A1B" w:rsidRPr="009F1D68">
        <w:rPr>
          <w:rFonts w:cs="Arial"/>
          <w:szCs w:val="22"/>
        </w:rPr>
        <w:t xml:space="preserve">Asociación de </w:t>
      </w:r>
      <w:r w:rsidR="00B56345" w:rsidRPr="009F1D68">
        <w:rPr>
          <w:rFonts w:cs="Arial"/>
          <w:szCs w:val="22"/>
        </w:rPr>
        <w:t>g</w:t>
      </w:r>
      <w:r w:rsidR="006A6A1B" w:rsidRPr="009F1D68">
        <w:rPr>
          <w:rFonts w:cs="Arial"/>
          <w:szCs w:val="22"/>
        </w:rPr>
        <w:t xml:space="preserve">estores de </w:t>
      </w:r>
      <w:r w:rsidR="00B56345" w:rsidRPr="009F1D68">
        <w:rPr>
          <w:rFonts w:cs="Arial"/>
          <w:szCs w:val="22"/>
        </w:rPr>
        <w:t>m</w:t>
      </w:r>
      <w:r w:rsidR="006A6A1B" w:rsidRPr="009F1D68">
        <w:rPr>
          <w:rFonts w:cs="Arial"/>
          <w:szCs w:val="22"/>
        </w:rPr>
        <w:t>useos</w:t>
      </w:r>
      <w:r w:rsidR="00B56345" w:rsidRPr="009F1D68">
        <w:rPr>
          <w:rFonts w:cs="Arial"/>
          <w:szCs w:val="22"/>
        </w:rPr>
        <w:t>, colecciones museográficas permanentes y</w:t>
      </w:r>
      <w:r w:rsidR="00820362" w:rsidRPr="009F1D68">
        <w:rPr>
          <w:rFonts w:cs="Arial"/>
          <w:szCs w:val="22"/>
        </w:rPr>
        <w:t xml:space="preserve"> de</w:t>
      </w:r>
      <w:r w:rsidR="00B56345" w:rsidRPr="009F1D68">
        <w:rPr>
          <w:rFonts w:cs="Arial"/>
          <w:szCs w:val="22"/>
        </w:rPr>
        <w:t xml:space="preserve"> otros centros de exhibición pública de Navarra, </w:t>
      </w:r>
      <w:r w:rsidR="00F86D75" w:rsidRPr="009F1D68">
        <w:rPr>
          <w:rFonts w:cs="Arial"/>
          <w:szCs w:val="22"/>
        </w:rPr>
        <w:t>actuando en nombre y representación de la misma conforme a</w:t>
      </w:r>
      <w:r w:rsidR="007B01A5" w:rsidRPr="009F1D68">
        <w:rPr>
          <w:rFonts w:cs="Arial"/>
          <w:szCs w:val="22"/>
        </w:rPr>
        <w:t xml:space="preserve"> las atribuciones que tiene conferidas</w:t>
      </w:r>
      <w:r w:rsidR="00F86D75" w:rsidRPr="009F1D68">
        <w:rPr>
          <w:rFonts w:cs="Arial"/>
          <w:szCs w:val="22"/>
        </w:rPr>
        <w:t>.</w:t>
      </w:r>
    </w:p>
    <w:p w:rsidR="00F86D75" w:rsidRPr="009F1D68" w:rsidRDefault="00F86D75" w:rsidP="00F86D75">
      <w:pPr>
        <w:widowControl w:val="0"/>
        <w:autoSpaceDE w:val="0"/>
        <w:autoSpaceDN w:val="0"/>
        <w:adjustRightInd w:val="0"/>
        <w:spacing w:line="360" w:lineRule="auto"/>
        <w:ind w:firstLine="709"/>
        <w:jc w:val="both"/>
        <w:rPr>
          <w:rFonts w:ascii="Arial" w:hAnsi="Arial" w:cs="Arial"/>
          <w:sz w:val="22"/>
          <w:szCs w:val="22"/>
        </w:rPr>
      </w:pPr>
    </w:p>
    <w:p w:rsidR="00F86D75" w:rsidRPr="009F1D68" w:rsidRDefault="00F86D75" w:rsidP="00F86D75">
      <w:pPr>
        <w:widowControl w:val="0"/>
        <w:autoSpaceDE w:val="0"/>
        <w:autoSpaceDN w:val="0"/>
        <w:adjustRightInd w:val="0"/>
        <w:spacing w:line="360" w:lineRule="auto"/>
        <w:ind w:firstLine="709"/>
        <w:jc w:val="both"/>
        <w:rPr>
          <w:rFonts w:ascii="Arial" w:hAnsi="Arial" w:cs="Arial"/>
          <w:sz w:val="22"/>
          <w:szCs w:val="22"/>
        </w:rPr>
      </w:pPr>
      <w:r w:rsidRPr="009F1D68">
        <w:rPr>
          <w:rFonts w:ascii="Arial" w:hAnsi="Arial" w:cs="Arial"/>
          <w:sz w:val="22"/>
          <w:szCs w:val="22"/>
        </w:rPr>
        <w:t>Ambas partes, reconociéndose entre sí capacidad suficiente y poder bastante para obligarse en este convenio,</w:t>
      </w:r>
    </w:p>
    <w:p w:rsidR="00F86D75" w:rsidRPr="009F1D68" w:rsidRDefault="00F86D75" w:rsidP="00F86D75">
      <w:pPr>
        <w:widowControl w:val="0"/>
        <w:autoSpaceDE w:val="0"/>
        <w:autoSpaceDN w:val="0"/>
        <w:adjustRightInd w:val="0"/>
        <w:spacing w:line="360" w:lineRule="auto"/>
        <w:ind w:firstLine="709"/>
        <w:jc w:val="both"/>
        <w:rPr>
          <w:rFonts w:ascii="Arial" w:hAnsi="Arial" w:cs="Arial"/>
          <w:sz w:val="22"/>
          <w:szCs w:val="22"/>
        </w:rPr>
      </w:pPr>
    </w:p>
    <w:p w:rsidR="00F86D75" w:rsidRPr="009F1D68" w:rsidRDefault="00F86D75" w:rsidP="00F86D75">
      <w:pPr>
        <w:pStyle w:val="Ttulo3"/>
        <w:ind w:firstLine="709"/>
        <w:rPr>
          <w:rFonts w:ascii="Arial" w:hAnsi="Arial" w:cs="Arial"/>
          <w:sz w:val="22"/>
          <w:szCs w:val="22"/>
        </w:rPr>
      </w:pPr>
      <w:r w:rsidRPr="009F1D68">
        <w:rPr>
          <w:rFonts w:ascii="Arial" w:hAnsi="Arial" w:cs="Arial"/>
          <w:sz w:val="22"/>
          <w:szCs w:val="22"/>
        </w:rPr>
        <w:t>EXPONEN</w:t>
      </w:r>
    </w:p>
    <w:p w:rsidR="00F86D75" w:rsidRPr="009F1D68" w:rsidRDefault="00F86D75" w:rsidP="00F86D75">
      <w:r w:rsidRPr="009F1D68">
        <w:rPr>
          <w:rFonts w:ascii="Arial" w:hAnsi="Arial" w:cs="Arial"/>
          <w:sz w:val="22"/>
          <w:szCs w:val="22"/>
        </w:rPr>
        <w:tab/>
      </w:r>
    </w:p>
    <w:p w:rsidR="00542A1E" w:rsidRPr="009F1D68" w:rsidRDefault="004B51BE" w:rsidP="00B56345">
      <w:pPr>
        <w:widowControl w:val="0"/>
        <w:autoSpaceDE w:val="0"/>
        <w:autoSpaceDN w:val="0"/>
        <w:adjustRightInd w:val="0"/>
        <w:spacing w:line="360" w:lineRule="auto"/>
        <w:ind w:firstLine="709"/>
        <w:jc w:val="both"/>
        <w:rPr>
          <w:rFonts w:ascii="Arial" w:hAnsi="Arial" w:cs="Arial"/>
          <w:sz w:val="22"/>
          <w:szCs w:val="22"/>
        </w:rPr>
      </w:pPr>
      <w:r w:rsidRPr="009F1D68">
        <w:rPr>
          <w:rFonts w:ascii="Arial" w:hAnsi="Arial" w:cs="Arial"/>
          <w:sz w:val="22"/>
          <w:szCs w:val="22"/>
        </w:rPr>
        <w:t xml:space="preserve">La Dirección Cultura – Institución Príncipe de Viana impulsó, en 2016, un Plan de Participación </w:t>
      </w:r>
      <w:r w:rsidR="00AE4308" w:rsidRPr="009F1D68">
        <w:rPr>
          <w:rFonts w:ascii="Arial" w:hAnsi="Arial" w:cs="Arial"/>
          <w:sz w:val="22"/>
          <w:szCs w:val="22"/>
        </w:rPr>
        <w:t xml:space="preserve">Ciudadana. En </w:t>
      </w:r>
      <w:r w:rsidR="00542A1E" w:rsidRPr="009F1D68">
        <w:rPr>
          <w:rFonts w:ascii="Arial" w:hAnsi="Arial" w:cs="Arial"/>
          <w:sz w:val="22"/>
          <w:szCs w:val="22"/>
        </w:rPr>
        <w:t xml:space="preserve">lo que respecta al </w:t>
      </w:r>
      <w:r w:rsidR="001E7A65" w:rsidRPr="009F1D68">
        <w:rPr>
          <w:rFonts w:ascii="Arial" w:hAnsi="Arial" w:cs="Arial"/>
          <w:sz w:val="22"/>
          <w:szCs w:val="22"/>
        </w:rPr>
        <w:t xml:space="preserve">sector de </w:t>
      </w:r>
      <w:r w:rsidR="00542A1E" w:rsidRPr="009F1D68">
        <w:rPr>
          <w:rFonts w:ascii="Arial" w:hAnsi="Arial" w:cs="Arial"/>
          <w:sz w:val="22"/>
          <w:szCs w:val="22"/>
        </w:rPr>
        <w:t xml:space="preserve">museos, se realizaron varias reuniones </w:t>
      </w:r>
      <w:r w:rsidR="001E7A65" w:rsidRPr="009F1D68">
        <w:rPr>
          <w:rFonts w:ascii="Arial" w:hAnsi="Arial" w:cs="Arial"/>
          <w:sz w:val="22"/>
          <w:szCs w:val="22"/>
        </w:rPr>
        <w:t>espec</w:t>
      </w:r>
      <w:r w:rsidR="00B56345" w:rsidRPr="009F1D68">
        <w:rPr>
          <w:rFonts w:ascii="Arial" w:hAnsi="Arial" w:cs="Arial"/>
          <w:sz w:val="22"/>
          <w:szCs w:val="22"/>
        </w:rPr>
        <w:t>í</w:t>
      </w:r>
      <w:r w:rsidR="001E7A65" w:rsidRPr="009F1D68">
        <w:rPr>
          <w:rFonts w:ascii="Arial" w:hAnsi="Arial" w:cs="Arial"/>
          <w:sz w:val="22"/>
          <w:szCs w:val="22"/>
        </w:rPr>
        <w:t xml:space="preserve">ficas </w:t>
      </w:r>
      <w:r w:rsidR="00542A1E" w:rsidRPr="009F1D68">
        <w:rPr>
          <w:rFonts w:ascii="Arial" w:hAnsi="Arial" w:cs="Arial"/>
          <w:sz w:val="22"/>
          <w:szCs w:val="22"/>
        </w:rPr>
        <w:t xml:space="preserve">con profesionales de </w:t>
      </w:r>
      <w:r w:rsidR="00B56345" w:rsidRPr="009F1D68">
        <w:rPr>
          <w:rFonts w:ascii="Arial" w:hAnsi="Arial" w:cs="Arial"/>
          <w:sz w:val="22"/>
          <w:szCs w:val="22"/>
        </w:rPr>
        <w:t>esta</w:t>
      </w:r>
      <w:r w:rsidR="00141A85" w:rsidRPr="009F1D68">
        <w:rPr>
          <w:rFonts w:ascii="Arial" w:hAnsi="Arial" w:cs="Arial"/>
          <w:sz w:val="22"/>
          <w:szCs w:val="22"/>
        </w:rPr>
        <w:t xml:space="preserve"> área</w:t>
      </w:r>
      <w:r w:rsidR="00542A1E" w:rsidRPr="009F1D68">
        <w:rPr>
          <w:rFonts w:ascii="Arial" w:hAnsi="Arial" w:cs="Arial"/>
          <w:sz w:val="22"/>
          <w:szCs w:val="22"/>
        </w:rPr>
        <w:t xml:space="preserve"> en la que</w:t>
      </w:r>
      <w:r w:rsidR="00141A85" w:rsidRPr="009F1D68">
        <w:rPr>
          <w:rFonts w:ascii="Arial" w:hAnsi="Arial" w:cs="Arial"/>
          <w:sz w:val="22"/>
          <w:szCs w:val="22"/>
        </w:rPr>
        <w:t>,</w:t>
      </w:r>
      <w:r w:rsidR="00542A1E" w:rsidRPr="009F1D68">
        <w:rPr>
          <w:rFonts w:ascii="Arial" w:hAnsi="Arial" w:cs="Arial"/>
          <w:sz w:val="22"/>
          <w:szCs w:val="22"/>
        </w:rPr>
        <w:t xml:space="preserve"> entre otras cuestiones, se puso de manifiesto que existen en Navarra, además de los centros reconocidos por la Ley Foral 10/2009, </w:t>
      </w:r>
      <w:r w:rsidR="007F28AD" w:rsidRPr="009F1D68">
        <w:rPr>
          <w:rFonts w:ascii="Arial" w:hAnsi="Arial" w:cs="Arial"/>
          <w:sz w:val="22"/>
          <w:szCs w:val="22"/>
        </w:rPr>
        <w:t xml:space="preserve">de 2 de julio, </w:t>
      </w:r>
      <w:r w:rsidR="00542A1E" w:rsidRPr="009F1D68">
        <w:rPr>
          <w:rFonts w:ascii="Arial" w:hAnsi="Arial" w:cs="Arial"/>
          <w:sz w:val="22"/>
          <w:szCs w:val="22"/>
        </w:rPr>
        <w:t>de Museos y Colecciones Museográficas</w:t>
      </w:r>
      <w:r w:rsidR="00B673C2" w:rsidRPr="009F1D68">
        <w:rPr>
          <w:rFonts w:ascii="Arial" w:hAnsi="Arial" w:cs="Arial"/>
          <w:sz w:val="22"/>
          <w:szCs w:val="22"/>
        </w:rPr>
        <w:t xml:space="preserve"> de Navarra</w:t>
      </w:r>
      <w:r w:rsidR="00542A1E" w:rsidRPr="009F1D68">
        <w:rPr>
          <w:rFonts w:ascii="Arial" w:hAnsi="Arial" w:cs="Arial"/>
          <w:sz w:val="22"/>
          <w:szCs w:val="22"/>
        </w:rPr>
        <w:t>, otros centros de exhibición pública.</w:t>
      </w:r>
    </w:p>
    <w:p w:rsidR="00542A1E" w:rsidRPr="009F1D68" w:rsidRDefault="00542A1E" w:rsidP="00542A1E">
      <w:pPr>
        <w:widowControl w:val="0"/>
        <w:autoSpaceDE w:val="0"/>
        <w:autoSpaceDN w:val="0"/>
        <w:adjustRightInd w:val="0"/>
        <w:spacing w:line="360" w:lineRule="auto"/>
        <w:ind w:firstLine="709"/>
        <w:jc w:val="both"/>
        <w:rPr>
          <w:rFonts w:ascii="Arial" w:hAnsi="Arial" w:cs="Arial"/>
          <w:sz w:val="22"/>
          <w:szCs w:val="22"/>
        </w:rPr>
      </w:pPr>
    </w:p>
    <w:p w:rsidR="00F86D75" w:rsidRPr="009F1D68" w:rsidRDefault="00542A1E" w:rsidP="001E7A65">
      <w:pPr>
        <w:widowControl w:val="0"/>
        <w:autoSpaceDE w:val="0"/>
        <w:autoSpaceDN w:val="0"/>
        <w:adjustRightInd w:val="0"/>
        <w:spacing w:line="360" w:lineRule="auto"/>
        <w:ind w:firstLine="709"/>
        <w:jc w:val="both"/>
        <w:rPr>
          <w:rFonts w:ascii="Arial" w:hAnsi="Arial" w:cs="Arial"/>
          <w:sz w:val="22"/>
          <w:szCs w:val="22"/>
        </w:rPr>
      </w:pPr>
      <w:r w:rsidRPr="009F1D68">
        <w:rPr>
          <w:rFonts w:ascii="Arial" w:hAnsi="Arial" w:cs="Arial"/>
          <w:sz w:val="22"/>
          <w:szCs w:val="22"/>
        </w:rPr>
        <w:t>Como resultado de este proceso participativo</w:t>
      </w:r>
      <w:r w:rsidR="00B56345" w:rsidRPr="009F1D68">
        <w:rPr>
          <w:rFonts w:ascii="Arial" w:hAnsi="Arial" w:cs="Arial"/>
          <w:sz w:val="22"/>
          <w:szCs w:val="22"/>
        </w:rPr>
        <w:t>,</w:t>
      </w:r>
      <w:r w:rsidRPr="009F1D68">
        <w:rPr>
          <w:rFonts w:ascii="Arial" w:hAnsi="Arial" w:cs="Arial"/>
          <w:sz w:val="22"/>
          <w:szCs w:val="22"/>
        </w:rPr>
        <w:t xml:space="preserve"> y para dar respuesta a las inquietudes de</w:t>
      </w:r>
      <w:r w:rsidR="001E7A65" w:rsidRPr="009F1D68">
        <w:rPr>
          <w:rFonts w:ascii="Arial" w:hAnsi="Arial" w:cs="Arial"/>
          <w:sz w:val="22"/>
          <w:szCs w:val="22"/>
        </w:rPr>
        <w:t xml:space="preserve">l personal técnico de </w:t>
      </w:r>
      <w:r w:rsidRPr="009F1D68">
        <w:rPr>
          <w:rFonts w:ascii="Arial" w:hAnsi="Arial" w:cs="Arial"/>
          <w:sz w:val="22"/>
          <w:szCs w:val="22"/>
        </w:rPr>
        <w:t xml:space="preserve">estos centros, surgió </w:t>
      </w:r>
      <w:r w:rsidR="00B56345" w:rsidRPr="009F1D68">
        <w:rPr>
          <w:rFonts w:ascii="Arial" w:hAnsi="Arial" w:cs="Arial"/>
          <w:sz w:val="22"/>
          <w:szCs w:val="22"/>
        </w:rPr>
        <w:t>Ondarezain, Asociación de gestores</w:t>
      </w:r>
      <w:r w:rsidR="00B56345" w:rsidRPr="009F1D68">
        <w:rPr>
          <w:rFonts w:cs="Arial"/>
          <w:szCs w:val="22"/>
        </w:rPr>
        <w:t xml:space="preserve"> </w:t>
      </w:r>
      <w:r w:rsidR="00B56345" w:rsidRPr="009F1D68">
        <w:rPr>
          <w:rFonts w:ascii="Arial" w:hAnsi="Arial" w:cs="Arial"/>
          <w:sz w:val="22"/>
          <w:szCs w:val="22"/>
        </w:rPr>
        <w:t xml:space="preserve">de museos, colecciones museográficas permanentes y </w:t>
      </w:r>
      <w:r w:rsidR="00820362" w:rsidRPr="009F1D68">
        <w:rPr>
          <w:rFonts w:ascii="Arial" w:hAnsi="Arial" w:cs="Arial"/>
          <w:sz w:val="22"/>
          <w:szCs w:val="22"/>
        </w:rPr>
        <w:t xml:space="preserve">de </w:t>
      </w:r>
      <w:r w:rsidR="00B56345" w:rsidRPr="009F1D68">
        <w:rPr>
          <w:rFonts w:ascii="Arial" w:hAnsi="Arial" w:cs="Arial"/>
          <w:sz w:val="22"/>
          <w:szCs w:val="22"/>
        </w:rPr>
        <w:t>otros centros de exhibición pública de Navarra</w:t>
      </w:r>
      <w:r w:rsidRPr="009F1D68">
        <w:rPr>
          <w:rFonts w:ascii="Arial" w:hAnsi="Arial" w:cs="Arial"/>
          <w:sz w:val="22"/>
          <w:szCs w:val="22"/>
        </w:rPr>
        <w:t xml:space="preserve">, que </w:t>
      </w:r>
      <w:r w:rsidR="004B51BE" w:rsidRPr="009F1D68">
        <w:rPr>
          <w:rFonts w:ascii="Arial" w:hAnsi="Arial" w:cs="Arial"/>
          <w:sz w:val="22"/>
          <w:szCs w:val="22"/>
        </w:rPr>
        <w:t>se constituyó en el año 2017 con los siguientes objetivos:</w:t>
      </w:r>
    </w:p>
    <w:p w:rsidR="004B51BE" w:rsidRPr="009F1D68" w:rsidRDefault="004B51BE" w:rsidP="004B51BE">
      <w:pPr>
        <w:pStyle w:val="Sangradetextonormal"/>
        <w:numPr>
          <w:ilvl w:val="0"/>
          <w:numId w:val="6"/>
        </w:numPr>
        <w:rPr>
          <w:rFonts w:cs="Arial"/>
          <w:szCs w:val="22"/>
        </w:rPr>
      </w:pPr>
      <w:r w:rsidRPr="009F1D68">
        <w:rPr>
          <w:rFonts w:cs="Arial"/>
          <w:szCs w:val="22"/>
        </w:rPr>
        <w:lastRenderedPageBreak/>
        <w:t>Facilitar la comunicación interadministrativa y proponer líneas de desarrollo transversales entre los organismos implicados</w:t>
      </w:r>
    </w:p>
    <w:p w:rsidR="004B51BE" w:rsidRPr="009F1D68" w:rsidRDefault="004B51BE" w:rsidP="004B51BE">
      <w:pPr>
        <w:pStyle w:val="Sangradetextonormal"/>
        <w:numPr>
          <w:ilvl w:val="0"/>
          <w:numId w:val="6"/>
        </w:numPr>
        <w:rPr>
          <w:rFonts w:cs="Arial"/>
          <w:szCs w:val="22"/>
        </w:rPr>
      </w:pPr>
      <w:r w:rsidRPr="009F1D68">
        <w:rPr>
          <w:rFonts w:cs="Arial"/>
          <w:szCs w:val="22"/>
        </w:rPr>
        <w:t>Impulsar la eficacia y la eficiencia en la gestión de todos los centros y de sus ofertas culturales</w:t>
      </w:r>
    </w:p>
    <w:p w:rsidR="004B51BE" w:rsidRPr="009F1D68" w:rsidRDefault="004B51BE" w:rsidP="004B51BE">
      <w:pPr>
        <w:pStyle w:val="Sangradetextonormal"/>
        <w:numPr>
          <w:ilvl w:val="0"/>
          <w:numId w:val="6"/>
        </w:numPr>
        <w:rPr>
          <w:rFonts w:cs="Arial"/>
          <w:szCs w:val="22"/>
        </w:rPr>
      </w:pPr>
      <w:r w:rsidRPr="009F1D68">
        <w:rPr>
          <w:rFonts w:cs="Arial"/>
          <w:szCs w:val="22"/>
        </w:rPr>
        <w:t>Desarrollar una metodología común para el diseño y la producción de material didáctico adaptado a diferentes grupos de edad en los diferentes recursos</w:t>
      </w:r>
    </w:p>
    <w:p w:rsidR="004B51BE" w:rsidRPr="009F1D68" w:rsidRDefault="004B51BE" w:rsidP="004B51BE">
      <w:pPr>
        <w:pStyle w:val="Sangradetextonormal"/>
        <w:numPr>
          <w:ilvl w:val="0"/>
          <w:numId w:val="6"/>
        </w:numPr>
        <w:rPr>
          <w:rFonts w:cs="Arial"/>
          <w:szCs w:val="22"/>
        </w:rPr>
      </w:pPr>
      <w:r w:rsidRPr="009F1D68">
        <w:rPr>
          <w:rFonts w:cs="Arial"/>
          <w:szCs w:val="22"/>
        </w:rPr>
        <w:t>Promover el desarrollo profesional de las personas asociadas</w:t>
      </w:r>
    </w:p>
    <w:p w:rsidR="004B51BE" w:rsidRPr="009F1D68" w:rsidRDefault="004B51BE" w:rsidP="004B51BE">
      <w:pPr>
        <w:pStyle w:val="Sangradetextonormal"/>
        <w:numPr>
          <w:ilvl w:val="0"/>
          <w:numId w:val="6"/>
        </w:numPr>
        <w:rPr>
          <w:rFonts w:cs="Arial"/>
          <w:szCs w:val="22"/>
        </w:rPr>
      </w:pPr>
      <w:r w:rsidRPr="009F1D68">
        <w:rPr>
          <w:rFonts w:cs="Arial"/>
          <w:szCs w:val="22"/>
        </w:rPr>
        <w:t>Impulsar iniciativas orientadas al turismo y la divulgación del patrimonio basadas en la investigación científica</w:t>
      </w:r>
    </w:p>
    <w:p w:rsidR="004B51BE" w:rsidRPr="009F1D68" w:rsidRDefault="004B51BE" w:rsidP="004B51BE">
      <w:pPr>
        <w:pStyle w:val="Sangradetextonormal"/>
        <w:numPr>
          <w:ilvl w:val="0"/>
          <w:numId w:val="6"/>
        </w:numPr>
        <w:rPr>
          <w:rFonts w:cs="Arial"/>
          <w:szCs w:val="22"/>
        </w:rPr>
      </w:pPr>
      <w:r w:rsidRPr="009F1D68">
        <w:rPr>
          <w:rFonts w:cs="Arial"/>
          <w:szCs w:val="22"/>
        </w:rPr>
        <w:t>Coordinar la interlocución entre agentes y profesionales del sector cultural, turístico y educativo</w:t>
      </w:r>
    </w:p>
    <w:p w:rsidR="00F55ABC" w:rsidRPr="009F1D68" w:rsidRDefault="00F55ABC" w:rsidP="00F86D75">
      <w:pPr>
        <w:pStyle w:val="Textoindependiente2"/>
        <w:jc w:val="both"/>
        <w:rPr>
          <w:szCs w:val="22"/>
        </w:rPr>
      </w:pPr>
    </w:p>
    <w:p w:rsidR="00F86D75" w:rsidRPr="009F1D68" w:rsidRDefault="00F86D75" w:rsidP="00F86D75">
      <w:pPr>
        <w:pStyle w:val="Textoindependiente2"/>
        <w:ind w:firstLine="709"/>
        <w:jc w:val="both"/>
      </w:pPr>
      <w:r w:rsidRPr="009F1D68">
        <w:rPr>
          <w:szCs w:val="22"/>
        </w:rPr>
        <w:t>En virtud de lo ex</w:t>
      </w:r>
      <w:r w:rsidR="00F55ABC" w:rsidRPr="009F1D68">
        <w:rPr>
          <w:szCs w:val="22"/>
        </w:rPr>
        <w:t>puesto, las partes acuerdan un c</w:t>
      </w:r>
      <w:r w:rsidRPr="009F1D68">
        <w:rPr>
          <w:szCs w:val="22"/>
        </w:rPr>
        <w:t>onvenio, con arreglo a las</w:t>
      </w:r>
      <w:r w:rsidRPr="009F1D68">
        <w:t xml:space="preserve"> siguientes </w:t>
      </w:r>
    </w:p>
    <w:p w:rsidR="00F86D75" w:rsidRPr="009F1D68" w:rsidRDefault="00F86D75" w:rsidP="00F86D75">
      <w:pPr>
        <w:pStyle w:val="Ttulo2"/>
        <w:rPr>
          <w:rFonts w:cs="Arial"/>
          <w:szCs w:val="22"/>
        </w:rPr>
      </w:pPr>
      <w:r w:rsidRPr="009F1D68">
        <w:rPr>
          <w:rFonts w:cs="Arial"/>
          <w:szCs w:val="22"/>
        </w:rPr>
        <w:t>CLÁUSULAS</w:t>
      </w:r>
    </w:p>
    <w:p w:rsidR="00F86D75" w:rsidRPr="009F1D68" w:rsidRDefault="00F86D75" w:rsidP="00F86D75">
      <w:pPr>
        <w:widowControl w:val="0"/>
        <w:autoSpaceDE w:val="0"/>
        <w:autoSpaceDN w:val="0"/>
        <w:adjustRightInd w:val="0"/>
        <w:spacing w:line="360" w:lineRule="auto"/>
        <w:ind w:firstLine="709"/>
        <w:jc w:val="center"/>
        <w:rPr>
          <w:rFonts w:ascii="Arial" w:hAnsi="Arial" w:cs="Arial"/>
          <w:b/>
          <w:sz w:val="22"/>
          <w:szCs w:val="22"/>
        </w:rPr>
      </w:pPr>
    </w:p>
    <w:p w:rsidR="001E7A65" w:rsidRPr="009F1D68" w:rsidRDefault="00F86D75" w:rsidP="004C39EF">
      <w:pPr>
        <w:pStyle w:val="Ttulo4"/>
        <w:rPr>
          <w:rFonts w:cs="Arial"/>
          <w:b w:val="0"/>
          <w:szCs w:val="22"/>
        </w:rPr>
      </w:pPr>
      <w:r w:rsidRPr="009F1D68">
        <w:rPr>
          <w:rFonts w:cs="Arial"/>
          <w:szCs w:val="22"/>
        </w:rPr>
        <w:t>Primera.-</w:t>
      </w:r>
      <w:r w:rsidR="009962B8" w:rsidRPr="009F1D68">
        <w:rPr>
          <w:rFonts w:cs="Arial"/>
          <w:b w:val="0"/>
          <w:szCs w:val="22"/>
        </w:rPr>
        <w:t xml:space="preserve"> </w:t>
      </w:r>
      <w:r w:rsidRPr="009F1D68">
        <w:rPr>
          <w:rFonts w:cs="Arial"/>
          <w:b w:val="0"/>
          <w:szCs w:val="22"/>
        </w:rPr>
        <w:t xml:space="preserve">Este convenio tiene por objeto </w:t>
      </w:r>
      <w:r w:rsidR="00F55ABC" w:rsidRPr="009F1D68">
        <w:rPr>
          <w:rFonts w:cs="Arial"/>
          <w:b w:val="0"/>
          <w:szCs w:val="22"/>
        </w:rPr>
        <w:t xml:space="preserve">contribuir </w:t>
      </w:r>
      <w:r w:rsidRPr="009F1D68">
        <w:rPr>
          <w:rFonts w:cs="Arial"/>
          <w:b w:val="0"/>
          <w:szCs w:val="22"/>
        </w:rPr>
        <w:t>a l</w:t>
      </w:r>
      <w:r w:rsidR="007F28AD" w:rsidRPr="009F1D68">
        <w:rPr>
          <w:rFonts w:cs="Arial"/>
          <w:b w:val="0"/>
          <w:szCs w:val="22"/>
        </w:rPr>
        <w:t>a financiación de los gastos de</w:t>
      </w:r>
      <w:r w:rsidR="001E7A65" w:rsidRPr="009F1D68">
        <w:rPr>
          <w:rFonts w:cs="Arial"/>
          <w:b w:val="0"/>
          <w:szCs w:val="22"/>
        </w:rPr>
        <w:t xml:space="preserve"> </w:t>
      </w:r>
      <w:r w:rsidR="00B56345" w:rsidRPr="009F1D68">
        <w:rPr>
          <w:rFonts w:cs="Arial"/>
          <w:b w:val="0"/>
          <w:szCs w:val="22"/>
        </w:rPr>
        <w:t xml:space="preserve">funcionamiento y </w:t>
      </w:r>
      <w:r w:rsidRPr="009F1D68">
        <w:rPr>
          <w:rFonts w:cs="Arial"/>
          <w:b w:val="0"/>
          <w:szCs w:val="22"/>
        </w:rPr>
        <w:t xml:space="preserve">actividad </w:t>
      </w:r>
      <w:r w:rsidR="001E7A65" w:rsidRPr="009F1D68">
        <w:rPr>
          <w:rFonts w:cs="Arial"/>
          <w:b w:val="0"/>
          <w:szCs w:val="22"/>
        </w:rPr>
        <w:t xml:space="preserve">de </w:t>
      </w:r>
      <w:r w:rsidR="00B56345" w:rsidRPr="009F1D68">
        <w:rPr>
          <w:rFonts w:cs="Arial"/>
          <w:b w:val="0"/>
          <w:bCs/>
          <w:szCs w:val="22"/>
        </w:rPr>
        <w:t>Ondarezain, Asociación de gestores de museos, colecciones museográficas permanentes y</w:t>
      </w:r>
      <w:r w:rsidR="00820362" w:rsidRPr="009F1D68">
        <w:rPr>
          <w:rFonts w:cs="Arial"/>
          <w:b w:val="0"/>
          <w:bCs/>
          <w:szCs w:val="22"/>
        </w:rPr>
        <w:t xml:space="preserve"> de</w:t>
      </w:r>
      <w:r w:rsidR="00B56345" w:rsidRPr="009F1D68">
        <w:rPr>
          <w:rFonts w:cs="Arial"/>
          <w:b w:val="0"/>
          <w:bCs/>
          <w:szCs w:val="22"/>
        </w:rPr>
        <w:t xml:space="preserve"> otros centros de exhibición pública de Navarra, </w:t>
      </w:r>
      <w:r w:rsidR="009F6D7C" w:rsidRPr="009F1D68">
        <w:rPr>
          <w:rFonts w:cs="Arial"/>
          <w:b w:val="0"/>
          <w:szCs w:val="22"/>
        </w:rPr>
        <w:t xml:space="preserve">en </w:t>
      </w:r>
      <w:r w:rsidR="00F55ABC" w:rsidRPr="009F1D68">
        <w:rPr>
          <w:rFonts w:cs="Arial"/>
          <w:b w:val="0"/>
          <w:szCs w:val="22"/>
        </w:rPr>
        <w:t xml:space="preserve">el año </w:t>
      </w:r>
      <w:r w:rsidR="00254DBB" w:rsidRPr="009F1D68">
        <w:rPr>
          <w:rFonts w:cs="Arial"/>
          <w:b w:val="0"/>
          <w:szCs w:val="22"/>
        </w:rPr>
        <w:t>2022</w:t>
      </w:r>
      <w:r w:rsidRPr="009F1D68">
        <w:rPr>
          <w:rFonts w:cs="Arial"/>
          <w:b w:val="0"/>
          <w:szCs w:val="22"/>
        </w:rPr>
        <w:t>, conforme a la solicitud</w:t>
      </w:r>
      <w:r w:rsidR="00770EB9" w:rsidRPr="009F1D68">
        <w:rPr>
          <w:rFonts w:cs="Arial"/>
          <w:b w:val="0"/>
          <w:szCs w:val="22"/>
        </w:rPr>
        <w:t xml:space="preserve"> </w:t>
      </w:r>
      <w:r w:rsidRPr="009F1D68">
        <w:rPr>
          <w:rFonts w:cs="Arial"/>
          <w:b w:val="0"/>
          <w:szCs w:val="22"/>
        </w:rPr>
        <w:t xml:space="preserve">de la </w:t>
      </w:r>
      <w:r w:rsidR="001E7A65" w:rsidRPr="009F1D68">
        <w:rPr>
          <w:rFonts w:cs="Arial"/>
          <w:b w:val="0"/>
          <w:szCs w:val="22"/>
        </w:rPr>
        <w:t xml:space="preserve">Asociación </w:t>
      </w:r>
      <w:r w:rsidRPr="009F1D68">
        <w:rPr>
          <w:rFonts w:cs="Arial"/>
          <w:b w:val="0"/>
          <w:szCs w:val="22"/>
        </w:rPr>
        <w:t>cuy</w:t>
      </w:r>
      <w:r w:rsidR="00B56345" w:rsidRPr="009F1D68">
        <w:rPr>
          <w:rFonts w:cs="Arial"/>
          <w:b w:val="0"/>
          <w:szCs w:val="22"/>
        </w:rPr>
        <w:t>o p</w:t>
      </w:r>
      <w:r w:rsidR="001E7A65" w:rsidRPr="009F1D68">
        <w:rPr>
          <w:rFonts w:cs="Arial"/>
          <w:b w:val="0"/>
          <w:szCs w:val="22"/>
        </w:rPr>
        <w:t xml:space="preserve">lan de </w:t>
      </w:r>
      <w:r w:rsidR="00CE4B16" w:rsidRPr="009F1D68">
        <w:rPr>
          <w:rFonts w:cs="Arial"/>
          <w:b w:val="0"/>
          <w:szCs w:val="22"/>
        </w:rPr>
        <w:t>ac</w:t>
      </w:r>
      <w:r w:rsidR="00CB247E" w:rsidRPr="009F1D68">
        <w:rPr>
          <w:rFonts w:cs="Arial"/>
          <w:b w:val="0"/>
          <w:szCs w:val="22"/>
        </w:rPr>
        <w:t xml:space="preserve">ción </w:t>
      </w:r>
      <w:r w:rsidRPr="009F1D68">
        <w:rPr>
          <w:rFonts w:cs="Arial"/>
          <w:b w:val="0"/>
          <w:szCs w:val="22"/>
        </w:rPr>
        <w:t xml:space="preserve">y presupuesto, se adjuntan a este </w:t>
      </w:r>
      <w:r w:rsidR="00F55ABC" w:rsidRPr="009F1D68">
        <w:rPr>
          <w:rFonts w:cs="Arial"/>
          <w:b w:val="0"/>
          <w:szCs w:val="22"/>
        </w:rPr>
        <w:t>c</w:t>
      </w:r>
      <w:r w:rsidRPr="009F1D68">
        <w:rPr>
          <w:rFonts w:cs="Arial"/>
          <w:b w:val="0"/>
          <w:szCs w:val="22"/>
        </w:rPr>
        <w:t>onvenio</w:t>
      </w:r>
      <w:r w:rsidR="001E7A65" w:rsidRPr="009F1D68">
        <w:rPr>
          <w:rFonts w:cs="Arial"/>
          <w:b w:val="0"/>
          <w:szCs w:val="22"/>
        </w:rPr>
        <w:t>.</w:t>
      </w:r>
    </w:p>
    <w:p w:rsidR="004C39EF" w:rsidRPr="009F1D68" w:rsidRDefault="004C39EF" w:rsidP="004C39EF"/>
    <w:p w:rsidR="004C39EF" w:rsidRPr="009F1D68" w:rsidRDefault="004C39EF" w:rsidP="0092213D">
      <w:pPr>
        <w:autoSpaceDE w:val="0"/>
        <w:autoSpaceDN w:val="0"/>
        <w:adjustRightInd w:val="0"/>
        <w:spacing w:line="360" w:lineRule="auto"/>
        <w:ind w:firstLine="708"/>
        <w:rPr>
          <w:rFonts w:ascii="Arial" w:eastAsia="Times New Roman" w:hAnsi="Arial" w:cs="Arial"/>
          <w:sz w:val="22"/>
          <w:szCs w:val="22"/>
        </w:rPr>
      </w:pPr>
      <w:r w:rsidRPr="009F1D68">
        <w:rPr>
          <w:rFonts w:ascii="Arial" w:eastAsia="Times New Roman" w:hAnsi="Arial" w:cs="Arial"/>
          <w:b/>
          <w:bCs/>
          <w:sz w:val="22"/>
          <w:szCs w:val="22"/>
        </w:rPr>
        <w:t xml:space="preserve">Segunda.- </w:t>
      </w:r>
      <w:r w:rsidRPr="009F1D68">
        <w:rPr>
          <w:rFonts w:ascii="Arial" w:eastAsia="Times New Roman" w:hAnsi="Arial" w:cs="Arial"/>
          <w:sz w:val="22"/>
          <w:szCs w:val="22"/>
        </w:rPr>
        <w:t xml:space="preserve">Las actuaciones previstas para el año </w:t>
      </w:r>
      <w:r w:rsidR="00254DBB" w:rsidRPr="009F1D68">
        <w:rPr>
          <w:rFonts w:ascii="Arial" w:eastAsia="Times New Roman" w:hAnsi="Arial" w:cs="Arial"/>
          <w:sz w:val="22"/>
          <w:szCs w:val="22"/>
        </w:rPr>
        <w:t>2022</w:t>
      </w:r>
      <w:r w:rsidRPr="009F1D68">
        <w:rPr>
          <w:rFonts w:ascii="Arial" w:eastAsia="Times New Roman" w:hAnsi="Arial" w:cs="Arial"/>
          <w:sz w:val="22"/>
          <w:szCs w:val="22"/>
        </w:rPr>
        <w:t>, de acuerdo a los</w:t>
      </w:r>
      <w:r w:rsidR="0092213D" w:rsidRPr="009F1D68">
        <w:rPr>
          <w:rFonts w:ascii="Arial" w:eastAsia="Times New Roman" w:hAnsi="Arial" w:cs="Arial"/>
          <w:sz w:val="22"/>
          <w:szCs w:val="22"/>
        </w:rPr>
        <w:t xml:space="preserve"> </w:t>
      </w:r>
      <w:r w:rsidRPr="009F1D68">
        <w:rPr>
          <w:rFonts w:ascii="Arial" w:eastAsia="Times New Roman" w:hAnsi="Arial" w:cs="Arial"/>
          <w:sz w:val="22"/>
          <w:szCs w:val="22"/>
        </w:rPr>
        <w:t>objetivos de la Asociación, se engloban en los siguientes apartados:</w:t>
      </w:r>
    </w:p>
    <w:p w:rsidR="004C39EF" w:rsidRPr="009F1D68" w:rsidRDefault="004C39EF" w:rsidP="004C39EF">
      <w:pPr>
        <w:autoSpaceDE w:val="0"/>
        <w:autoSpaceDN w:val="0"/>
        <w:adjustRightInd w:val="0"/>
        <w:spacing w:line="360" w:lineRule="auto"/>
        <w:ind w:firstLine="708"/>
        <w:rPr>
          <w:rFonts w:ascii="Arial" w:eastAsia="Times New Roman" w:hAnsi="Arial" w:cs="Arial"/>
          <w:sz w:val="22"/>
          <w:szCs w:val="22"/>
        </w:rPr>
      </w:pPr>
      <w:r w:rsidRPr="009F1D68">
        <w:rPr>
          <w:rFonts w:ascii="Arial" w:eastAsia="Times New Roman" w:hAnsi="Arial" w:cs="Arial"/>
          <w:sz w:val="22"/>
          <w:szCs w:val="22"/>
        </w:rPr>
        <w:t>- Funcionamiento interno y externo de la Asociación. Tareas enfocadas a la</w:t>
      </w:r>
    </w:p>
    <w:p w:rsidR="004C39EF" w:rsidRPr="009F1D68" w:rsidRDefault="004C39EF" w:rsidP="004C39EF">
      <w:pPr>
        <w:autoSpaceDE w:val="0"/>
        <w:autoSpaceDN w:val="0"/>
        <w:adjustRightInd w:val="0"/>
        <w:spacing w:line="360" w:lineRule="auto"/>
        <w:ind w:firstLine="708"/>
        <w:rPr>
          <w:rFonts w:ascii="Arial" w:eastAsia="Times New Roman" w:hAnsi="Arial" w:cs="Arial"/>
          <w:sz w:val="22"/>
          <w:szCs w:val="22"/>
        </w:rPr>
      </w:pPr>
      <w:r w:rsidRPr="009F1D68">
        <w:rPr>
          <w:rFonts w:ascii="Arial" w:eastAsia="Times New Roman" w:hAnsi="Arial" w:cs="Arial"/>
          <w:sz w:val="22"/>
          <w:szCs w:val="22"/>
        </w:rPr>
        <w:t>gestión interna y externa de la Asociación y asistencia a seminarios y</w:t>
      </w:r>
    </w:p>
    <w:p w:rsidR="004C39EF" w:rsidRPr="009F1D68" w:rsidRDefault="004C39EF" w:rsidP="004C39EF">
      <w:pPr>
        <w:autoSpaceDE w:val="0"/>
        <w:autoSpaceDN w:val="0"/>
        <w:adjustRightInd w:val="0"/>
        <w:spacing w:line="360" w:lineRule="auto"/>
        <w:ind w:firstLine="708"/>
        <w:rPr>
          <w:rFonts w:ascii="Arial" w:eastAsia="Times New Roman" w:hAnsi="Arial" w:cs="Arial"/>
          <w:sz w:val="22"/>
          <w:szCs w:val="22"/>
        </w:rPr>
      </w:pPr>
      <w:r w:rsidRPr="009F1D68">
        <w:rPr>
          <w:rFonts w:ascii="Arial" w:eastAsia="Times New Roman" w:hAnsi="Arial" w:cs="Arial"/>
          <w:sz w:val="22"/>
          <w:szCs w:val="22"/>
        </w:rPr>
        <w:t>congresos.</w:t>
      </w:r>
    </w:p>
    <w:p w:rsidR="004C39EF" w:rsidRPr="009F1D68" w:rsidRDefault="004C39EF" w:rsidP="004C39EF">
      <w:pPr>
        <w:autoSpaceDE w:val="0"/>
        <w:autoSpaceDN w:val="0"/>
        <w:adjustRightInd w:val="0"/>
        <w:spacing w:line="360" w:lineRule="auto"/>
        <w:ind w:firstLine="708"/>
        <w:rPr>
          <w:rFonts w:ascii="Arial" w:eastAsia="Times New Roman" w:hAnsi="Arial" w:cs="Arial"/>
          <w:sz w:val="22"/>
          <w:szCs w:val="22"/>
        </w:rPr>
      </w:pPr>
      <w:r w:rsidRPr="009F1D68">
        <w:rPr>
          <w:rFonts w:ascii="Arial" w:eastAsia="Times New Roman" w:hAnsi="Arial" w:cs="Arial"/>
          <w:sz w:val="22"/>
          <w:szCs w:val="22"/>
        </w:rPr>
        <w:t>- Coordinación entre centros de exhibición pública y administraciones.</w:t>
      </w:r>
    </w:p>
    <w:p w:rsidR="004C39EF" w:rsidRPr="009F1D68" w:rsidRDefault="004C39EF" w:rsidP="0092213D">
      <w:pPr>
        <w:autoSpaceDE w:val="0"/>
        <w:autoSpaceDN w:val="0"/>
        <w:adjustRightInd w:val="0"/>
        <w:spacing w:line="360" w:lineRule="auto"/>
        <w:ind w:firstLine="708"/>
        <w:rPr>
          <w:rFonts w:ascii="Arial" w:eastAsia="Times New Roman" w:hAnsi="Arial" w:cs="Arial"/>
          <w:sz w:val="22"/>
          <w:szCs w:val="22"/>
        </w:rPr>
      </w:pPr>
      <w:r w:rsidRPr="009F1D68">
        <w:rPr>
          <w:rFonts w:ascii="Arial" w:eastAsia="Times New Roman" w:hAnsi="Arial" w:cs="Arial"/>
          <w:sz w:val="22"/>
          <w:szCs w:val="22"/>
        </w:rPr>
        <w:t xml:space="preserve">- </w:t>
      </w:r>
      <w:r w:rsidR="0092213D" w:rsidRPr="009F1D68">
        <w:rPr>
          <w:rFonts w:ascii="Arial" w:eastAsia="Times New Roman" w:hAnsi="Arial" w:cs="Arial"/>
          <w:sz w:val="22"/>
          <w:szCs w:val="22"/>
        </w:rPr>
        <w:t>Accesibilidad universal.</w:t>
      </w:r>
    </w:p>
    <w:p w:rsidR="007A7F8A" w:rsidRPr="009F1D68" w:rsidRDefault="004C39EF" w:rsidP="0092213D">
      <w:pPr>
        <w:autoSpaceDE w:val="0"/>
        <w:autoSpaceDN w:val="0"/>
        <w:adjustRightInd w:val="0"/>
        <w:spacing w:line="360" w:lineRule="auto"/>
        <w:ind w:firstLine="708"/>
      </w:pPr>
      <w:r w:rsidRPr="009F1D68">
        <w:rPr>
          <w:rFonts w:ascii="Arial" w:eastAsia="Times New Roman" w:hAnsi="Arial" w:cs="Arial"/>
          <w:sz w:val="22"/>
          <w:szCs w:val="22"/>
        </w:rPr>
        <w:t xml:space="preserve">- Creación de contenidos y </w:t>
      </w:r>
      <w:r w:rsidR="0092213D" w:rsidRPr="009F1D68">
        <w:rPr>
          <w:rFonts w:ascii="Arial" w:eastAsia="Times New Roman" w:hAnsi="Arial" w:cs="Arial"/>
          <w:sz w:val="22"/>
          <w:szCs w:val="22"/>
        </w:rPr>
        <w:t>promoción.</w:t>
      </w:r>
      <w:r w:rsidR="006A485C" w:rsidRPr="009F1D68">
        <w:rPr>
          <w:rFonts w:cs="Arial"/>
          <w:szCs w:val="22"/>
        </w:rPr>
        <w:t xml:space="preserve"> </w:t>
      </w:r>
    </w:p>
    <w:p w:rsidR="00FC37C6" w:rsidRPr="009F1D68" w:rsidRDefault="00FC37C6" w:rsidP="00F86D75">
      <w:pPr>
        <w:pStyle w:val="Textoindependiente2"/>
        <w:ind w:firstLine="709"/>
        <w:jc w:val="both"/>
      </w:pPr>
    </w:p>
    <w:p w:rsidR="001E7A65" w:rsidRPr="009F1D68" w:rsidRDefault="00625B71" w:rsidP="00625B71">
      <w:pPr>
        <w:spacing w:line="360" w:lineRule="auto"/>
        <w:ind w:firstLine="705"/>
        <w:jc w:val="both"/>
        <w:rPr>
          <w:rFonts w:ascii="Arial" w:hAnsi="Arial" w:cs="Arial"/>
          <w:sz w:val="22"/>
          <w:szCs w:val="22"/>
        </w:rPr>
      </w:pPr>
      <w:r w:rsidRPr="009F1D68">
        <w:rPr>
          <w:rFonts w:ascii="Arial" w:hAnsi="Arial" w:cs="Arial"/>
          <w:b/>
          <w:sz w:val="22"/>
          <w:szCs w:val="22"/>
        </w:rPr>
        <w:t>Tercera</w:t>
      </w:r>
      <w:r w:rsidR="00F86D75" w:rsidRPr="009F1D68">
        <w:rPr>
          <w:rFonts w:ascii="Arial" w:hAnsi="Arial" w:cs="Arial"/>
          <w:b/>
          <w:sz w:val="22"/>
          <w:szCs w:val="22"/>
        </w:rPr>
        <w:t>.-</w:t>
      </w:r>
      <w:r w:rsidR="009962B8" w:rsidRPr="009F1D68">
        <w:rPr>
          <w:rFonts w:cs="Arial"/>
          <w:szCs w:val="22"/>
        </w:rPr>
        <w:t xml:space="preserve"> </w:t>
      </w:r>
      <w:r w:rsidR="007A7F8A" w:rsidRPr="009F1D68">
        <w:rPr>
          <w:rFonts w:ascii="Arial" w:hAnsi="Arial" w:cs="Arial"/>
          <w:sz w:val="22"/>
          <w:szCs w:val="22"/>
        </w:rPr>
        <w:t>La aportación económic</w:t>
      </w:r>
      <w:r w:rsidR="00E63C0C" w:rsidRPr="009F1D68">
        <w:rPr>
          <w:rFonts w:ascii="Arial" w:hAnsi="Arial" w:cs="Arial"/>
          <w:sz w:val="22"/>
          <w:szCs w:val="22"/>
        </w:rPr>
        <w:t>a del D</w:t>
      </w:r>
      <w:r w:rsidR="001E7A65" w:rsidRPr="009F1D68">
        <w:rPr>
          <w:rFonts w:ascii="Arial" w:hAnsi="Arial" w:cs="Arial"/>
          <w:sz w:val="22"/>
          <w:szCs w:val="22"/>
        </w:rPr>
        <w:t>epartamento de Cultura</w:t>
      </w:r>
      <w:r w:rsidR="0004679F" w:rsidRPr="009F1D68">
        <w:rPr>
          <w:rFonts w:ascii="Arial" w:hAnsi="Arial" w:cs="Arial"/>
          <w:sz w:val="22"/>
          <w:szCs w:val="22"/>
        </w:rPr>
        <w:t xml:space="preserve"> y</w:t>
      </w:r>
      <w:r w:rsidR="001E7A65" w:rsidRPr="009F1D68">
        <w:rPr>
          <w:rFonts w:ascii="Arial" w:hAnsi="Arial" w:cs="Arial"/>
          <w:sz w:val="22"/>
          <w:szCs w:val="22"/>
        </w:rPr>
        <w:t xml:space="preserve"> Deporte para la finalidad expresada en la cláusula primera será de un máximo de 6.000 euros.</w:t>
      </w:r>
    </w:p>
    <w:p w:rsidR="0010450B" w:rsidRPr="009F1D68" w:rsidRDefault="0010450B" w:rsidP="001E7A65">
      <w:pPr>
        <w:pStyle w:val="Textoindependiente2"/>
        <w:ind w:firstLine="709"/>
        <w:jc w:val="both"/>
      </w:pPr>
    </w:p>
    <w:p w:rsidR="009D41AA" w:rsidRPr="009F1D68" w:rsidRDefault="001E7A65" w:rsidP="009D41AA">
      <w:pPr>
        <w:pStyle w:val="Textoindependiente2"/>
        <w:ind w:firstLine="709"/>
        <w:jc w:val="both"/>
      </w:pPr>
      <w:r w:rsidRPr="009F1D68">
        <w:lastRenderedPageBreak/>
        <w:t xml:space="preserve">La cantidad que proceda abonar lo será con cargo a </w:t>
      </w:r>
      <w:smartTag w:uri="urn:schemas-microsoft-com:office:smarttags" w:element="PersonName">
        <w:smartTagPr>
          <w:attr w:name="ProductID" w:val="la partida A"/>
        </w:smartTagPr>
        <w:r w:rsidRPr="009F1D68">
          <w:t>la partida A</w:t>
        </w:r>
      </w:smartTag>
      <w:r w:rsidRPr="009F1D68">
        <w:t>20003 A23</w:t>
      </w:r>
      <w:r w:rsidR="00E23FD4" w:rsidRPr="009F1D68">
        <w:t>0</w:t>
      </w:r>
      <w:r w:rsidR="00381041" w:rsidRPr="009F1D68">
        <w:t>0 4816 333102, “Subvención a Ondarezain</w:t>
      </w:r>
      <w:r w:rsidRPr="009F1D68">
        <w:t>” de los Presupuestos Generales de Navarr</w:t>
      </w:r>
      <w:r w:rsidR="00B660A5" w:rsidRPr="009F1D68">
        <w:t xml:space="preserve">a para el ejercicio del año </w:t>
      </w:r>
      <w:r w:rsidR="00254DBB" w:rsidRPr="009F1D68">
        <w:t>2022</w:t>
      </w:r>
      <w:r w:rsidRPr="009F1D68">
        <w:t>.</w:t>
      </w:r>
      <w:r w:rsidR="009D41AA" w:rsidRPr="009F1D68">
        <w:t xml:space="preserve"> </w:t>
      </w:r>
    </w:p>
    <w:p w:rsidR="00F86D75" w:rsidRPr="009F1D68" w:rsidRDefault="00F86D75" w:rsidP="009D41AA">
      <w:pPr>
        <w:pStyle w:val="Textoindependiente2"/>
        <w:ind w:firstLine="709"/>
        <w:jc w:val="both"/>
      </w:pPr>
      <w:r w:rsidRPr="009F1D68">
        <w:t>Se tendrá en consideración también lo establecido en la cláusula de concurrencia de otras subvenciones.</w:t>
      </w:r>
    </w:p>
    <w:p w:rsidR="00F86D75" w:rsidRPr="009F1D68" w:rsidRDefault="00F86D75" w:rsidP="00F86D75">
      <w:pPr>
        <w:pStyle w:val="Textoindependiente2"/>
        <w:ind w:firstLine="709"/>
        <w:jc w:val="both"/>
      </w:pPr>
    </w:p>
    <w:p w:rsidR="001E7A65" w:rsidRPr="009F1D68" w:rsidRDefault="00625B71" w:rsidP="009D41AA">
      <w:pPr>
        <w:spacing w:line="360" w:lineRule="auto"/>
        <w:ind w:firstLine="708"/>
        <w:jc w:val="both"/>
      </w:pPr>
      <w:r w:rsidRPr="009F1D68">
        <w:rPr>
          <w:rFonts w:ascii="Arial" w:hAnsi="Arial" w:cs="Arial"/>
          <w:b/>
          <w:bCs/>
          <w:sz w:val="22"/>
          <w:szCs w:val="22"/>
        </w:rPr>
        <w:t>Cuarta</w:t>
      </w:r>
      <w:r w:rsidR="000E4A49" w:rsidRPr="009F1D68">
        <w:rPr>
          <w:b/>
          <w:bCs/>
        </w:rPr>
        <w:t>.-</w:t>
      </w:r>
      <w:r w:rsidR="009962B8" w:rsidRPr="009F1D68">
        <w:t xml:space="preserve"> </w:t>
      </w:r>
      <w:r w:rsidR="001E7A65" w:rsidRPr="009F1D68">
        <w:rPr>
          <w:rFonts w:ascii="Arial" w:hAnsi="Arial" w:cs="Arial"/>
          <w:sz w:val="22"/>
          <w:szCs w:val="22"/>
        </w:rPr>
        <w:t>El abono de la subvención se realizará en un pago único, previa presentación por parte de la Asociación de los justificantes de gastos, la acreditación de su pago efectivo, los ingresos y la memoria de actividad, hasta</w:t>
      </w:r>
      <w:r w:rsidR="00DD5474" w:rsidRPr="009F1D68">
        <w:rPr>
          <w:rFonts w:ascii="Arial" w:hAnsi="Arial" w:cs="Arial"/>
          <w:sz w:val="22"/>
          <w:szCs w:val="22"/>
        </w:rPr>
        <w:t xml:space="preserve"> el día</w:t>
      </w:r>
      <w:r w:rsidR="001E7A65" w:rsidRPr="009F1D68">
        <w:rPr>
          <w:rFonts w:ascii="Arial" w:hAnsi="Arial" w:cs="Arial"/>
          <w:sz w:val="22"/>
          <w:szCs w:val="22"/>
        </w:rPr>
        <w:t xml:space="preserve"> 1</w:t>
      </w:r>
      <w:r w:rsidR="00B660A5" w:rsidRPr="009F1D68">
        <w:rPr>
          <w:rFonts w:ascii="Arial" w:hAnsi="Arial" w:cs="Arial"/>
          <w:sz w:val="22"/>
          <w:szCs w:val="22"/>
        </w:rPr>
        <w:t>0</w:t>
      </w:r>
      <w:r w:rsidR="001E7A65" w:rsidRPr="009F1D68">
        <w:rPr>
          <w:rFonts w:ascii="Arial" w:hAnsi="Arial" w:cs="Arial"/>
          <w:sz w:val="22"/>
          <w:szCs w:val="22"/>
        </w:rPr>
        <w:t xml:space="preserve"> de diciembre de </w:t>
      </w:r>
      <w:r w:rsidR="00254DBB" w:rsidRPr="009F1D68">
        <w:rPr>
          <w:rFonts w:ascii="Arial" w:hAnsi="Arial" w:cs="Arial"/>
          <w:sz w:val="22"/>
          <w:szCs w:val="22"/>
        </w:rPr>
        <w:t>2022</w:t>
      </w:r>
      <w:r w:rsidR="001E7A65" w:rsidRPr="009F1D68">
        <w:rPr>
          <w:rFonts w:ascii="Arial" w:hAnsi="Arial" w:cs="Arial"/>
          <w:sz w:val="22"/>
          <w:szCs w:val="22"/>
        </w:rPr>
        <w:t>.</w:t>
      </w:r>
      <w:r w:rsidR="00381041" w:rsidRPr="009F1D68">
        <w:rPr>
          <w:rFonts w:ascii="Arial" w:hAnsi="Arial" w:cs="Arial"/>
          <w:sz w:val="22"/>
          <w:szCs w:val="22"/>
        </w:rPr>
        <w:t xml:space="preserve"> Con este abono, se procederá a la liquidación de la subvención concedida.</w:t>
      </w:r>
    </w:p>
    <w:p w:rsidR="005315DC" w:rsidRPr="009F1D68" w:rsidRDefault="005315DC" w:rsidP="0057595C">
      <w:pPr>
        <w:spacing w:line="360" w:lineRule="auto"/>
        <w:ind w:firstLine="708"/>
        <w:jc w:val="both"/>
        <w:rPr>
          <w:rFonts w:ascii="Arial" w:hAnsi="Arial" w:cs="Arial"/>
          <w:sz w:val="22"/>
          <w:szCs w:val="22"/>
        </w:rPr>
      </w:pPr>
    </w:p>
    <w:p w:rsidR="009B4EA5" w:rsidRPr="009F1D68" w:rsidRDefault="001E7A65" w:rsidP="009B4EA5">
      <w:pPr>
        <w:pStyle w:val="Textoindependiente2"/>
        <w:ind w:firstLine="708"/>
        <w:jc w:val="both"/>
        <w:rPr>
          <w:szCs w:val="22"/>
        </w:rPr>
      </w:pPr>
      <w:r w:rsidRPr="009F1D68">
        <w:rPr>
          <w:szCs w:val="22"/>
        </w:rPr>
        <w:t>Los gastos subvencionables son los comprendidos entre el 1 de enero al 3</w:t>
      </w:r>
      <w:r w:rsidR="00344C9B" w:rsidRPr="009F1D68">
        <w:rPr>
          <w:szCs w:val="22"/>
        </w:rPr>
        <w:t>0</w:t>
      </w:r>
      <w:r w:rsidRPr="009F1D68">
        <w:rPr>
          <w:szCs w:val="22"/>
        </w:rPr>
        <w:t xml:space="preserve"> de </w:t>
      </w:r>
      <w:r w:rsidR="00C65D2F" w:rsidRPr="009F1D68">
        <w:rPr>
          <w:szCs w:val="22"/>
        </w:rPr>
        <w:t>noviembre</w:t>
      </w:r>
      <w:r w:rsidRPr="009F1D68">
        <w:rPr>
          <w:szCs w:val="22"/>
        </w:rPr>
        <w:t xml:space="preserve"> de </w:t>
      </w:r>
      <w:r w:rsidR="00254DBB" w:rsidRPr="009F1D68">
        <w:rPr>
          <w:szCs w:val="22"/>
        </w:rPr>
        <w:t>2022</w:t>
      </w:r>
      <w:r w:rsidRPr="009F1D68">
        <w:rPr>
          <w:szCs w:val="22"/>
        </w:rPr>
        <w:t xml:space="preserve"> y el plazo para realizar los abonos será hasta el 1</w:t>
      </w:r>
      <w:r w:rsidR="00C65D2F" w:rsidRPr="009F1D68">
        <w:rPr>
          <w:szCs w:val="22"/>
        </w:rPr>
        <w:t>0</w:t>
      </w:r>
      <w:r w:rsidRPr="009F1D68">
        <w:rPr>
          <w:szCs w:val="22"/>
        </w:rPr>
        <w:t xml:space="preserve"> de diciembre de </w:t>
      </w:r>
      <w:r w:rsidR="00254DBB" w:rsidRPr="009F1D68">
        <w:rPr>
          <w:szCs w:val="22"/>
        </w:rPr>
        <w:t>2022</w:t>
      </w:r>
      <w:r w:rsidRPr="009F1D68">
        <w:rPr>
          <w:szCs w:val="22"/>
        </w:rPr>
        <w:t>.</w:t>
      </w:r>
    </w:p>
    <w:p w:rsidR="009B4EA5" w:rsidRPr="009F1D68" w:rsidRDefault="009B4EA5" w:rsidP="009B4EA5">
      <w:pPr>
        <w:pStyle w:val="Textoindependiente2"/>
        <w:ind w:firstLine="708"/>
        <w:jc w:val="both"/>
        <w:rPr>
          <w:szCs w:val="22"/>
        </w:rPr>
      </w:pPr>
    </w:p>
    <w:p w:rsidR="009D41AA" w:rsidRPr="009F1D68" w:rsidRDefault="009D41AA" w:rsidP="009D41AA">
      <w:pPr>
        <w:spacing w:line="360" w:lineRule="auto"/>
        <w:ind w:firstLine="708"/>
        <w:jc w:val="both"/>
        <w:rPr>
          <w:rFonts w:ascii="Arial" w:hAnsi="Arial" w:cs="Arial"/>
          <w:sz w:val="22"/>
          <w:szCs w:val="22"/>
        </w:rPr>
      </w:pPr>
      <w:r w:rsidRPr="009F1D68">
        <w:rPr>
          <w:rFonts w:ascii="Arial" w:hAnsi="Arial" w:cs="Arial"/>
          <w:sz w:val="22"/>
          <w:szCs w:val="22"/>
        </w:rPr>
        <w:t xml:space="preserve">La justificación se realizará de forma telemática mediante la presentación por parte de la </w:t>
      </w:r>
      <w:r w:rsidR="003F70AD">
        <w:rPr>
          <w:rFonts w:ascii="Arial" w:hAnsi="Arial" w:cs="Arial"/>
          <w:sz w:val="22"/>
          <w:szCs w:val="22"/>
        </w:rPr>
        <w:t>Asociación</w:t>
      </w:r>
      <w:r w:rsidRPr="009F1D68">
        <w:rPr>
          <w:rFonts w:ascii="Arial" w:hAnsi="Arial" w:cs="Arial"/>
          <w:sz w:val="22"/>
          <w:szCs w:val="22"/>
        </w:rPr>
        <w:t xml:space="preserve"> de la siguiente documentación:</w:t>
      </w:r>
    </w:p>
    <w:p w:rsidR="009B4EA5" w:rsidRPr="009F1D68" w:rsidRDefault="009B4EA5" w:rsidP="009D41AA">
      <w:pPr>
        <w:spacing w:line="360" w:lineRule="auto"/>
        <w:ind w:firstLine="708"/>
        <w:jc w:val="both"/>
        <w:rPr>
          <w:rFonts w:ascii="Arial" w:hAnsi="Arial" w:cs="Arial"/>
          <w:sz w:val="22"/>
          <w:szCs w:val="22"/>
        </w:rPr>
      </w:pPr>
    </w:p>
    <w:p w:rsidR="009B4EA5" w:rsidRPr="009F1D68" w:rsidRDefault="009B4EA5" w:rsidP="009B4EA5">
      <w:pPr>
        <w:widowControl w:val="0"/>
        <w:numPr>
          <w:ilvl w:val="0"/>
          <w:numId w:val="9"/>
        </w:numPr>
        <w:autoSpaceDE w:val="0"/>
        <w:autoSpaceDN w:val="0"/>
        <w:adjustRightInd w:val="0"/>
        <w:spacing w:line="360" w:lineRule="auto"/>
        <w:ind w:left="426" w:right="-426"/>
        <w:jc w:val="both"/>
        <w:rPr>
          <w:rFonts w:ascii="Arial" w:eastAsia="Times New Roman" w:hAnsi="Arial" w:cs="Arial"/>
          <w:sz w:val="22"/>
          <w:szCs w:val="22"/>
          <w:lang w:bidi="es-ES"/>
        </w:rPr>
      </w:pPr>
      <w:r w:rsidRPr="009F1D68">
        <w:rPr>
          <w:rFonts w:ascii="Arial" w:eastAsia="Times New Roman" w:hAnsi="Arial" w:cs="Arial"/>
          <w:sz w:val="22"/>
          <w:szCs w:val="22"/>
          <w:lang w:bidi="es-ES"/>
        </w:rPr>
        <w:t xml:space="preserve">Las facturas o documentos de valor probatorio equivalente en el tráfico jurídico mercantil o con eficacia administrativa justificativos de los gastos realizados, que se deberán de aportar ordenadas en una relación, así como de los documentos justificativos de los pagos efectivos abonados con motivo de la actividad subvencionada. </w:t>
      </w:r>
    </w:p>
    <w:p w:rsidR="009B4EA5" w:rsidRPr="009F1D68" w:rsidRDefault="009B4EA5" w:rsidP="009B4EA5">
      <w:pPr>
        <w:widowControl w:val="0"/>
        <w:numPr>
          <w:ilvl w:val="0"/>
          <w:numId w:val="9"/>
        </w:numPr>
        <w:autoSpaceDE w:val="0"/>
        <w:autoSpaceDN w:val="0"/>
        <w:adjustRightInd w:val="0"/>
        <w:spacing w:line="360" w:lineRule="auto"/>
        <w:ind w:left="426" w:right="-426"/>
        <w:jc w:val="both"/>
        <w:rPr>
          <w:rFonts w:ascii="Arial" w:eastAsia="Times New Roman" w:hAnsi="Arial" w:cs="Arial"/>
          <w:sz w:val="22"/>
          <w:szCs w:val="22"/>
          <w:lang w:bidi="es-ES"/>
        </w:rPr>
      </w:pPr>
      <w:r w:rsidRPr="009F1D68">
        <w:rPr>
          <w:rFonts w:ascii="Arial" w:eastAsia="Times New Roman" w:hAnsi="Arial" w:cs="Arial"/>
          <w:sz w:val="22"/>
          <w:szCs w:val="22"/>
          <w:lang w:bidi="es-ES"/>
        </w:rPr>
        <w:t>Para el abono, la Asociación Ondarezain aportará cumplimentado el modelo de tabla justificativa de presupuesto, gastos e ingresos aportada por el Servicio de Museos.</w:t>
      </w:r>
    </w:p>
    <w:p w:rsidR="009B4EA5" w:rsidRPr="009F1D68" w:rsidRDefault="009B4EA5" w:rsidP="009B4EA5">
      <w:pPr>
        <w:widowControl w:val="0"/>
        <w:numPr>
          <w:ilvl w:val="0"/>
          <w:numId w:val="9"/>
        </w:numPr>
        <w:autoSpaceDE w:val="0"/>
        <w:autoSpaceDN w:val="0"/>
        <w:adjustRightInd w:val="0"/>
        <w:spacing w:line="360" w:lineRule="auto"/>
        <w:ind w:left="426" w:right="-426"/>
        <w:jc w:val="both"/>
        <w:rPr>
          <w:rFonts w:ascii="Arial" w:eastAsia="Times New Roman" w:hAnsi="Arial" w:cs="Arial"/>
          <w:sz w:val="22"/>
          <w:szCs w:val="22"/>
          <w:lang w:bidi="es-ES"/>
        </w:rPr>
      </w:pPr>
      <w:r w:rsidRPr="009F1D68">
        <w:rPr>
          <w:rFonts w:ascii="Arial" w:eastAsia="Times New Roman" w:hAnsi="Arial" w:cs="Arial"/>
          <w:sz w:val="22"/>
          <w:szCs w:val="22"/>
          <w:lang w:bidi="es-ES"/>
        </w:rPr>
        <w:t>Los pagos de gastos superiores a 100 € se acreditarán mediante justificante de pago bancario. Para los de esta cantidad o inferiores a ella se permitirá la justificación mediante facturas o documentos de valor probatorio equivalente junto con los justificantes de pago de las mismas, que podrán ser: justificantes bancarios, facturas con el cuño de “pagado” firmadas y selladas por el proveedor o cualquier otro documento que acredite el pago de la correspondiente factura o justificante de gasto.</w:t>
      </w:r>
    </w:p>
    <w:p w:rsidR="009B4EA5" w:rsidRPr="009F1D68" w:rsidRDefault="009B4EA5" w:rsidP="009B4EA5">
      <w:pPr>
        <w:widowControl w:val="0"/>
        <w:numPr>
          <w:ilvl w:val="0"/>
          <w:numId w:val="9"/>
        </w:numPr>
        <w:autoSpaceDE w:val="0"/>
        <w:autoSpaceDN w:val="0"/>
        <w:adjustRightInd w:val="0"/>
        <w:spacing w:line="360" w:lineRule="auto"/>
        <w:ind w:left="426" w:right="-426"/>
        <w:jc w:val="both"/>
        <w:rPr>
          <w:rFonts w:ascii="Arial" w:eastAsia="Times New Roman" w:hAnsi="Arial" w:cs="Arial"/>
          <w:sz w:val="22"/>
          <w:szCs w:val="22"/>
          <w:lang w:bidi="es-ES"/>
        </w:rPr>
      </w:pPr>
      <w:r w:rsidRPr="009F1D68">
        <w:rPr>
          <w:rFonts w:ascii="Arial" w:eastAsia="Times New Roman" w:hAnsi="Arial" w:cs="Arial"/>
          <w:sz w:val="22"/>
          <w:szCs w:val="22"/>
          <w:lang w:bidi="es-ES"/>
        </w:rPr>
        <w:t xml:space="preserve">La documentación se presentará separada por capítulos o conceptos en archivos de formato PDF, que agrupen las facturas y sus justificantes de pago de forma correlativa.  </w:t>
      </w:r>
    </w:p>
    <w:p w:rsidR="009B4EA5" w:rsidRPr="009F1D68" w:rsidRDefault="009B4EA5" w:rsidP="009B4EA5">
      <w:pPr>
        <w:widowControl w:val="0"/>
        <w:overflowPunct w:val="0"/>
        <w:autoSpaceDE w:val="0"/>
        <w:autoSpaceDN w:val="0"/>
        <w:adjustRightInd w:val="0"/>
        <w:spacing w:line="360" w:lineRule="auto"/>
        <w:ind w:left="426" w:right="-426" w:firstLine="708"/>
        <w:jc w:val="both"/>
        <w:rPr>
          <w:rFonts w:ascii="Arial" w:eastAsia="Times New Roman" w:hAnsi="Arial" w:cs="Arial"/>
          <w:sz w:val="22"/>
          <w:szCs w:val="22"/>
        </w:rPr>
      </w:pPr>
    </w:p>
    <w:p w:rsidR="009B4EA5" w:rsidRPr="009F1D68" w:rsidRDefault="009B4EA5" w:rsidP="009B4EA5">
      <w:pPr>
        <w:widowControl w:val="0"/>
        <w:overflowPunct w:val="0"/>
        <w:autoSpaceDE w:val="0"/>
        <w:autoSpaceDN w:val="0"/>
        <w:adjustRightInd w:val="0"/>
        <w:spacing w:line="360" w:lineRule="auto"/>
        <w:ind w:left="426" w:right="-426"/>
        <w:jc w:val="both"/>
        <w:rPr>
          <w:rFonts w:ascii="Arial" w:eastAsia="Times New Roman" w:hAnsi="Arial" w:cs="Arial"/>
          <w:sz w:val="22"/>
          <w:szCs w:val="22"/>
        </w:rPr>
      </w:pPr>
    </w:p>
    <w:p w:rsidR="009B4EA5" w:rsidRPr="009F1D68" w:rsidRDefault="009B4EA5" w:rsidP="009B4EA5">
      <w:pPr>
        <w:widowControl w:val="0"/>
        <w:overflowPunct w:val="0"/>
        <w:autoSpaceDE w:val="0"/>
        <w:autoSpaceDN w:val="0"/>
        <w:adjustRightInd w:val="0"/>
        <w:spacing w:line="360" w:lineRule="auto"/>
        <w:ind w:right="-284" w:firstLine="708"/>
        <w:jc w:val="both"/>
        <w:rPr>
          <w:rFonts w:ascii="Arial" w:eastAsia="Times New Roman" w:hAnsi="Arial" w:cs="Arial"/>
          <w:sz w:val="22"/>
          <w:szCs w:val="22"/>
        </w:rPr>
      </w:pPr>
      <w:r w:rsidRPr="009F1D68">
        <w:rPr>
          <w:rFonts w:ascii="Arial" w:eastAsia="Times New Roman" w:hAnsi="Arial" w:cs="Arial"/>
          <w:sz w:val="22"/>
          <w:szCs w:val="22"/>
        </w:rPr>
        <w:lastRenderedPageBreak/>
        <w:t xml:space="preserve">Si el beneficiario ha contado para los mismos fines con fondos propios o con otras subvenciones o recursos, deberá incluirlos en la justificación. </w:t>
      </w:r>
    </w:p>
    <w:p w:rsidR="009D41AA" w:rsidRPr="009F1D68" w:rsidRDefault="009D41AA" w:rsidP="009D41AA">
      <w:pPr>
        <w:spacing w:line="360" w:lineRule="auto"/>
        <w:ind w:firstLine="708"/>
        <w:jc w:val="both"/>
        <w:rPr>
          <w:rFonts w:ascii="Arial" w:hAnsi="Arial" w:cs="Arial"/>
          <w:sz w:val="22"/>
          <w:szCs w:val="22"/>
        </w:rPr>
      </w:pPr>
    </w:p>
    <w:p w:rsidR="001F557C" w:rsidRPr="009F1D68" w:rsidRDefault="001E7A65" w:rsidP="009B4EA5">
      <w:pPr>
        <w:pStyle w:val="Textoindependiente2"/>
        <w:ind w:firstLine="708"/>
        <w:jc w:val="both"/>
        <w:rPr>
          <w:szCs w:val="22"/>
        </w:rPr>
      </w:pPr>
      <w:r w:rsidRPr="009F1D68">
        <w:rPr>
          <w:szCs w:val="22"/>
        </w:rPr>
        <w:t>Los justificantes deben estar debidamente cumplimentados, según lo dispuesto en el Decreto Foral 23/2013, de 10 de abril, por el que se aprueba el Reglamento por el que se regulan las obligaciones de facturación.</w:t>
      </w:r>
    </w:p>
    <w:p w:rsidR="00C65D2F" w:rsidRPr="009F1D68" w:rsidRDefault="00C65D2F" w:rsidP="009B4EA5">
      <w:pPr>
        <w:pStyle w:val="Textoindependiente2"/>
        <w:jc w:val="both"/>
        <w:rPr>
          <w:rFonts w:cs="Arial"/>
          <w:b/>
          <w:szCs w:val="22"/>
        </w:rPr>
      </w:pPr>
    </w:p>
    <w:p w:rsidR="007B33CE" w:rsidRPr="009F1D68" w:rsidRDefault="001F557C" w:rsidP="007B33CE">
      <w:pPr>
        <w:pStyle w:val="Textoindependiente2"/>
        <w:ind w:firstLine="708"/>
        <w:jc w:val="both"/>
        <w:rPr>
          <w:rFonts w:cs="Arial"/>
          <w:szCs w:val="22"/>
        </w:rPr>
      </w:pPr>
      <w:r w:rsidRPr="009F1D68">
        <w:rPr>
          <w:rFonts w:cs="Arial"/>
          <w:b/>
          <w:bCs/>
          <w:szCs w:val="22"/>
        </w:rPr>
        <w:t>Quinta</w:t>
      </w:r>
      <w:r w:rsidR="00C65D2F" w:rsidRPr="009F1D68">
        <w:rPr>
          <w:rFonts w:cs="Arial"/>
          <w:szCs w:val="22"/>
        </w:rPr>
        <w:t>. Esta subvención es compatible con otra</w:t>
      </w:r>
      <w:r w:rsidR="00EC6368" w:rsidRPr="009F1D68">
        <w:rPr>
          <w:rFonts w:cs="Arial"/>
          <w:szCs w:val="22"/>
        </w:rPr>
        <w:t>s subvenciones, ayudas, ingresos o recursos propios,</w:t>
      </w:r>
      <w:r w:rsidR="00C65D2F" w:rsidRPr="009F1D68">
        <w:rPr>
          <w:rFonts w:cs="Arial"/>
          <w:szCs w:val="22"/>
        </w:rPr>
        <w:t xml:space="preserve"> que la Asociación pueda recibir con el mismo objeto, por parte de ésta u otras Administraciones Públicas, de otros Entes Públicos o privados, o de particulares. En el caso de que la Asociación obtenga en un mismo ejercicio varias subvenciones, ayudas u otros ingresos destinados a financiar</w:t>
      </w:r>
      <w:r w:rsidR="00E20E8D" w:rsidRPr="009F1D68">
        <w:rPr>
          <w:rFonts w:cs="Arial"/>
          <w:szCs w:val="22"/>
        </w:rPr>
        <w:t xml:space="preserve"> los gastos de funcionamiento y/</w:t>
      </w:r>
      <w:r w:rsidR="00C65D2F" w:rsidRPr="009F1D68">
        <w:rPr>
          <w:rFonts w:cs="Arial"/>
          <w:szCs w:val="22"/>
        </w:rPr>
        <w:t>o actividad, si la suma de todos ellos superase el importe del presupuesto de dicho ejercicio, el exceso deberá ser reintegrado, en los términos y plazos que se determine, al Gobierno de Navarra, en aplicación del artículo 35 de la Ley Foral 11/2005, 9 de noviembre, de Subvenciones.</w:t>
      </w:r>
    </w:p>
    <w:p w:rsidR="00C65D2F" w:rsidRPr="009F1D68" w:rsidRDefault="0057595C" w:rsidP="007B33CE">
      <w:pPr>
        <w:pStyle w:val="Textoindependiente2"/>
        <w:ind w:firstLine="708"/>
        <w:jc w:val="both"/>
        <w:rPr>
          <w:rFonts w:cs="Arial"/>
          <w:szCs w:val="22"/>
        </w:rPr>
      </w:pPr>
      <w:r w:rsidRPr="009F1D68">
        <w:rPr>
          <w:rFonts w:cs="Arial"/>
          <w:szCs w:val="22"/>
        </w:rPr>
        <w:t>Ondarezain</w:t>
      </w:r>
      <w:r w:rsidR="00C65D2F" w:rsidRPr="009F1D68">
        <w:rPr>
          <w:rFonts w:cs="Arial"/>
          <w:szCs w:val="22"/>
        </w:rPr>
        <w:t xml:space="preserve"> deberá comunic</w:t>
      </w:r>
      <w:r w:rsidR="007F28AD" w:rsidRPr="009F1D68">
        <w:rPr>
          <w:rFonts w:cs="Arial"/>
          <w:szCs w:val="22"/>
        </w:rPr>
        <w:t>ar, con carácter inmediato, al D</w:t>
      </w:r>
      <w:r w:rsidR="00C65D2F" w:rsidRPr="009F1D68">
        <w:rPr>
          <w:rFonts w:cs="Arial"/>
          <w:szCs w:val="22"/>
        </w:rPr>
        <w:t>epartamento de Cultura</w:t>
      </w:r>
      <w:r w:rsidR="0004679F" w:rsidRPr="009F1D68">
        <w:rPr>
          <w:rFonts w:cs="Arial"/>
          <w:szCs w:val="22"/>
        </w:rPr>
        <w:t xml:space="preserve"> y </w:t>
      </w:r>
      <w:r w:rsidR="00C65D2F" w:rsidRPr="009F1D68">
        <w:rPr>
          <w:rFonts w:cs="Arial"/>
          <w:szCs w:val="22"/>
        </w:rPr>
        <w:t>Deporte la solicitud y, en su caso, la concesión de cualquier subvención o aportación dineraria pública o privada destinada al funcionamiento y actividad de la Asociación</w:t>
      </w:r>
      <w:r w:rsidR="00241622" w:rsidRPr="009F1D68">
        <w:rPr>
          <w:rFonts w:cs="Arial"/>
          <w:szCs w:val="22"/>
        </w:rPr>
        <w:t>.</w:t>
      </w:r>
    </w:p>
    <w:p w:rsidR="005315DC" w:rsidRPr="009F1D68" w:rsidRDefault="005315DC" w:rsidP="0057595C">
      <w:pPr>
        <w:pStyle w:val="Textoindependiente2"/>
        <w:ind w:firstLine="708"/>
        <w:jc w:val="both"/>
        <w:rPr>
          <w:rFonts w:cs="Arial"/>
          <w:szCs w:val="22"/>
        </w:rPr>
      </w:pPr>
    </w:p>
    <w:p w:rsidR="005315DC" w:rsidRPr="009F1D68" w:rsidRDefault="005315DC" w:rsidP="0057595C">
      <w:pPr>
        <w:pStyle w:val="Textoindependiente2"/>
        <w:ind w:firstLine="708"/>
        <w:jc w:val="both"/>
        <w:rPr>
          <w:rFonts w:cs="Arial"/>
          <w:szCs w:val="22"/>
        </w:rPr>
      </w:pPr>
      <w:r w:rsidRPr="009F1D68">
        <w:rPr>
          <w:rFonts w:cs="Arial"/>
          <w:b/>
          <w:szCs w:val="22"/>
        </w:rPr>
        <w:t>Sexta</w:t>
      </w:r>
      <w:r w:rsidRPr="009F1D68">
        <w:rPr>
          <w:rFonts w:cs="Arial"/>
          <w:szCs w:val="22"/>
        </w:rPr>
        <w:t>.- Dentro de la memoria de actividad se incluirá un capítulo específico de impacto de género, cuyo objetivo será contribuir al conocimiento de la realidad del sector cultural de Navarra en relación a la perspectiva de género. Para este fin, se incluirá una relación desagregada por sexo de las personas asociadas, así como la distribución por sexo de las personas que componen el equipo directivo de la entidad.</w:t>
      </w:r>
    </w:p>
    <w:p w:rsidR="00C65D2F" w:rsidRPr="009F1D68" w:rsidRDefault="00C65D2F" w:rsidP="00AD2883">
      <w:pPr>
        <w:pStyle w:val="Textoindependiente2"/>
        <w:ind w:firstLine="709"/>
        <w:jc w:val="both"/>
        <w:rPr>
          <w:rFonts w:cs="Arial"/>
          <w:b/>
          <w:szCs w:val="22"/>
        </w:rPr>
      </w:pPr>
    </w:p>
    <w:p w:rsidR="00A562C7" w:rsidRPr="009F1D68" w:rsidRDefault="00A562C7" w:rsidP="0057595C">
      <w:pPr>
        <w:spacing w:line="360" w:lineRule="auto"/>
        <w:ind w:firstLine="708"/>
        <w:jc w:val="both"/>
        <w:rPr>
          <w:rFonts w:ascii="Arial" w:hAnsi="Arial" w:cs="Arial"/>
          <w:sz w:val="22"/>
          <w:szCs w:val="22"/>
        </w:rPr>
      </w:pPr>
      <w:r w:rsidRPr="009F1D68">
        <w:rPr>
          <w:rFonts w:ascii="Arial" w:hAnsi="Arial" w:cs="Arial"/>
          <w:b/>
          <w:sz w:val="22"/>
          <w:szCs w:val="22"/>
        </w:rPr>
        <w:t>S</w:t>
      </w:r>
      <w:r w:rsidR="001C3C29" w:rsidRPr="009F1D68">
        <w:rPr>
          <w:rFonts w:ascii="Arial" w:hAnsi="Arial" w:cs="Arial"/>
          <w:b/>
          <w:sz w:val="22"/>
          <w:szCs w:val="22"/>
        </w:rPr>
        <w:t>éptim</w:t>
      </w:r>
      <w:r w:rsidR="001F557C" w:rsidRPr="009F1D68">
        <w:rPr>
          <w:rFonts w:ascii="Arial" w:hAnsi="Arial" w:cs="Arial"/>
          <w:b/>
          <w:sz w:val="22"/>
          <w:szCs w:val="22"/>
        </w:rPr>
        <w:t>a</w:t>
      </w:r>
      <w:r w:rsidRPr="009F1D68">
        <w:rPr>
          <w:rFonts w:ascii="Arial" w:hAnsi="Arial" w:cs="Arial"/>
          <w:b/>
          <w:sz w:val="22"/>
          <w:szCs w:val="22"/>
        </w:rPr>
        <w:t>.-</w:t>
      </w:r>
      <w:r w:rsidRPr="009F1D68">
        <w:rPr>
          <w:rFonts w:cs="Arial"/>
          <w:szCs w:val="22"/>
        </w:rPr>
        <w:t xml:space="preserve"> </w:t>
      </w:r>
      <w:r w:rsidRPr="009F1D68">
        <w:rPr>
          <w:rFonts w:ascii="Arial" w:hAnsi="Arial" w:cs="Arial"/>
          <w:sz w:val="22"/>
          <w:szCs w:val="22"/>
        </w:rPr>
        <w:t xml:space="preserve">En cumplimiento del artículo 15 de </w:t>
      </w:r>
      <w:smartTag w:uri="urn:schemas-microsoft-com:office:smarttags" w:element="PersonName">
        <w:smartTagPr>
          <w:attr w:name="ProductID" w:val="la Ley Foral"/>
        </w:smartTagPr>
        <w:r w:rsidRPr="009F1D68">
          <w:rPr>
            <w:rFonts w:ascii="Arial" w:hAnsi="Arial" w:cs="Arial"/>
            <w:sz w:val="22"/>
            <w:szCs w:val="22"/>
          </w:rPr>
          <w:t>la Ley Foral</w:t>
        </w:r>
      </w:smartTag>
      <w:r w:rsidRPr="009F1D68">
        <w:rPr>
          <w:rFonts w:ascii="Arial" w:hAnsi="Arial" w:cs="Arial"/>
          <w:sz w:val="22"/>
          <w:szCs w:val="22"/>
        </w:rPr>
        <w:t xml:space="preserve"> 11/2005, de 9 de noviembre, de Subvenciones, </w:t>
      </w:r>
      <w:smartTag w:uri="urn:schemas-microsoft-com:office:smarttags" w:element="PersonName">
        <w:smartTagPr>
          <w:attr w:name="ProductID" w:val="la Asociación Ondarezain"/>
        </w:smartTagPr>
        <w:r w:rsidR="007653F2" w:rsidRPr="009F1D68">
          <w:rPr>
            <w:rFonts w:ascii="Arial" w:hAnsi="Arial" w:cs="Arial"/>
            <w:sz w:val="22"/>
            <w:szCs w:val="22"/>
          </w:rPr>
          <w:t xml:space="preserve">la Asociación </w:t>
        </w:r>
        <w:r w:rsidRPr="009F1D68">
          <w:rPr>
            <w:rFonts w:ascii="Arial" w:hAnsi="Arial" w:cs="Arial"/>
            <w:sz w:val="22"/>
            <w:szCs w:val="22"/>
          </w:rPr>
          <w:t>Ondarezain</w:t>
        </w:r>
      </w:smartTag>
      <w:r w:rsidRPr="009F1D68">
        <w:rPr>
          <w:rFonts w:ascii="Arial" w:hAnsi="Arial" w:cs="Arial"/>
          <w:sz w:val="22"/>
          <w:szCs w:val="22"/>
        </w:rPr>
        <w:t xml:space="preserve">  deberá </w:t>
      </w:r>
      <w:r w:rsidR="007653F2" w:rsidRPr="009F1D68">
        <w:rPr>
          <w:rFonts w:ascii="Arial" w:hAnsi="Arial" w:cs="Arial"/>
          <w:sz w:val="22"/>
          <w:szCs w:val="22"/>
        </w:rPr>
        <w:t xml:space="preserve">incluir el logotipo del Gobierno </w:t>
      </w:r>
      <w:r w:rsidR="007F28AD" w:rsidRPr="009F1D68">
        <w:rPr>
          <w:rFonts w:ascii="Arial" w:hAnsi="Arial" w:cs="Arial"/>
          <w:sz w:val="22"/>
          <w:szCs w:val="22"/>
        </w:rPr>
        <w:t>de Navarra en su página web, pre</w:t>
      </w:r>
      <w:r w:rsidR="007653F2" w:rsidRPr="009F1D68">
        <w:rPr>
          <w:rFonts w:ascii="Arial" w:hAnsi="Arial" w:cs="Arial"/>
          <w:sz w:val="22"/>
          <w:szCs w:val="22"/>
        </w:rPr>
        <w:t xml:space="preserve">cedido del texto: </w:t>
      </w:r>
      <w:r w:rsidR="007653F2" w:rsidRPr="009F1D68">
        <w:rPr>
          <w:rFonts w:ascii="Arial" w:hAnsi="Arial" w:cs="Arial"/>
          <w:i/>
          <w:sz w:val="22"/>
          <w:szCs w:val="22"/>
        </w:rPr>
        <w:t>Con la colaboración de</w:t>
      </w:r>
      <w:r w:rsidR="007653F2" w:rsidRPr="009F1D68">
        <w:rPr>
          <w:rFonts w:ascii="Arial" w:hAnsi="Arial" w:cs="Arial"/>
          <w:sz w:val="22"/>
          <w:szCs w:val="22"/>
        </w:rPr>
        <w:t xml:space="preserve"> y </w:t>
      </w:r>
      <w:r w:rsidRPr="009F1D68">
        <w:rPr>
          <w:rFonts w:ascii="Arial" w:hAnsi="Arial" w:cs="Arial"/>
          <w:sz w:val="22"/>
          <w:szCs w:val="22"/>
        </w:rPr>
        <w:t>hacer constar que cuenta con la colaboración del Gobierno de Navarra en el desarrollo de sus actividades.</w:t>
      </w:r>
    </w:p>
    <w:p w:rsidR="001C3C29" w:rsidRPr="009F1D68" w:rsidRDefault="001C3C29" w:rsidP="0057595C">
      <w:pPr>
        <w:spacing w:line="360" w:lineRule="auto"/>
        <w:ind w:firstLine="708"/>
        <w:jc w:val="both"/>
        <w:rPr>
          <w:rFonts w:ascii="Arial" w:hAnsi="Arial" w:cs="Arial"/>
          <w:sz w:val="22"/>
          <w:szCs w:val="22"/>
        </w:rPr>
      </w:pPr>
    </w:p>
    <w:p w:rsidR="001C3C29" w:rsidRPr="009F1D68" w:rsidRDefault="001C3C29" w:rsidP="0057595C">
      <w:pPr>
        <w:spacing w:line="360" w:lineRule="auto"/>
        <w:ind w:firstLine="708"/>
        <w:jc w:val="both"/>
        <w:rPr>
          <w:rFonts w:ascii="Arial" w:hAnsi="Arial" w:cs="Arial"/>
          <w:sz w:val="22"/>
          <w:szCs w:val="22"/>
        </w:rPr>
      </w:pPr>
      <w:r w:rsidRPr="009F1D68">
        <w:rPr>
          <w:rFonts w:ascii="Arial" w:hAnsi="Arial" w:cs="Arial"/>
          <w:sz w:val="22"/>
          <w:szCs w:val="22"/>
        </w:rPr>
        <w:t xml:space="preserve">Por otra parte, la entidad se compromete a no utilizar en ningún soporte, de publicidad o de información, lenguaje o imágenes sexistas. De igual modo en los documentos que directamente se generen el lenguaje deberá ser inclusivo. A estos </w:t>
      </w:r>
      <w:r w:rsidRPr="009F1D68">
        <w:rPr>
          <w:rFonts w:ascii="Arial" w:hAnsi="Arial" w:cs="Arial"/>
          <w:sz w:val="22"/>
          <w:szCs w:val="22"/>
        </w:rPr>
        <w:lastRenderedPageBreak/>
        <w:t>efectos se pueden consultar “La Guía sobre estrategias de comunicación incluyente: El Género como prioridad”, disponible en http://www.navarra.es/NR/rdonlyres/30B6ABA1-F8D6-468F-8CBB-D5808B5F6575/118955/GUIADECOMUNICACION1213.pdf.</w:t>
      </w:r>
    </w:p>
    <w:p w:rsidR="00A562C7" w:rsidRPr="009F1D68" w:rsidRDefault="00A562C7" w:rsidP="00A562C7">
      <w:pPr>
        <w:pStyle w:val="foral-f-parrafo-c"/>
        <w:spacing w:after="0" w:line="360" w:lineRule="auto"/>
        <w:ind w:firstLine="709"/>
        <w:jc w:val="both"/>
        <w:rPr>
          <w:rFonts w:ascii="Arial" w:hAnsi="Arial" w:cs="Arial"/>
          <w:sz w:val="18"/>
          <w:szCs w:val="18"/>
        </w:rPr>
      </w:pPr>
    </w:p>
    <w:p w:rsidR="00A562C7" w:rsidRPr="009F1D68" w:rsidRDefault="001C3C29" w:rsidP="001F557C">
      <w:pPr>
        <w:pStyle w:val="foral-f-parrafo-c"/>
        <w:spacing w:after="0" w:line="360" w:lineRule="auto"/>
        <w:ind w:firstLine="709"/>
        <w:jc w:val="both"/>
        <w:rPr>
          <w:rFonts w:ascii="Arial" w:hAnsi="Arial" w:cs="Arial"/>
          <w:sz w:val="22"/>
          <w:szCs w:val="22"/>
        </w:rPr>
      </w:pPr>
      <w:r w:rsidRPr="009F1D68">
        <w:rPr>
          <w:rFonts w:ascii="Arial" w:hAnsi="Arial" w:cs="Arial"/>
          <w:b/>
          <w:bCs/>
          <w:sz w:val="22"/>
          <w:szCs w:val="22"/>
        </w:rPr>
        <w:t>Octava</w:t>
      </w:r>
      <w:r w:rsidR="00A562C7" w:rsidRPr="009F1D68">
        <w:rPr>
          <w:rFonts w:ascii="Arial" w:hAnsi="Arial" w:cs="Arial"/>
          <w:b/>
          <w:bCs/>
          <w:sz w:val="22"/>
          <w:szCs w:val="22"/>
        </w:rPr>
        <w:t>.-</w:t>
      </w:r>
      <w:r w:rsidR="00A562C7" w:rsidRPr="009F1D68">
        <w:rPr>
          <w:rFonts w:ascii="Arial" w:hAnsi="Arial" w:cs="Arial"/>
          <w:sz w:val="22"/>
          <w:szCs w:val="22"/>
        </w:rPr>
        <w:t xml:space="preserve"> Se constituye una comisión</w:t>
      </w:r>
      <w:r w:rsidR="00241622" w:rsidRPr="009F1D68">
        <w:rPr>
          <w:rFonts w:ascii="Arial" w:hAnsi="Arial" w:cs="Arial"/>
          <w:sz w:val="22"/>
          <w:szCs w:val="22"/>
        </w:rPr>
        <w:t xml:space="preserve"> </w:t>
      </w:r>
      <w:r w:rsidR="00A562C7" w:rsidRPr="009F1D68">
        <w:rPr>
          <w:rFonts w:ascii="Arial" w:hAnsi="Arial" w:cs="Arial"/>
          <w:sz w:val="22"/>
          <w:szCs w:val="22"/>
        </w:rPr>
        <w:t>de seguimiento del pres</w:t>
      </w:r>
      <w:r w:rsidR="00241622" w:rsidRPr="009F1D68">
        <w:rPr>
          <w:rFonts w:ascii="Arial" w:hAnsi="Arial" w:cs="Arial"/>
          <w:sz w:val="22"/>
          <w:szCs w:val="22"/>
        </w:rPr>
        <w:t>ente convenio que estará</w:t>
      </w:r>
      <w:r w:rsidR="00381041" w:rsidRPr="009F1D68">
        <w:rPr>
          <w:rFonts w:ascii="Arial" w:hAnsi="Arial" w:cs="Arial"/>
          <w:sz w:val="22"/>
          <w:szCs w:val="22"/>
        </w:rPr>
        <w:t xml:space="preserve"> integrada </w:t>
      </w:r>
      <w:r w:rsidR="00A562C7" w:rsidRPr="009F1D68">
        <w:rPr>
          <w:rFonts w:ascii="Arial" w:hAnsi="Arial" w:cs="Arial"/>
          <w:sz w:val="22"/>
          <w:szCs w:val="22"/>
        </w:rPr>
        <w:t>por</w:t>
      </w:r>
      <w:r w:rsidR="00FC1E89" w:rsidRPr="009F1D68">
        <w:rPr>
          <w:rFonts w:ascii="Arial" w:hAnsi="Arial" w:cs="Arial"/>
          <w:sz w:val="22"/>
          <w:szCs w:val="22"/>
        </w:rPr>
        <w:t xml:space="preserve">: </w:t>
      </w:r>
    </w:p>
    <w:p w:rsidR="00F0312F" w:rsidRPr="009F1D68" w:rsidRDefault="00F0312F" w:rsidP="00B76374">
      <w:pPr>
        <w:pStyle w:val="foral-f-parrafo-c"/>
        <w:numPr>
          <w:ilvl w:val="0"/>
          <w:numId w:val="7"/>
        </w:numPr>
        <w:tabs>
          <w:tab w:val="clear" w:pos="1429"/>
        </w:tabs>
        <w:spacing w:after="0" w:line="360" w:lineRule="auto"/>
        <w:ind w:hanging="862"/>
        <w:jc w:val="both"/>
        <w:rPr>
          <w:rFonts w:ascii="Arial" w:hAnsi="Arial" w:cs="Arial"/>
          <w:sz w:val="22"/>
          <w:szCs w:val="22"/>
        </w:rPr>
      </w:pPr>
      <w:r w:rsidRPr="009F1D68">
        <w:rPr>
          <w:rFonts w:ascii="Arial" w:hAnsi="Arial" w:cs="Arial"/>
          <w:sz w:val="22"/>
          <w:szCs w:val="22"/>
        </w:rPr>
        <w:t>Un/a representante de la Asociación de Gestores de Museos Ondarezain</w:t>
      </w:r>
      <w:r w:rsidR="00241622" w:rsidRPr="009F1D68">
        <w:rPr>
          <w:rFonts w:ascii="Arial" w:hAnsi="Arial" w:cs="Arial"/>
          <w:sz w:val="22"/>
          <w:szCs w:val="22"/>
        </w:rPr>
        <w:t>.</w:t>
      </w:r>
      <w:r w:rsidRPr="009F1D68">
        <w:rPr>
          <w:rFonts w:ascii="Arial" w:hAnsi="Arial" w:cs="Arial"/>
          <w:sz w:val="22"/>
          <w:szCs w:val="22"/>
        </w:rPr>
        <w:t xml:space="preserve"> </w:t>
      </w:r>
    </w:p>
    <w:p w:rsidR="00A562C7" w:rsidRPr="009F1D68" w:rsidRDefault="00A562C7" w:rsidP="00B76374">
      <w:pPr>
        <w:pStyle w:val="foral-f-parrafo-c"/>
        <w:numPr>
          <w:ilvl w:val="0"/>
          <w:numId w:val="7"/>
        </w:numPr>
        <w:tabs>
          <w:tab w:val="clear" w:pos="1429"/>
        </w:tabs>
        <w:spacing w:after="0" w:line="360" w:lineRule="auto"/>
        <w:ind w:hanging="862"/>
        <w:jc w:val="both"/>
        <w:rPr>
          <w:rFonts w:ascii="Arial" w:hAnsi="Arial" w:cs="Arial"/>
          <w:sz w:val="22"/>
          <w:szCs w:val="22"/>
        </w:rPr>
      </w:pPr>
      <w:r w:rsidRPr="009F1D68">
        <w:rPr>
          <w:rFonts w:ascii="Arial" w:hAnsi="Arial" w:cs="Arial"/>
          <w:sz w:val="22"/>
          <w:szCs w:val="22"/>
        </w:rPr>
        <w:t>Un/a representante de</w:t>
      </w:r>
      <w:r w:rsidR="00803949">
        <w:rPr>
          <w:rFonts w:ascii="Arial" w:hAnsi="Arial" w:cs="Arial"/>
          <w:sz w:val="22"/>
          <w:szCs w:val="22"/>
        </w:rPr>
        <w:t xml:space="preserve"> </w:t>
      </w:r>
      <w:r w:rsidRPr="009F1D68">
        <w:rPr>
          <w:rFonts w:ascii="Arial" w:hAnsi="Arial" w:cs="Arial"/>
          <w:sz w:val="22"/>
          <w:szCs w:val="22"/>
        </w:rPr>
        <w:t>l</w:t>
      </w:r>
      <w:r w:rsidR="00803949">
        <w:rPr>
          <w:rFonts w:ascii="Arial" w:hAnsi="Arial" w:cs="Arial"/>
          <w:sz w:val="22"/>
          <w:szCs w:val="22"/>
        </w:rPr>
        <w:t>a Sección de Museos</w:t>
      </w:r>
      <w:r w:rsidR="00241622" w:rsidRPr="009F1D68">
        <w:rPr>
          <w:rFonts w:ascii="Arial" w:hAnsi="Arial" w:cs="Arial"/>
          <w:sz w:val="22"/>
          <w:szCs w:val="22"/>
        </w:rPr>
        <w:t>.</w:t>
      </w:r>
    </w:p>
    <w:p w:rsidR="007F6100" w:rsidRPr="009F1D68" w:rsidRDefault="007F6100" w:rsidP="007F6100">
      <w:pPr>
        <w:pStyle w:val="foral-f-parrafo-c"/>
        <w:spacing w:after="0" w:line="360" w:lineRule="auto"/>
        <w:ind w:left="1069"/>
        <w:jc w:val="both"/>
        <w:rPr>
          <w:rFonts w:ascii="Arial" w:hAnsi="Arial" w:cs="Arial"/>
          <w:sz w:val="22"/>
          <w:szCs w:val="22"/>
        </w:rPr>
      </w:pPr>
    </w:p>
    <w:p w:rsidR="00A562C7" w:rsidRPr="009F1D68" w:rsidRDefault="00A562C7" w:rsidP="00A562C7">
      <w:pPr>
        <w:pStyle w:val="foral-f-parrafo-c"/>
        <w:spacing w:after="0" w:line="360" w:lineRule="auto"/>
        <w:ind w:firstLine="709"/>
        <w:jc w:val="both"/>
        <w:rPr>
          <w:rFonts w:ascii="Arial" w:hAnsi="Arial" w:cs="Arial"/>
          <w:sz w:val="22"/>
          <w:szCs w:val="22"/>
        </w:rPr>
      </w:pPr>
      <w:r w:rsidRPr="009F1D68">
        <w:rPr>
          <w:rFonts w:ascii="Arial" w:hAnsi="Arial" w:cs="Arial"/>
          <w:sz w:val="22"/>
          <w:szCs w:val="22"/>
        </w:rPr>
        <w:t>La comisión se reunirá, como mínimo, una vez al año y tiene como misión velar por el cumplimiento del presente convenio.</w:t>
      </w:r>
    </w:p>
    <w:p w:rsidR="00A562C7" w:rsidRPr="009F1D68" w:rsidRDefault="00A562C7" w:rsidP="00A562C7">
      <w:pPr>
        <w:pStyle w:val="foral-f-parrafo-c"/>
        <w:spacing w:after="0" w:line="360" w:lineRule="auto"/>
        <w:ind w:firstLine="709"/>
        <w:jc w:val="both"/>
        <w:rPr>
          <w:rFonts w:ascii="Arial" w:hAnsi="Arial" w:cs="Arial"/>
          <w:sz w:val="18"/>
          <w:szCs w:val="18"/>
        </w:rPr>
      </w:pPr>
    </w:p>
    <w:p w:rsidR="000F6427" w:rsidRPr="009F1D68" w:rsidRDefault="001C3C29" w:rsidP="000F6427">
      <w:pPr>
        <w:spacing w:line="360" w:lineRule="auto"/>
        <w:ind w:firstLine="426"/>
        <w:jc w:val="both"/>
        <w:rPr>
          <w:rFonts w:ascii="Arial" w:eastAsia="Times New Roman" w:hAnsi="Arial" w:cs="Arial"/>
          <w:sz w:val="22"/>
          <w:szCs w:val="22"/>
          <w:lang w:val="es-ES_tradnl"/>
        </w:rPr>
      </w:pPr>
      <w:r w:rsidRPr="009F1D68">
        <w:rPr>
          <w:rFonts w:ascii="Arial" w:hAnsi="Arial" w:cs="Arial"/>
          <w:b/>
          <w:bCs/>
          <w:sz w:val="22"/>
          <w:szCs w:val="22"/>
        </w:rPr>
        <w:t>Noven</w:t>
      </w:r>
      <w:r w:rsidR="001F557C" w:rsidRPr="009F1D68">
        <w:rPr>
          <w:rFonts w:ascii="Arial" w:hAnsi="Arial" w:cs="Arial"/>
          <w:b/>
          <w:bCs/>
          <w:sz w:val="22"/>
          <w:szCs w:val="22"/>
        </w:rPr>
        <w:t>a</w:t>
      </w:r>
      <w:r w:rsidR="00A562C7" w:rsidRPr="009F1D68">
        <w:rPr>
          <w:rFonts w:ascii="Arial" w:hAnsi="Arial" w:cs="Arial"/>
          <w:b/>
          <w:bCs/>
          <w:sz w:val="22"/>
          <w:szCs w:val="22"/>
        </w:rPr>
        <w:t>.-</w:t>
      </w:r>
      <w:r w:rsidR="00A562C7" w:rsidRPr="009F1D68">
        <w:rPr>
          <w:rFonts w:ascii="Arial" w:hAnsi="Arial" w:cs="Arial"/>
          <w:sz w:val="22"/>
          <w:szCs w:val="22"/>
        </w:rPr>
        <w:t xml:space="preserve"> </w:t>
      </w:r>
      <w:r w:rsidR="000F6427" w:rsidRPr="009F1D68">
        <w:rPr>
          <w:rFonts w:ascii="Arial" w:eastAsia="Times New Roman" w:hAnsi="Arial" w:cs="Arial"/>
          <w:sz w:val="22"/>
          <w:szCs w:val="22"/>
          <w:lang w:val="es-MX"/>
        </w:rPr>
        <w:t xml:space="preserve">En el plazo de un mes, a contar desde la notificación de la concesión de la subvención, la </w:t>
      </w:r>
      <w:r w:rsidR="003F70AD">
        <w:rPr>
          <w:rFonts w:ascii="Arial" w:eastAsia="Times New Roman" w:hAnsi="Arial" w:cs="Arial"/>
          <w:sz w:val="22"/>
          <w:szCs w:val="22"/>
          <w:lang w:val="es-MX"/>
        </w:rPr>
        <w:t>Asociación</w:t>
      </w:r>
      <w:r w:rsidR="000F6427" w:rsidRPr="009F1D68">
        <w:rPr>
          <w:rFonts w:ascii="Arial" w:eastAsia="Times New Roman" w:hAnsi="Arial" w:cs="Arial"/>
          <w:sz w:val="22"/>
          <w:szCs w:val="22"/>
          <w:lang w:val="es-MX"/>
        </w:rPr>
        <w:t xml:space="preserve"> deberá presentar la declaración relativa a la obligación de transparencia de las personas beneficiarias de subvenciones y, en su caso, la documentación exigida, de conformidad con lo establecido en los artículos 3.c) y 12.4 de l</w:t>
      </w:r>
      <w:r w:rsidR="000F6427" w:rsidRPr="009F1D68">
        <w:rPr>
          <w:rFonts w:ascii="Arial" w:eastAsia="Times New Roman" w:hAnsi="Arial" w:cs="Arial"/>
          <w:sz w:val="22"/>
          <w:szCs w:val="22"/>
        </w:rPr>
        <w:t>a Ley Foral 5/2018, de 17 de mayo, de Transparencia, acceso a la información pública y buen gobierno.</w:t>
      </w:r>
    </w:p>
    <w:p w:rsidR="001E6B18" w:rsidRPr="009F1D68" w:rsidRDefault="000F6427" w:rsidP="001E6B18">
      <w:pPr>
        <w:spacing w:line="360" w:lineRule="auto"/>
        <w:ind w:firstLine="426"/>
        <w:jc w:val="both"/>
        <w:rPr>
          <w:rFonts w:ascii="Arial" w:eastAsia="Times New Roman" w:hAnsi="Arial" w:cs="Arial"/>
          <w:sz w:val="22"/>
          <w:szCs w:val="22"/>
          <w:lang w:val="es-MX"/>
        </w:rPr>
      </w:pPr>
      <w:r w:rsidRPr="009F1D68">
        <w:rPr>
          <w:rFonts w:ascii="Arial" w:eastAsia="Times New Roman" w:hAnsi="Arial" w:cs="Arial"/>
          <w:sz w:val="22"/>
          <w:szCs w:val="22"/>
          <w:lang w:val="es-MX"/>
        </w:rPr>
        <w:t>El modelo de declaración se podrá consultar, cumplimentar y tramitar a través de</w:t>
      </w:r>
    </w:p>
    <w:p w:rsidR="000F6427" w:rsidRPr="009F1D68" w:rsidRDefault="000F6427" w:rsidP="000F6427">
      <w:pPr>
        <w:spacing w:line="360" w:lineRule="auto"/>
        <w:ind w:firstLine="426"/>
        <w:jc w:val="both"/>
        <w:rPr>
          <w:rFonts w:ascii="Arial" w:eastAsia="Times New Roman" w:hAnsi="Arial" w:cs="Arial"/>
          <w:sz w:val="22"/>
          <w:szCs w:val="22"/>
        </w:rPr>
      </w:pPr>
      <w:hyperlink r:id="rId7" w:history="1">
        <w:r w:rsidRPr="009F1D68">
          <w:rPr>
            <w:rFonts w:ascii="Arial" w:eastAsia="Times New Roman" w:hAnsi="Arial" w:cs="Arial"/>
            <w:sz w:val="22"/>
            <w:szCs w:val="22"/>
            <w:u w:val="single"/>
          </w:rPr>
          <w:t>http://www.navarra.es/appsext/DescargarFichero/default.aspx?CodigoCompleto=Portal@@@epub/BON/IMPRESOSG/001_Transparencia_C.pdf</w:t>
        </w:r>
      </w:hyperlink>
      <w:r w:rsidRPr="009F1D68">
        <w:rPr>
          <w:rFonts w:ascii="Arial" w:eastAsia="Times New Roman" w:hAnsi="Arial" w:cs="Arial"/>
          <w:sz w:val="22"/>
          <w:szCs w:val="22"/>
        </w:rPr>
        <w:t xml:space="preserve"> </w:t>
      </w:r>
    </w:p>
    <w:p w:rsidR="000F6427" w:rsidRPr="009F1D68" w:rsidRDefault="000F6427" w:rsidP="000F6427">
      <w:pPr>
        <w:spacing w:line="360" w:lineRule="auto"/>
        <w:ind w:firstLine="426"/>
        <w:jc w:val="both"/>
        <w:rPr>
          <w:rFonts w:ascii="Arial" w:eastAsia="Times New Roman" w:hAnsi="Arial" w:cs="Arial"/>
          <w:sz w:val="22"/>
          <w:szCs w:val="22"/>
        </w:rPr>
      </w:pPr>
    </w:p>
    <w:p w:rsidR="000F6427" w:rsidRPr="009F1D68" w:rsidRDefault="000F6427" w:rsidP="000F6427">
      <w:pPr>
        <w:spacing w:line="360" w:lineRule="auto"/>
        <w:ind w:firstLine="360"/>
        <w:jc w:val="both"/>
        <w:rPr>
          <w:rFonts w:ascii="Arial" w:eastAsia="Times New Roman" w:hAnsi="Arial" w:cs="Arial"/>
          <w:sz w:val="22"/>
          <w:szCs w:val="22"/>
          <w:lang w:val="es-ES_tradnl"/>
        </w:rPr>
      </w:pPr>
      <w:r w:rsidRPr="009F1D68">
        <w:rPr>
          <w:rFonts w:ascii="Arial" w:eastAsia="Times New Roman" w:hAnsi="Arial" w:cs="Arial"/>
          <w:sz w:val="22"/>
          <w:szCs w:val="22"/>
          <w:lang w:val="es-ES_tradnl"/>
        </w:rPr>
        <w:t>Sin perjuicio de las eventuales consecuencias sancionadoras que se pudieran derivar, el incumplimiento de esta obligación de información por el beneficiario, impedirá el abono de la subvención concedida y dará lugar, en su caso, al reintegro de los anticipos de pago realizados.</w:t>
      </w:r>
    </w:p>
    <w:p w:rsidR="007F6100" w:rsidRPr="009F1D68" w:rsidRDefault="007F6100" w:rsidP="000F6427">
      <w:pPr>
        <w:spacing w:line="360" w:lineRule="auto"/>
        <w:ind w:firstLine="426"/>
        <w:jc w:val="both"/>
        <w:rPr>
          <w:rFonts w:ascii="Arial" w:hAnsi="Arial" w:cs="Arial"/>
          <w:sz w:val="22"/>
          <w:szCs w:val="22"/>
          <w:lang w:val="es-ES_tradnl"/>
        </w:rPr>
      </w:pPr>
    </w:p>
    <w:p w:rsidR="00241622" w:rsidRPr="009F1D68" w:rsidRDefault="001C3C29" w:rsidP="007F6100">
      <w:pPr>
        <w:pStyle w:val="foral-f-parrafo-c"/>
        <w:spacing w:after="0" w:line="360" w:lineRule="auto"/>
        <w:ind w:firstLine="709"/>
        <w:jc w:val="both"/>
        <w:rPr>
          <w:rFonts w:ascii="Arial" w:hAnsi="Arial" w:cs="Arial"/>
          <w:sz w:val="22"/>
          <w:szCs w:val="22"/>
        </w:rPr>
      </w:pPr>
      <w:r w:rsidRPr="009F1D68">
        <w:rPr>
          <w:rFonts w:ascii="Arial" w:hAnsi="Arial" w:cs="Arial"/>
          <w:b/>
          <w:sz w:val="22"/>
          <w:szCs w:val="22"/>
        </w:rPr>
        <w:t>Décim</w:t>
      </w:r>
      <w:r w:rsidR="007F6100" w:rsidRPr="009F1D68">
        <w:rPr>
          <w:rFonts w:ascii="Arial" w:hAnsi="Arial" w:cs="Arial"/>
          <w:b/>
          <w:sz w:val="22"/>
          <w:szCs w:val="22"/>
        </w:rPr>
        <w:t xml:space="preserve">a.- </w:t>
      </w:r>
      <w:r w:rsidR="00241622" w:rsidRPr="009F1D68">
        <w:rPr>
          <w:rFonts w:ascii="Arial" w:hAnsi="Arial" w:cs="Arial"/>
          <w:sz w:val="22"/>
          <w:szCs w:val="22"/>
        </w:rPr>
        <w:t>En materia de reintegros, infracciones y sanciones se actuará conforme a lo dispuesto en los artículos 34 al 37 y 42 al 46 de la Ley Foral 11/2005, de 9 de noviembre, de Subvenciones.</w:t>
      </w:r>
    </w:p>
    <w:p w:rsidR="00241622" w:rsidRPr="009F1D68" w:rsidRDefault="00241622" w:rsidP="007F6100">
      <w:pPr>
        <w:pStyle w:val="Default"/>
        <w:spacing w:before="120" w:after="120" w:line="360" w:lineRule="auto"/>
        <w:ind w:firstLine="708"/>
        <w:jc w:val="both"/>
        <w:rPr>
          <w:color w:val="auto"/>
          <w:sz w:val="22"/>
          <w:szCs w:val="22"/>
        </w:rPr>
      </w:pPr>
      <w:r w:rsidRPr="009F1D68">
        <w:rPr>
          <w:bCs/>
          <w:color w:val="auto"/>
          <w:sz w:val="22"/>
          <w:szCs w:val="22"/>
        </w:rPr>
        <w:t>El incumplimiento de cualquie</w:t>
      </w:r>
      <w:r w:rsidR="007F6100" w:rsidRPr="009F1D68">
        <w:rPr>
          <w:bCs/>
          <w:color w:val="auto"/>
          <w:sz w:val="22"/>
          <w:szCs w:val="22"/>
        </w:rPr>
        <w:t>ra de las obligaciones de la beneficiaria señaladas en el presente convenio</w:t>
      </w:r>
      <w:r w:rsidRPr="009F1D68">
        <w:rPr>
          <w:bCs/>
          <w:color w:val="auto"/>
          <w:sz w:val="22"/>
          <w:szCs w:val="22"/>
        </w:rPr>
        <w:t xml:space="preserve">, así como de las establecidas en la Ley Foral </w:t>
      </w:r>
      <w:r w:rsidRPr="009F1D68">
        <w:rPr>
          <w:color w:val="auto"/>
          <w:sz w:val="22"/>
          <w:szCs w:val="22"/>
        </w:rPr>
        <w:t xml:space="preserve">11/2005, de Subvenciones, dará lugar al reintegro de la subvención concedida, de conformidad con lo dispuesto en el artículo 35 de la citada Ley Foral. </w:t>
      </w:r>
    </w:p>
    <w:p w:rsidR="00241622" w:rsidRPr="009F1D68" w:rsidRDefault="00241622" w:rsidP="007F6100">
      <w:pPr>
        <w:spacing w:line="360" w:lineRule="auto"/>
        <w:ind w:firstLine="708"/>
        <w:jc w:val="both"/>
        <w:rPr>
          <w:rFonts w:ascii="Arial" w:hAnsi="Arial" w:cs="Arial"/>
          <w:sz w:val="22"/>
          <w:szCs w:val="22"/>
        </w:rPr>
      </w:pPr>
      <w:r w:rsidRPr="009F1D68">
        <w:rPr>
          <w:rFonts w:ascii="Arial" w:hAnsi="Arial" w:cs="Arial"/>
          <w:sz w:val="22"/>
          <w:szCs w:val="22"/>
        </w:rPr>
        <w:t>Cuando el cumplimiento por la entidad beneficiaria se aproxime de modo significativo al cumpli</w:t>
      </w:r>
      <w:r w:rsidR="007F28AD" w:rsidRPr="009F1D68">
        <w:rPr>
          <w:rFonts w:ascii="Arial" w:hAnsi="Arial" w:cs="Arial"/>
          <w:sz w:val="22"/>
          <w:szCs w:val="22"/>
        </w:rPr>
        <w:t>miento total y se acredite por ésta</w:t>
      </w:r>
      <w:r w:rsidRPr="009F1D68">
        <w:rPr>
          <w:rFonts w:ascii="Arial" w:hAnsi="Arial" w:cs="Arial"/>
          <w:sz w:val="22"/>
          <w:szCs w:val="22"/>
        </w:rPr>
        <w:t xml:space="preserve"> una actuación </w:t>
      </w:r>
      <w:r w:rsidRPr="009F1D68">
        <w:rPr>
          <w:rFonts w:ascii="Arial" w:hAnsi="Arial" w:cs="Arial"/>
          <w:sz w:val="22"/>
          <w:szCs w:val="22"/>
        </w:rPr>
        <w:lastRenderedPageBreak/>
        <w:t>inequívocamente tendente a la satisfacción de sus compromisos, la cantidad a reintegrar vendrá determinada, respondiendo al criterio de proporcionalidad, por el volumen y grado de incumplimiento de las condiciones impuestas con motivo de la concesión de la subvención.</w:t>
      </w:r>
    </w:p>
    <w:p w:rsidR="00A562C7" w:rsidRPr="009F1D68" w:rsidRDefault="00A562C7" w:rsidP="00A562C7">
      <w:pPr>
        <w:pStyle w:val="Textoindependiente2"/>
        <w:ind w:firstLine="708"/>
        <w:jc w:val="both"/>
        <w:rPr>
          <w:rFonts w:cs="Arial"/>
          <w:szCs w:val="22"/>
        </w:rPr>
      </w:pPr>
    </w:p>
    <w:p w:rsidR="00A562C7" w:rsidRPr="009F1D68" w:rsidRDefault="001C3C29" w:rsidP="001F557C">
      <w:pPr>
        <w:pStyle w:val="Textoindependiente2"/>
        <w:ind w:firstLine="709"/>
        <w:jc w:val="both"/>
      </w:pPr>
      <w:r w:rsidRPr="009F1D68">
        <w:rPr>
          <w:rFonts w:cs="Arial"/>
          <w:b/>
          <w:szCs w:val="22"/>
        </w:rPr>
        <w:t>Und</w:t>
      </w:r>
      <w:r w:rsidR="007F6100" w:rsidRPr="009F1D68">
        <w:rPr>
          <w:rFonts w:cs="Arial"/>
          <w:b/>
          <w:szCs w:val="22"/>
        </w:rPr>
        <w:t>écima.</w:t>
      </w:r>
      <w:r w:rsidR="00A562C7" w:rsidRPr="009F1D68">
        <w:rPr>
          <w:rFonts w:cs="Arial"/>
          <w:b/>
          <w:szCs w:val="22"/>
        </w:rPr>
        <w:t xml:space="preserve">- </w:t>
      </w:r>
      <w:r w:rsidR="00A562C7" w:rsidRPr="009F1D68">
        <w:t>El presente convenio estará sujeto, en todo lo no previsto en él, a lo establecido con carácter general en la Ley Foral 11/2005, de 9 de noviembre, de Subvenciones</w:t>
      </w:r>
      <w:r w:rsidR="00A562C7" w:rsidRPr="009F1D68">
        <w:rPr>
          <w:b/>
        </w:rPr>
        <w:t>.</w:t>
      </w:r>
      <w:r w:rsidR="00A562C7" w:rsidRPr="009F1D68">
        <w:t xml:space="preserve"> Es de naturaleza administrativa, por lo que cualquier discrepancia que pueda surgir sobre su interpretación y aplicación será resuelta en primera instancia por la Consejera de Cultura</w:t>
      </w:r>
      <w:r w:rsidR="0004679F" w:rsidRPr="009F1D68">
        <w:t xml:space="preserve"> y </w:t>
      </w:r>
      <w:r w:rsidR="00A562C7" w:rsidRPr="009F1D68">
        <w:t>Deporte, contra cuyas resoluciones podrá interponerse recurso de alzada ante el Gobierno de Navarra, poniendo fin a la vía administrativa.</w:t>
      </w:r>
    </w:p>
    <w:p w:rsidR="00A562C7" w:rsidRPr="009F1D68" w:rsidRDefault="00A562C7" w:rsidP="00A562C7">
      <w:pPr>
        <w:spacing w:line="360" w:lineRule="auto"/>
        <w:ind w:firstLine="708"/>
        <w:jc w:val="both"/>
        <w:rPr>
          <w:rFonts w:ascii="Arial" w:hAnsi="Arial" w:cs="Arial"/>
          <w:sz w:val="22"/>
          <w:szCs w:val="22"/>
        </w:rPr>
      </w:pPr>
    </w:p>
    <w:p w:rsidR="00A562C7" w:rsidRPr="009F1D68" w:rsidRDefault="00A562C7" w:rsidP="00A562C7">
      <w:pPr>
        <w:spacing w:line="360" w:lineRule="auto"/>
        <w:ind w:firstLine="708"/>
        <w:jc w:val="both"/>
        <w:rPr>
          <w:rFonts w:ascii="Arial" w:hAnsi="Arial" w:cs="Arial"/>
          <w:sz w:val="22"/>
          <w:szCs w:val="22"/>
        </w:rPr>
      </w:pPr>
      <w:r w:rsidRPr="009F1D68">
        <w:rPr>
          <w:rFonts w:ascii="Arial" w:hAnsi="Arial" w:cs="Arial"/>
          <w:sz w:val="22"/>
          <w:szCs w:val="22"/>
        </w:rPr>
        <w:t xml:space="preserve"> Las decisiones del Gobierno de Navarra serán susceptibles de recurso contencioso administrativo ante la Sala de lo Contencioso Administrativo del Tribunal Superior de Justicia de Navarra.</w:t>
      </w:r>
    </w:p>
    <w:p w:rsidR="005315DC" w:rsidRPr="009F1D68" w:rsidRDefault="005315DC" w:rsidP="00A562C7">
      <w:pPr>
        <w:spacing w:line="360" w:lineRule="auto"/>
        <w:ind w:firstLine="708"/>
        <w:jc w:val="both"/>
        <w:rPr>
          <w:rFonts w:ascii="Arial" w:hAnsi="Arial" w:cs="Arial"/>
          <w:sz w:val="22"/>
          <w:szCs w:val="22"/>
        </w:rPr>
      </w:pPr>
    </w:p>
    <w:p w:rsidR="00B76374" w:rsidRPr="009F1D68" w:rsidRDefault="001C3C29" w:rsidP="00273721">
      <w:pPr>
        <w:spacing w:line="360" w:lineRule="auto"/>
        <w:ind w:firstLine="708"/>
        <w:jc w:val="both"/>
        <w:rPr>
          <w:rFonts w:ascii="Arial" w:hAnsi="Arial" w:cs="Arial"/>
          <w:sz w:val="22"/>
          <w:szCs w:val="22"/>
        </w:rPr>
      </w:pPr>
      <w:r w:rsidRPr="009F1D68">
        <w:rPr>
          <w:rFonts w:ascii="Arial" w:hAnsi="Arial" w:cs="Arial"/>
          <w:b/>
          <w:sz w:val="22"/>
          <w:szCs w:val="22"/>
        </w:rPr>
        <w:t>Duo</w:t>
      </w:r>
      <w:r w:rsidR="007F6100" w:rsidRPr="009F1D68">
        <w:rPr>
          <w:rFonts w:ascii="Arial" w:hAnsi="Arial" w:cs="Arial"/>
          <w:b/>
          <w:sz w:val="22"/>
          <w:szCs w:val="22"/>
        </w:rPr>
        <w:t>d</w:t>
      </w:r>
      <w:r w:rsidR="00C65D2F" w:rsidRPr="009F1D68">
        <w:rPr>
          <w:rFonts w:ascii="Arial" w:hAnsi="Arial" w:cs="Arial"/>
          <w:b/>
          <w:sz w:val="22"/>
          <w:szCs w:val="22"/>
        </w:rPr>
        <w:t>écima</w:t>
      </w:r>
      <w:r w:rsidR="00A562C7" w:rsidRPr="009F1D68">
        <w:rPr>
          <w:rFonts w:ascii="Arial" w:hAnsi="Arial" w:cs="Arial"/>
          <w:b/>
          <w:sz w:val="22"/>
          <w:szCs w:val="22"/>
        </w:rPr>
        <w:t>.-</w:t>
      </w:r>
      <w:r w:rsidR="00A562C7" w:rsidRPr="009F1D68">
        <w:rPr>
          <w:rFonts w:ascii="Arial" w:hAnsi="Arial" w:cs="Arial"/>
          <w:sz w:val="22"/>
          <w:szCs w:val="22"/>
        </w:rPr>
        <w:t xml:space="preserve"> El presente Convenio finalizará su vigencia el 31 de diciembre de </w:t>
      </w:r>
      <w:r w:rsidR="00254DBB" w:rsidRPr="009F1D68">
        <w:rPr>
          <w:rFonts w:ascii="Arial" w:hAnsi="Arial" w:cs="Arial"/>
          <w:sz w:val="22"/>
          <w:szCs w:val="22"/>
        </w:rPr>
        <w:t>2022</w:t>
      </w:r>
      <w:r w:rsidR="00A562C7" w:rsidRPr="009F1D68">
        <w:rPr>
          <w:rFonts w:ascii="Arial" w:hAnsi="Arial" w:cs="Arial"/>
          <w:sz w:val="22"/>
          <w:szCs w:val="22"/>
        </w:rPr>
        <w:t>.</w:t>
      </w:r>
    </w:p>
    <w:p w:rsidR="00B76374" w:rsidRPr="009F1D68" w:rsidRDefault="00B76374" w:rsidP="00A562C7">
      <w:pPr>
        <w:widowControl w:val="0"/>
        <w:autoSpaceDE w:val="0"/>
        <w:autoSpaceDN w:val="0"/>
        <w:adjustRightInd w:val="0"/>
        <w:spacing w:line="360" w:lineRule="auto"/>
        <w:ind w:firstLine="709"/>
        <w:jc w:val="both"/>
        <w:rPr>
          <w:rFonts w:ascii="Arial" w:hAnsi="Arial" w:cs="Arial"/>
          <w:sz w:val="22"/>
          <w:szCs w:val="22"/>
        </w:rPr>
      </w:pPr>
    </w:p>
    <w:p w:rsidR="00A562C7" w:rsidRPr="009F1D68" w:rsidRDefault="00A562C7" w:rsidP="00A562C7">
      <w:pPr>
        <w:widowControl w:val="0"/>
        <w:autoSpaceDE w:val="0"/>
        <w:autoSpaceDN w:val="0"/>
        <w:adjustRightInd w:val="0"/>
        <w:spacing w:line="360" w:lineRule="auto"/>
        <w:ind w:firstLine="709"/>
        <w:jc w:val="both"/>
        <w:rPr>
          <w:rFonts w:ascii="Arial" w:hAnsi="Arial" w:cs="Arial"/>
          <w:sz w:val="22"/>
          <w:szCs w:val="22"/>
        </w:rPr>
      </w:pPr>
      <w:r w:rsidRPr="009F1D68">
        <w:rPr>
          <w:rFonts w:ascii="Arial" w:hAnsi="Arial" w:cs="Arial"/>
          <w:sz w:val="22"/>
          <w:szCs w:val="22"/>
        </w:rPr>
        <w:t>Y en prueba de conformidad con cuanto antecede, las partes suscriben el presente Convenio, por triplicado ejemplar y a un solo efecto, en el lugar y en el día señalados al principio.</w:t>
      </w:r>
    </w:p>
    <w:p w:rsidR="007F6100" w:rsidRPr="009F1D68" w:rsidRDefault="007F6100" w:rsidP="00A562C7">
      <w:pPr>
        <w:widowControl w:val="0"/>
        <w:autoSpaceDE w:val="0"/>
        <w:autoSpaceDN w:val="0"/>
        <w:adjustRightInd w:val="0"/>
        <w:spacing w:line="360" w:lineRule="auto"/>
        <w:ind w:firstLine="709"/>
        <w:jc w:val="both"/>
        <w:rPr>
          <w:rFonts w:ascii="Arial" w:hAnsi="Arial" w:cs="Arial"/>
          <w:sz w:val="22"/>
          <w:szCs w:val="22"/>
        </w:rPr>
      </w:pPr>
    </w:p>
    <w:p w:rsidR="00A562C7" w:rsidRPr="009F1D68" w:rsidRDefault="00A562C7" w:rsidP="00A562C7">
      <w:pPr>
        <w:widowControl w:val="0"/>
        <w:autoSpaceDE w:val="0"/>
        <w:autoSpaceDN w:val="0"/>
        <w:adjustRightInd w:val="0"/>
        <w:spacing w:line="360" w:lineRule="auto"/>
        <w:ind w:firstLine="709"/>
        <w:jc w:val="both"/>
        <w:rPr>
          <w:rFonts w:ascii="Arial" w:hAnsi="Arial" w:cs="Arial"/>
          <w:sz w:val="22"/>
          <w:szCs w:val="22"/>
        </w:rPr>
      </w:pPr>
    </w:p>
    <w:tbl>
      <w:tblPr>
        <w:tblW w:w="0" w:type="auto"/>
        <w:tblBorders>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2"/>
        <w:gridCol w:w="4322"/>
      </w:tblGrid>
      <w:tr w:rsidR="00A562C7" w:rsidRPr="009F1D68" w:rsidTr="001A18A3">
        <w:tc>
          <w:tcPr>
            <w:tcW w:w="4322" w:type="dxa"/>
            <w:tcBorders>
              <w:right w:val="nil"/>
            </w:tcBorders>
          </w:tcPr>
          <w:p w:rsidR="00A562C7" w:rsidRPr="009F1D68" w:rsidRDefault="00A562C7" w:rsidP="001A18A3">
            <w:pPr>
              <w:widowControl w:val="0"/>
              <w:autoSpaceDE w:val="0"/>
              <w:autoSpaceDN w:val="0"/>
              <w:adjustRightInd w:val="0"/>
              <w:spacing w:line="360" w:lineRule="auto"/>
              <w:jc w:val="center"/>
              <w:rPr>
                <w:rFonts w:ascii="Arial" w:hAnsi="Arial" w:cs="Arial"/>
                <w:sz w:val="22"/>
                <w:szCs w:val="22"/>
              </w:rPr>
            </w:pPr>
            <w:r w:rsidRPr="009F1D68">
              <w:rPr>
                <w:rFonts w:ascii="Arial" w:hAnsi="Arial" w:cs="Arial"/>
                <w:sz w:val="22"/>
                <w:szCs w:val="22"/>
              </w:rPr>
              <w:t>EN REPRESENTACIÓN DEL</w:t>
            </w:r>
          </w:p>
          <w:p w:rsidR="00A562C7" w:rsidRPr="009F1D68" w:rsidRDefault="00A562C7" w:rsidP="001A18A3">
            <w:pPr>
              <w:widowControl w:val="0"/>
              <w:autoSpaceDE w:val="0"/>
              <w:autoSpaceDN w:val="0"/>
              <w:adjustRightInd w:val="0"/>
              <w:spacing w:line="360" w:lineRule="auto"/>
              <w:jc w:val="center"/>
              <w:rPr>
                <w:rFonts w:ascii="Arial" w:hAnsi="Arial" w:cs="Arial"/>
                <w:sz w:val="22"/>
                <w:szCs w:val="22"/>
              </w:rPr>
            </w:pPr>
            <w:r w:rsidRPr="009F1D68">
              <w:rPr>
                <w:rFonts w:ascii="Arial" w:hAnsi="Arial" w:cs="Arial"/>
                <w:sz w:val="22"/>
                <w:szCs w:val="22"/>
              </w:rPr>
              <w:t>GOBIERNO DE NAVARRA</w:t>
            </w:r>
          </w:p>
          <w:p w:rsidR="00F0312F" w:rsidRPr="009F1D68" w:rsidRDefault="00F0312F" w:rsidP="001A18A3">
            <w:pPr>
              <w:widowControl w:val="0"/>
              <w:autoSpaceDE w:val="0"/>
              <w:autoSpaceDN w:val="0"/>
              <w:adjustRightInd w:val="0"/>
              <w:spacing w:line="360" w:lineRule="auto"/>
              <w:jc w:val="center"/>
              <w:rPr>
                <w:rFonts w:ascii="Arial" w:hAnsi="Arial" w:cs="Arial"/>
                <w:sz w:val="22"/>
                <w:szCs w:val="22"/>
              </w:rPr>
            </w:pPr>
          </w:p>
          <w:p w:rsidR="00A562C7" w:rsidRPr="009F1D68" w:rsidRDefault="00A562C7" w:rsidP="001A18A3">
            <w:pPr>
              <w:widowControl w:val="0"/>
              <w:autoSpaceDE w:val="0"/>
              <w:autoSpaceDN w:val="0"/>
              <w:adjustRightInd w:val="0"/>
              <w:spacing w:line="360" w:lineRule="auto"/>
              <w:jc w:val="center"/>
              <w:rPr>
                <w:rFonts w:ascii="Arial" w:hAnsi="Arial" w:cs="Arial"/>
                <w:sz w:val="22"/>
                <w:szCs w:val="22"/>
              </w:rPr>
            </w:pPr>
          </w:p>
          <w:p w:rsidR="00273721" w:rsidRPr="009F1D68" w:rsidRDefault="00273721" w:rsidP="001A18A3">
            <w:pPr>
              <w:widowControl w:val="0"/>
              <w:autoSpaceDE w:val="0"/>
              <w:autoSpaceDN w:val="0"/>
              <w:adjustRightInd w:val="0"/>
              <w:spacing w:line="360" w:lineRule="auto"/>
              <w:jc w:val="center"/>
              <w:rPr>
                <w:rFonts w:ascii="Arial" w:hAnsi="Arial" w:cs="Arial"/>
                <w:sz w:val="22"/>
                <w:szCs w:val="22"/>
              </w:rPr>
            </w:pPr>
          </w:p>
          <w:p w:rsidR="00273721" w:rsidRPr="009F1D68" w:rsidRDefault="00273721" w:rsidP="001A18A3">
            <w:pPr>
              <w:widowControl w:val="0"/>
              <w:autoSpaceDE w:val="0"/>
              <w:autoSpaceDN w:val="0"/>
              <w:adjustRightInd w:val="0"/>
              <w:spacing w:line="360" w:lineRule="auto"/>
              <w:jc w:val="center"/>
              <w:rPr>
                <w:rFonts w:ascii="Arial" w:hAnsi="Arial" w:cs="Arial"/>
                <w:sz w:val="22"/>
                <w:szCs w:val="22"/>
              </w:rPr>
            </w:pPr>
          </w:p>
          <w:p w:rsidR="00A562C7" w:rsidRPr="009F1D68" w:rsidRDefault="00A562C7" w:rsidP="001A18A3">
            <w:pPr>
              <w:widowControl w:val="0"/>
              <w:autoSpaceDE w:val="0"/>
              <w:autoSpaceDN w:val="0"/>
              <w:adjustRightInd w:val="0"/>
              <w:spacing w:line="360" w:lineRule="auto"/>
              <w:jc w:val="center"/>
              <w:rPr>
                <w:rFonts w:ascii="Arial" w:hAnsi="Arial" w:cs="Arial"/>
                <w:sz w:val="22"/>
                <w:szCs w:val="22"/>
              </w:rPr>
            </w:pPr>
          </w:p>
          <w:p w:rsidR="00A562C7" w:rsidRPr="009F1D68" w:rsidRDefault="0004679F" w:rsidP="001A18A3">
            <w:pPr>
              <w:widowControl w:val="0"/>
              <w:autoSpaceDE w:val="0"/>
              <w:autoSpaceDN w:val="0"/>
              <w:adjustRightInd w:val="0"/>
              <w:spacing w:line="360" w:lineRule="auto"/>
              <w:jc w:val="center"/>
              <w:rPr>
                <w:rFonts w:ascii="Arial" w:hAnsi="Arial" w:cs="Arial"/>
                <w:sz w:val="22"/>
                <w:szCs w:val="22"/>
              </w:rPr>
            </w:pPr>
            <w:r w:rsidRPr="009F1D68">
              <w:rPr>
                <w:rFonts w:ascii="Arial" w:hAnsi="Arial" w:cs="Arial"/>
                <w:sz w:val="22"/>
                <w:szCs w:val="22"/>
              </w:rPr>
              <w:t>Ignacio Apezteguía Morentín</w:t>
            </w:r>
            <w:r w:rsidR="00F0312F" w:rsidRPr="009F1D68">
              <w:rPr>
                <w:rFonts w:ascii="Arial" w:hAnsi="Arial" w:cs="Arial"/>
                <w:sz w:val="22"/>
                <w:szCs w:val="22"/>
              </w:rPr>
              <w:t xml:space="preserve"> </w:t>
            </w:r>
          </w:p>
        </w:tc>
        <w:tc>
          <w:tcPr>
            <w:tcW w:w="4322" w:type="dxa"/>
            <w:tcBorders>
              <w:top w:val="nil"/>
              <w:left w:val="nil"/>
              <w:bottom w:val="nil"/>
              <w:right w:val="nil"/>
            </w:tcBorders>
          </w:tcPr>
          <w:p w:rsidR="0057595C" w:rsidRPr="009F1D68" w:rsidRDefault="00A562C7" w:rsidP="0057595C">
            <w:pPr>
              <w:widowControl w:val="0"/>
              <w:autoSpaceDE w:val="0"/>
              <w:autoSpaceDN w:val="0"/>
              <w:adjustRightInd w:val="0"/>
              <w:spacing w:line="360" w:lineRule="auto"/>
              <w:jc w:val="center"/>
              <w:rPr>
                <w:rFonts w:ascii="Arial" w:hAnsi="Arial" w:cs="Arial"/>
                <w:sz w:val="22"/>
                <w:szCs w:val="22"/>
              </w:rPr>
            </w:pPr>
            <w:r w:rsidRPr="009F1D68">
              <w:rPr>
                <w:rFonts w:ascii="Arial" w:hAnsi="Arial" w:cs="Arial"/>
                <w:sz w:val="22"/>
                <w:szCs w:val="22"/>
              </w:rPr>
              <w:t>EN REPRESENTACIÓN DE</w:t>
            </w:r>
            <w:r w:rsidR="00F0312F" w:rsidRPr="009F1D68">
              <w:rPr>
                <w:rFonts w:ascii="Arial" w:hAnsi="Arial" w:cs="Arial"/>
                <w:sz w:val="22"/>
                <w:szCs w:val="22"/>
              </w:rPr>
              <w:t xml:space="preserve"> </w:t>
            </w:r>
            <w:r w:rsidR="0057595C" w:rsidRPr="009F1D68">
              <w:rPr>
                <w:rFonts w:ascii="Arial" w:hAnsi="Arial" w:cs="Arial"/>
                <w:sz w:val="22"/>
                <w:szCs w:val="22"/>
              </w:rPr>
              <w:t>ONDAREZAIN</w:t>
            </w:r>
          </w:p>
          <w:p w:rsidR="00A562C7" w:rsidRPr="009F1D68" w:rsidRDefault="00F0312F" w:rsidP="0057595C">
            <w:pPr>
              <w:widowControl w:val="0"/>
              <w:autoSpaceDE w:val="0"/>
              <w:autoSpaceDN w:val="0"/>
              <w:adjustRightInd w:val="0"/>
              <w:spacing w:line="360" w:lineRule="auto"/>
              <w:jc w:val="center"/>
              <w:rPr>
                <w:rFonts w:ascii="Arial" w:hAnsi="Arial" w:cs="Arial"/>
                <w:sz w:val="22"/>
                <w:szCs w:val="22"/>
              </w:rPr>
            </w:pPr>
            <w:r w:rsidRPr="009F1D68">
              <w:rPr>
                <w:rFonts w:ascii="Arial" w:hAnsi="Arial" w:cs="Arial"/>
                <w:sz w:val="22"/>
                <w:szCs w:val="22"/>
              </w:rPr>
              <w:t xml:space="preserve"> </w:t>
            </w:r>
          </w:p>
          <w:p w:rsidR="00A562C7" w:rsidRPr="009F1D68" w:rsidRDefault="00A562C7" w:rsidP="001A18A3">
            <w:pPr>
              <w:widowControl w:val="0"/>
              <w:autoSpaceDE w:val="0"/>
              <w:autoSpaceDN w:val="0"/>
              <w:adjustRightInd w:val="0"/>
              <w:spacing w:line="360" w:lineRule="auto"/>
              <w:jc w:val="center"/>
              <w:rPr>
                <w:rFonts w:ascii="Arial" w:hAnsi="Arial" w:cs="Arial"/>
                <w:sz w:val="22"/>
                <w:szCs w:val="22"/>
              </w:rPr>
            </w:pPr>
          </w:p>
          <w:p w:rsidR="00273721" w:rsidRPr="009F1D68" w:rsidRDefault="00273721" w:rsidP="001A18A3">
            <w:pPr>
              <w:widowControl w:val="0"/>
              <w:autoSpaceDE w:val="0"/>
              <w:autoSpaceDN w:val="0"/>
              <w:adjustRightInd w:val="0"/>
              <w:spacing w:line="360" w:lineRule="auto"/>
              <w:jc w:val="center"/>
              <w:rPr>
                <w:rFonts w:ascii="Arial" w:hAnsi="Arial" w:cs="Arial"/>
                <w:sz w:val="22"/>
                <w:szCs w:val="22"/>
              </w:rPr>
            </w:pPr>
          </w:p>
          <w:p w:rsidR="00273721" w:rsidRPr="009F1D68" w:rsidRDefault="00273721" w:rsidP="001A18A3">
            <w:pPr>
              <w:widowControl w:val="0"/>
              <w:autoSpaceDE w:val="0"/>
              <w:autoSpaceDN w:val="0"/>
              <w:adjustRightInd w:val="0"/>
              <w:spacing w:line="360" w:lineRule="auto"/>
              <w:jc w:val="center"/>
              <w:rPr>
                <w:rFonts w:ascii="Arial" w:hAnsi="Arial" w:cs="Arial"/>
                <w:sz w:val="22"/>
                <w:szCs w:val="22"/>
              </w:rPr>
            </w:pPr>
          </w:p>
          <w:p w:rsidR="00A562C7" w:rsidRPr="009F1D68" w:rsidRDefault="00A562C7" w:rsidP="001A18A3">
            <w:pPr>
              <w:widowControl w:val="0"/>
              <w:autoSpaceDE w:val="0"/>
              <w:autoSpaceDN w:val="0"/>
              <w:adjustRightInd w:val="0"/>
              <w:spacing w:line="360" w:lineRule="auto"/>
              <w:jc w:val="center"/>
              <w:rPr>
                <w:rFonts w:ascii="Arial" w:hAnsi="Arial" w:cs="Arial"/>
                <w:sz w:val="22"/>
                <w:szCs w:val="22"/>
              </w:rPr>
            </w:pPr>
          </w:p>
          <w:p w:rsidR="00A562C7" w:rsidRPr="009F1D68" w:rsidRDefault="00F0312F" w:rsidP="001A18A3">
            <w:pPr>
              <w:widowControl w:val="0"/>
              <w:autoSpaceDE w:val="0"/>
              <w:autoSpaceDN w:val="0"/>
              <w:adjustRightInd w:val="0"/>
              <w:spacing w:line="360" w:lineRule="auto"/>
              <w:jc w:val="center"/>
              <w:rPr>
                <w:rFonts w:ascii="Arial" w:hAnsi="Arial" w:cs="Arial"/>
                <w:sz w:val="22"/>
                <w:szCs w:val="22"/>
              </w:rPr>
            </w:pPr>
            <w:r w:rsidRPr="009F1D68">
              <w:rPr>
                <w:rFonts w:ascii="Arial" w:hAnsi="Arial" w:cs="Arial"/>
                <w:sz w:val="22"/>
                <w:szCs w:val="22"/>
              </w:rPr>
              <w:t>Elur Ulibarrena</w:t>
            </w:r>
            <w:r w:rsidR="00FC1E89" w:rsidRPr="009F1D68">
              <w:rPr>
                <w:rFonts w:ascii="Arial" w:hAnsi="Arial" w:cs="Arial"/>
                <w:sz w:val="22"/>
                <w:szCs w:val="22"/>
              </w:rPr>
              <w:t xml:space="preserve"> Herce</w:t>
            </w:r>
          </w:p>
        </w:tc>
      </w:tr>
    </w:tbl>
    <w:p w:rsidR="00F86D75" w:rsidRPr="009F1D68" w:rsidRDefault="00F86D75" w:rsidP="00F86D75">
      <w:pPr>
        <w:spacing w:line="360" w:lineRule="auto"/>
        <w:ind w:firstLine="708"/>
        <w:jc w:val="both"/>
        <w:rPr>
          <w:rFonts w:ascii="Arial" w:hAnsi="Arial" w:cs="Arial"/>
          <w:sz w:val="22"/>
          <w:szCs w:val="22"/>
        </w:rPr>
      </w:pPr>
    </w:p>
    <w:sectPr w:rsidR="00F86D75" w:rsidRPr="009F1D68" w:rsidSect="00A64A0C">
      <w:pgSz w:w="11907" w:h="16840" w:code="9"/>
      <w:pgMar w:top="1797" w:right="1701" w:bottom="1258" w:left="1701" w:header="720" w:footer="720" w:gutter="0"/>
      <w:paperSrc w:first="1" w:other="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56B6" w:rsidRDefault="009D56B6">
      <w:r>
        <w:separator/>
      </w:r>
    </w:p>
  </w:endnote>
  <w:endnote w:type="continuationSeparator" w:id="0">
    <w:p w:rsidR="009D56B6" w:rsidRDefault="009D5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56B6" w:rsidRDefault="009D56B6">
      <w:r>
        <w:separator/>
      </w:r>
    </w:p>
  </w:footnote>
  <w:footnote w:type="continuationSeparator" w:id="0">
    <w:p w:rsidR="009D56B6" w:rsidRDefault="009D56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C5C92"/>
    <w:multiLevelType w:val="hybridMultilevel"/>
    <w:tmpl w:val="16F03480"/>
    <w:lvl w:ilvl="0" w:tplc="6CD6E96C">
      <w:start w:val="10"/>
      <w:numFmt w:val="bullet"/>
      <w:lvlText w:val="-"/>
      <w:lvlJc w:val="left"/>
      <w:pPr>
        <w:tabs>
          <w:tab w:val="num" w:pos="1429"/>
        </w:tabs>
        <w:ind w:left="1429" w:hanging="360"/>
      </w:pPr>
      <w:rPr>
        <w:rFonts w:ascii="Palatino Linotype" w:eastAsia="Times New Roman" w:hAnsi="Palatino Linotype" w:cs="Times New Roman" w:hint="default"/>
        <w:color w:val="auto"/>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 w15:restartNumberingAfterBreak="0">
    <w:nsid w:val="192E37D0"/>
    <w:multiLevelType w:val="hybridMultilevel"/>
    <w:tmpl w:val="B1A20A3C"/>
    <w:lvl w:ilvl="0" w:tplc="FC9A52EA">
      <w:start w:val="1"/>
      <w:numFmt w:val="lowerLetter"/>
      <w:lvlText w:val="%1)"/>
      <w:lvlJc w:val="left"/>
      <w:pPr>
        <w:ind w:left="1179" w:hanging="358"/>
      </w:pPr>
      <w:rPr>
        <w:rFonts w:ascii="Arial" w:eastAsia="Arial" w:hAnsi="Arial" w:cs="Arial" w:hint="default"/>
        <w:spacing w:val="0"/>
        <w:w w:val="99"/>
        <w:sz w:val="24"/>
        <w:szCs w:val="24"/>
        <w:lang w:val="es-ES" w:eastAsia="es-ES" w:bidi="es-ES"/>
      </w:rPr>
    </w:lvl>
    <w:lvl w:ilvl="1" w:tplc="4894D17A">
      <w:numFmt w:val="bullet"/>
      <w:lvlText w:val="•"/>
      <w:lvlJc w:val="left"/>
      <w:pPr>
        <w:ind w:left="1998" w:hanging="358"/>
      </w:pPr>
      <w:rPr>
        <w:rFonts w:hint="default"/>
        <w:lang w:val="es-ES" w:eastAsia="es-ES" w:bidi="es-ES"/>
      </w:rPr>
    </w:lvl>
    <w:lvl w:ilvl="2" w:tplc="DCF89DEA">
      <w:numFmt w:val="bullet"/>
      <w:lvlText w:val="•"/>
      <w:lvlJc w:val="left"/>
      <w:pPr>
        <w:ind w:left="2816" w:hanging="358"/>
      </w:pPr>
      <w:rPr>
        <w:rFonts w:hint="default"/>
        <w:lang w:val="es-ES" w:eastAsia="es-ES" w:bidi="es-ES"/>
      </w:rPr>
    </w:lvl>
    <w:lvl w:ilvl="3" w:tplc="95CEA9B2">
      <w:numFmt w:val="bullet"/>
      <w:lvlText w:val="•"/>
      <w:lvlJc w:val="left"/>
      <w:pPr>
        <w:ind w:left="3634" w:hanging="358"/>
      </w:pPr>
      <w:rPr>
        <w:rFonts w:hint="default"/>
        <w:lang w:val="es-ES" w:eastAsia="es-ES" w:bidi="es-ES"/>
      </w:rPr>
    </w:lvl>
    <w:lvl w:ilvl="4" w:tplc="8D28C256">
      <w:numFmt w:val="bullet"/>
      <w:lvlText w:val="•"/>
      <w:lvlJc w:val="left"/>
      <w:pPr>
        <w:ind w:left="4452" w:hanging="358"/>
      </w:pPr>
      <w:rPr>
        <w:rFonts w:hint="default"/>
        <w:lang w:val="es-ES" w:eastAsia="es-ES" w:bidi="es-ES"/>
      </w:rPr>
    </w:lvl>
    <w:lvl w:ilvl="5" w:tplc="133AEA8A">
      <w:numFmt w:val="bullet"/>
      <w:lvlText w:val="•"/>
      <w:lvlJc w:val="left"/>
      <w:pPr>
        <w:ind w:left="5270" w:hanging="358"/>
      </w:pPr>
      <w:rPr>
        <w:rFonts w:hint="default"/>
        <w:lang w:val="es-ES" w:eastAsia="es-ES" w:bidi="es-ES"/>
      </w:rPr>
    </w:lvl>
    <w:lvl w:ilvl="6" w:tplc="3F040AE8">
      <w:numFmt w:val="bullet"/>
      <w:lvlText w:val="•"/>
      <w:lvlJc w:val="left"/>
      <w:pPr>
        <w:ind w:left="6088" w:hanging="358"/>
      </w:pPr>
      <w:rPr>
        <w:rFonts w:hint="default"/>
        <w:lang w:val="es-ES" w:eastAsia="es-ES" w:bidi="es-ES"/>
      </w:rPr>
    </w:lvl>
    <w:lvl w:ilvl="7" w:tplc="A906E4CE">
      <w:numFmt w:val="bullet"/>
      <w:lvlText w:val="•"/>
      <w:lvlJc w:val="left"/>
      <w:pPr>
        <w:ind w:left="6906" w:hanging="358"/>
      </w:pPr>
      <w:rPr>
        <w:rFonts w:hint="default"/>
        <w:lang w:val="es-ES" w:eastAsia="es-ES" w:bidi="es-ES"/>
      </w:rPr>
    </w:lvl>
    <w:lvl w:ilvl="8" w:tplc="62CECEEC">
      <w:numFmt w:val="bullet"/>
      <w:lvlText w:val="•"/>
      <w:lvlJc w:val="left"/>
      <w:pPr>
        <w:ind w:left="7724" w:hanging="358"/>
      </w:pPr>
      <w:rPr>
        <w:rFonts w:hint="default"/>
        <w:lang w:val="es-ES" w:eastAsia="es-ES" w:bidi="es-ES"/>
      </w:rPr>
    </w:lvl>
  </w:abstractNum>
  <w:abstractNum w:abstractNumId="2" w15:restartNumberingAfterBreak="0">
    <w:nsid w:val="1E5D0D88"/>
    <w:multiLevelType w:val="hybridMultilevel"/>
    <w:tmpl w:val="8E04C840"/>
    <w:lvl w:ilvl="0" w:tplc="6512E524">
      <w:start w:val="1"/>
      <w:numFmt w:val="bullet"/>
      <w:lvlText w:val="-"/>
      <w:lvlJc w:val="left"/>
      <w:pPr>
        <w:tabs>
          <w:tab w:val="num" w:pos="1069"/>
        </w:tabs>
        <w:ind w:left="1069" w:hanging="360"/>
      </w:pPr>
      <w:rPr>
        <w:rFonts w:ascii="Palatino Linotype" w:hAnsi="Palatino Linotype" w:hint="default"/>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3" w15:restartNumberingAfterBreak="0">
    <w:nsid w:val="2BFC3076"/>
    <w:multiLevelType w:val="singleLevel"/>
    <w:tmpl w:val="A81E269C"/>
    <w:lvl w:ilvl="0">
      <w:numFmt w:val="bullet"/>
      <w:lvlText w:val="-"/>
      <w:lvlJc w:val="left"/>
      <w:pPr>
        <w:tabs>
          <w:tab w:val="num" w:pos="1065"/>
        </w:tabs>
        <w:ind w:left="1065" w:hanging="360"/>
      </w:pPr>
      <w:rPr>
        <w:rFonts w:ascii="Times New Roman" w:hAnsi="Times New Roman" w:hint="default"/>
      </w:rPr>
    </w:lvl>
  </w:abstractNum>
  <w:abstractNum w:abstractNumId="4" w15:restartNumberingAfterBreak="0">
    <w:nsid w:val="38E30906"/>
    <w:multiLevelType w:val="hybridMultilevel"/>
    <w:tmpl w:val="DFB60B30"/>
    <w:lvl w:ilvl="0" w:tplc="0C0A0017">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43857C11"/>
    <w:multiLevelType w:val="hybridMultilevel"/>
    <w:tmpl w:val="E9060F5C"/>
    <w:lvl w:ilvl="0" w:tplc="6512E524">
      <w:start w:val="1"/>
      <w:numFmt w:val="bullet"/>
      <w:lvlText w:val="-"/>
      <w:lvlJc w:val="left"/>
      <w:pPr>
        <w:tabs>
          <w:tab w:val="num" w:pos="720"/>
        </w:tabs>
        <w:ind w:left="720" w:hanging="360"/>
      </w:pPr>
      <w:rPr>
        <w:rFonts w:ascii="Palatino Linotype" w:hAnsi="Palatino Linotype"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D973FF3"/>
    <w:multiLevelType w:val="singleLevel"/>
    <w:tmpl w:val="A81E269C"/>
    <w:lvl w:ilvl="0">
      <w:numFmt w:val="bullet"/>
      <w:lvlText w:val="-"/>
      <w:lvlJc w:val="left"/>
      <w:pPr>
        <w:tabs>
          <w:tab w:val="num" w:pos="1065"/>
        </w:tabs>
        <w:ind w:left="1065" w:hanging="360"/>
      </w:pPr>
      <w:rPr>
        <w:rFonts w:ascii="Times New Roman" w:hAnsi="Times New Roman" w:hint="default"/>
      </w:rPr>
    </w:lvl>
  </w:abstractNum>
  <w:abstractNum w:abstractNumId="7" w15:restartNumberingAfterBreak="0">
    <w:nsid w:val="69547FB5"/>
    <w:multiLevelType w:val="hybridMultilevel"/>
    <w:tmpl w:val="13D6476E"/>
    <w:lvl w:ilvl="0" w:tplc="6512E524">
      <w:start w:val="1"/>
      <w:numFmt w:val="bullet"/>
      <w:lvlText w:val="-"/>
      <w:lvlJc w:val="left"/>
      <w:pPr>
        <w:tabs>
          <w:tab w:val="num" w:pos="1069"/>
        </w:tabs>
        <w:ind w:left="1069" w:hanging="360"/>
      </w:pPr>
      <w:rPr>
        <w:rFonts w:ascii="Palatino Linotype" w:hAnsi="Palatino Linotype" w:hint="default"/>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num w:numId="1">
    <w:abstractNumId w:val="3"/>
  </w:num>
  <w:num w:numId="2">
    <w:abstractNumId w:val="6"/>
  </w:num>
  <w:num w:numId="3">
    <w:abstractNumId w:val="4"/>
  </w:num>
  <w:num w:numId="4">
    <w:abstractNumId w:val="5"/>
  </w:num>
  <w:num w:numId="5">
    <w:abstractNumId w:val="6"/>
  </w:num>
  <w:num w:numId="6">
    <w:abstractNumId w:val="7"/>
  </w:num>
  <w:num w:numId="7">
    <w:abstractNumId w:val="0"/>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D75"/>
    <w:rsid w:val="00007216"/>
    <w:rsid w:val="0001599F"/>
    <w:rsid w:val="00026A20"/>
    <w:rsid w:val="0004679F"/>
    <w:rsid w:val="000620E3"/>
    <w:rsid w:val="000643AC"/>
    <w:rsid w:val="00066318"/>
    <w:rsid w:val="00072199"/>
    <w:rsid w:val="00072D37"/>
    <w:rsid w:val="00076F34"/>
    <w:rsid w:val="000B1695"/>
    <w:rsid w:val="000B16C7"/>
    <w:rsid w:val="000C7207"/>
    <w:rsid w:val="000D46F9"/>
    <w:rsid w:val="000E1A63"/>
    <w:rsid w:val="000E4A49"/>
    <w:rsid w:val="000E4B36"/>
    <w:rsid w:val="000E51B5"/>
    <w:rsid w:val="000F6427"/>
    <w:rsid w:val="0010450B"/>
    <w:rsid w:val="00115A9C"/>
    <w:rsid w:val="001221EB"/>
    <w:rsid w:val="00141A85"/>
    <w:rsid w:val="001774A1"/>
    <w:rsid w:val="00183B6E"/>
    <w:rsid w:val="001A18A3"/>
    <w:rsid w:val="001B36AC"/>
    <w:rsid w:val="001C3C29"/>
    <w:rsid w:val="001C69FA"/>
    <w:rsid w:val="001E6B18"/>
    <w:rsid w:val="001E7A65"/>
    <w:rsid w:val="001F557C"/>
    <w:rsid w:val="00200B45"/>
    <w:rsid w:val="00210545"/>
    <w:rsid w:val="00214296"/>
    <w:rsid w:val="00241622"/>
    <w:rsid w:val="00254DBB"/>
    <w:rsid w:val="00254DD1"/>
    <w:rsid w:val="00263370"/>
    <w:rsid w:val="00273721"/>
    <w:rsid w:val="0027561A"/>
    <w:rsid w:val="002A6D8C"/>
    <w:rsid w:val="002C0F0A"/>
    <w:rsid w:val="002C5D5D"/>
    <w:rsid w:val="00306328"/>
    <w:rsid w:val="003133D2"/>
    <w:rsid w:val="00325632"/>
    <w:rsid w:val="00344C9B"/>
    <w:rsid w:val="003654F8"/>
    <w:rsid w:val="00366491"/>
    <w:rsid w:val="00367573"/>
    <w:rsid w:val="00380093"/>
    <w:rsid w:val="00381041"/>
    <w:rsid w:val="00385052"/>
    <w:rsid w:val="003A2C6D"/>
    <w:rsid w:val="003F1BBF"/>
    <w:rsid w:val="003F70AD"/>
    <w:rsid w:val="00444D44"/>
    <w:rsid w:val="00483190"/>
    <w:rsid w:val="004B51BE"/>
    <w:rsid w:val="004C35F0"/>
    <w:rsid w:val="004C39EF"/>
    <w:rsid w:val="004E24D6"/>
    <w:rsid w:val="004E5D8C"/>
    <w:rsid w:val="004F4840"/>
    <w:rsid w:val="005019FD"/>
    <w:rsid w:val="0050289A"/>
    <w:rsid w:val="005215D3"/>
    <w:rsid w:val="005315DC"/>
    <w:rsid w:val="00542A1E"/>
    <w:rsid w:val="0057595C"/>
    <w:rsid w:val="005C5B39"/>
    <w:rsid w:val="005F3DB7"/>
    <w:rsid w:val="005F543E"/>
    <w:rsid w:val="0061068D"/>
    <w:rsid w:val="00625B71"/>
    <w:rsid w:val="00626EB9"/>
    <w:rsid w:val="00636327"/>
    <w:rsid w:val="00664B97"/>
    <w:rsid w:val="0067161F"/>
    <w:rsid w:val="00685E66"/>
    <w:rsid w:val="00694D1F"/>
    <w:rsid w:val="006A485C"/>
    <w:rsid w:val="006A4A7D"/>
    <w:rsid w:val="006A6A1B"/>
    <w:rsid w:val="006D1804"/>
    <w:rsid w:val="00703921"/>
    <w:rsid w:val="007218C8"/>
    <w:rsid w:val="00743291"/>
    <w:rsid w:val="00744995"/>
    <w:rsid w:val="007653F2"/>
    <w:rsid w:val="00770C20"/>
    <w:rsid w:val="00770EB9"/>
    <w:rsid w:val="007A7F8A"/>
    <w:rsid w:val="007B01A5"/>
    <w:rsid w:val="007B33CE"/>
    <w:rsid w:val="007D2D13"/>
    <w:rsid w:val="007D49CB"/>
    <w:rsid w:val="007D5731"/>
    <w:rsid w:val="007F03A5"/>
    <w:rsid w:val="007F130B"/>
    <w:rsid w:val="007F28AD"/>
    <w:rsid w:val="007F6100"/>
    <w:rsid w:val="00803949"/>
    <w:rsid w:val="00820362"/>
    <w:rsid w:val="0083392D"/>
    <w:rsid w:val="00884824"/>
    <w:rsid w:val="008C2916"/>
    <w:rsid w:val="008F005D"/>
    <w:rsid w:val="0092213D"/>
    <w:rsid w:val="0096023E"/>
    <w:rsid w:val="0098540D"/>
    <w:rsid w:val="00993E83"/>
    <w:rsid w:val="009962B8"/>
    <w:rsid w:val="00997B88"/>
    <w:rsid w:val="009B4036"/>
    <w:rsid w:val="009B4EA5"/>
    <w:rsid w:val="009B59C6"/>
    <w:rsid w:val="009C0186"/>
    <w:rsid w:val="009C6205"/>
    <w:rsid w:val="009D2ABC"/>
    <w:rsid w:val="009D34FF"/>
    <w:rsid w:val="009D41AA"/>
    <w:rsid w:val="009D56B6"/>
    <w:rsid w:val="009F1D68"/>
    <w:rsid w:val="009F6D7C"/>
    <w:rsid w:val="00A05C29"/>
    <w:rsid w:val="00A22F80"/>
    <w:rsid w:val="00A52619"/>
    <w:rsid w:val="00A562C7"/>
    <w:rsid w:val="00A64A0C"/>
    <w:rsid w:val="00A74813"/>
    <w:rsid w:val="00AD2883"/>
    <w:rsid w:val="00AE33A3"/>
    <w:rsid w:val="00AE4308"/>
    <w:rsid w:val="00B56345"/>
    <w:rsid w:val="00B660A5"/>
    <w:rsid w:val="00B673C2"/>
    <w:rsid w:val="00B74CD1"/>
    <w:rsid w:val="00B76374"/>
    <w:rsid w:val="00BA6BCE"/>
    <w:rsid w:val="00BB7D44"/>
    <w:rsid w:val="00BC08DC"/>
    <w:rsid w:val="00C041D7"/>
    <w:rsid w:val="00C334B6"/>
    <w:rsid w:val="00C65D2F"/>
    <w:rsid w:val="00CB247E"/>
    <w:rsid w:val="00CC16B4"/>
    <w:rsid w:val="00CE1A29"/>
    <w:rsid w:val="00CE3AF8"/>
    <w:rsid w:val="00CE4B16"/>
    <w:rsid w:val="00CF29DC"/>
    <w:rsid w:val="00D01943"/>
    <w:rsid w:val="00D03CA6"/>
    <w:rsid w:val="00D04E6B"/>
    <w:rsid w:val="00D27453"/>
    <w:rsid w:val="00D76C69"/>
    <w:rsid w:val="00DB59C5"/>
    <w:rsid w:val="00DC425B"/>
    <w:rsid w:val="00DD5474"/>
    <w:rsid w:val="00DF3915"/>
    <w:rsid w:val="00E03CD7"/>
    <w:rsid w:val="00E20E8D"/>
    <w:rsid w:val="00E23FD4"/>
    <w:rsid w:val="00E279BD"/>
    <w:rsid w:val="00E326B3"/>
    <w:rsid w:val="00E63C0C"/>
    <w:rsid w:val="00E841A3"/>
    <w:rsid w:val="00EB44A7"/>
    <w:rsid w:val="00EB50D6"/>
    <w:rsid w:val="00EC6368"/>
    <w:rsid w:val="00ED1185"/>
    <w:rsid w:val="00ED32D2"/>
    <w:rsid w:val="00F0312F"/>
    <w:rsid w:val="00F1692C"/>
    <w:rsid w:val="00F21F18"/>
    <w:rsid w:val="00F55ABC"/>
    <w:rsid w:val="00F86D75"/>
    <w:rsid w:val="00FC1E89"/>
    <w:rsid w:val="00FC2114"/>
    <w:rsid w:val="00FC37C6"/>
    <w:rsid w:val="00FE07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91EA8CC-BEA2-4483-A9DD-535B14A2B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D75"/>
    <w:rPr>
      <w:rFonts w:eastAsia="Calibri"/>
    </w:rPr>
  </w:style>
  <w:style w:type="paragraph" w:styleId="Ttulo1">
    <w:name w:val="heading 1"/>
    <w:basedOn w:val="Normal"/>
    <w:next w:val="Normal"/>
    <w:link w:val="Ttulo1Car"/>
    <w:qFormat/>
    <w:rsid w:val="00F86D75"/>
    <w:pPr>
      <w:keepNext/>
      <w:spacing w:line="360" w:lineRule="auto"/>
      <w:jc w:val="center"/>
      <w:outlineLvl w:val="0"/>
    </w:pPr>
    <w:rPr>
      <w:rFonts w:ascii="Arial" w:hAnsi="Arial"/>
      <w:b/>
      <w:sz w:val="22"/>
    </w:rPr>
  </w:style>
  <w:style w:type="paragraph" w:styleId="Ttulo2">
    <w:name w:val="heading 2"/>
    <w:basedOn w:val="Normal"/>
    <w:next w:val="Normal"/>
    <w:link w:val="Ttulo2Car"/>
    <w:qFormat/>
    <w:rsid w:val="00F86D75"/>
    <w:pPr>
      <w:keepNext/>
      <w:widowControl w:val="0"/>
      <w:autoSpaceDE w:val="0"/>
      <w:autoSpaceDN w:val="0"/>
      <w:adjustRightInd w:val="0"/>
      <w:spacing w:line="360" w:lineRule="auto"/>
      <w:ind w:firstLine="709"/>
      <w:jc w:val="center"/>
      <w:outlineLvl w:val="1"/>
    </w:pPr>
    <w:rPr>
      <w:rFonts w:ascii="Arial" w:hAnsi="Arial"/>
      <w:b/>
      <w:sz w:val="22"/>
    </w:rPr>
  </w:style>
  <w:style w:type="paragraph" w:styleId="Ttulo3">
    <w:name w:val="heading 3"/>
    <w:basedOn w:val="Normal"/>
    <w:next w:val="Normal"/>
    <w:link w:val="Ttulo3Car"/>
    <w:qFormat/>
    <w:rsid w:val="00F86D75"/>
    <w:pPr>
      <w:keepNext/>
      <w:widowControl w:val="0"/>
      <w:autoSpaceDE w:val="0"/>
      <w:autoSpaceDN w:val="0"/>
      <w:adjustRightInd w:val="0"/>
      <w:spacing w:line="360" w:lineRule="auto"/>
      <w:ind w:firstLine="720"/>
      <w:jc w:val="center"/>
      <w:outlineLvl w:val="2"/>
    </w:pPr>
    <w:rPr>
      <w:rFonts w:ascii="Courier New" w:hAnsi="Courier New"/>
      <w:b/>
      <w:sz w:val="24"/>
    </w:rPr>
  </w:style>
  <w:style w:type="paragraph" w:styleId="Ttulo4">
    <w:name w:val="heading 4"/>
    <w:basedOn w:val="Normal"/>
    <w:next w:val="Normal"/>
    <w:link w:val="Ttulo4Car"/>
    <w:qFormat/>
    <w:rsid w:val="00F86D75"/>
    <w:pPr>
      <w:keepNext/>
      <w:widowControl w:val="0"/>
      <w:autoSpaceDE w:val="0"/>
      <w:autoSpaceDN w:val="0"/>
      <w:adjustRightInd w:val="0"/>
      <w:spacing w:line="360" w:lineRule="auto"/>
      <w:ind w:firstLine="709"/>
      <w:jc w:val="both"/>
      <w:outlineLvl w:val="3"/>
    </w:pPr>
    <w:rPr>
      <w:rFonts w:ascii="Arial" w:hAnsi="Arial"/>
      <w:b/>
      <w:sz w:val="2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customStyle="1" w:styleId="Ttulo1Car">
    <w:name w:val="Título 1 Car"/>
    <w:link w:val="Ttulo1"/>
    <w:locked/>
    <w:rsid w:val="00F86D75"/>
    <w:rPr>
      <w:rFonts w:ascii="Arial" w:eastAsia="Calibri" w:hAnsi="Arial"/>
      <w:b/>
      <w:sz w:val="22"/>
      <w:lang w:val="es-ES" w:eastAsia="es-ES" w:bidi="ar-SA"/>
    </w:rPr>
  </w:style>
  <w:style w:type="character" w:customStyle="1" w:styleId="Ttulo2Car">
    <w:name w:val="Título 2 Car"/>
    <w:link w:val="Ttulo2"/>
    <w:locked/>
    <w:rsid w:val="00F86D75"/>
    <w:rPr>
      <w:rFonts w:ascii="Arial" w:eastAsia="Calibri" w:hAnsi="Arial"/>
      <w:b/>
      <w:sz w:val="22"/>
      <w:lang w:val="es-ES" w:eastAsia="es-ES" w:bidi="ar-SA"/>
    </w:rPr>
  </w:style>
  <w:style w:type="character" w:customStyle="1" w:styleId="Ttulo3Car">
    <w:name w:val="Título 3 Car"/>
    <w:link w:val="Ttulo3"/>
    <w:locked/>
    <w:rsid w:val="00F86D75"/>
    <w:rPr>
      <w:rFonts w:ascii="Courier New" w:eastAsia="Calibri" w:hAnsi="Courier New"/>
      <w:b/>
      <w:sz w:val="24"/>
      <w:lang w:val="es-ES" w:eastAsia="es-ES" w:bidi="ar-SA"/>
    </w:rPr>
  </w:style>
  <w:style w:type="character" w:customStyle="1" w:styleId="Ttulo4Car">
    <w:name w:val="Título 4 Car"/>
    <w:link w:val="Ttulo4"/>
    <w:locked/>
    <w:rsid w:val="00F86D75"/>
    <w:rPr>
      <w:rFonts w:ascii="Arial" w:eastAsia="Calibri" w:hAnsi="Arial"/>
      <w:b/>
      <w:sz w:val="22"/>
      <w:lang w:val="es-ES" w:eastAsia="es-ES" w:bidi="ar-SA"/>
    </w:rPr>
  </w:style>
  <w:style w:type="paragraph" w:styleId="Textoindependiente">
    <w:name w:val="Body Text"/>
    <w:basedOn w:val="Normal"/>
    <w:link w:val="TextoindependienteCar"/>
    <w:rsid w:val="00F86D75"/>
    <w:pPr>
      <w:spacing w:line="360" w:lineRule="auto"/>
      <w:jc w:val="both"/>
    </w:pPr>
    <w:rPr>
      <w:rFonts w:ascii="Arial" w:hAnsi="Arial"/>
      <w:b/>
      <w:sz w:val="22"/>
    </w:rPr>
  </w:style>
  <w:style w:type="character" w:customStyle="1" w:styleId="TextoindependienteCar">
    <w:name w:val="Texto independiente Car"/>
    <w:link w:val="Textoindependiente"/>
    <w:locked/>
    <w:rsid w:val="00F86D75"/>
    <w:rPr>
      <w:rFonts w:ascii="Arial" w:eastAsia="Calibri" w:hAnsi="Arial"/>
      <w:b/>
      <w:sz w:val="22"/>
      <w:lang w:val="es-ES" w:eastAsia="es-ES" w:bidi="ar-SA"/>
    </w:rPr>
  </w:style>
  <w:style w:type="paragraph" w:styleId="Sangradetextonormal">
    <w:name w:val="Body Text Indent"/>
    <w:basedOn w:val="Normal"/>
    <w:link w:val="SangradetextonormalCar"/>
    <w:rsid w:val="00F86D75"/>
    <w:pPr>
      <w:widowControl w:val="0"/>
      <w:autoSpaceDE w:val="0"/>
      <w:autoSpaceDN w:val="0"/>
      <w:adjustRightInd w:val="0"/>
      <w:spacing w:line="360" w:lineRule="auto"/>
      <w:ind w:firstLine="709"/>
      <w:jc w:val="both"/>
    </w:pPr>
    <w:rPr>
      <w:rFonts w:ascii="Arial" w:hAnsi="Arial"/>
      <w:sz w:val="22"/>
    </w:rPr>
  </w:style>
  <w:style w:type="character" w:customStyle="1" w:styleId="SangradetextonormalCar">
    <w:name w:val="Sangría de texto normal Car"/>
    <w:link w:val="Sangradetextonormal"/>
    <w:locked/>
    <w:rsid w:val="00F86D75"/>
    <w:rPr>
      <w:rFonts w:ascii="Arial" w:eastAsia="Calibri" w:hAnsi="Arial"/>
      <w:sz w:val="22"/>
      <w:lang w:val="es-ES" w:eastAsia="es-ES" w:bidi="ar-SA"/>
    </w:rPr>
  </w:style>
  <w:style w:type="paragraph" w:styleId="Textoindependiente2">
    <w:name w:val="Body Text 2"/>
    <w:basedOn w:val="Normal"/>
    <w:link w:val="Textoindependiente2Car"/>
    <w:rsid w:val="00F86D75"/>
    <w:pPr>
      <w:spacing w:line="360" w:lineRule="auto"/>
    </w:pPr>
    <w:rPr>
      <w:rFonts w:ascii="Arial" w:hAnsi="Arial"/>
      <w:sz w:val="22"/>
    </w:rPr>
  </w:style>
  <w:style w:type="character" w:customStyle="1" w:styleId="Textoindependiente2Car">
    <w:name w:val="Texto independiente 2 Car"/>
    <w:link w:val="Textoindependiente2"/>
    <w:locked/>
    <w:rsid w:val="00F86D75"/>
    <w:rPr>
      <w:rFonts w:ascii="Arial" w:eastAsia="Calibri" w:hAnsi="Arial"/>
      <w:sz w:val="22"/>
      <w:lang w:val="es-ES" w:eastAsia="es-ES" w:bidi="ar-SA"/>
    </w:rPr>
  </w:style>
  <w:style w:type="paragraph" w:customStyle="1" w:styleId="foral-f-parrafo-c">
    <w:name w:val="foral-f-parrafo-c"/>
    <w:basedOn w:val="Normal"/>
    <w:rsid w:val="00385052"/>
    <w:pPr>
      <w:spacing w:after="240"/>
    </w:pPr>
    <w:rPr>
      <w:rFonts w:eastAsia="Times New Roman"/>
      <w:sz w:val="24"/>
      <w:szCs w:val="24"/>
    </w:rPr>
  </w:style>
  <w:style w:type="paragraph" w:customStyle="1" w:styleId="foral-f-parrafo-3lineas-t5-c">
    <w:name w:val="foral-f-parrafo-3lineas-t5-c"/>
    <w:basedOn w:val="Normal"/>
    <w:rsid w:val="00385052"/>
    <w:pPr>
      <w:spacing w:after="240"/>
    </w:pPr>
    <w:rPr>
      <w:rFonts w:eastAsia="Times New Roman"/>
      <w:sz w:val="24"/>
      <w:szCs w:val="24"/>
    </w:rPr>
  </w:style>
  <w:style w:type="table" w:styleId="Tablaconcuadrcula">
    <w:name w:val="Table Grid"/>
    <w:basedOn w:val="Tablanormal"/>
    <w:rsid w:val="0083392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EC6368"/>
    <w:pPr>
      <w:tabs>
        <w:tab w:val="center" w:pos="4252"/>
        <w:tab w:val="right" w:pos="8504"/>
      </w:tabs>
    </w:pPr>
  </w:style>
  <w:style w:type="paragraph" w:styleId="Piedepgina">
    <w:name w:val="footer"/>
    <w:basedOn w:val="Normal"/>
    <w:rsid w:val="00EC6368"/>
    <w:pPr>
      <w:tabs>
        <w:tab w:val="center" w:pos="4252"/>
        <w:tab w:val="right" w:pos="8504"/>
      </w:tabs>
    </w:pPr>
  </w:style>
  <w:style w:type="paragraph" w:customStyle="1" w:styleId="TEXTO">
    <w:name w:val="TEXTO"/>
    <w:basedOn w:val="Normal"/>
    <w:rsid w:val="00241622"/>
    <w:pPr>
      <w:suppressAutoHyphens/>
      <w:overflowPunct w:val="0"/>
      <w:autoSpaceDE w:val="0"/>
      <w:spacing w:after="300"/>
      <w:ind w:firstLine="567"/>
      <w:jc w:val="both"/>
      <w:textAlignment w:val="baseline"/>
    </w:pPr>
    <w:rPr>
      <w:rFonts w:eastAsia="Times New Roman"/>
      <w:sz w:val="26"/>
      <w:lang w:val="es-ES_tradnl" w:eastAsia="zh-CN"/>
    </w:rPr>
  </w:style>
  <w:style w:type="paragraph" w:customStyle="1" w:styleId="Default">
    <w:name w:val="Default"/>
    <w:rsid w:val="00241622"/>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239564">
      <w:bodyDiv w:val="1"/>
      <w:marLeft w:val="0"/>
      <w:marRight w:val="0"/>
      <w:marTop w:val="0"/>
      <w:marBottom w:val="0"/>
      <w:divBdr>
        <w:top w:val="none" w:sz="0" w:space="0" w:color="auto"/>
        <w:left w:val="none" w:sz="0" w:space="0" w:color="auto"/>
        <w:bottom w:val="none" w:sz="0" w:space="0" w:color="auto"/>
        <w:right w:val="none" w:sz="0" w:space="0" w:color="auto"/>
      </w:divBdr>
    </w:div>
    <w:div w:id="650519282">
      <w:bodyDiv w:val="1"/>
      <w:marLeft w:val="0"/>
      <w:marRight w:val="0"/>
      <w:marTop w:val="0"/>
      <w:marBottom w:val="0"/>
      <w:divBdr>
        <w:top w:val="none" w:sz="0" w:space="0" w:color="auto"/>
        <w:left w:val="none" w:sz="0" w:space="0" w:color="auto"/>
        <w:bottom w:val="none" w:sz="0" w:space="0" w:color="auto"/>
        <w:right w:val="none" w:sz="0" w:space="0" w:color="auto"/>
      </w:divBdr>
    </w:div>
    <w:div w:id="757747739">
      <w:bodyDiv w:val="1"/>
      <w:marLeft w:val="0"/>
      <w:marRight w:val="0"/>
      <w:marTop w:val="0"/>
      <w:marBottom w:val="0"/>
      <w:divBdr>
        <w:top w:val="none" w:sz="0" w:space="0" w:color="auto"/>
        <w:left w:val="none" w:sz="0" w:space="0" w:color="auto"/>
        <w:bottom w:val="none" w:sz="0" w:space="0" w:color="auto"/>
        <w:right w:val="none" w:sz="0" w:space="0" w:color="auto"/>
      </w:divBdr>
    </w:div>
    <w:div w:id="168436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avarra.es/appsext/DescargarFichero/default.aspx?CodigoCompleto=Portal@@@epub/BON/IMPRESOSG/001_Transparencia_C.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1784</Words>
  <Characters>9813</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CONVENIO ENTRE EL DEPARTAMENTO DE CULTURA, TURISMO Y RELACIONES INSTITUCIONALES DEL GOBIERNO DE NAVARRA Y LA FUNDACIÓN MUSEO JORGE OTEIZA PARA LA FINANCIACIÓN DE LOS GASTOS DE FUNCIONAMIENTO Y ACTIVIDAD DE ESTA FUNDACIÓN</vt:lpstr>
    </vt:vector>
  </TitlesOfParts>
  <Company>Gobierno de Navarra</Company>
  <LinksUpToDate>false</LinksUpToDate>
  <CharactersWithSpaces>11574</CharactersWithSpaces>
  <SharedDoc>false</SharedDoc>
  <HLinks>
    <vt:vector size="6" baseType="variant">
      <vt:variant>
        <vt:i4>6815837</vt:i4>
      </vt:variant>
      <vt:variant>
        <vt:i4>0</vt:i4>
      </vt:variant>
      <vt:variant>
        <vt:i4>0</vt:i4>
      </vt:variant>
      <vt:variant>
        <vt:i4>5</vt:i4>
      </vt:variant>
      <vt:variant>
        <vt:lpwstr>http://www.navarra.es/appsext/DescargarFichero/default.aspx?CodigoCompleto=Portal@@@epub/BON/IMPRESOSG/001_Transparencia_C.pdf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ENTRE EL DEPARTAMENTO DE CULTURA, TURISMO Y RELACIONES INSTITUCIONALES DEL GOBIERNO DE NAVARRA Y LA FUNDACIÓN MUSEO JORGE OTEIZA PARA LA FINANCIACIÓN DE LOS GASTOS DE FUNCIONAMIENTO Y ACTIVIDAD DE ESTA FUNDACIÓN</dc:title>
  <dc:subject/>
  <dc:creator>N093802</dc:creator>
  <cp:keywords/>
  <dc:description/>
  <cp:lastModifiedBy>X080920</cp:lastModifiedBy>
  <cp:revision>2</cp:revision>
  <cp:lastPrinted>2018-07-16T09:00:00Z</cp:lastPrinted>
  <dcterms:created xsi:type="dcterms:W3CDTF">2022-04-20T06:47:00Z</dcterms:created>
  <dcterms:modified xsi:type="dcterms:W3CDTF">2022-04-20T06:47:00Z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