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660A7" w14:textId="77777777" w:rsidR="00115EB3" w:rsidRPr="00CD1456" w:rsidRDefault="00115EB3" w:rsidP="00CD1456">
      <w:pPr>
        <w:rPr>
          <w:lang w:val="ca-ES"/>
        </w:rPr>
      </w:pPr>
    </w:p>
    <w:p w14:paraId="2686CD3F" w14:textId="77777777" w:rsidR="00F54034" w:rsidRDefault="00F54034" w:rsidP="00F54034">
      <w:pPr>
        <w:pStyle w:val="Sinespaciado"/>
        <w:rPr>
          <w:b/>
          <w:bCs/>
        </w:rPr>
      </w:pPr>
      <w:r>
        <w:rPr>
          <w:b/>
          <w:bCs/>
        </w:rPr>
        <w:t>Convocatoria de concesión de ayudas económicas para de viviendas vacías en el municipio de Vilafant y puestas a disposición de la bolsa de mediación para el alquiler social del Consell Comarcal del Alt Empordà (CCAE) (anualidad 2022)</w:t>
      </w:r>
    </w:p>
    <w:p w14:paraId="1C7CB6EA" w14:textId="77777777" w:rsidR="00F54034" w:rsidRDefault="00F54034" w:rsidP="00F54034">
      <w:pPr>
        <w:spacing w:line="360" w:lineRule="auto"/>
      </w:pPr>
    </w:p>
    <w:p w14:paraId="7781FE5B" w14:textId="77777777" w:rsidR="00F54034" w:rsidRDefault="00F54034" w:rsidP="00F54034">
      <w:pPr>
        <w:pStyle w:val="Sinespaciado"/>
      </w:pPr>
      <w:r>
        <w:t>La Junta de Gobierno Local, en sesión de fecha 6 de abril de 2022, ha aprobado la convocatoria correspondiente a la anualidad 2022 para la concesión de ayudas destinadas a viviendas vacías en el municipio de Vilafant y puestas a disposición de la bolsa de mediación para el alquiler social del Consell Comarcal del Alt Empordà:</w:t>
      </w:r>
    </w:p>
    <w:p w14:paraId="5107D09C" w14:textId="77777777" w:rsidR="00F54034" w:rsidRDefault="00F54034" w:rsidP="00F54034">
      <w:pPr>
        <w:pStyle w:val="Sinespaciado"/>
      </w:pPr>
    </w:p>
    <w:p w14:paraId="33DACBB6" w14:textId="77777777" w:rsidR="00F54034" w:rsidRDefault="00F54034" w:rsidP="00F54034">
      <w:pPr>
        <w:pStyle w:val="Sinespaciado"/>
      </w:pPr>
      <w:r>
        <w:t>a) Ayudas económicas para personas propietarias de viviendas vacías de Vilafant y puestas a disposición de la bolsa de mediación de alquiler social.</w:t>
      </w:r>
    </w:p>
    <w:p w14:paraId="6BC5D331" w14:textId="77777777" w:rsidR="00F54034" w:rsidRDefault="00F54034" w:rsidP="00F54034">
      <w:pPr>
        <w:pStyle w:val="Sinespaciado"/>
      </w:pPr>
      <w:r>
        <w:t>b) Ayudas económicas para la rehabilitación de viviendas vacías en el municipio de Vilafant y con compromiso de ponerlos a disposición de la bolsa de mediación para el alquiler social.</w:t>
      </w:r>
    </w:p>
    <w:p w14:paraId="1F43E2FB" w14:textId="77777777" w:rsidR="00F54034" w:rsidRDefault="00F54034" w:rsidP="00F54034">
      <w:pPr>
        <w:pStyle w:val="Sinespaciado"/>
      </w:pPr>
    </w:p>
    <w:p w14:paraId="0A678B7B" w14:textId="77777777" w:rsidR="00F54034" w:rsidRDefault="00F54034" w:rsidP="00F54034">
      <w:pPr>
        <w:pStyle w:val="Sinespaciado"/>
      </w:pPr>
      <w:r>
        <w:t>de acuerdo con las bases publicadas en el BOP-G núm. 188, de 29 de septiembre de 2020 y DOG-C, núm. 8239, de 2 de octubre de 2020. Estas subvenciones podrán solicitar a partir del día siguiente de la publicación del presente Edicto en el Boletín Oficial de la Provincia y serán concedidas por orden cronológico de presentación hasta el agotamiento de las partidas presupuestarias del año en curso. Una vez se haya agotado la partida presupuestaria, no serán admitidas más solicitudes para el año en curso y, en todo caso, los interesados ​​deberán presentar nuevamente a la siguiente o siguientes convocatorias anuales.</w:t>
      </w:r>
    </w:p>
    <w:p w14:paraId="415EAE6C" w14:textId="77777777" w:rsidR="00F54034" w:rsidRDefault="00F54034" w:rsidP="00F54034">
      <w:pPr>
        <w:pStyle w:val="Sinespaciado"/>
      </w:pPr>
    </w:p>
    <w:p w14:paraId="68563CAC" w14:textId="77777777" w:rsidR="00F54034" w:rsidRDefault="00F54034" w:rsidP="00F54034">
      <w:pPr>
        <w:pStyle w:val="Sinespaciado"/>
      </w:pPr>
      <w:r>
        <w:t>Firmado electrónicamente,</w:t>
      </w:r>
    </w:p>
    <w:p w14:paraId="4F6291B6" w14:textId="77777777" w:rsidR="00CD1456" w:rsidRPr="00CD1456" w:rsidRDefault="00CD1456" w:rsidP="00CD1456">
      <w:pPr>
        <w:rPr>
          <w:lang w:val="ca-ES"/>
        </w:rPr>
      </w:pPr>
    </w:p>
    <w:sectPr w:rsidR="00CD1456" w:rsidRPr="00CD1456">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59C28" w14:textId="77777777" w:rsidR="00ED7940" w:rsidRDefault="00ED7940" w:rsidP="00CD1456">
      <w:r>
        <w:separator/>
      </w:r>
    </w:p>
  </w:endnote>
  <w:endnote w:type="continuationSeparator" w:id="0">
    <w:p w14:paraId="00819DCB" w14:textId="77777777" w:rsidR="00ED7940" w:rsidRDefault="00ED7940" w:rsidP="00CD1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7FD9A" w14:textId="77777777" w:rsidR="0087601F" w:rsidRPr="00750EA6" w:rsidRDefault="0087601F" w:rsidP="00FA501F">
    <w:pPr>
      <w:jc w:val="center"/>
      <w:rPr>
        <w:sz w:val="18"/>
        <w:szCs w:val="18"/>
      </w:rPr>
    </w:pPr>
    <w:r w:rsidRPr="00750EA6">
      <w:rPr>
        <w:sz w:val="18"/>
        <w:szCs w:val="18"/>
      </w:rPr>
      <w:t>Ajuntament de Vilafant – Pl. de l’Ajuntament, 1 – 17740 Vilafant (Alt Empordà)</w:t>
    </w:r>
  </w:p>
  <w:p w14:paraId="5FD8BE0E" w14:textId="77777777" w:rsidR="0087601F" w:rsidRPr="00750EA6" w:rsidRDefault="0087601F" w:rsidP="00FA501F">
    <w:pPr>
      <w:jc w:val="center"/>
      <w:rPr>
        <w:sz w:val="18"/>
        <w:szCs w:val="18"/>
      </w:rPr>
    </w:pPr>
    <w:r w:rsidRPr="00750EA6">
      <w:rPr>
        <w:sz w:val="18"/>
        <w:szCs w:val="18"/>
      </w:rPr>
      <w:t>972 54 60 20 – Fax 972 54 63 50 – ajuntament@vilafant.cat – www.vilafant.cat – NIF P1723500C</w:t>
    </w:r>
  </w:p>
  <w:p w14:paraId="1900195F" w14:textId="77777777" w:rsidR="00115EB3" w:rsidRPr="00B62DA4" w:rsidRDefault="00115EB3" w:rsidP="00CD14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CDD4B" w14:textId="77777777" w:rsidR="00ED7940" w:rsidRDefault="00ED7940" w:rsidP="00CD1456">
      <w:r>
        <w:separator/>
      </w:r>
    </w:p>
  </w:footnote>
  <w:footnote w:type="continuationSeparator" w:id="0">
    <w:p w14:paraId="61E38666" w14:textId="77777777" w:rsidR="00ED7940" w:rsidRDefault="00ED7940" w:rsidP="00CD14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1CC88" w14:textId="5B9B718F" w:rsidR="0087601F" w:rsidRDefault="00340EF1">
    <w:r w:rsidRPr="00FA501F">
      <w:rPr>
        <w:noProof/>
        <w:lang w:val="ca-ES" w:eastAsia="ca-ES"/>
      </w:rPr>
      <w:drawing>
        <wp:inline distT="0" distB="0" distL="0" distR="0" wp14:anchorId="2910E807" wp14:editId="6A79BED9">
          <wp:extent cx="2609850" cy="62865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9850" cy="628650"/>
                  </a:xfrm>
                  <a:prstGeom prst="rect">
                    <a:avLst/>
                  </a:prstGeom>
                  <a:noFill/>
                  <a:ln>
                    <a:noFill/>
                  </a:ln>
                </pic:spPr>
              </pic:pic>
            </a:graphicData>
          </a:graphic>
        </wp:inline>
      </w:drawing>
    </w:r>
  </w:p>
  <w:p w14:paraId="72203304" w14:textId="77777777" w:rsidR="0087601F" w:rsidRDefault="0087601F">
    <w:bookmarkStart w:id="0" w:name="_GoBack"/>
    <w:bookmarkEnd w:id="0"/>
  </w:p>
  <w:p w14:paraId="58520C16" w14:textId="77777777" w:rsidR="004730D7" w:rsidRPr="006A44DB" w:rsidRDefault="004730D7" w:rsidP="00CD1456">
    <w:pPr>
      <w:rPr>
        <w:lang w:val="ca-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9E7"/>
    <w:rsid w:val="00033491"/>
    <w:rsid w:val="000472D9"/>
    <w:rsid w:val="00082947"/>
    <w:rsid w:val="00115EB3"/>
    <w:rsid w:val="001C334D"/>
    <w:rsid w:val="002033E2"/>
    <w:rsid w:val="00247763"/>
    <w:rsid w:val="00247797"/>
    <w:rsid w:val="002B6E58"/>
    <w:rsid w:val="002E666B"/>
    <w:rsid w:val="002F03E2"/>
    <w:rsid w:val="00340EF1"/>
    <w:rsid w:val="004730D7"/>
    <w:rsid w:val="005D6E43"/>
    <w:rsid w:val="006579E7"/>
    <w:rsid w:val="00691713"/>
    <w:rsid w:val="006A44DB"/>
    <w:rsid w:val="006D197D"/>
    <w:rsid w:val="007A420C"/>
    <w:rsid w:val="00850EB9"/>
    <w:rsid w:val="0087601F"/>
    <w:rsid w:val="00905972"/>
    <w:rsid w:val="00B62DA4"/>
    <w:rsid w:val="00B80AF1"/>
    <w:rsid w:val="00CD1456"/>
    <w:rsid w:val="00D829A1"/>
    <w:rsid w:val="00DB0817"/>
    <w:rsid w:val="00E35F51"/>
    <w:rsid w:val="00ED7940"/>
    <w:rsid w:val="00F54034"/>
    <w:rsid w:val="00FA501F"/>
    <w:rsid w:val="00FF386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0309EE7"/>
  <w15:chartTrackingRefBased/>
  <w15:docId w15:val="{E7175D28-FC3E-4E4E-9181-F72166FFE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456"/>
    <w:pPr>
      <w:jc w:val="both"/>
    </w:pPr>
    <w:rPr>
      <w:rFonts w:ascii="Arial" w:hAnsi="Arial" w:cs="Arial"/>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15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115EB3"/>
    <w:pPr>
      <w:tabs>
        <w:tab w:val="center" w:pos="4252"/>
        <w:tab w:val="right" w:pos="8504"/>
      </w:tabs>
    </w:pPr>
  </w:style>
  <w:style w:type="character" w:customStyle="1" w:styleId="EncabezadoCar">
    <w:name w:val="Encabezado Car"/>
    <w:link w:val="Encabezado"/>
    <w:rsid w:val="00115EB3"/>
    <w:rPr>
      <w:sz w:val="22"/>
      <w:szCs w:val="22"/>
      <w:lang w:val="es-ES" w:eastAsia="en-US"/>
    </w:rPr>
  </w:style>
  <w:style w:type="paragraph" w:styleId="Piedepgina">
    <w:name w:val="footer"/>
    <w:basedOn w:val="Normal"/>
    <w:link w:val="PiedepginaCar"/>
    <w:unhideWhenUsed/>
    <w:rsid w:val="00115EB3"/>
    <w:pPr>
      <w:tabs>
        <w:tab w:val="center" w:pos="4252"/>
        <w:tab w:val="right" w:pos="8504"/>
      </w:tabs>
    </w:pPr>
  </w:style>
  <w:style w:type="character" w:customStyle="1" w:styleId="PiedepginaCar">
    <w:name w:val="Pie de página Car"/>
    <w:link w:val="Piedepgina"/>
    <w:rsid w:val="00115EB3"/>
    <w:rPr>
      <w:sz w:val="22"/>
      <w:szCs w:val="22"/>
      <w:lang w:val="es-ES" w:eastAsia="en-US"/>
    </w:rPr>
  </w:style>
  <w:style w:type="paragraph" w:styleId="Textodeglobo">
    <w:name w:val="Balloon Text"/>
    <w:basedOn w:val="Normal"/>
    <w:link w:val="TextodegloboCar"/>
    <w:uiPriority w:val="99"/>
    <w:semiHidden/>
    <w:unhideWhenUsed/>
    <w:rsid w:val="00115EB3"/>
    <w:rPr>
      <w:rFonts w:ascii="Tahoma" w:hAnsi="Tahoma" w:cs="Tahoma"/>
      <w:sz w:val="16"/>
      <w:szCs w:val="16"/>
    </w:rPr>
  </w:style>
  <w:style w:type="character" w:customStyle="1" w:styleId="TextodegloboCar">
    <w:name w:val="Texto de globo Car"/>
    <w:link w:val="Textodeglobo"/>
    <w:uiPriority w:val="99"/>
    <w:semiHidden/>
    <w:rsid w:val="00115EB3"/>
    <w:rPr>
      <w:rFonts w:ascii="Tahoma" w:hAnsi="Tahoma" w:cs="Tahoma"/>
      <w:sz w:val="16"/>
      <w:szCs w:val="16"/>
      <w:lang w:val="es-ES" w:eastAsia="en-US"/>
    </w:rPr>
  </w:style>
  <w:style w:type="character" w:styleId="nfasis">
    <w:name w:val="Emphasis"/>
    <w:uiPriority w:val="20"/>
    <w:qFormat/>
    <w:rsid w:val="00B62DA4"/>
    <w:rPr>
      <w:i/>
      <w:iCs/>
    </w:rPr>
  </w:style>
  <w:style w:type="paragraph" w:styleId="Sinespaciado">
    <w:name w:val="No Spacing"/>
    <w:uiPriority w:val="1"/>
    <w:qFormat/>
    <w:rsid w:val="00F54034"/>
    <w:pPr>
      <w:jc w:val="both"/>
    </w:pPr>
    <w:rPr>
      <w:rFonts w:ascii="Arial" w:hAnsi="Arial" w:cs="Arial"/>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1274946562">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231</Words>
  <Characters>1317</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Documento en blanco (X2022000898)</vt:lpstr>
    </vt:vector>
  </TitlesOfParts>
  <Company>OVH SAS</Company>
  <LinksUpToDate>false</LinksUpToDate>
  <CharactersWithSpaces>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(X2022000898)</dc:title>
  <dc:subject/>
  <dc:creator>etrias</dc:creator>
  <cp:keywords/>
  <dc:description/>
  <cp:lastModifiedBy>Bet Trias</cp:lastModifiedBy>
  <cp:revision>2</cp:revision>
  <dcterms:created xsi:type="dcterms:W3CDTF">2022-04-07T09:06:00Z</dcterms:created>
  <dcterms:modified xsi:type="dcterms:W3CDTF">2022-04-07T09:06:00Z</dcterms:modified>
</cp:coreProperties>
</file>