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1DD7" w:rsidRPr="001A1DD7" w:rsidRDefault="001A1DD7" w:rsidP="001A1DD7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1A1DD7">
        <w:rPr>
          <w:rFonts w:ascii="Neris Thin" w:hAnsi="Neris Thin" w:cs="Arial"/>
        </w:rPr>
        <w:t>“</w:t>
      </w:r>
      <w:proofErr w:type="gramStart"/>
      <w:r w:rsidRPr="001A1DD7">
        <w:rPr>
          <w:rFonts w:ascii="Neris Thin" w:hAnsi="Neris Thin" w:cs="Arial"/>
          <w:b/>
          <w:bCs/>
        </w:rPr>
        <w:t>Primero.-</w:t>
      </w:r>
      <w:proofErr w:type="gramEnd"/>
      <w:r w:rsidRPr="001A1DD7">
        <w:rPr>
          <w:rFonts w:ascii="Neris Thin" w:hAnsi="Neris Thin" w:cs="Arial"/>
          <w:b/>
          <w:bCs/>
        </w:rPr>
        <w:t xml:space="preserve"> Beneficiarios</w:t>
      </w:r>
    </w:p>
    <w:p w:rsidR="001A1DD7" w:rsidRPr="001A1DD7" w:rsidRDefault="001A1DD7" w:rsidP="001A1DD7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1A1DD7" w:rsidRPr="001A1DD7" w:rsidRDefault="001A1DD7" w:rsidP="001A1DD7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1A1DD7">
        <w:rPr>
          <w:rFonts w:ascii="Neris Thin" w:hAnsi="Neris Thin" w:cs="Arial"/>
        </w:rPr>
        <w:t>Personas desempleadas empadronadas en la Anteiglesia de Zaldibar.</w:t>
      </w:r>
    </w:p>
    <w:p w:rsidR="001A1DD7" w:rsidRPr="001A1DD7" w:rsidRDefault="001A1DD7" w:rsidP="001A1DD7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1A1DD7" w:rsidRPr="001A1DD7" w:rsidRDefault="001A1DD7" w:rsidP="001A1DD7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1A1DD7">
        <w:rPr>
          <w:rFonts w:ascii="Neris Thin" w:hAnsi="Neris Thin" w:cs="Arial"/>
          <w:b/>
          <w:bCs/>
        </w:rPr>
        <w:t>Segundo.-</w:t>
      </w:r>
      <w:proofErr w:type="gramEnd"/>
      <w:r w:rsidRPr="001A1DD7">
        <w:rPr>
          <w:rFonts w:ascii="Neris Thin" w:hAnsi="Neris Thin" w:cs="Arial"/>
          <w:b/>
          <w:bCs/>
        </w:rPr>
        <w:t xml:space="preserve"> Objeto</w:t>
      </w:r>
    </w:p>
    <w:p w:rsidR="001A1DD7" w:rsidRPr="001A1DD7" w:rsidRDefault="001A1DD7" w:rsidP="001A1DD7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1A1DD7" w:rsidRPr="001A1DD7" w:rsidRDefault="001A1DD7" w:rsidP="001A1DD7">
      <w:pPr>
        <w:spacing w:after="0" w:line="240" w:lineRule="auto"/>
        <w:ind w:firstLine="498"/>
        <w:jc w:val="both"/>
        <w:rPr>
          <w:rFonts w:ascii="Neris Thin" w:hAnsi="Neris Thin" w:cs="Arial"/>
          <w:lang w:eastAsia="es-ES"/>
        </w:rPr>
      </w:pPr>
      <w:r w:rsidRPr="001A1DD7">
        <w:rPr>
          <w:rFonts w:ascii="Neris Thin" w:hAnsi="Neris Thin" w:cs="Arial"/>
          <w:lang w:eastAsia="es-ES"/>
        </w:rPr>
        <w:t>Colaborar al desarrollo de desplazamiento por personas desempleadas con el fin de que desarrollen acciones formativas de formación profesional para el empleo.</w:t>
      </w:r>
    </w:p>
    <w:p w:rsidR="001A1DD7" w:rsidRPr="001A1DD7" w:rsidRDefault="001A1DD7" w:rsidP="001A1DD7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1A1DD7" w:rsidRPr="001A1DD7" w:rsidRDefault="001A1DD7" w:rsidP="001A1DD7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1A1DD7">
        <w:rPr>
          <w:rFonts w:ascii="Neris Thin" w:hAnsi="Neris Thin" w:cs="Arial"/>
          <w:b/>
          <w:bCs/>
        </w:rPr>
        <w:t>Tercero.-</w:t>
      </w:r>
      <w:proofErr w:type="gramEnd"/>
      <w:r w:rsidRPr="001A1DD7">
        <w:rPr>
          <w:rFonts w:ascii="Neris Thin" w:hAnsi="Neris Thin" w:cs="Arial"/>
          <w:b/>
          <w:bCs/>
        </w:rPr>
        <w:t xml:space="preserve"> Bases reguladoras</w:t>
      </w:r>
    </w:p>
    <w:p w:rsidR="001A1DD7" w:rsidRPr="001A1DD7" w:rsidRDefault="001A1DD7" w:rsidP="001A1DD7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1A1DD7" w:rsidRPr="001A1DD7" w:rsidRDefault="001A1DD7" w:rsidP="001A1DD7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  <w:r w:rsidRPr="001A1DD7">
        <w:rPr>
          <w:rFonts w:ascii="Neris Thin" w:hAnsi="Neris Thin" w:cs="Arial"/>
        </w:rPr>
        <w:t xml:space="preserve">Las Bases reguladora de la concesión de ayudas en el ejercicio 2022 con cargo a ayudas </w:t>
      </w:r>
      <w:r w:rsidRPr="001A1DD7">
        <w:rPr>
          <w:rFonts w:ascii="Neris Thin" w:hAnsi="Neris Thin"/>
          <w:lang w:eastAsia="es-ES"/>
        </w:rPr>
        <w:t>para personas con recursos económicos insuficientes</w:t>
      </w:r>
      <w:r w:rsidRPr="001A1DD7">
        <w:rPr>
          <w:rFonts w:ascii="Neris Thin" w:hAnsi="Neris Thin" w:cs="Arial"/>
        </w:rPr>
        <w:t xml:space="preserve"> y sus bases específicas para la concesión de ayudas por desplazamiento a desempleados han sido aprobadas por acuerdo número 57 de la Junta de Gobierno en sesión ordinaria de fecha 22 de marzo de 2022.</w:t>
      </w:r>
    </w:p>
    <w:p w:rsidR="001A1DD7" w:rsidRPr="001A1DD7" w:rsidRDefault="001A1DD7" w:rsidP="001A1DD7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</w:p>
    <w:p w:rsidR="001A1DD7" w:rsidRPr="001A1DD7" w:rsidRDefault="001A1DD7" w:rsidP="001A1DD7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1A1DD7">
        <w:rPr>
          <w:rFonts w:ascii="Neris Thin" w:hAnsi="Neris Thin" w:cs="Arial"/>
          <w:b/>
          <w:bCs/>
        </w:rPr>
        <w:t>Cuarto.-</w:t>
      </w:r>
      <w:proofErr w:type="gramEnd"/>
      <w:r w:rsidRPr="001A1DD7">
        <w:rPr>
          <w:rFonts w:ascii="Neris Thin" w:hAnsi="Neris Thin" w:cs="Arial"/>
          <w:b/>
          <w:bCs/>
        </w:rPr>
        <w:t xml:space="preserve"> Cuantía</w:t>
      </w:r>
    </w:p>
    <w:p w:rsidR="001A1DD7" w:rsidRPr="001A1DD7" w:rsidRDefault="001A1DD7" w:rsidP="001A1DD7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1A1DD7" w:rsidRPr="001A1DD7" w:rsidRDefault="001A1DD7" w:rsidP="001A1DD7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1A1DD7">
        <w:rPr>
          <w:rFonts w:ascii="Neris Thin" w:hAnsi="Neris Thin" w:cs="Arial"/>
        </w:rPr>
        <w:t>Cuantía total: 10.000€. Partida Presupuestaria 2311/480.02.</w:t>
      </w:r>
    </w:p>
    <w:p w:rsidR="001A1DD7" w:rsidRPr="001A1DD7" w:rsidRDefault="001A1DD7" w:rsidP="001A1DD7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1A1DD7" w:rsidRPr="001A1DD7" w:rsidRDefault="001A1DD7" w:rsidP="001A1DD7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1A1DD7">
        <w:rPr>
          <w:rFonts w:ascii="Neris Thin" w:hAnsi="Neris Thin" w:cs="Arial"/>
          <w:b/>
          <w:bCs/>
        </w:rPr>
        <w:t>Quinto</w:t>
      </w:r>
      <w:r w:rsidRPr="001A1DD7">
        <w:rPr>
          <w:rFonts w:ascii="Neris Thin" w:hAnsi="Neris Thin" w:cs="Arial"/>
        </w:rPr>
        <w:t>.-</w:t>
      </w:r>
      <w:proofErr w:type="gramEnd"/>
      <w:r w:rsidRPr="001A1DD7">
        <w:rPr>
          <w:rFonts w:ascii="Neris Thin" w:hAnsi="Neris Thin" w:cs="Arial"/>
        </w:rPr>
        <w:t xml:space="preserve"> </w:t>
      </w:r>
      <w:r w:rsidRPr="001A1DD7">
        <w:rPr>
          <w:rFonts w:ascii="Neris Thin" w:hAnsi="Neris Thin" w:cs="Arial"/>
          <w:b/>
          <w:bCs/>
        </w:rPr>
        <w:t>Plazo de presentación de solicitudes</w:t>
      </w:r>
    </w:p>
    <w:p w:rsidR="001A1DD7" w:rsidRPr="001A1DD7" w:rsidRDefault="001A1DD7" w:rsidP="001A1DD7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1A1DD7" w:rsidRPr="001A1DD7" w:rsidRDefault="001A1DD7" w:rsidP="001A1DD7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1A1DD7">
        <w:rPr>
          <w:rFonts w:ascii="Neris Thin" w:hAnsi="Neris Thin" w:cs="Arial"/>
        </w:rPr>
        <w:t>El plazo para la presentación de solicitudes será desde el 10 de octubre hasta el 10 de noviembre de 2022.</w:t>
      </w:r>
    </w:p>
    <w:p w:rsidR="001A1DD7" w:rsidRPr="001A1DD7" w:rsidRDefault="001A1DD7" w:rsidP="001A1DD7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1A1DD7" w:rsidRPr="001A1DD7" w:rsidRDefault="001A1DD7" w:rsidP="001A1DD7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1A1DD7">
        <w:rPr>
          <w:rFonts w:ascii="Neris Thin" w:hAnsi="Neris Thin" w:cs="Arial"/>
        </w:rPr>
        <w:t xml:space="preserve">Excepcionalmente y aportando informe favorable de los servicios sociales de la Mancomunidad de la Merindad de </w:t>
      </w:r>
      <w:proofErr w:type="spellStart"/>
      <w:r w:rsidRPr="001A1DD7">
        <w:rPr>
          <w:rFonts w:ascii="Neris Thin" w:hAnsi="Neris Thin" w:cs="Arial"/>
        </w:rPr>
        <w:t>Durangaldea</w:t>
      </w:r>
      <w:proofErr w:type="spellEnd"/>
      <w:r w:rsidRPr="001A1DD7">
        <w:rPr>
          <w:rFonts w:ascii="Neris Thin" w:hAnsi="Neris Thin" w:cs="Arial"/>
        </w:rPr>
        <w:t xml:space="preserve">, se podrá solicitar la ayuda anticipadamente </w:t>
      </w:r>
      <w:bookmarkStart w:id="0" w:name="_GoBack"/>
      <w:bookmarkEnd w:id="0"/>
      <w:r w:rsidRPr="001A1DD7">
        <w:rPr>
          <w:rFonts w:ascii="Neris Thin" w:hAnsi="Neris Thin" w:cs="Arial"/>
        </w:rPr>
        <w:t>desde el día siguiente a la fecha de publicación de las bases en el Boletín Oficial de Bizkaia.”</w:t>
      </w:r>
    </w:p>
    <w:p w:rsidR="008E36CE" w:rsidRPr="001A1DD7" w:rsidRDefault="008E36CE" w:rsidP="001A1DD7">
      <w:pPr>
        <w:spacing w:after="0" w:line="240" w:lineRule="auto"/>
        <w:jc w:val="both"/>
        <w:rPr>
          <w:rFonts w:ascii="Neris Thin" w:hAnsi="Neris Thin"/>
        </w:rPr>
      </w:pPr>
    </w:p>
    <w:sectPr w:rsidR="008E36CE" w:rsidRPr="001A1DD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DD7"/>
    <w:rsid w:val="001A1DD7"/>
    <w:rsid w:val="008E3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A1E5A1-E026-4E89-9E4C-C7C4B026C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A1DD7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1</cp:revision>
  <dcterms:created xsi:type="dcterms:W3CDTF">2022-03-29T12:28:00Z</dcterms:created>
  <dcterms:modified xsi:type="dcterms:W3CDTF">2022-03-29T12:30:00Z</dcterms:modified>
</cp:coreProperties>
</file>