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34552" w14:textId="77777777" w:rsidR="0082248C" w:rsidRDefault="0082248C" w:rsidP="0082248C">
      <w:pPr>
        <w:pStyle w:val="Sinespaciado"/>
        <w:ind w:left="360"/>
        <w:jc w:val="center"/>
        <w:rPr>
          <w:b/>
        </w:rPr>
      </w:pPr>
      <w:r>
        <w:rPr>
          <w:noProof/>
        </w:rPr>
        <mc:AlternateContent>
          <mc:Choice Requires="wps">
            <w:drawing>
              <wp:anchor distT="0" distB="0" distL="114300" distR="114300" simplePos="0" relativeHeight="251659264" behindDoc="1" locked="0" layoutInCell="1" allowOverlap="1" wp14:anchorId="0F998EF1" wp14:editId="110D6E5F">
                <wp:simplePos x="0" y="0"/>
                <wp:positionH relativeFrom="column">
                  <wp:posOffset>-32385</wp:posOffset>
                </wp:positionH>
                <wp:positionV relativeFrom="paragraph">
                  <wp:posOffset>-106045</wp:posOffset>
                </wp:positionV>
                <wp:extent cx="5438775" cy="942975"/>
                <wp:effectExtent l="0" t="0" r="28575" b="28575"/>
                <wp:wrapNone/>
                <wp:docPr id="1" name="Rectángulo 2"/>
                <wp:cNvGraphicFramePr/>
                <a:graphic xmlns:a="http://schemas.openxmlformats.org/drawingml/2006/main">
                  <a:graphicData uri="http://schemas.microsoft.com/office/word/2010/wordprocessingShape">
                    <wps:wsp>
                      <wps:cNvSpPr/>
                      <wps:spPr>
                        <a:xfrm>
                          <a:off x="0" y="0"/>
                          <a:ext cx="5438775" cy="942975"/>
                        </a:xfrm>
                        <a:prstGeom prst="rect">
                          <a:avLst/>
                        </a:prstGeom>
                        <a:solidFill>
                          <a:sysClr val="window" lastClr="FFFFFF"/>
                        </a:solidFill>
                        <a:ln w="25400"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8B003E" id="Rectángulo 2" o:spid="_x0000_s1026" style="position:absolute;margin-left:-2.55pt;margin-top:-8.35pt;width:428.25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" fillcolor="window" strokecolor="windowText" strokeweight="2pt"/>
            </w:pict>
          </mc:Fallback>
        </mc:AlternateContent>
      </w:r>
      <w:r>
        <w:rPr>
          <w:b/>
        </w:rPr>
        <w:t>CONVOCATORIA PÚBLICA DE SUBVENCIONES</w:t>
      </w:r>
    </w:p>
    <w:p w14:paraId="48474B55" w14:textId="77777777" w:rsidR="0082248C" w:rsidRDefault="0082248C" w:rsidP="0082248C">
      <w:pPr>
        <w:pStyle w:val="Sinespaciado"/>
        <w:ind w:left="360"/>
        <w:jc w:val="center"/>
        <w:rPr>
          <w:b/>
        </w:rPr>
      </w:pPr>
      <w:r>
        <w:rPr>
          <w:b/>
        </w:rPr>
        <w:t>AYUDAS A CLUBS, FEDERACIONES Y ASOCIACIONES DEPORTIVAS DE LA CIUDAD DE PALENCIA, PARA LA PROMOCIÓN DEL DEPORTE BASE, LA ACTIVIDAD FISICO DEPORTIVA RECREATIVA Y LA ACTIVIDAD DEPORTIVA ADAPTADA A LAS PERSONAS CON DISCAPACIDAD</w:t>
      </w:r>
    </w:p>
    <w:p w14:paraId="7221CF1F" w14:textId="77777777" w:rsidR="0082248C" w:rsidRDefault="0082248C" w:rsidP="0082248C">
      <w:pPr>
        <w:pStyle w:val="Sinespaciado"/>
        <w:jc w:val="both"/>
      </w:pPr>
    </w:p>
    <w:p w14:paraId="285DEDFB" w14:textId="77777777" w:rsidR="00F93A4C" w:rsidRPr="00F93A4C" w:rsidRDefault="00F93A4C" w:rsidP="00F93A4C">
      <w:pPr>
        <w:pStyle w:val="Sinespaciado"/>
        <w:jc w:val="both"/>
        <w:rPr>
          <w:sz w:val="24"/>
          <w:szCs w:val="24"/>
        </w:rPr>
      </w:pPr>
      <w:r w:rsidRPr="00F93A4C">
        <w:rPr>
          <w:sz w:val="24"/>
          <w:szCs w:val="24"/>
        </w:rPr>
        <w:t>Por la presente convocatoria se inicia el procedimiento para la concesión en régimen de concurrencia competitiva de las subvenciones que a continuación se expresan y cuyo contenido es el siguiente:</w:t>
      </w:r>
    </w:p>
    <w:p w14:paraId="367F8BAD" w14:textId="77777777" w:rsidR="00F93A4C" w:rsidRPr="00F93A4C" w:rsidRDefault="00F93A4C" w:rsidP="00F93A4C">
      <w:pPr>
        <w:pStyle w:val="Sinespaciado"/>
        <w:jc w:val="both"/>
        <w:rPr>
          <w:sz w:val="24"/>
          <w:szCs w:val="24"/>
        </w:rPr>
      </w:pPr>
    </w:p>
    <w:p w14:paraId="561E4F5A" w14:textId="77777777" w:rsidR="00F93A4C" w:rsidRPr="00F93A4C" w:rsidRDefault="00F93A4C" w:rsidP="00F93A4C">
      <w:pPr>
        <w:pStyle w:val="Sinespaciado"/>
        <w:numPr>
          <w:ilvl w:val="0"/>
          <w:numId w:val="1"/>
        </w:numPr>
        <w:ind w:left="284" w:hanging="284"/>
        <w:jc w:val="both"/>
        <w:rPr>
          <w:b/>
          <w:sz w:val="24"/>
          <w:szCs w:val="24"/>
        </w:rPr>
      </w:pPr>
      <w:r w:rsidRPr="00F93A4C">
        <w:rPr>
          <w:b/>
          <w:sz w:val="24"/>
          <w:szCs w:val="24"/>
        </w:rPr>
        <w:t>Bases reguladoras y diario oficial en que están publicadas:</w:t>
      </w:r>
    </w:p>
    <w:p w14:paraId="63D711ED" w14:textId="77777777" w:rsidR="00F93A4C" w:rsidRPr="00F93A4C" w:rsidRDefault="00F93A4C" w:rsidP="00F93A4C">
      <w:pPr>
        <w:pStyle w:val="Sinespaciado"/>
        <w:ind w:left="284"/>
        <w:jc w:val="both"/>
        <w:rPr>
          <w:b/>
        </w:rPr>
      </w:pPr>
      <w:r w:rsidRPr="00F93A4C">
        <w:t>Ordenanza General de Subvenciones del Excmo. Ayuntamiento de Palencia, publicado en Boletín Oficial de la Provincia de 11 de agosto de 2006.</w:t>
      </w:r>
    </w:p>
    <w:p w14:paraId="4CD78FF5" w14:textId="77777777" w:rsidR="00F93A4C" w:rsidRPr="00F93A4C" w:rsidRDefault="00F93A4C" w:rsidP="00F93A4C">
      <w:pPr>
        <w:pStyle w:val="Sinespaciado"/>
        <w:jc w:val="both"/>
      </w:pPr>
    </w:p>
    <w:p w14:paraId="04BA8233" w14:textId="77777777" w:rsidR="00F93A4C" w:rsidRPr="00F93A4C" w:rsidRDefault="00F93A4C" w:rsidP="00F93A4C">
      <w:pPr>
        <w:pStyle w:val="Sinespaciado"/>
        <w:numPr>
          <w:ilvl w:val="0"/>
          <w:numId w:val="1"/>
        </w:numPr>
        <w:ind w:left="284" w:hanging="284"/>
        <w:jc w:val="both"/>
        <w:rPr>
          <w:b/>
          <w:sz w:val="24"/>
          <w:szCs w:val="24"/>
        </w:rPr>
      </w:pPr>
      <w:r w:rsidRPr="00F93A4C">
        <w:rPr>
          <w:b/>
          <w:sz w:val="24"/>
          <w:szCs w:val="24"/>
        </w:rPr>
        <w:t xml:space="preserve">Créditos presupuestarios a los que se imputa la subvención y cuantía total máxima de las subvenciones convocadas: </w:t>
      </w:r>
    </w:p>
    <w:p w14:paraId="022189FD" w14:textId="77777777" w:rsidR="00F93A4C" w:rsidRPr="00612361" w:rsidRDefault="00F93A4C" w:rsidP="00F93A4C">
      <w:pPr>
        <w:pStyle w:val="Sinespaciado"/>
        <w:ind w:left="360"/>
        <w:jc w:val="both"/>
        <w:rPr>
          <w:color w:val="FF0000"/>
        </w:rPr>
      </w:pPr>
    </w:p>
    <w:p w14:paraId="48510D26" w14:textId="10969D2F" w:rsidR="00980472" w:rsidRPr="00E947B3" w:rsidRDefault="00385745" w:rsidP="00F93A4C">
      <w:pPr>
        <w:pStyle w:val="Sinespaciado"/>
        <w:ind w:left="284"/>
        <w:jc w:val="both"/>
      </w:pPr>
      <w:r w:rsidRPr="00AA2FE9">
        <w:rPr>
          <w:b/>
          <w:bCs/>
        </w:rPr>
        <w:t>6</w:t>
      </w:r>
      <w:r w:rsidR="00661D27" w:rsidRPr="00AA2FE9">
        <w:rPr>
          <w:b/>
          <w:bCs/>
        </w:rPr>
        <w:t>7</w:t>
      </w:r>
      <w:r w:rsidR="00F93A4C" w:rsidRPr="00AA2FE9">
        <w:rPr>
          <w:b/>
          <w:bCs/>
        </w:rPr>
        <w:t>.</w:t>
      </w:r>
      <w:r w:rsidR="00A600F5" w:rsidRPr="00AA2FE9">
        <w:rPr>
          <w:b/>
          <w:bCs/>
        </w:rPr>
        <w:t>5</w:t>
      </w:r>
      <w:r w:rsidR="00F93A4C" w:rsidRPr="00AA2FE9">
        <w:rPr>
          <w:b/>
          <w:bCs/>
        </w:rPr>
        <w:t>00,00 €,</w:t>
      </w:r>
      <w:r w:rsidR="00F93A4C" w:rsidRPr="00E947B3">
        <w:t xml:space="preserve"> con cargo </w:t>
      </w:r>
      <w:r w:rsidR="00F93A4C" w:rsidRPr="00B11BC0">
        <w:t xml:space="preserve">a la aplicación presupuestaria 34100/48907 del presupuesto del Patronato Municipal de los Deportes para </w:t>
      </w:r>
      <w:r w:rsidR="00F93A4C" w:rsidRPr="00E947B3">
        <w:t>el ejercicio 202</w:t>
      </w:r>
      <w:r w:rsidR="00126026" w:rsidRPr="00E947B3">
        <w:t>2</w:t>
      </w:r>
      <w:r w:rsidR="00A600F5" w:rsidRPr="00E947B3">
        <w:t xml:space="preserve">. </w:t>
      </w:r>
      <w:bookmarkStart w:id="0" w:name="_Hlk98151705"/>
      <w:r w:rsidR="00A600F5" w:rsidRPr="00E947B3">
        <w:t xml:space="preserve">Las cantidades máximas por modalidad deportiva se establece </w:t>
      </w:r>
      <w:r w:rsidR="00980472" w:rsidRPr="00E947B3">
        <w:t>como sigue:</w:t>
      </w:r>
    </w:p>
    <w:bookmarkEnd w:id="0"/>
    <w:p w14:paraId="274BAA5D" w14:textId="77777777" w:rsidR="00F93A4C" w:rsidRPr="00E947B3" w:rsidRDefault="00F93A4C" w:rsidP="00F93A4C">
      <w:pPr>
        <w:pStyle w:val="Sinespaciado"/>
        <w:jc w:val="both"/>
      </w:pPr>
    </w:p>
    <w:tbl>
      <w:tblPr>
        <w:tblW w:w="4566" w:type="dxa"/>
        <w:tblInd w:w="993" w:type="dxa"/>
        <w:tblCellMar>
          <w:left w:w="70" w:type="dxa"/>
          <w:right w:w="70" w:type="dxa"/>
        </w:tblCellMar>
        <w:tblLook w:val="04A0" w:firstRow="1" w:lastRow="0" w:firstColumn="1" w:lastColumn="0" w:noHBand="0" w:noVBand="1"/>
      </w:tblPr>
      <w:tblGrid>
        <w:gridCol w:w="2263"/>
        <w:gridCol w:w="2303"/>
      </w:tblGrid>
      <w:tr w:rsidR="00E947B3" w:rsidRPr="00E947B3" w14:paraId="7709E15F" w14:textId="77777777" w:rsidTr="000B5F0A">
        <w:trPr>
          <w:trHeight w:val="300"/>
        </w:trPr>
        <w:tc>
          <w:tcPr>
            <w:tcW w:w="2263" w:type="dxa"/>
            <w:tcBorders>
              <w:top w:val="single" w:sz="4" w:space="0" w:color="auto"/>
              <w:left w:val="single" w:sz="4" w:space="0" w:color="auto"/>
              <w:bottom w:val="single" w:sz="4" w:space="0" w:color="auto"/>
              <w:right w:val="single" w:sz="4" w:space="0" w:color="auto"/>
            </w:tcBorders>
            <w:noWrap/>
            <w:vAlign w:val="center"/>
            <w:hideMark/>
          </w:tcPr>
          <w:p w14:paraId="1CD36EEE" w14:textId="4CCB0FE2" w:rsidR="00F62AD5" w:rsidRPr="00E947B3" w:rsidRDefault="00F62AD5" w:rsidP="00F62AD5">
            <w:pPr>
              <w:ind w:left="360"/>
              <w:jc w:val="both"/>
              <w:rPr>
                <w:rFonts w:ascii="Symbol" w:hAnsi="Symbol" w:cs="Calibri"/>
                <w:sz w:val="22"/>
                <w:szCs w:val="22"/>
                <w:lang w:val="es-ES_tradnl" w:eastAsia="es-ES_tradnl"/>
              </w:rPr>
            </w:pPr>
            <w:r w:rsidRPr="00E947B3">
              <w:rPr>
                <w:rFonts w:ascii="Calibri" w:hAnsi="Calibri" w:cs="Calibri"/>
                <w:sz w:val="22"/>
                <w:szCs w:val="22"/>
              </w:rPr>
              <w:t>Atletismo</w:t>
            </w:r>
          </w:p>
        </w:tc>
        <w:tc>
          <w:tcPr>
            <w:tcW w:w="2303" w:type="dxa"/>
            <w:tcBorders>
              <w:top w:val="single" w:sz="4" w:space="0" w:color="auto"/>
              <w:left w:val="single" w:sz="4" w:space="0" w:color="auto"/>
              <w:bottom w:val="single" w:sz="4" w:space="0" w:color="auto"/>
              <w:right w:val="single" w:sz="4" w:space="0" w:color="auto"/>
            </w:tcBorders>
            <w:noWrap/>
            <w:vAlign w:val="center"/>
            <w:hideMark/>
          </w:tcPr>
          <w:p w14:paraId="76535C53" w14:textId="2EABE35E" w:rsidR="00F62AD5" w:rsidRPr="00E947B3" w:rsidRDefault="00980472" w:rsidP="00F62AD5">
            <w:pPr>
              <w:ind w:left="113" w:right="57"/>
              <w:jc w:val="right"/>
              <w:rPr>
                <w:rFonts w:ascii="Calibri" w:hAnsi="Calibri" w:cs="Calibri"/>
                <w:sz w:val="22"/>
                <w:szCs w:val="22"/>
                <w:lang w:val="es-ES_tradnl" w:eastAsia="es-ES_tradnl"/>
              </w:rPr>
            </w:pPr>
            <w:r w:rsidRPr="00E947B3">
              <w:rPr>
                <w:rFonts w:ascii="Calibri" w:hAnsi="Calibri" w:cs="Calibri"/>
                <w:sz w:val="22"/>
                <w:szCs w:val="22"/>
              </w:rPr>
              <w:t>2,512.47</w:t>
            </w:r>
            <w:r w:rsidR="00F62AD5" w:rsidRPr="00E947B3">
              <w:rPr>
                <w:rFonts w:ascii="Calibri" w:hAnsi="Calibri" w:cs="Calibri"/>
                <w:sz w:val="22"/>
                <w:szCs w:val="22"/>
              </w:rPr>
              <w:t xml:space="preserve"> €</w:t>
            </w:r>
          </w:p>
        </w:tc>
      </w:tr>
      <w:tr w:rsidR="00E947B3" w:rsidRPr="00E947B3" w14:paraId="568993A8" w14:textId="77777777" w:rsidTr="000B5F0A">
        <w:trPr>
          <w:trHeight w:val="300"/>
        </w:trPr>
        <w:tc>
          <w:tcPr>
            <w:tcW w:w="2263" w:type="dxa"/>
            <w:tcBorders>
              <w:top w:val="single" w:sz="4" w:space="0" w:color="auto"/>
              <w:left w:val="single" w:sz="4" w:space="0" w:color="auto"/>
              <w:bottom w:val="single" w:sz="4" w:space="0" w:color="auto"/>
              <w:right w:val="single" w:sz="4" w:space="0" w:color="auto"/>
            </w:tcBorders>
            <w:noWrap/>
            <w:vAlign w:val="center"/>
          </w:tcPr>
          <w:p w14:paraId="30AE4F33" w14:textId="69E3702F" w:rsidR="00F62AD5" w:rsidRPr="00E947B3" w:rsidRDefault="00F62AD5" w:rsidP="00F62AD5">
            <w:pPr>
              <w:ind w:left="360"/>
              <w:jc w:val="both"/>
              <w:rPr>
                <w:rFonts w:ascii="Calibri" w:eastAsia="Symbol" w:hAnsi="Calibri" w:cs="Calibri"/>
                <w:sz w:val="22"/>
                <w:szCs w:val="22"/>
                <w:lang w:eastAsia="es-ES_tradnl"/>
              </w:rPr>
            </w:pPr>
            <w:r w:rsidRPr="00E947B3">
              <w:rPr>
                <w:rFonts w:ascii="Calibri" w:hAnsi="Calibri" w:cs="Calibri"/>
                <w:sz w:val="22"/>
                <w:szCs w:val="22"/>
              </w:rPr>
              <w:t>Bádminton</w:t>
            </w:r>
          </w:p>
        </w:tc>
        <w:tc>
          <w:tcPr>
            <w:tcW w:w="2303" w:type="dxa"/>
            <w:tcBorders>
              <w:top w:val="single" w:sz="4" w:space="0" w:color="auto"/>
              <w:left w:val="single" w:sz="4" w:space="0" w:color="auto"/>
              <w:bottom w:val="single" w:sz="4" w:space="0" w:color="auto"/>
              <w:right w:val="single" w:sz="4" w:space="0" w:color="auto"/>
            </w:tcBorders>
            <w:noWrap/>
            <w:vAlign w:val="center"/>
          </w:tcPr>
          <w:p w14:paraId="2A21320B" w14:textId="74AC124D" w:rsidR="00F62AD5" w:rsidRPr="00E947B3" w:rsidRDefault="00980472" w:rsidP="00F62AD5">
            <w:pPr>
              <w:ind w:left="113" w:right="57"/>
              <w:jc w:val="right"/>
              <w:rPr>
                <w:rFonts w:ascii="Calibri" w:hAnsi="Calibri" w:cs="Calibri"/>
                <w:sz w:val="22"/>
                <w:szCs w:val="22"/>
                <w:lang w:val="es-ES_tradnl" w:eastAsia="es-ES_tradnl"/>
              </w:rPr>
            </w:pPr>
            <w:r w:rsidRPr="00E947B3">
              <w:rPr>
                <w:rFonts w:ascii="Calibri" w:hAnsi="Calibri" w:cs="Calibri"/>
                <w:sz w:val="22"/>
                <w:szCs w:val="22"/>
              </w:rPr>
              <w:t>3,604.02</w:t>
            </w:r>
            <w:r w:rsidR="00F62AD5" w:rsidRPr="00E947B3">
              <w:rPr>
                <w:rFonts w:ascii="Calibri" w:hAnsi="Calibri" w:cs="Calibri"/>
                <w:sz w:val="22"/>
                <w:szCs w:val="22"/>
              </w:rPr>
              <w:t xml:space="preserve"> €</w:t>
            </w:r>
          </w:p>
        </w:tc>
      </w:tr>
      <w:tr w:rsidR="00E947B3" w:rsidRPr="00E947B3" w14:paraId="7A0F529D" w14:textId="77777777" w:rsidTr="00B1514A">
        <w:trPr>
          <w:trHeight w:val="300"/>
        </w:trPr>
        <w:tc>
          <w:tcPr>
            <w:tcW w:w="2263" w:type="dxa"/>
            <w:tcBorders>
              <w:top w:val="single" w:sz="4" w:space="0" w:color="auto"/>
              <w:left w:val="single" w:sz="4" w:space="0" w:color="auto"/>
              <w:bottom w:val="single" w:sz="4" w:space="0" w:color="auto"/>
              <w:right w:val="single" w:sz="4" w:space="0" w:color="auto"/>
            </w:tcBorders>
            <w:noWrap/>
            <w:vAlign w:val="center"/>
          </w:tcPr>
          <w:p w14:paraId="5117F837" w14:textId="1B000B85" w:rsidR="00F62AD5" w:rsidRPr="00E947B3" w:rsidRDefault="00B1514A" w:rsidP="00F62AD5">
            <w:pPr>
              <w:ind w:left="360"/>
              <w:jc w:val="both"/>
              <w:rPr>
                <w:rFonts w:ascii="Calibri" w:hAnsi="Calibri" w:cs="Calibri"/>
                <w:sz w:val="22"/>
                <w:szCs w:val="22"/>
              </w:rPr>
            </w:pPr>
            <w:r w:rsidRPr="00E947B3">
              <w:rPr>
                <w:rFonts w:ascii="Calibri" w:hAnsi="Calibri" w:cs="Calibri"/>
                <w:sz w:val="22"/>
                <w:szCs w:val="22"/>
              </w:rPr>
              <w:t xml:space="preserve">Baloncesto </w:t>
            </w:r>
          </w:p>
        </w:tc>
        <w:tc>
          <w:tcPr>
            <w:tcW w:w="2303" w:type="dxa"/>
            <w:tcBorders>
              <w:top w:val="single" w:sz="4" w:space="0" w:color="auto"/>
              <w:left w:val="single" w:sz="4" w:space="0" w:color="auto"/>
              <w:bottom w:val="single" w:sz="4" w:space="0" w:color="auto"/>
              <w:right w:val="single" w:sz="4" w:space="0" w:color="auto"/>
            </w:tcBorders>
            <w:noWrap/>
            <w:vAlign w:val="center"/>
          </w:tcPr>
          <w:p w14:paraId="1F9A35D1" w14:textId="3CFBF715" w:rsidR="00B1514A" w:rsidRPr="00E947B3" w:rsidRDefault="00B1514A" w:rsidP="00B1514A">
            <w:pPr>
              <w:ind w:left="113" w:right="57"/>
              <w:jc w:val="right"/>
              <w:rPr>
                <w:rFonts w:ascii="Calibri" w:hAnsi="Calibri" w:cs="Calibri"/>
                <w:sz w:val="22"/>
                <w:szCs w:val="22"/>
              </w:rPr>
            </w:pPr>
            <w:r w:rsidRPr="00E947B3">
              <w:rPr>
                <w:rFonts w:ascii="Calibri" w:hAnsi="Calibri" w:cs="Calibri"/>
                <w:sz w:val="22"/>
                <w:szCs w:val="22"/>
              </w:rPr>
              <w:t>1</w:t>
            </w:r>
            <w:r w:rsidR="00980472" w:rsidRPr="00E947B3">
              <w:rPr>
                <w:rFonts w:ascii="Calibri" w:hAnsi="Calibri" w:cs="Calibri"/>
                <w:sz w:val="22"/>
                <w:szCs w:val="22"/>
              </w:rPr>
              <w:t>7</w:t>
            </w:r>
            <w:r w:rsidRPr="00E947B3">
              <w:rPr>
                <w:rFonts w:ascii="Calibri" w:hAnsi="Calibri" w:cs="Calibri"/>
                <w:sz w:val="22"/>
                <w:szCs w:val="22"/>
              </w:rPr>
              <w:t>,</w:t>
            </w:r>
            <w:r w:rsidR="00980472" w:rsidRPr="00E947B3">
              <w:rPr>
                <w:rFonts w:ascii="Calibri" w:hAnsi="Calibri" w:cs="Calibri"/>
                <w:sz w:val="22"/>
                <w:szCs w:val="22"/>
              </w:rPr>
              <w:t>155</w:t>
            </w:r>
            <w:r w:rsidRPr="00E947B3">
              <w:rPr>
                <w:rFonts w:ascii="Calibri" w:hAnsi="Calibri" w:cs="Calibri"/>
                <w:sz w:val="22"/>
                <w:szCs w:val="22"/>
              </w:rPr>
              <w:t>.</w:t>
            </w:r>
            <w:r w:rsidR="005F70E1">
              <w:rPr>
                <w:rFonts w:ascii="Calibri" w:hAnsi="Calibri" w:cs="Calibri"/>
                <w:sz w:val="22"/>
                <w:szCs w:val="22"/>
              </w:rPr>
              <w:t>1</w:t>
            </w:r>
            <w:r w:rsidR="00980472" w:rsidRPr="00E947B3">
              <w:rPr>
                <w:rFonts w:ascii="Calibri" w:hAnsi="Calibri" w:cs="Calibri"/>
                <w:sz w:val="22"/>
                <w:szCs w:val="22"/>
              </w:rPr>
              <w:t>3</w:t>
            </w:r>
            <w:r w:rsidRPr="00E947B3">
              <w:rPr>
                <w:rFonts w:ascii="Calibri" w:hAnsi="Calibri" w:cs="Calibri"/>
                <w:sz w:val="22"/>
                <w:szCs w:val="22"/>
              </w:rPr>
              <w:t xml:space="preserve"> €</w:t>
            </w:r>
          </w:p>
        </w:tc>
      </w:tr>
      <w:tr w:rsidR="00E947B3" w:rsidRPr="00E947B3" w14:paraId="48E1CEA5" w14:textId="77777777" w:rsidTr="000B5F0A">
        <w:trPr>
          <w:trHeight w:val="300"/>
        </w:trPr>
        <w:tc>
          <w:tcPr>
            <w:tcW w:w="2263" w:type="dxa"/>
            <w:tcBorders>
              <w:top w:val="single" w:sz="4" w:space="0" w:color="auto"/>
              <w:left w:val="single" w:sz="4" w:space="0" w:color="auto"/>
              <w:bottom w:val="single" w:sz="4" w:space="0" w:color="auto"/>
              <w:right w:val="single" w:sz="4" w:space="0" w:color="auto"/>
            </w:tcBorders>
            <w:noWrap/>
            <w:vAlign w:val="center"/>
          </w:tcPr>
          <w:p w14:paraId="734BA4E8" w14:textId="73008CBA" w:rsidR="00B1514A" w:rsidRPr="00E947B3" w:rsidRDefault="00B1514A" w:rsidP="00B1514A">
            <w:pPr>
              <w:ind w:left="360"/>
              <w:jc w:val="both"/>
              <w:rPr>
                <w:rFonts w:ascii="Calibri" w:hAnsi="Calibri" w:cs="Calibri"/>
                <w:sz w:val="22"/>
                <w:szCs w:val="22"/>
              </w:rPr>
            </w:pPr>
            <w:proofErr w:type="spellStart"/>
            <w:r w:rsidRPr="00E947B3">
              <w:rPr>
                <w:rFonts w:ascii="Calibri" w:hAnsi="Calibri" w:cs="Calibri"/>
                <w:sz w:val="22"/>
                <w:szCs w:val="22"/>
              </w:rPr>
              <w:t>Dep</w:t>
            </w:r>
            <w:proofErr w:type="spellEnd"/>
            <w:r w:rsidRPr="00E947B3">
              <w:rPr>
                <w:rFonts w:ascii="Calibri" w:hAnsi="Calibri" w:cs="Calibri"/>
                <w:sz w:val="22"/>
                <w:szCs w:val="22"/>
              </w:rPr>
              <w:t>. Combate</w:t>
            </w:r>
          </w:p>
        </w:tc>
        <w:tc>
          <w:tcPr>
            <w:tcW w:w="2303" w:type="dxa"/>
            <w:tcBorders>
              <w:top w:val="single" w:sz="4" w:space="0" w:color="auto"/>
              <w:left w:val="single" w:sz="4" w:space="0" w:color="auto"/>
              <w:bottom w:val="single" w:sz="4" w:space="0" w:color="auto"/>
              <w:right w:val="single" w:sz="4" w:space="0" w:color="auto"/>
            </w:tcBorders>
            <w:noWrap/>
            <w:vAlign w:val="center"/>
          </w:tcPr>
          <w:p w14:paraId="38023CC3" w14:textId="73E90C4C" w:rsidR="00B1514A" w:rsidRPr="00E947B3" w:rsidRDefault="00B1514A" w:rsidP="00B1514A">
            <w:pPr>
              <w:ind w:left="113" w:right="57"/>
              <w:jc w:val="right"/>
              <w:rPr>
                <w:rFonts w:ascii="Calibri" w:hAnsi="Calibri" w:cs="Calibri"/>
                <w:sz w:val="22"/>
                <w:szCs w:val="22"/>
              </w:rPr>
            </w:pPr>
            <w:r w:rsidRPr="00E947B3">
              <w:rPr>
                <w:rFonts w:ascii="Calibri" w:hAnsi="Calibri" w:cs="Calibri"/>
                <w:sz w:val="22"/>
                <w:szCs w:val="22"/>
              </w:rPr>
              <w:t>1,</w:t>
            </w:r>
            <w:r w:rsidR="00980472" w:rsidRPr="00E947B3">
              <w:rPr>
                <w:rFonts w:ascii="Calibri" w:hAnsi="Calibri" w:cs="Calibri"/>
                <w:sz w:val="22"/>
                <w:szCs w:val="22"/>
              </w:rPr>
              <w:t>141</w:t>
            </w:r>
            <w:r w:rsidRPr="00E947B3">
              <w:rPr>
                <w:rFonts w:ascii="Calibri" w:hAnsi="Calibri" w:cs="Calibri"/>
                <w:sz w:val="22"/>
                <w:szCs w:val="22"/>
              </w:rPr>
              <w:t>.</w:t>
            </w:r>
            <w:r w:rsidR="00980472" w:rsidRPr="00E947B3">
              <w:rPr>
                <w:rFonts w:ascii="Calibri" w:hAnsi="Calibri" w:cs="Calibri"/>
                <w:sz w:val="22"/>
                <w:szCs w:val="22"/>
              </w:rPr>
              <w:t>77</w:t>
            </w:r>
            <w:r w:rsidRPr="00E947B3">
              <w:rPr>
                <w:rFonts w:ascii="Calibri" w:hAnsi="Calibri" w:cs="Calibri"/>
                <w:sz w:val="22"/>
                <w:szCs w:val="22"/>
              </w:rPr>
              <w:t xml:space="preserve"> €</w:t>
            </w:r>
          </w:p>
        </w:tc>
      </w:tr>
      <w:tr w:rsidR="00E947B3" w:rsidRPr="00E947B3" w14:paraId="1BF90489" w14:textId="77777777" w:rsidTr="000B5F0A">
        <w:trPr>
          <w:trHeight w:val="300"/>
        </w:trPr>
        <w:tc>
          <w:tcPr>
            <w:tcW w:w="2263" w:type="dxa"/>
            <w:tcBorders>
              <w:top w:val="single" w:sz="4" w:space="0" w:color="auto"/>
              <w:left w:val="single" w:sz="4" w:space="0" w:color="auto"/>
              <w:bottom w:val="single" w:sz="4" w:space="0" w:color="auto"/>
              <w:right w:val="single" w:sz="4" w:space="0" w:color="auto"/>
            </w:tcBorders>
            <w:noWrap/>
            <w:vAlign w:val="center"/>
            <w:hideMark/>
          </w:tcPr>
          <w:p w14:paraId="38E13A03" w14:textId="4D2E5188" w:rsidR="00B1514A" w:rsidRPr="00E947B3" w:rsidRDefault="00B1514A" w:rsidP="00B1514A">
            <w:pPr>
              <w:ind w:left="360"/>
              <w:jc w:val="both"/>
              <w:rPr>
                <w:rFonts w:ascii="Symbol" w:hAnsi="Symbol" w:cs="Calibri"/>
                <w:sz w:val="22"/>
                <w:szCs w:val="22"/>
                <w:lang w:val="es-ES_tradnl" w:eastAsia="es-ES_tradnl"/>
              </w:rPr>
            </w:pPr>
            <w:proofErr w:type="spellStart"/>
            <w:r w:rsidRPr="00E947B3">
              <w:rPr>
                <w:rFonts w:ascii="Calibri" w:hAnsi="Calibri" w:cs="Calibri"/>
                <w:sz w:val="22"/>
                <w:szCs w:val="22"/>
              </w:rPr>
              <w:t>Dep</w:t>
            </w:r>
            <w:proofErr w:type="spellEnd"/>
            <w:r w:rsidRPr="00E947B3">
              <w:rPr>
                <w:rFonts w:ascii="Calibri" w:hAnsi="Calibri" w:cs="Calibri"/>
                <w:sz w:val="22"/>
                <w:szCs w:val="22"/>
              </w:rPr>
              <w:t>. Raqueta</w:t>
            </w:r>
          </w:p>
        </w:tc>
        <w:tc>
          <w:tcPr>
            <w:tcW w:w="2303" w:type="dxa"/>
            <w:tcBorders>
              <w:top w:val="single" w:sz="4" w:space="0" w:color="auto"/>
              <w:left w:val="single" w:sz="4" w:space="0" w:color="auto"/>
              <w:bottom w:val="single" w:sz="4" w:space="0" w:color="auto"/>
              <w:right w:val="single" w:sz="4" w:space="0" w:color="auto"/>
            </w:tcBorders>
            <w:noWrap/>
            <w:vAlign w:val="center"/>
            <w:hideMark/>
          </w:tcPr>
          <w:p w14:paraId="337B4B00" w14:textId="437DB3F1" w:rsidR="00B1514A" w:rsidRPr="00E947B3" w:rsidRDefault="00980472" w:rsidP="00B1514A">
            <w:pPr>
              <w:ind w:left="113" w:right="57"/>
              <w:jc w:val="right"/>
              <w:rPr>
                <w:rFonts w:ascii="Calibri" w:hAnsi="Calibri" w:cs="Calibri"/>
                <w:sz w:val="22"/>
                <w:szCs w:val="22"/>
                <w:lang w:val="es-ES_tradnl" w:eastAsia="es-ES_tradnl"/>
              </w:rPr>
            </w:pPr>
            <w:r w:rsidRPr="00E947B3">
              <w:rPr>
                <w:rFonts w:ascii="Calibri" w:hAnsi="Calibri" w:cs="Calibri"/>
                <w:sz w:val="22"/>
                <w:szCs w:val="22"/>
              </w:rPr>
              <w:t>2</w:t>
            </w:r>
            <w:r w:rsidR="00B1514A" w:rsidRPr="00E947B3">
              <w:rPr>
                <w:rFonts w:ascii="Calibri" w:hAnsi="Calibri" w:cs="Calibri"/>
                <w:sz w:val="22"/>
                <w:szCs w:val="22"/>
              </w:rPr>
              <w:t>,</w:t>
            </w:r>
            <w:r w:rsidRPr="00E947B3">
              <w:rPr>
                <w:rFonts w:ascii="Calibri" w:hAnsi="Calibri" w:cs="Calibri"/>
                <w:sz w:val="22"/>
                <w:szCs w:val="22"/>
              </w:rPr>
              <w:t>979</w:t>
            </w:r>
            <w:r w:rsidR="00B1514A" w:rsidRPr="00E947B3">
              <w:rPr>
                <w:rFonts w:ascii="Calibri" w:hAnsi="Calibri" w:cs="Calibri"/>
                <w:sz w:val="22"/>
                <w:szCs w:val="22"/>
              </w:rPr>
              <w:t>.</w:t>
            </w:r>
            <w:r w:rsidRPr="00E947B3">
              <w:rPr>
                <w:rFonts w:ascii="Calibri" w:hAnsi="Calibri" w:cs="Calibri"/>
                <w:sz w:val="22"/>
                <w:szCs w:val="22"/>
              </w:rPr>
              <w:t>4</w:t>
            </w:r>
            <w:r w:rsidR="00B1514A" w:rsidRPr="00E947B3">
              <w:rPr>
                <w:rFonts w:ascii="Calibri" w:hAnsi="Calibri" w:cs="Calibri"/>
                <w:sz w:val="22"/>
                <w:szCs w:val="22"/>
              </w:rPr>
              <w:t>0 €</w:t>
            </w:r>
          </w:p>
        </w:tc>
      </w:tr>
      <w:tr w:rsidR="00E947B3" w:rsidRPr="00E947B3" w14:paraId="0CDEC8DA" w14:textId="77777777" w:rsidTr="000B5F0A">
        <w:trPr>
          <w:trHeight w:val="300"/>
        </w:trPr>
        <w:tc>
          <w:tcPr>
            <w:tcW w:w="2263" w:type="dxa"/>
            <w:tcBorders>
              <w:top w:val="single" w:sz="4" w:space="0" w:color="auto"/>
              <w:left w:val="single" w:sz="4" w:space="0" w:color="auto"/>
              <w:bottom w:val="single" w:sz="4" w:space="0" w:color="auto"/>
              <w:right w:val="single" w:sz="4" w:space="0" w:color="auto"/>
            </w:tcBorders>
            <w:noWrap/>
            <w:vAlign w:val="center"/>
            <w:hideMark/>
          </w:tcPr>
          <w:p w14:paraId="3B2FC4D3" w14:textId="18F8C4FC" w:rsidR="00B1514A" w:rsidRPr="00E947B3" w:rsidRDefault="00B1514A" w:rsidP="00B1514A">
            <w:pPr>
              <w:ind w:left="360"/>
              <w:jc w:val="both"/>
              <w:rPr>
                <w:rFonts w:ascii="Symbol" w:hAnsi="Symbol" w:cs="Calibri"/>
                <w:sz w:val="22"/>
                <w:szCs w:val="22"/>
                <w:lang w:val="es-ES_tradnl" w:eastAsia="es-ES_tradnl"/>
              </w:rPr>
            </w:pPr>
            <w:proofErr w:type="spellStart"/>
            <w:r w:rsidRPr="00E947B3">
              <w:rPr>
                <w:rFonts w:ascii="Calibri" w:hAnsi="Calibri" w:cs="Calibri"/>
                <w:sz w:val="22"/>
                <w:szCs w:val="22"/>
              </w:rPr>
              <w:t>Dep</w:t>
            </w:r>
            <w:proofErr w:type="spellEnd"/>
            <w:r w:rsidRPr="00E947B3">
              <w:rPr>
                <w:rFonts w:ascii="Calibri" w:hAnsi="Calibri" w:cs="Calibri"/>
                <w:sz w:val="22"/>
                <w:szCs w:val="22"/>
              </w:rPr>
              <w:t xml:space="preserve">. Adaptado </w:t>
            </w:r>
          </w:p>
        </w:tc>
        <w:tc>
          <w:tcPr>
            <w:tcW w:w="2303" w:type="dxa"/>
            <w:tcBorders>
              <w:top w:val="single" w:sz="4" w:space="0" w:color="auto"/>
              <w:left w:val="single" w:sz="4" w:space="0" w:color="auto"/>
              <w:bottom w:val="single" w:sz="4" w:space="0" w:color="auto"/>
              <w:right w:val="single" w:sz="4" w:space="0" w:color="auto"/>
            </w:tcBorders>
            <w:noWrap/>
            <w:vAlign w:val="center"/>
            <w:hideMark/>
          </w:tcPr>
          <w:p w14:paraId="329EB050" w14:textId="534BD45F" w:rsidR="00B1514A" w:rsidRPr="00E947B3" w:rsidRDefault="00980472" w:rsidP="00B1514A">
            <w:pPr>
              <w:ind w:left="113" w:right="57"/>
              <w:jc w:val="right"/>
              <w:rPr>
                <w:rFonts w:ascii="Calibri" w:hAnsi="Calibri" w:cs="Calibri"/>
                <w:sz w:val="22"/>
                <w:szCs w:val="22"/>
                <w:lang w:val="es-ES_tradnl" w:eastAsia="es-ES_tradnl"/>
              </w:rPr>
            </w:pPr>
            <w:r w:rsidRPr="00E947B3">
              <w:rPr>
                <w:rFonts w:ascii="Calibri" w:hAnsi="Calibri" w:cs="Calibri"/>
                <w:sz w:val="22"/>
                <w:szCs w:val="22"/>
              </w:rPr>
              <w:t>3</w:t>
            </w:r>
            <w:r w:rsidR="00B1514A" w:rsidRPr="00E947B3">
              <w:rPr>
                <w:rFonts w:ascii="Calibri" w:hAnsi="Calibri" w:cs="Calibri"/>
                <w:sz w:val="22"/>
                <w:szCs w:val="22"/>
              </w:rPr>
              <w:t>,</w:t>
            </w:r>
            <w:r w:rsidRPr="00E947B3">
              <w:rPr>
                <w:rFonts w:ascii="Calibri" w:hAnsi="Calibri" w:cs="Calibri"/>
                <w:sz w:val="22"/>
                <w:szCs w:val="22"/>
              </w:rPr>
              <w:t>385</w:t>
            </w:r>
            <w:r w:rsidR="00B1514A" w:rsidRPr="00E947B3">
              <w:rPr>
                <w:rFonts w:ascii="Calibri" w:hAnsi="Calibri" w:cs="Calibri"/>
                <w:sz w:val="22"/>
                <w:szCs w:val="22"/>
              </w:rPr>
              <w:t>.</w:t>
            </w:r>
            <w:r w:rsidRPr="00E947B3">
              <w:rPr>
                <w:rFonts w:ascii="Calibri" w:hAnsi="Calibri" w:cs="Calibri"/>
                <w:sz w:val="22"/>
                <w:szCs w:val="22"/>
              </w:rPr>
              <w:t>8</w:t>
            </w:r>
            <w:r w:rsidR="00B1514A" w:rsidRPr="00E947B3">
              <w:rPr>
                <w:rFonts w:ascii="Calibri" w:hAnsi="Calibri" w:cs="Calibri"/>
                <w:sz w:val="22"/>
                <w:szCs w:val="22"/>
              </w:rPr>
              <w:t>0 €</w:t>
            </w:r>
          </w:p>
        </w:tc>
      </w:tr>
      <w:tr w:rsidR="00E947B3" w:rsidRPr="00E947B3" w14:paraId="594EA8D2" w14:textId="77777777" w:rsidTr="000B5F0A">
        <w:trPr>
          <w:trHeight w:val="300"/>
        </w:trPr>
        <w:tc>
          <w:tcPr>
            <w:tcW w:w="2263" w:type="dxa"/>
            <w:tcBorders>
              <w:top w:val="single" w:sz="4" w:space="0" w:color="auto"/>
              <w:left w:val="single" w:sz="4" w:space="0" w:color="auto"/>
              <w:bottom w:val="single" w:sz="4" w:space="0" w:color="auto"/>
              <w:right w:val="single" w:sz="4" w:space="0" w:color="auto"/>
            </w:tcBorders>
            <w:noWrap/>
            <w:vAlign w:val="center"/>
            <w:hideMark/>
          </w:tcPr>
          <w:p w14:paraId="68F181E1" w14:textId="514F0135" w:rsidR="00B1514A" w:rsidRPr="00E947B3" w:rsidRDefault="00B1514A" w:rsidP="00B1514A">
            <w:pPr>
              <w:ind w:left="360"/>
              <w:jc w:val="both"/>
              <w:rPr>
                <w:rFonts w:ascii="Symbol" w:hAnsi="Symbol" w:cs="Calibri"/>
                <w:sz w:val="22"/>
                <w:szCs w:val="22"/>
                <w:lang w:val="es-ES_tradnl" w:eastAsia="es-ES_tradnl"/>
              </w:rPr>
            </w:pPr>
            <w:r w:rsidRPr="00E947B3">
              <w:rPr>
                <w:rFonts w:ascii="Calibri" w:hAnsi="Calibri" w:cs="Calibri"/>
                <w:sz w:val="22"/>
                <w:szCs w:val="22"/>
              </w:rPr>
              <w:t>Fases Ascenso</w:t>
            </w:r>
          </w:p>
        </w:tc>
        <w:tc>
          <w:tcPr>
            <w:tcW w:w="2303" w:type="dxa"/>
            <w:tcBorders>
              <w:top w:val="single" w:sz="4" w:space="0" w:color="auto"/>
              <w:left w:val="single" w:sz="4" w:space="0" w:color="auto"/>
              <w:bottom w:val="single" w:sz="4" w:space="0" w:color="auto"/>
              <w:right w:val="single" w:sz="4" w:space="0" w:color="auto"/>
            </w:tcBorders>
            <w:noWrap/>
            <w:vAlign w:val="center"/>
            <w:hideMark/>
          </w:tcPr>
          <w:p w14:paraId="1410886E" w14:textId="73BB38E9" w:rsidR="00B1514A" w:rsidRPr="00E947B3" w:rsidRDefault="00B1514A" w:rsidP="00B1514A">
            <w:pPr>
              <w:ind w:left="113" w:right="57"/>
              <w:jc w:val="right"/>
              <w:rPr>
                <w:rFonts w:ascii="Calibri" w:hAnsi="Calibri" w:cs="Calibri"/>
                <w:sz w:val="22"/>
                <w:szCs w:val="22"/>
                <w:lang w:val="es-ES_tradnl" w:eastAsia="es-ES_tradnl"/>
              </w:rPr>
            </w:pPr>
            <w:r w:rsidRPr="00E947B3">
              <w:rPr>
                <w:rFonts w:ascii="Calibri" w:hAnsi="Calibri" w:cs="Calibri"/>
                <w:sz w:val="22"/>
                <w:szCs w:val="22"/>
              </w:rPr>
              <w:t>3,000.00 €</w:t>
            </w:r>
          </w:p>
        </w:tc>
      </w:tr>
      <w:tr w:rsidR="00E947B3" w:rsidRPr="00E947B3" w14:paraId="055BFC88" w14:textId="77777777" w:rsidTr="00F93A4C">
        <w:trPr>
          <w:trHeight w:val="300"/>
        </w:trPr>
        <w:tc>
          <w:tcPr>
            <w:tcW w:w="2263" w:type="dxa"/>
            <w:tcBorders>
              <w:top w:val="single" w:sz="4" w:space="0" w:color="auto"/>
              <w:left w:val="single" w:sz="4" w:space="0" w:color="auto"/>
              <w:bottom w:val="single" w:sz="4" w:space="0" w:color="auto"/>
              <w:right w:val="single" w:sz="4" w:space="0" w:color="auto"/>
            </w:tcBorders>
            <w:noWrap/>
            <w:vAlign w:val="center"/>
          </w:tcPr>
          <w:p w14:paraId="0E3C4B19" w14:textId="75A87C29" w:rsidR="00B1514A" w:rsidRPr="00E947B3" w:rsidRDefault="00B1514A" w:rsidP="00B1514A">
            <w:pPr>
              <w:ind w:left="360"/>
              <w:jc w:val="both"/>
              <w:rPr>
                <w:rFonts w:ascii="Calibri" w:eastAsia="Symbol" w:hAnsi="Calibri" w:cs="Calibri"/>
                <w:sz w:val="22"/>
                <w:szCs w:val="22"/>
                <w:lang w:eastAsia="es-ES_tradnl"/>
              </w:rPr>
            </w:pPr>
            <w:r w:rsidRPr="00E947B3">
              <w:rPr>
                <w:rFonts w:ascii="Calibri" w:hAnsi="Calibri" w:cs="Calibri"/>
                <w:sz w:val="22"/>
                <w:szCs w:val="22"/>
              </w:rPr>
              <w:t>Fútbol</w:t>
            </w:r>
          </w:p>
        </w:tc>
        <w:tc>
          <w:tcPr>
            <w:tcW w:w="2303" w:type="dxa"/>
            <w:tcBorders>
              <w:top w:val="single" w:sz="4" w:space="0" w:color="auto"/>
              <w:left w:val="single" w:sz="4" w:space="0" w:color="auto"/>
              <w:bottom w:val="single" w:sz="4" w:space="0" w:color="auto"/>
              <w:right w:val="single" w:sz="4" w:space="0" w:color="auto"/>
            </w:tcBorders>
            <w:noWrap/>
            <w:vAlign w:val="center"/>
          </w:tcPr>
          <w:p w14:paraId="3A19A858" w14:textId="479081E6" w:rsidR="00B1514A" w:rsidRPr="00E947B3" w:rsidRDefault="00B1514A" w:rsidP="00B1514A">
            <w:pPr>
              <w:ind w:left="113" w:right="57"/>
              <w:jc w:val="right"/>
              <w:rPr>
                <w:rFonts w:ascii="Calibri" w:hAnsi="Calibri" w:cs="Calibri"/>
                <w:sz w:val="22"/>
                <w:szCs w:val="22"/>
                <w:lang w:val="es-ES_tradnl" w:eastAsia="es-ES_tradnl"/>
              </w:rPr>
            </w:pPr>
            <w:r w:rsidRPr="00E947B3">
              <w:rPr>
                <w:rFonts w:ascii="Calibri" w:hAnsi="Calibri" w:cs="Calibri"/>
                <w:sz w:val="22"/>
                <w:szCs w:val="22"/>
              </w:rPr>
              <w:t>1</w:t>
            </w:r>
            <w:r w:rsidR="00661D27" w:rsidRPr="00E947B3">
              <w:rPr>
                <w:rFonts w:ascii="Calibri" w:hAnsi="Calibri" w:cs="Calibri"/>
                <w:sz w:val="22"/>
                <w:szCs w:val="22"/>
              </w:rPr>
              <w:t>7</w:t>
            </w:r>
            <w:r w:rsidRPr="00E947B3">
              <w:rPr>
                <w:rFonts w:ascii="Calibri" w:hAnsi="Calibri" w:cs="Calibri"/>
                <w:sz w:val="22"/>
                <w:szCs w:val="22"/>
              </w:rPr>
              <w:t>,</w:t>
            </w:r>
            <w:r w:rsidR="00661D27" w:rsidRPr="00E947B3">
              <w:rPr>
                <w:rFonts w:ascii="Calibri" w:hAnsi="Calibri" w:cs="Calibri"/>
                <w:sz w:val="22"/>
                <w:szCs w:val="22"/>
              </w:rPr>
              <w:t>397</w:t>
            </w:r>
            <w:r w:rsidRPr="00E947B3">
              <w:rPr>
                <w:rFonts w:ascii="Calibri" w:hAnsi="Calibri" w:cs="Calibri"/>
                <w:sz w:val="22"/>
                <w:szCs w:val="22"/>
              </w:rPr>
              <w:t>.</w:t>
            </w:r>
            <w:r w:rsidR="00661D27" w:rsidRPr="00E947B3">
              <w:rPr>
                <w:rFonts w:ascii="Calibri" w:hAnsi="Calibri" w:cs="Calibri"/>
                <w:sz w:val="22"/>
                <w:szCs w:val="22"/>
              </w:rPr>
              <w:t>96</w:t>
            </w:r>
            <w:r w:rsidRPr="00E947B3">
              <w:rPr>
                <w:rFonts w:ascii="Calibri" w:hAnsi="Calibri" w:cs="Calibri"/>
                <w:sz w:val="22"/>
                <w:szCs w:val="22"/>
              </w:rPr>
              <w:t xml:space="preserve"> €</w:t>
            </w:r>
          </w:p>
        </w:tc>
      </w:tr>
      <w:tr w:rsidR="00E947B3" w:rsidRPr="00E947B3" w14:paraId="48D01C40" w14:textId="77777777" w:rsidTr="000B5F0A">
        <w:trPr>
          <w:trHeight w:val="300"/>
        </w:trPr>
        <w:tc>
          <w:tcPr>
            <w:tcW w:w="2263" w:type="dxa"/>
            <w:tcBorders>
              <w:top w:val="single" w:sz="4" w:space="0" w:color="auto"/>
              <w:left w:val="single" w:sz="4" w:space="0" w:color="auto"/>
              <w:bottom w:val="single" w:sz="4" w:space="0" w:color="auto"/>
              <w:right w:val="single" w:sz="4" w:space="0" w:color="auto"/>
            </w:tcBorders>
            <w:noWrap/>
            <w:vAlign w:val="center"/>
            <w:hideMark/>
          </w:tcPr>
          <w:p w14:paraId="18A76134" w14:textId="47BD5A0F" w:rsidR="00B1514A" w:rsidRPr="00E947B3" w:rsidRDefault="00B1514A" w:rsidP="00B1514A">
            <w:pPr>
              <w:ind w:left="360"/>
              <w:jc w:val="both"/>
              <w:rPr>
                <w:rFonts w:ascii="Symbol" w:hAnsi="Symbol" w:cs="Calibri"/>
                <w:sz w:val="22"/>
                <w:szCs w:val="22"/>
                <w:lang w:val="es-ES_tradnl" w:eastAsia="es-ES_tradnl"/>
              </w:rPr>
            </w:pPr>
            <w:r w:rsidRPr="00E947B3">
              <w:rPr>
                <w:rFonts w:ascii="Calibri" w:hAnsi="Calibri" w:cs="Calibri"/>
                <w:sz w:val="22"/>
                <w:szCs w:val="22"/>
              </w:rPr>
              <w:t>Gimnasia</w:t>
            </w:r>
          </w:p>
        </w:tc>
        <w:tc>
          <w:tcPr>
            <w:tcW w:w="2303" w:type="dxa"/>
            <w:tcBorders>
              <w:top w:val="single" w:sz="4" w:space="0" w:color="auto"/>
              <w:left w:val="single" w:sz="4" w:space="0" w:color="auto"/>
              <w:bottom w:val="single" w:sz="4" w:space="0" w:color="auto"/>
              <w:right w:val="single" w:sz="4" w:space="0" w:color="auto"/>
            </w:tcBorders>
            <w:noWrap/>
            <w:vAlign w:val="center"/>
            <w:hideMark/>
          </w:tcPr>
          <w:p w14:paraId="6848B838" w14:textId="1939388C" w:rsidR="00B1514A" w:rsidRPr="00E947B3" w:rsidRDefault="00B1514A" w:rsidP="00B1514A">
            <w:pPr>
              <w:ind w:left="113" w:right="57"/>
              <w:jc w:val="right"/>
              <w:rPr>
                <w:rFonts w:ascii="Calibri" w:hAnsi="Calibri" w:cs="Calibri"/>
                <w:sz w:val="22"/>
                <w:szCs w:val="22"/>
                <w:lang w:val="es-ES_tradnl" w:eastAsia="es-ES_tradnl"/>
              </w:rPr>
            </w:pPr>
            <w:r w:rsidRPr="00E947B3">
              <w:rPr>
                <w:rFonts w:ascii="Calibri" w:hAnsi="Calibri" w:cs="Calibri"/>
                <w:sz w:val="22"/>
                <w:szCs w:val="22"/>
              </w:rPr>
              <w:t>4,</w:t>
            </w:r>
            <w:r w:rsidR="00661D27" w:rsidRPr="00E947B3">
              <w:rPr>
                <w:rFonts w:ascii="Calibri" w:hAnsi="Calibri" w:cs="Calibri"/>
                <w:sz w:val="22"/>
                <w:szCs w:val="22"/>
              </w:rPr>
              <w:t>496</w:t>
            </w:r>
            <w:r w:rsidRPr="00E947B3">
              <w:rPr>
                <w:rFonts w:ascii="Calibri" w:hAnsi="Calibri" w:cs="Calibri"/>
                <w:sz w:val="22"/>
                <w:szCs w:val="22"/>
              </w:rPr>
              <w:t>.0</w:t>
            </w:r>
            <w:r w:rsidR="00661D27" w:rsidRPr="00E947B3">
              <w:rPr>
                <w:rFonts w:ascii="Calibri" w:hAnsi="Calibri" w:cs="Calibri"/>
                <w:sz w:val="22"/>
                <w:szCs w:val="22"/>
              </w:rPr>
              <w:t>9</w:t>
            </w:r>
            <w:r w:rsidRPr="00E947B3">
              <w:rPr>
                <w:rFonts w:ascii="Calibri" w:hAnsi="Calibri" w:cs="Calibri"/>
                <w:sz w:val="22"/>
                <w:szCs w:val="22"/>
              </w:rPr>
              <w:t xml:space="preserve"> €</w:t>
            </w:r>
          </w:p>
        </w:tc>
      </w:tr>
      <w:tr w:rsidR="00E947B3" w:rsidRPr="00E947B3" w14:paraId="5B74C317" w14:textId="77777777" w:rsidTr="000B5F0A">
        <w:trPr>
          <w:trHeight w:val="300"/>
        </w:trPr>
        <w:tc>
          <w:tcPr>
            <w:tcW w:w="2263" w:type="dxa"/>
            <w:tcBorders>
              <w:top w:val="single" w:sz="4" w:space="0" w:color="auto"/>
              <w:left w:val="single" w:sz="4" w:space="0" w:color="auto"/>
              <w:bottom w:val="single" w:sz="4" w:space="0" w:color="auto"/>
              <w:right w:val="single" w:sz="4" w:space="0" w:color="auto"/>
            </w:tcBorders>
            <w:noWrap/>
            <w:vAlign w:val="center"/>
            <w:hideMark/>
          </w:tcPr>
          <w:p w14:paraId="72D8B045" w14:textId="3F99E86D" w:rsidR="00B1514A" w:rsidRPr="00E947B3" w:rsidRDefault="00B1514A" w:rsidP="00B1514A">
            <w:pPr>
              <w:ind w:left="360"/>
              <w:jc w:val="both"/>
              <w:rPr>
                <w:rFonts w:ascii="Calibri" w:eastAsia="Symbol" w:hAnsi="Calibri" w:cs="Calibri"/>
                <w:sz w:val="22"/>
                <w:szCs w:val="22"/>
                <w:lang w:eastAsia="es-ES_tradnl"/>
              </w:rPr>
            </w:pPr>
            <w:r w:rsidRPr="00E947B3">
              <w:rPr>
                <w:rFonts w:ascii="Calibri" w:hAnsi="Calibri" w:cs="Calibri"/>
                <w:sz w:val="22"/>
                <w:szCs w:val="22"/>
              </w:rPr>
              <w:t>Natación</w:t>
            </w:r>
          </w:p>
        </w:tc>
        <w:tc>
          <w:tcPr>
            <w:tcW w:w="2303" w:type="dxa"/>
            <w:tcBorders>
              <w:top w:val="single" w:sz="4" w:space="0" w:color="auto"/>
              <w:left w:val="single" w:sz="4" w:space="0" w:color="auto"/>
              <w:bottom w:val="single" w:sz="4" w:space="0" w:color="auto"/>
              <w:right w:val="single" w:sz="4" w:space="0" w:color="auto"/>
            </w:tcBorders>
            <w:noWrap/>
            <w:vAlign w:val="center"/>
            <w:hideMark/>
          </w:tcPr>
          <w:p w14:paraId="7DEF2BEB" w14:textId="1ECD361A" w:rsidR="00B1514A" w:rsidRPr="00E947B3" w:rsidRDefault="00661D27" w:rsidP="00B1514A">
            <w:pPr>
              <w:ind w:left="113" w:right="57"/>
              <w:jc w:val="right"/>
              <w:rPr>
                <w:rFonts w:ascii="Calibri" w:hAnsi="Calibri" w:cs="Calibri"/>
                <w:sz w:val="22"/>
                <w:szCs w:val="22"/>
                <w:lang w:val="es-ES_tradnl" w:eastAsia="es-ES_tradnl"/>
              </w:rPr>
            </w:pPr>
            <w:r w:rsidRPr="00E947B3">
              <w:rPr>
                <w:rFonts w:ascii="Calibri" w:hAnsi="Calibri" w:cs="Calibri"/>
                <w:sz w:val="22"/>
                <w:szCs w:val="22"/>
              </w:rPr>
              <w:t>9</w:t>
            </w:r>
            <w:r w:rsidR="00B1514A" w:rsidRPr="00E947B3">
              <w:rPr>
                <w:rFonts w:ascii="Calibri" w:hAnsi="Calibri" w:cs="Calibri"/>
                <w:sz w:val="22"/>
                <w:szCs w:val="22"/>
              </w:rPr>
              <w:t>,</w:t>
            </w:r>
            <w:r w:rsidRPr="00E947B3">
              <w:rPr>
                <w:rFonts w:ascii="Calibri" w:hAnsi="Calibri" w:cs="Calibri"/>
                <w:sz w:val="22"/>
                <w:szCs w:val="22"/>
              </w:rPr>
              <w:t>708.96</w:t>
            </w:r>
            <w:r w:rsidR="00B1514A" w:rsidRPr="00E947B3">
              <w:rPr>
                <w:rFonts w:ascii="Calibri" w:hAnsi="Calibri" w:cs="Calibri"/>
                <w:sz w:val="22"/>
                <w:szCs w:val="22"/>
              </w:rPr>
              <w:t xml:space="preserve"> €</w:t>
            </w:r>
          </w:p>
        </w:tc>
      </w:tr>
      <w:tr w:rsidR="00E947B3" w:rsidRPr="00E947B3" w14:paraId="3B0639A5" w14:textId="77777777" w:rsidTr="000B5F0A">
        <w:trPr>
          <w:trHeight w:val="300"/>
        </w:trPr>
        <w:tc>
          <w:tcPr>
            <w:tcW w:w="2263" w:type="dxa"/>
            <w:tcBorders>
              <w:top w:val="single" w:sz="4" w:space="0" w:color="auto"/>
              <w:left w:val="single" w:sz="4" w:space="0" w:color="auto"/>
              <w:bottom w:val="single" w:sz="4" w:space="0" w:color="auto"/>
              <w:right w:val="single" w:sz="4" w:space="0" w:color="auto"/>
            </w:tcBorders>
            <w:noWrap/>
            <w:vAlign w:val="center"/>
            <w:hideMark/>
          </w:tcPr>
          <w:p w14:paraId="296D38C7" w14:textId="284A249F" w:rsidR="00B1514A" w:rsidRPr="00E947B3" w:rsidRDefault="00B1514A" w:rsidP="00B1514A">
            <w:pPr>
              <w:ind w:left="360"/>
              <w:jc w:val="both"/>
              <w:rPr>
                <w:rFonts w:ascii="Symbol" w:hAnsi="Symbol" w:cs="Calibri"/>
                <w:sz w:val="22"/>
                <w:szCs w:val="22"/>
                <w:lang w:val="es-ES_tradnl" w:eastAsia="es-ES_tradnl"/>
              </w:rPr>
            </w:pPr>
            <w:r w:rsidRPr="00E947B3">
              <w:rPr>
                <w:rFonts w:ascii="Calibri" w:hAnsi="Calibri" w:cs="Calibri"/>
                <w:sz w:val="22"/>
                <w:szCs w:val="22"/>
              </w:rPr>
              <w:t>Otros</w:t>
            </w:r>
          </w:p>
        </w:tc>
        <w:tc>
          <w:tcPr>
            <w:tcW w:w="2303" w:type="dxa"/>
            <w:tcBorders>
              <w:top w:val="single" w:sz="4" w:space="0" w:color="auto"/>
              <w:left w:val="single" w:sz="4" w:space="0" w:color="auto"/>
              <w:bottom w:val="single" w:sz="4" w:space="0" w:color="auto"/>
              <w:right w:val="single" w:sz="4" w:space="0" w:color="auto"/>
            </w:tcBorders>
            <w:noWrap/>
            <w:vAlign w:val="center"/>
            <w:hideMark/>
          </w:tcPr>
          <w:p w14:paraId="5E27E197" w14:textId="5D3501C8" w:rsidR="00B1514A" w:rsidRPr="00E947B3" w:rsidRDefault="00661D27" w:rsidP="00B1514A">
            <w:pPr>
              <w:ind w:left="113" w:right="57"/>
              <w:jc w:val="right"/>
              <w:rPr>
                <w:rFonts w:ascii="Calibri" w:hAnsi="Calibri" w:cs="Calibri"/>
                <w:sz w:val="22"/>
                <w:szCs w:val="22"/>
                <w:lang w:val="es-ES_tradnl" w:eastAsia="es-ES_tradnl"/>
              </w:rPr>
            </w:pPr>
            <w:r w:rsidRPr="00E947B3">
              <w:rPr>
                <w:rFonts w:ascii="Calibri" w:hAnsi="Calibri" w:cs="Calibri"/>
                <w:sz w:val="22"/>
                <w:szCs w:val="22"/>
              </w:rPr>
              <w:t>2</w:t>
            </w:r>
            <w:r w:rsidR="00B1514A" w:rsidRPr="00E947B3">
              <w:rPr>
                <w:rFonts w:ascii="Calibri" w:hAnsi="Calibri" w:cs="Calibri"/>
                <w:sz w:val="22"/>
                <w:szCs w:val="22"/>
              </w:rPr>
              <w:t>,</w:t>
            </w:r>
            <w:r w:rsidRPr="00E947B3">
              <w:rPr>
                <w:rFonts w:ascii="Calibri" w:hAnsi="Calibri" w:cs="Calibri"/>
                <w:sz w:val="22"/>
                <w:szCs w:val="22"/>
              </w:rPr>
              <w:t>118</w:t>
            </w:r>
            <w:r w:rsidR="00B1514A" w:rsidRPr="00E947B3">
              <w:rPr>
                <w:rFonts w:ascii="Calibri" w:hAnsi="Calibri" w:cs="Calibri"/>
                <w:sz w:val="22"/>
                <w:szCs w:val="22"/>
              </w:rPr>
              <w:t>.</w:t>
            </w:r>
            <w:r w:rsidRPr="00E947B3">
              <w:rPr>
                <w:rFonts w:ascii="Calibri" w:hAnsi="Calibri" w:cs="Calibri"/>
                <w:sz w:val="22"/>
                <w:szCs w:val="22"/>
              </w:rPr>
              <w:t>4</w:t>
            </w:r>
            <w:r w:rsidR="007F27AF">
              <w:rPr>
                <w:rFonts w:ascii="Calibri" w:hAnsi="Calibri" w:cs="Calibri"/>
                <w:sz w:val="22"/>
                <w:szCs w:val="22"/>
              </w:rPr>
              <w:t>0</w:t>
            </w:r>
            <w:r w:rsidR="00B1514A" w:rsidRPr="00E947B3">
              <w:rPr>
                <w:rFonts w:ascii="Calibri" w:hAnsi="Calibri" w:cs="Calibri"/>
                <w:sz w:val="22"/>
                <w:szCs w:val="22"/>
              </w:rPr>
              <w:t xml:space="preserve"> €</w:t>
            </w:r>
          </w:p>
        </w:tc>
      </w:tr>
      <w:tr w:rsidR="00B1514A" w:rsidRPr="00E947B3" w14:paraId="6E45876C" w14:textId="77777777" w:rsidTr="00F93A4C">
        <w:trPr>
          <w:trHeight w:val="300"/>
        </w:trPr>
        <w:tc>
          <w:tcPr>
            <w:tcW w:w="2263" w:type="dxa"/>
            <w:tcBorders>
              <w:top w:val="single" w:sz="4" w:space="0" w:color="auto"/>
              <w:left w:val="nil"/>
              <w:bottom w:val="nil"/>
              <w:right w:val="single" w:sz="4" w:space="0" w:color="auto"/>
            </w:tcBorders>
            <w:noWrap/>
            <w:vAlign w:val="bottom"/>
            <w:hideMark/>
          </w:tcPr>
          <w:p w14:paraId="78DE35F8" w14:textId="77777777" w:rsidR="00B1514A" w:rsidRPr="00E947B3" w:rsidRDefault="00B1514A" w:rsidP="00B1514A">
            <w:pPr>
              <w:rPr>
                <w:rFonts w:ascii="Calibri" w:hAnsi="Calibri" w:cs="Calibri"/>
                <w:sz w:val="22"/>
                <w:szCs w:val="22"/>
                <w:lang w:val="es-ES_tradnl" w:eastAsia="es-ES_tradnl"/>
              </w:rPr>
            </w:pPr>
          </w:p>
        </w:tc>
        <w:tc>
          <w:tcPr>
            <w:tcW w:w="2303" w:type="dxa"/>
            <w:tcBorders>
              <w:top w:val="single" w:sz="4" w:space="0" w:color="auto"/>
              <w:left w:val="single" w:sz="4" w:space="0" w:color="auto"/>
              <w:bottom w:val="single" w:sz="4" w:space="0" w:color="auto"/>
              <w:right w:val="single" w:sz="4" w:space="0" w:color="auto"/>
            </w:tcBorders>
            <w:noWrap/>
            <w:vAlign w:val="bottom"/>
            <w:hideMark/>
          </w:tcPr>
          <w:p w14:paraId="7FC972C9" w14:textId="06112392" w:rsidR="00B1514A" w:rsidRPr="00E947B3" w:rsidRDefault="00B1514A" w:rsidP="00B1514A">
            <w:pPr>
              <w:ind w:left="113" w:right="57"/>
              <w:jc w:val="right"/>
              <w:rPr>
                <w:rFonts w:ascii="Calibri" w:hAnsi="Calibri" w:cs="Calibri"/>
                <w:b/>
                <w:bCs/>
                <w:sz w:val="22"/>
                <w:szCs w:val="22"/>
                <w:lang w:val="es-ES_tradnl" w:eastAsia="es-ES_tradnl"/>
              </w:rPr>
            </w:pPr>
            <w:r w:rsidRPr="00E947B3">
              <w:rPr>
                <w:rFonts w:ascii="Calibri" w:hAnsi="Calibri" w:cs="Calibri"/>
                <w:b/>
                <w:bCs/>
                <w:sz w:val="22"/>
                <w:szCs w:val="22"/>
                <w:lang w:val="es-ES_tradnl" w:eastAsia="es-ES_tradnl"/>
              </w:rPr>
              <w:t>67,500.00 €</w:t>
            </w:r>
          </w:p>
        </w:tc>
      </w:tr>
    </w:tbl>
    <w:p w14:paraId="54E9AA2D" w14:textId="4FA3DEE5" w:rsidR="00F62AD5" w:rsidRPr="00E947B3" w:rsidRDefault="00F62AD5" w:rsidP="00F93A4C">
      <w:pPr>
        <w:pStyle w:val="Sinespaciado"/>
        <w:ind w:left="284"/>
        <w:jc w:val="both"/>
        <w:rPr>
          <w:lang w:val="es-ES_tradnl"/>
        </w:rPr>
      </w:pPr>
    </w:p>
    <w:p w14:paraId="5CAACFC1" w14:textId="2B5698F9" w:rsidR="00F62AD5" w:rsidRPr="00E947B3" w:rsidRDefault="00B11BC0" w:rsidP="00F93A4C">
      <w:pPr>
        <w:pStyle w:val="Sinespaciado"/>
        <w:ind w:left="284"/>
        <w:jc w:val="both"/>
        <w:rPr>
          <w:strike/>
          <w:lang w:val="es-ES_tradnl"/>
        </w:rPr>
      </w:pPr>
      <w:r w:rsidRPr="00E947B3">
        <w:rPr>
          <w:lang w:val="es-ES_tradnl"/>
        </w:rPr>
        <w:t xml:space="preserve">Las cantidades sobrantes de algún deporte se </w:t>
      </w:r>
      <w:r w:rsidR="00265AD8">
        <w:rPr>
          <w:lang w:val="es-ES_tradnl"/>
        </w:rPr>
        <w:t xml:space="preserve">podrán </w:t>
      </w:r>
      <w:r w:rsidRPr="00E947B3">
        <w:rPr>
          <w:lang w:val="es-ES_tradnl"/>
        </w:rPr>
        <w:t>incorporarán a otro grupo cuyos importes disminuyan por haber recibido más peticiones</w:t>
      </w:r>
      <w:r w:rsidR="00F62AD5" w:rsidRPr="00E947B3">
        <w:rPr>
          <w:lang w:val="es-ES_tradnl"/>
        </w:rPr>
        <w:t xml:space="preserve"> de las </w:t>
      </w:r>
      <w:r w:rsidRPr="00E947B3">
        <w:rPr>
          <w:lang w:val="es-ES_tradnl"/>
        </w:rPr>
        <w:t>previstas</w:t>
      </w:r>
    </w:p>
    <w:p w14:paraId="0F70AE58" w14:textId="77777777" w:rsidR="00F93A4C" w:rsidRPr="00E947B3" w:rsidRDefault="00F93A4C" w:rsidP="00F93A4C">
      <w:pPr>
        <w:pStyle w:val="Sinespaciado"/>
        <w:ind w:left="1065"/>
        <w:jc w:val="both"/>
      </w:pPr>
    </w:p>
    <w:p w14:paraId="70DD267B" w14:textId="77777777" w:rsidR="00F93A4C" w:rsidRPr="00F93A4C" w:rsidRDefault="00F93A4C" w:rsidP="00F93A4C">
      <w:pPr>
        <w:pStyle w:val="Sinespaciado"/>
        <w:numPr>
          <w:ilvl w:val="0"/>
          <w:numId w:val="1"/>
        </w:numPr>
        <w:jc w:val="both"/>
        <w:rPr>
          <w:b/>
          <w:sz w:val="24"/>
          <w:szCs w:val="24"/>
        </w:rPr>
      </w:pPr>
      <w:r w:rsidRPr="00F93A4C">
        <w:rPr>
          <w:b/>
          <w:sz w:val="24"/>
          <w:szCs w:val="24"/>
        </w:rPr>
        <w:t>Objeto de la subvención</w:t>
      </w:r>
    </w:p>
    <w:p w14:paraId="6F1A2595" w14:textId="77777777" w:rsidR="00F93A4C" w:rsidRPr="00F93A4C" w:rsidRDefault="00F93A4C" w:rsidP="00F93A4C">
      <w:pPr>
        <w:pStyle w:val="Sinespaciado"/>
        <w:jc w:val="both"/>
      </w:pPr>
    </w:p>
    <w:p w14:paraId="5920AA5B" w14:textId="058882CB" w:rsidR="00F93A4C" w:rsidRPr="00F93A4C" w:rsidRDefault="00F93A4C" w:rsidP="00F93A4C">
      <w:pPr>
        <w:pStyle w:val="Sinespaciado"/>
        <w:ind w:left="284"/>
        <w:jc w:val="both"/>
      </w:pPr>
      <w:r w:rsidRPr="00F93A4C">
        <w:t>Las presentes ayudas económicas están destinadas a sufragar los gastos del ejercicio 202</w:t>
      </w:r>
      <w:r w:rsidR="00126026">
        <w:t>2</w:t>
      </w:r>
      <w:r w:rsidRPr="00F93A4C">
        <w:t xml:space="preserve"> propios del funcionamiento y realización de actividades, de las asociaciones o entidades beneficiarias, con el fin de promocionar el deporte base en Palencia y la actividad física deportiva-recreativa, así como la actividad física adaptada y de los colectivos de personas con discapacidad ya sea en grupos convencionales (inclusión) o en grupos específicos. </w:t>
      </w:r>
      <w:r w:rsidRPr="00F93A4C">
        <w:lastRenderedPageBreak/>
        <w:t>Cuando estos últimos participen en competiciones oficiales serán tratados en su condición de actividad federada.</w:t>
      </w:r>
    </w:p>
    <w:p w14:paraId="55344E2F" w14:textId="77777777" w:rsidR="00F93A4C" w:rsidRPr="00F93A4C" w:rsidRDefault="00F93A4C" w:rsidP="00F93A4C">
      <w:pPr>
        <w:pStyle w:val="Sinespaciado"/>
        <w:ind w:left="284"/>
        <w:jc w:val="both"/>
      </w:pPr>
    </w:p>
    <w:p w14:paraId="52A834D8" w14:textId="77777777" w:rsidR="00F93A4C" w:rsidRPr="00F93A4C" w:rsidRDefault="00F93A4C" w:rsidP="00F93A4C">
      <w:pPr>
        <w:pStyle w:val="Sinespaciado"/>
        <w:ind w:left="284"/>
        <w:jc w:val="both"/>
      </w:pPr>
      <w:r w:rsidRPr="00F93A4C">
        <w:t xml:space="preserve">Serán tenidas en cuenta también todo tipo de actividad deportiva destinada a la mejora de la salud, el bienestar, el ocio y la socialización. </w:t>
      </w:r>
    </w:p>
    <w:p w14:paraId="1A001F28" w14:textId="77777777" w:rsidR="00F93A4C" w:rsidRPr="00F93A4C" w:rsidRDefault="00F93A4C" w:rsidP="00F93A4C">
      <w:pPr>
        <w:pStyle w:val="Sinespaciado"/>
        <w:jc w:val="both"/>
      </w:pPr>
    </w:p>
    <w:p w14:paraId="11B80F76" w14:textId="77777777" w:rsidR="00F93A4C" w:rsidRPr="00F93A4C" w:rsidRDefault="00F93A4C" w:rsidP="00F93A4C">
      <w:pPr>
        <w:pStyle w:val="Sinespaciado"/>
        <w:numPr>
          <w:ilvl w:val="0"/>
          <w:numId w:val="1"/>
        </w:numPr>
        <w:jc w:val="both"/>
        <w:rPr>
          <w:b/>
          <w:sz w:val="24"/>
          <w:szCs w:val="24"/>
        </w:rPr>
      </w:pPr>
      <w:r w:rsidRPr="00F93A4C">
        <w:rPr>
          <w:b/>
          <w:sz w:val="24"/>
          <w:szCs w:val="24"/>
        </w:rPr>
        <w:t>Procedimiento de concesión</w:t>
      </w:r>
      <w:r w:rsidRPr="00F93A4C">
        <w:rPr>
          <w:sz w:val="24"/>
          <w:szCs w:val="24"/>
        </w:rPr>
        <w:t xml:space="preserve">: </w:t>
      </w:r>
    </w:p>
    <w:p w14:paraId="5D35D1BF" w14:textId="77777777" w:rsidR="00F93A4C" w:rsidRPr="00F93A4C" w:rsidRDefault="00F93A4C" w:rsidP="00F93A4C">
      <w:pPr>
        <w:pStyle w:val="Sinespaciado"/>
        <w:ind w:left="360"/>
        <w:jc w:val="both"/>
        <w:rPr>
          <w:b/>
        </w:rPr>
      </w:pPr>
    </w:p>
    <w:p w14:paraId="74BC68D8" w14:textId="77777777" w:rsidR="00F93A4C" w:rsidRPr="00F93A4C" w:rsidRDefault="00F93A4C" w:rsidP="00F93A4C">
      <w:pPr>
        <w:pStyle w:val="Sinespaciado"/>
        <w:ind w:left="360"/>
        <w:jc w:val="both"/>
        <w:rPr>
          <w:b/>
        </w:rPr>
      </w:pPr>
      <w:r w:rsidRPr="00F93A4C">
        <w:t>Régimen de concurrencia competitiva.</w:t>
      </w:r>
    </w:p>
    <w:p w14:paraId="7B0F2C36" w14:textId="77777777" w:rsidR="00F93A4C" w:rsidRPr="00F93A4C" w:rsidRDefault="00F93A4C" w:rsidP="00F93A4C">
      <w:pPr>
        <w:pStyle w:val="Sinespaciado"/>
        <w:jc w:val="both"/>
        <w:rPr>
          <w:b/>
        </w:rPr>
      </w:pPr>
    </w:p>
    <w:p w14:paraId="10201CAA" w14:textId="77777777" w:rsidR="00F93A4C" w:rsidRPr="00F93A4C" w:rsidRDefault="00F93A4C" w:rsidP="00F93A4C">
      <w:pPr>
        <w:pStyle w:val="Sinespaciado"/>
        <w:numPr>
          <w:ilvl w:val="0"/>
          <w:numId w:val="1"/>
        </w:numPr>
        <w:jc w:val="both"/>
        <w:rPr>
          <w:b/>
          <w:sz w:val="24"/>
          <w:szCs w:val="24"/>
        </w:rPr>
      </w:pPr>
      <w:r w:rsidRPr="00F93A4C">
        <w:rPr>
          <w:b/>
          <w:sz w:val="24"/>
          <w:szCs w:val="24"/>
        </w:rPr>
        <w:t>Requisitos para solicitar la subvención</w:t>
      </w:r>
    </w:p>
    <w:p w14:paraId="3AF861C7" w14:textId="77777777" w:rsidR="00F93A4C" w:rsidRPr="00F93A4C" w:rsidRDefault="00F93A4C" w:rsidP="00F93A4C">
      <w:pPr>
        <w:pStyle w:val="Sinespaciado"/>
        <w:ind w:left="360"/>
        <w:jc w:val="both"/>
      </w:pPr>
    </w:p>
    <w:p w14:paraId="65CBD5B9" w14:textId="77777777" w:rsidR="00F93A4C" w:rsidRPr="00F93A4C" w:rsidRDefault="00F93A4C" w:rsidP="00F93A4C">
      <w:pPr>
        <w:pStyle w:val="Sinespaciado"/>
        <w:ind w:left="360"/>
        <w:jc w:val="both"/>
      </w:pPr>
      <w:r w:rsidRPr="00F93A4C">
        <w:t>Podrán solicitar las presentes ayudas que se convocan los clubes, asociaciones deportivas y federaciones, legalmente constituidos, que como mínimo lleven el último año desarrollando actividad deportiva ininterrumpidamente, en nuestra capital y que reúnan los requisitos según las siguientes categorías:</w:t>
      </w:r>
    </w:p>
    <w:p w14:paraId="57D31085" w14:textId="77777777" w:rsidR="00F93A4C" w:rsidRPr="00F93A4C" w:rsidRDefault="00F93A4C" w:rsidP="00F93A4C">
      <w:pPr>
        <w:pStyle w:val="Sinespaciado"/>
        <w:jc w:val="both"/>
      </w:pPr>
    </w:p>
    <w:p w14:paraId="572D90E3" w14:textId="77777777" w:rsidR="00F93A4C" w:rsidRPr="00F93A4C" w:rsidRDefault="00F93A4C" w:rsidP="00F93A4C">
      <w:pPr>
        <w:pStyle w:val="Sinespaciado"/>
        <w:numPr>
          <w:ilvl w:val="1"/>
          <w:numId w:val="1"/>
        </w:numPr>
        <w:jc w:val="both"/>
        <w:rPr>
          <w:b/>
        </w:rPr>
      </w:pPr>
      <w:r w:rsidRPr="00F93A4C">
        <w:rPr>
          <w:b/>
        </w:rPr>
        <w:t>Categoría “A”</w:t>
      </w:r>
    </w:p>
    <w:p w14:paraId="0A1C34C0" w14:textId="77777777" w:rsidR="00F93A4C" w:rsidRPr="00F93A4C" w:rsidRDefault="00F93A4C" w:rsidP="00F93A4C">
      <w:pPr>
        <w:pStyle w:val="Sinespaciado"/>
        <w:numPr>
          <w:ilvl w:val="2"/>
          <w:numId w:val="1"/>
        </w:numPr>
        <w:ind w:left="1276" w:hanging="556"/>
        <w:jc w:val="both"/>
        <w:rPr>
          <w:b/>
        </w:rPr>
      </w:pPr>
      <w:r w:rsidRPr="00F93A4C">
        <w:rPr>
          <w:lang w:val="es-ES_tradnl"/>
        </w:rPr>
        <w:t>Clubs, Asociaciones Deportivas y Federaciones, legalmente constituidos, con sede en Palencia capital.</w:t>
      </w:r>
    </w:p>
    <w:p w14:paraId="77206CE2" w14:textId="77777777" w:rsidR="00F93A4C" w:rsidRPr="00F93A4C" w:rsidRDefault="00F93A4C" w:rsidP="00F93A4C">
      <w:pPr>
        <w:pStyle w:val="Sinespaciado"/>
        <w:numPr>
          <w:ilvl w:val="2"/>
          <w:numId w:val="1"/>
        </w:numPr>
        <w:ind w:left="1276" w:hanging="556"/>
        <w:jc w:val="both"/>
        <w:rPr>
          <w:b/>
        </w:rPr>
      </w:pPr>
      <w:r w:rsidRPr="00F93A4C">
        <w:t>Que representen a la Ciudad de Palencia en los eventos deportivos que participen.</w:t>
      </w:r>
    </w:p>
    <w:p w14:paraId="31FE10B7" w14:textId="77777777" w:rsidR="00F93A4C" w:rsidRPr="00F93A4C" w:rsidRDefault="00F93A4C" w:rsidP="00F93A4C">
      <w:pPr>
        <w:pStyle w:val="Sinespaciado"/>
        <w:jc w:val="both"/>
      </w:pPr>
    </w:p>
    <w:p w14:paraId="7AD404A2" w14:textId="77777777" w:rsidR="00F93A4C" w:rsidRPr="00F93A4C" w:rsidRDefault="00F93A4C" w:rsidP="00F93A4C">
      <w:pPr>
        <w:pStyle w:val="Sinespaciado"/>
        <w:numPr>
          <w:ilvl w:val="1"/>
          <w:numId w:val="1"/>
        </w:numPr>
        <w:jc w:val="both"/>
        <w:rPr>
          <w:b/>
        </w:rPr>
      </w:pPr>
      <w:r w:rsidRPr="00F93A4C">
        <w:rPr>
          <w:b/>
        </w:rPr>
        <w:t>Categoría “B”</w:t>
      </w:r>
    </w:p>
    <w:p w14:paraId="32C2B7FC" w14:textId="77777777" w:rsidR="00F93A4C" w:rsidRPr="00F93A4C" w:rsidRDefault="00F93A4C" w:rsidP="00F93A4C">
      <w:pPr>
        <w:pStyle w:val="Sinespaciado"/>
        <w:numPr>
          <w:ilvl w:val="2"/>
          <w:numId w:val="1"/>
        </w:numPr>
        <w:jc w:val="both"/>
        <w:rPr>
          <w:b/>
        </w:rPr>
      </w:pPr>
      <w:r w:rsidRPr="00F93A4C">
        <w:rPr>
          <w:lang w:val="es-ES_tradnl"/>
        </w:rPr>
        <w:t xml:space="preserve">Escuelas deportivas, con alumnos federados o no, que convoquen los Clubs, Asociaciones Deportivas y Federaciones, legalmente reconocidas con el objetivo de promocionar el deporte base. </w:t>
      </w:r>
    </w:p>
    <w:p w14:paraId="7318FF35" w14:textId="77777777" w:rsidR="00F93A4C" w:rsidRPr="00F93A4C" w:rsidRDefault="00F93A4C" w:rsidP="00F93A4C">
      <w:pPr>
        <w:pStyle w:val="Sinespaciado"/>
        <w:numPr>
          <w:ilvl w:val="2"/>
          <w:numId w:val="1"/>
        </w:numPr>
        <w:jc w:val="both"/>
        <w:rPr>
          <w:b/>
        </w:rPr>
      </w:pPr>
      <w:r w:rsidRPr="00F93A4C">
        <w:rPr>
          <w:lang w:val="es-ES_tradnl"/>
        </w:rPr>
        <w:t>Modalidades deportivas objeto de esta convocatoria:</w:t>
      </w:r>
      <w:r w:rsidRPr="00F93A4C">
        <w:rPr>
          <w:b/>
        </w:rPr>
        <w:t xml:space="preserve"> </w:t>
      </w:r>
      <w:r w:rsidRPr="00F93A4C">
        <w:rPr>
          <w:bCs/>
          <w:lang w:val="es-ES_tradnl"/>
        </w:rPr>
        <w:t>ajed</w:t>
      </w:r>
      <w:r w:rsidRPr="00F93A4C">
        <w:rPr>
          <w:lang w:val="es-ES_tradnl"/>
        </w:rPr>
        <w:t>rez, atletismo, bádminton, baloncesto, balonmano, ciclismo, esgrima, fútbol, gimnasia, judo, pelota, piragüismo, squash, rugby, tenis, voleibol (Las solicitudes de modalidades deportivas no incluidas en este artículo podrán ser estudiadas por la comisión).</w:t>
      </w:r>
    </w:p>
    <w:p w14:paraId="21038B18" w14:textId="023BD69D" w:rsidR="00F93A4C" w:rsidRPr="00661D27" w:rsidRDefault="00F93A4C" w:rsidP="00F93A4C">
      <w:pPr>
        <w:pStyle w:val="Sinespaciado"/>
        <w:numPr>
          <w:ilvl w:val="2"/>
          <w:numId w:val="1"/>
        </w:numPr>
        <w:jc w:val="both"/>
        <w:rPr>
          <w:b/>
        </w:rPr>
      </w:pPr>
      <w:r w:rsidRPr="00F93A4C">
        <w:rPr>
          <w:lang w:val="es-ES_tradnl"/>
        </w:rPr>
        <w:t xml:space="preserve">Edades de los participantes: nacidos del </w:t>
      </w:r>
      <w:r w:rsidRPr="00B11BC0">
        <w:rPr>
          <w:lang w:val="es-ES_tradnl"/>
        </w:rPr>
        <w:t>año 200</w:t>
      </w:r>
      <w:r w:rsidR="00093E8F" w:rsidRPr="00B11BC0">
        <w:rPr>
          <w:lang w:val="es-ES_tradnl"/>
        </w:rPr>
        <w:t>8</w:t>
      </w:r>
      <w:r w:rsidRPr="00B11BC0">
        <w:rPr>
          <w:lang w:val="es-ES_tradnl"/>
        </w:rPr>
        <w:t xml:space="preserve"> al 201</w:t>
      </w:r>
      <w:r w:rsidR="00093E8F" w:rsidRPr="00B11BC0">
        <w:rPr>
          <w:lang w:val="es-ES_tradnl"/>
        </w:rPr>
        <w:t>6</w:t>
      </w:r>
      <w:r w:rsidRPr="00B11BC0">
        <w:rPr>
          <w:lang w:val="es-ES_tradnl"/>
        </w:rPr>
        <w:t xml:space="preserve">. Dadas </w:t>
      </w:r>
      <w:r w:rsidRPr="00F93A4C">
        <w:rPr>
          <w:lang w:val="es-ES_tradnl"/>
        </w:rPr>
        <w:t>las peculiaridades de algunas modalidades deportivas la comisión estudiará posibles excepciones en este apartado.</w:t>
      </w:r>
    </w:p>
    <w:p w14:paraId="4CA4F6B6" w14:textId="77777777" w:rsidR="00661D27" w:rsidRPr="00E947B3" w:rsidRDefault="00661D27" w:rsidP="00661D27">
      <w:pPr>
        <w:pStyle w:val="Sinespaciado"/>
        <w:ind w:left="1224"/>
        <w:jc w:val="both"/>
        <w:rPr>
          <w:b/>
        </w:rPr>
      </w:pPr>
    </w:p>
    <w:p w14:paraId="3DE1978B" w14:textId="01D6BEA1" w:rsidR="00AA6E8E" w:rsidRPr="00E947B3" w:rsidRDefault="00AA6E8E" w:rsidP="00AA6E8E">
      <w:pPr>
        <w:pStyle w:val="Sinespaciado"/>
        <w:numPr>
          <w:ilvl w:val="1"/>
          <w:numId w:val="1"/>
        </w:numPr>
        <w:jc w:val="both"/>
        <w:rPr>
          <w:b/>
        </w:rPr>
      </w:pPr>
      <w:r w:rsidRPr="00E947B3">
        <w:rPr>
          <w:b/>
        </w:rPr>
        <w:t>Categoría “C”</w:t>
      </w:r>
    </w:p>
    <w:p w14:paraId="127F86A4" w14:textId="7B6BEA0C" w:rsidR="00AA6E8E" w:rsidRPr="00E947B3" w:rsidRDefault="00AA6E8E" w:rsidP="00AA6E8E">
      <w:pPr>
        <w:pStyle w:val="Sinespaciado"/>
        <w:numPr>
          <w:ilvl w:val="2"/>
          <w:numId w:val="1"/>
        </w:numPr>
        <w:jc w:val="both"/>
        <w:rPr>
          <w:b/>
        </w:rPr>
      </w:pPr>
      <w:r w:rsidRPr="00E947B3">
        <w:rPr>
          <w:lang w:val="es-ES_tradnl"/>
        </w:rPr>
        <w:t xml:space="preserve">Los Clubs y Asociaciones Deportivas, legalmente reconocidas que participen en Fases de Ascenso a divisiones nacionales en categoría absoluta. </w:t>
      </w:r>
    </w:p>
    <w:p w14:paraId="1FFBCE7E" w14:textId="77777777" w:rsidR="00F93A4C" w:rsidRPr="00E947B3" w:rsidRDefault="00F93A4C" w:rsidP="00F93A4C">
      <w:pPr>
        <w:pStyle w:val="Sinespaciado"/>
        <w:ind w:firstLine="705"/>
        <w:jc w:val="both"/>
      </w:pPr>
    </w:p>
    <w:p w14:paraId="1A2D8926" w14:textId="77777777" w:rsidR="00F93A4C" w:rsidRPr="00E947B3" w:rsidRDefault="00F93A4C" w:rsidP="00F93A4C">
      <w:pPr>
        <w:pStyle w:val="Sinespaciado"/>
        <w:numPr>
          <w:ilvl w:val="1"/>
          <w:numId w:val="1"/>
        </w:numPr>
        <w:jc w:val="both"/>
        <w:rPr>
          <w:b/>
        </w:rPr>
      </w:pPr>
      <w:r w:rsidRPr="00E947B3">
        <w:rPr>
          <w:b/>
        </w:rPr>
        <w:t>Exclusiones</w:t>
      </w:r>
    </w:p>
    <w:p w14:paraId="5FF33452" w14:textId="77777777" w:rsidR="00F93A4C" w:rsidRPr="00E947B3" w:rsidRDefault="00F93A4C" w:rsidP="00F93A4C">
      <w:pPr>
        <w:pStyle w:val="Sinespaciado"/>
        <w:numPr>
          <w:ilvl w:val="2"/>
          <w:numId w:val="1"/>
        </w:numPr>
        <w:ind w:left="1276" w:hanging="556"/>
        <w:jc w:val="both"/>
        <w:rPr>
          <w:b/>
        </w:rPr>
      </w:pPr>
      <w:r w:rsidRPr="00E947B3">
        <w:rPr>
          <w:lang w:val="es-ES_tradnl"/>
        </w:rPr>
        <w:t>Los que tengan pendiente de justificar otras convocatorias del Patronato Municipal de Deportes.</w:t>
      </w:r>
    </w:p>
    <w:p w14:paraId="102B0C80" w14:textId="4271B4CE" w:rsidR="00F93A4C" w:rsidRPr="00B11BC0" w:rsidRDefault="00F93A4C" w:rsidP="00F93A4C">
      <w:pPr>
        <w:pStyle w:val="Sinespaciado"/>
        <w:numPr>
          <w:ilvl w:val="2"/>
          <w:numId w:val="1"/>
        </w:numPr>
        <w:ind w:left="1276" w:hanging="556"/>
        <w:jc w:val="both"/>
        <w:rPr>
          <w:b/>
        </w:rPr>
      </w:pPr>
      <w:r w:rsidRPr="00B11BC0">
        <w:rPr>
          <w:lang w:val="es-ES_tradnl"/>
        </w:rPr>
        <w:t>Los que tengan convenios firmados con el PMD para los mismos conceptos.</w:t>
      </w:r>
    </w:p>
    <w:p w14:paraId="5E8B54C1" w14:textId="77777777" w:rsidR="00F93A4C" w:rsidRPr="00F93A4C" w:rsidRDefault="00F93A4C" w:rsidP="00F93A4C">
      <w:pPr>
        <w:pStyle w:val="Sinespaciado"/>
        <w:numPr>
          <w:ilvl w:val="2"/>
          <w:numId w:val="1"/>
        </w:numPr>
        <w:ind w:left="1276" w:hanging="556"/>
        <w:jc w:val="both"/>
        <w:rPr>
          <w:b/>
        </w:rPr>
      </w:pPr>
      <w:r w:rsidRPr="00F93A4C">
        <w:rPr>
          <w:lang w:val="es-ES_tradnl"/>
        </w:rPr>
        <w:t>Aquellos que tengan deudas pendientes con el Ayuntamiento, PMD, S.S. o Hacienda.</w:t>
      </w:r>
    </w:p>
    <w:p w14:paraId="223F4A2E" w14:textId="77777777" w:rsidR="00F93A4C" w:rsidRPr="00F93A4C" w:rsidRDefault="00F93A4C" w:rsidP="00F93A4C">
      <w:pPr>
        <w:pStyle w:val="Sinespaciado"/>
        <w:jc w:val="both"/>
        <w:rPr>
          <w:lang w:val="es-ES_tradnl"/>
        </w:rPr>
      </w:pPr>
    </w:p>
    <w:p w14:paraId="710D86EC" w14:textId="77777777" w:rsidR="00F93A4C" w:rsidRPr="00F93A4C" w:rsidRDefault="00F93A4C" w:rsidP="00F93A4C">
      <w:pPr>
        <w:pStyle w:val="Sinespaciado"/>
        <w:numPr>
          <w:ilvl w:val="0"/>
          <w:numId w:val="1"/>
        </w:numPr>
        <w:jc w:val="both"/>
        <w:rPr>
          <w:sz w:val="24"/>
          <w:szCs w:val="24"/>
          <w:lang w:val="es-ES_tradnl"/>
        </w:rPr>
      </w:pPr>
      <w:r w:rsidRPr="00F93A4C">
        <w:rPr>
          <w:b/>
          <w:sz w:val="24"/>
          <w:szCs w:val="24"/>
          <w:lang w:val="es-ES_tradnl"/>
        </w:rPr>
        <w:t>Obligaciones</w:t>
      </w:r>
    </w:p>
    <w:p w14:paraId="2EFDFF20" w14:textId="77777777" w:rsidR="00F93A4C" w:rsidRPr="00F93A4C" w:rsidRDefault="00F93A4C" w:rsidP="00F93A4C">
      <w:pPr>
        <w:pStyle w:val="Sinespaciado"/>
        <w:ind w:left="360"/>
        <w:jc w:val="both"/>
      </w:pPr>
    </w:p>
    <w:p w14:paraId="61313DF9" w14:textId="77777777" w:rsidR="00F93A4C" w:rsidRPr="00F93A4C" w:rsidRDefault="00F93A4C" w:rsidP="00F93A4C">
      <w:pPr>
        <w:pStyle w:val="Sinespaciado"/>
        <w:ind w:left="360"/>
        <w:jc w:val="both"/>
      </w:pPr>
      <w:r w:rsidRPr="00F93A4C">
        <w:t>Las entidades subvencionadas se obligan a:</w:t>
      </w:r>
    </w:p>
    <w:p w14:paraId="39236102" w14:textId="7EE7BF63" w:rsidR="00F93A4C" w:rsidRPr="00225402" w:rsidRDefault="00F93A4C" w:rsidP="00F93A4C">
      <w:pPr>
        <w:pStyle w:val="Sinespaciado"/>
        <w:numPr>
          <w:ilvl w:val="1"/>
          <w:numId w:val="1"/>
        </w:numPr>
        <w:jc w:val="both"/>
        <w:rPr>
          <w:lang w:val="es-ES_tradnl"/>
        </w:rPr>
      </w:pPr>
      <w:r w:rsidRPr="00F93A4C">
        <w:lastRenderedPageBreak/>
        <w:t xml:space="preserve">Hacer explícito el patrocinio o colaboración del Patronato Municipal de Deportes, en las </w:t>
      </w:r>
      <w:proofErr w:type="spellStart"/>
      <w:r w:rsidRPr="00F93A4C">
        <w:t>equipaciones</w:t>
      </w:r>
      <w:proofErr w:type="spellEnd"/>
      <w:r w:rsidRPr="00F93A4C">
        <w:t>, en cuantas acciones de comunicación pública y soportes informativos se realicen, así como en publicaciones figurando el anagrama del Patronato Municipal de Deportes de Palencia como colaborador en las actividades que figuran en el proyecto de actividades presentado.</w:t>
      </w:r>
    </w:p>
    <w:p w14:paraId="1BA623F7" w14:textId="77777777" w:rsidR="00225402" w:rsidRPr="00F93A4C" w:rsidRDefault="00225402" w:rsidP="00225402">
      <w:pPr>
        <w:pStyle w:val="Sinespaciado"/>
        <w:ind w:left="792"/>
        <w:jc w:val="both"/>
        <w:rPr>
          <w:lang w:val="es-ES_tradnl"/>
        </w:rPr>
      </w:pPr>
    </w:p>
    <w:p w14:paraId="1D4D649E" w14:textId="4FBE7CE4" w:rsidR="00F93A4C" w:rsidRDefault="00F93A4C" w:rsidP="00F93A4C">
      <w:pPr>
        <w:pStyle w:val="Sinespaciado"/>
        <w:numPr>
          <w:ilvl w:val="1"/>
          <w:numId w:val="1"/>
        </w:numPr>
        <w:jc w:val="both"/>
        <w:rPr>
          <w:lang w:val="es-ES_tradnl"/>
        </w:rPr>
      </w:pPr>
      <w:r w:rsidRPr="00F93A4C">
        <w:rPr>
          <w:lang w:val="es-ES_tradnl"/>
        </w:rPr>
        <w:t>Reservar, conforme a su capacidad, un determinado número de fichas para niños en situación de exclusión social.</w:t>
      </w:r>
    </w:p>
    <w:p w14:paraId="59CA1F94" w14:textId="77777777" w:rsidR="00225402" w:rsidRPr="00F93A4C" w:rsidRDefault="00225402" w:rsidP="00225402">
      <w:pPr>
        <w:pStyle w:val="Sinespaciado"/>
        <w:ind w:left="792"/>
        <w:jc w:val="both"/>
        <w:rPr>
          <w:lang w:val="es-ES_tradnl"/>
        </w:rPr>
      </w:pPr>
    </w:p>
    <w:p w14:paraId="3D19C18A" w14:textId="77777777" w:rsidR="00F93A4C" w:rsidRPr="00F93A4C" w:rsidRDefault="00F93A4C" w:rsidP="00F93A4C">
      <w:pPr>
        <w:pStyle w:val="Sinespaciado"/>
        <w:numPr>
          <w:ilvl w:val="1"/>
          <w:numId w:val="1"/>
        </w:numPr>
        <w:jc w:val="both"/>
        <w:rPr>
          <w:lang w:val="es-ES_tradnl"/>
        </w:rPr>
      </w:pPr>
      <w:r w:rsidRPr="00F93A4C">
        <w:rPr>
          <w:lang w:val="es-ES_tradnl"/>
        </w:rPr>
        <w:t>La denominación de su escuela deportiva como Escuela Deportiva de .........(modalidad deportiva correspondiente), así como a incluir en toda la difusión propia de la escuela (carteles, cartas, ...) "Escuela incluida en el Programa Municipal de Ayuda al Deporte Base".</w:t>
      </w:r>
    </w:p>
    <w:p w14:paraId="20229131" w14:textId="77777777" w:rsidR="00F93A4C" w:rsidRPr="00F93A4C" w:rsidRDefault="00F93A4C" w:rsidP="00F93A4C">
      <w:pPr>
        <w:pStyle w:val="Sinespaciado"/>
        <w:ind w:left="792"/>
        <w:jc w:val="both"/>
        <w:rPr>
          <w:lang w:val="es-ES_tradnl"/>
        </w:rPr>
      </w:pPr>
    </w:p>
    <w:p w14:paraId="6928D845" w14:textId="77777777" w:rsidR="00F93A4C" w:rsidRPr="00F93A4C" w:rsidRDefault="00F93A4C" w:rsidP="00F93A4C">
      <w:pPr>
        <w:pStyle w:val="Sinespaciado"/>
        <w:ind w:left="360"/>
        <w:jc w:val="both"/>
        <w:rPr>
          <w:lang w:val="es-ES_tradnl"/>
        </w:rPr>
      </w:pPr>
      <w:r w:rsidRPr="00F93A4C">
        <w:t>Conforme a la Ley 38/2003 y al Decreto 887/2006, el Patronato Municipal de Deportes se reserva el derecho de inspección, control y seguimiento de las actividades que reciban ayuda, para lo que podrán pedir a los beneficiarios de estas ayudas, los libros contables, registro diligenciados y demás documentos debidamente auditados en los términos exigidos por la legislación mercantil y sectorial aplicable al beneficiario en cada caso; así como la petición de todo género de justificantes que consideren necesarios.</w:t>
      </w:r>
    </w:p>
    <w:p w14:paraId="5EFDB63E" w14:textId="77777777" w:rsidR="00F93A4C" w:rsidRPr="00F93A4C" w:rsidRDefault="00F93A4C" w:rsidP="00F93A4C">
      <w:pPr>
        <w:pStyle w:val="Sinespaciado"/>
        <w:jc w:val="both"/>
        <w:rPr>
          <w:lang w:val="es-ES_tradnl"/>
        </w:rPr>
      </w:pPr>
    </w:p>
    <w:p w14:paraId="464546EF" w14:textId="77777777" w:rsidR="00F93A4C" w:rsidRPr="00F93A4C" w:rsidRDefault="00F93A4C" w:rsidP="00F93A4C">
      <w:pPr>
        <w:pStyle w:val="Sinespaciado"/>
        <w:numPr>
          <w:ilvl w:val="0"/>
          <w:numId w:val="1"/>
        </w:numPr>
        <w:jc w:val="both"/>
        <w:rPr>
          <w:b/>
          <w:sz w:val="24"/>
          <w:szCs w:val="24"/>
          <w:lang w:val="es-ES_tradnl"/>
        </w:rPr>
      </w:pPr>
      <w:r w:rsidRPr="00F93A4C">
        <w:rPr>
          <w:b/>
          <w:sz w:val="24"/>
          <w:szCs w:val="24"/>
          <w:lang w:val="es-ES_tradnl"/>
        </w:rPr>
        <w:t>Derechos</w:t>
      </w:r>
    </w:p>
    <w:p w14:paraId="6ABF1391" w14:textId="77777777" w:rsidR="00F93A4C" w:rsidRPr="00F93A4C" w:rsidRDefault="00F93A4C" w:rsidP="00F93A4C">
      <w:pPr>
        <w:pStyle w:val="Sinespaciado"/>
        <w:ind w:left="360"/>
        <w:jc w:val="both"/>
        <w:rPr>
          <w:b/>
          <w:lang w:val="es-ES_tradnl"/>
        </w:rPr>
      </w:pPr>
    </w:p>
    <w:p w14:paraId="3F5E8C39" w14:textId="031B3262" w:rsidR="00F93A4C" w:rsidRDefault="00F93A4C" w:rsidP="00F93A4C">
      <w:pPr>
        <w:pStyle w:val="Sinespaciado"/>
        <w:ind w:left="360"/>
        <w:jc w:val="both"/>
        <w:rPr>
          <w:bCs/>
          <w:lang w:val="es-ES_tradnl"/>
        </w:rPr>
      </w:pPr>
      <w:r w:rsidRPr="00F93A4C">
        <w:rPr>
          <w:bCs/>
          <w:lang w:val="es-ES_tradnl"/>
        </w:rPr>
        <w:t>Las entidades subvencionadas:</w:t>
      </w:r>
    </w:p>
    <w:p w14:paraId="45687F4A" w14:textId="77777777" w:rsidR="00225402" w:rsidRPr="00F93A4C" w:rsidRDefault="00225402" w:rsidP="00F93A4C">
      <w:pPr>
        <w:pStyle w:val="Sinespaciado"/>
        <w:ind w:left="360"/>
        <w:jc w:val="both"/>
        <w:rPr>
          <w:bCs/>
          <w:lang w:val="es-ES_tradnl"/>
        </w:rPr>
      </w:pPr>
    </w:p>
    <w:p w14:paraId="29364BC9" w14:textId="54E821BC" w:rsidR="00F93A4C" w:rsidRPr="00225402" w:rsidRDefault="00F93A4C" w:rsidP="00F93A4C">
      <w:pPr>
        <w:pStyle w:val="Sinespaciado"/>
        <w:numPr>
          <w:ilvl w:val="1"/>
          <w:numId w:val="1"/>
        </w:numPr>
        <w:jc w:val="both"/>
        <w:rPr>
          <w:bCs/>
          <w:lang w:val="es-ES_tradnl"/>
        </w:rPr>
      </w:pPr>
      <w:r w:rsidRPr="00F93A4C">
        <w:rPr>
          <w:lang w:val="es-ES_tradnl"/>
        </w:rPr>
        <w:t>Contará, de acuerdo a la ordenanza fiscal reguladora, del 50% de reducción en el precio de uso de instalación deportiva municipal, indicando en la petición que el uso corresponde a un grupo de la Escuela Deportiva.</w:t>
      </w:r>
    </w:p>
    <w:p w14:paraId="686310B2" w14:textId="77777777" w:rsidR="00225402" w:rsidRPr="00F93A4C" w:rsidRDefault="00225402" w:rsidP="00225402">
      <w:pPr>
        <w:pStyle w:val="Sinespaciado"/>
        <w:ind w:left="792"/>
        <w:jc w:val="both"/>
        <w:rPr>
          <w:bCs/>
          <w:lang w:val="es-ES_tradnl"/>
        </w:rPr>
      </w:pPr>
    </w:p>
    <w:p w14:paraId="23063922" w14:textId="77777777" w:rsidR="00F93A4C" w:rsidRPr="00F93A4C" w:rsidRDefault="00F93A4C" w:rsidP="00F93A4C">
      <w:pPr>
        <w:pStyle w:val="Sinespaciado"/>
        <w:numPr>
          <w:ilvl w:val="1"/>
          <w:numId w:val="1"/>
        </w:numPr>
        <w:jc w:val="both"/>
        <w:rPr>
          <w:bCs/>
          <w:lang w:val="es-ES_tradnl"/>
        </w:rPr>
      </w:pPr>
      <w:r w:rsidRPr="00F93A4C">
        <w:t>Igualmente, los alumnos participantes en las Escuelas Deportivas motivo de subvención contarán con el seguro de accidentes contratado por el Patronato Municipal de Deportes.</w:t>
      </w:r>
      <w:r w:rsidRPr="00F93A4C">
        <w:rPr>
          <w:lang w:val="es-ES_tradnl"/>
        </w:rPr>
        <w:t xml:space="preserve"> </w:t>
      </w:r>
    </w:p>
    <w:p w14:paraId="40CAA265" w14:textId="77777777" w:rsidR="00F93A4C" w:rsidRPr="00F93A4C" w:rsidRDefault="00F93A4C" w:rsidP="00F93A4C">
      <w:pPr>
        <w:pStyle w:val="Sinespaciado"/>
        <w:ind w:left="792"/>
        <w:jc w:val="both"/>
        <w:rPr>
          <w:bCs/>
          <w:lang w:val="es-ES_tradnl"/>
        </w:rPr>
      </w:pPr>
    </w:p>
    <w:p w14:paraId="38C4DCC0" w14:textId="77777777" w:rsidR="00F93A4C" w:rsidRPr="00F93A4C" w:rsidRDefault="00F93A4C" w:rsidP="00F93A4C">
      <w:pPr>
        <w:pStyle w:val="Sinespaciado"/>
        <w:numPr>
          <w:ilvl w:val="0"/>
          <w:numId w:val="1"/>
        </w:numPr>
        <w:jc w:val="both"/>
        <w:rPr>
          <w:b/>
          <w:sz w:val="24"/>
          <w:szCs w:val="24"/>
          <w:lang w:val="es-ES_tradnl"/>
        </w:rPr>
      </w:pPr>
      <w:r w:rsidRPr="00F93A4C">
        <w:rPr>
          <w:b/>
          <w:sz w:val="24"/>
          <w:szCs w:val="24"/>
          <w:lang w:val="es-ES_tradnl"/>
        </w:rPr>
        <w:t>Órgano competente para la instrucción y resolución del procedimiento</w:t>
      </w:r>
    </w:p>
    <w:p w14:paraId="73558657" w14:textId="77777777" w:rsidR="00F93A4C" w:rsidRPr="00F93A4C" w:rsidRDefault="00F93A4C" w:rsidP="00F93A4C">
      <w:pPr>
        <w:pStyle w:val="Sinespaciado"/>
        <w:jc w:val="both"/>
        <w:rPr>
          <w:b/>
          <w:lang w:val="es-ES_tradnl"/>
        </w:rPr>
      </w:pPr>
    </w:p>
    <w:p w14:paraId="330FBA95" w14:textId="77777777" w:rsidR="00F93A4C" w:rsidRPr="00F93A4C" w:rsidRDefault="00F93A4C" w:rsidP="00F93A4C">
      <w:pPr>
        <w:pStyle w:val="Sinespaciado"/>
        <w:ind w:left="360"/>
        <w:jc w:val="both"/>
        <w:rPr>
          <w:lang w:val="es-ES_tradnl"/>
        </w:rPr>
      </w:pPr>
      <w:r w:rsidRPr="00F93A4C">
        <w:rPr>
          <w:lang w:val="es-ES_tradnl"/>
        </w:rPr>
        <w:t>Órgano instructor: vicepresidente del Patronato Municipal de Deportes.</w:t>
      </w:r>
    </w:p>
    <w:p w14:paraId="7D75AD15" w14:textId="77777777" w:rsidR="00F93A4C" w:rsidRPr="00F93A4C" w:rsidRDefault="00F93A4C" w:rsidP="00F93A4C">
      <w:pPr>
        <w:pStyle w:val="Sinespaciado"/>
        <w:ind w:left="360"/>
        <w:jc w:val="both"/>
        <w:rPr>
          <w:lang w:val="es-ES_tradnl"/>
        </w:rPr>
      </w:pPr>
    </w:p>
    <w:p w14:paraId="267DFF5C" w14:textId="77777777" w:rsidR="00F93A4C" w:rsidRPr="00F93A4C" w:rsidRDefault="00F93A4C" w:rsidP="00F93A4C">
      <w:pPr>
        <w:pStyle w:val="Sinespaciado"/>
        <w:ind w:left="360"/>
        <w:jc w:val="both"/>
        <w:rPr>
          <w:lang w:val="es-ES_tradnl"/>
        </w:rPr>
      </w:pPr>
      <w:r w:rsidRPr="00F93A4C">
        <w:rPr>
          <w:lang w:val="es-ES_tradnl"/>
        </w:rPr>
        <w:t>Órgano competente para resolver: Junta de Gobierno del Patronato Municipal de Deportes.</w:t>
      </w:r>
    </w:p>
    <w:p w14:paraId="4ABA224C" w14:textId="77777777" w:rsidR="00F93A4C" w:rsidRPr="00F93A4C" w:rsidRDefault="00F93A4C" w:rsidP="00F93A4C">
      <w:pPr>
        <w:pStyle w:val="Sinespaciado"/>
        <w:ind w:left="360"/>
        <w:jc w:val="both"/>
        <w:rPr>
          <w:lang w:val="es-ES_tradnl"/>
        </w:rPr>
      </w:pPr>
    </w:p>
    <w:p w14:paraId="61C28816" w14:textId="285C196B" w:rsidR="00F93A4C" w:rsidRPr="00F93A4C" w:rsidRDefault="00F93A4C" w:rsidP="00F93A4C">
      <w:pPr>
        <w:pStyle w:val="Sinespaciado"/>
        <w:ind w:left="360"/>
        <w:jc w:val="both"/>
        <w:rPr>
          <w:lang w:val="es-ES_tradnl"/>
        </w:rPr>
      </w:pPr>
      <w:r w:rsidRPr="00F93A4C">
        <w:rPr>
          <w:lang w:val="es-ES_tradnl"/>
        </w:rPr>
        <w:t xml:space="preserve">Comisión de valoración: órgano colegiado, integrado por el vicepresidente, el administrador y </w:t>
      </w:r>
      <w:r w:rsidRPr="00B1514A">
        <w:rPr>
          <w:lang w:val="es-ES_tradnl"/>
        </w:rPr>
        <w:t xml:space="preserve">el </w:t>
      </w:r>
      <w:proofErr w:type="gramStart"/>
      <w:r w:rsidR="00F62AD5" w:rsidRPr="00B1514A">
        <w:rPr>
          <w:lang w:val="es-ES_tradnl"/>
        </w:rPr>
        <w:t>Director Técnico</w:t>
      </w:r>
      <w:proofErr w:type="gramEnd"/>
      <w:r w:rsidR="00F62AD5" w:rsidRPr="00B1514A">
        <w:rPr>
          <w:lang w:val="es-ES_tradnl"/>
        </w:rPr>
        <w:t xml:space="preserve"> </w:t>
      </w:r>
      <w:r w:rsidR="00370945">
        <w:rPr>
          <w:lang w:val="es-ES_tradnl"/>
        </w:rPr>
        <w:t xml:space="preserve">o técnico deportivo </w:t>
      </w:r>
      <w:r w:rsidRPr="00B1514A">
        <w:rPr>
          <w:lang w:val="es-ES_tradnl"/>
        </w:rPr>
        <w:t xml:space="preserve">del Patronato </w:t>
      </w:r>
      <w:r w:rsidRPr="00F93A4C">
        <w:rPr>
          <w:lang w:val="es-ES_tradnl"/>
        </w:rPr>
        <w:t>Municipal de Deportes,</w:t>
      </w:r>
    </w:p>
    <w:p w14:paraId="7EEBA2F5" w14:textId="77777777" w:rsidR="00F93A4C" w:rsidRPr="00F93A4C" w:rsidRDefault="00F93A4C" w:rsidP="00F93A4C">
      <w:pPr>
        <w:pStyle w:val="Sinespaciado"/>
        <w:ind w:left="360"/>
        <w:jc w:val="both"/>
        <w:rPr>
          <w:lang w:val="es-ES_tradnl"/>
        </w:rPr>
      </w:pPr>
    </w:p>
    <w:p w14:paraId="30D79195" w14:textId="77777777" w:rsidR="00F93A4C" w:rsidRPr="00F93A4C" w:rsidRDefault="00F93A4C" w:rsidP="00F93A4C">
      <w:pPr>
        <w:pStyle w:val="Sinespaciado"/>
        <w:ind w:left="357"/>
        <w:jc w:val="both"/>
        <w:rPr>
          <w:lang w:val="es-ES_tradnl"/>
        </w:rPr>
      </w:pPr>
      <w:r w:rsidRPr="00F93A4C">
        <w:rPr>
          <w:lang w:val="es-ES_tradnl"/>
        </w:rPr>
        <w:t>La comisión calificará previamente los documentos presentados en tiempo y forma, realizará las visitas y cuantas actuaciones crea conveniente para confirmar la realización de la actividad motivo de subvención, y procederá a realizar la valoración de los criterios fijados en la convocatoria. La Comisión elevará la propuesta que estime pertinente, a la Junta de Gobierno del Patronato Municipal de Deportes, para la resolución procedente.</w:t>
      </w:r>
    </w:p>
    <w:p w14:paraId="58F8CF47" w14:textId="77777777" w:rsidR="00F93A4C" w:rsidRPr="00F93A4C" w:rsidRDefault="00F93A4C" w:rsidP="00F93A4C">
      <w:pPr>
        <w:pStyle w:val="Sinespaciado"/>
        <w:jc w:val="both"/>
        <w:rPr>
          <w:b/>
          <w:lang w:val="es-ES_tradnl"/>
        </w:rPr>
      </w:pPr>
    </w:p>
    <w:p w14:paraId="5C34C1F0" w14:textId="77777777" w:rsidR="00F93A4C" w:rsidRPr="00F93A4C" w:rsidRDefault="00F93A4C" w:rsidP="00F93A4C">
      <w:pPr>
        <w:pStyle w:val="Sinespaciado"/>
        <w:ind w:left="357"/>
        <w:jc w:val="both"/>
        <w:rPr>
          <w:lang w:val="es-ES_tradnl"/>
        </w:rPr>
      </w:pPr>
      <w:r w:rsidRPr="00F93A4C">
        <w:rPr>
          <w:lang w:val="es-ES_tradnl"/>
        </w:rPr>
        <w:lastRenderedPageBreak/>
        <w:t>La propuesta incluirá, certificado de hacienda de estar al corriente de sus obligaciones tributarias y frente a la Seguridad Social, de aquellos clubes a los que proponga conceder ayudas iguales o superiores a 3.000 €.</w:t>
      </w:r>
    </w:p>
    <w:p w14:paraId="6F010AA6" w14:textId="77777777" w:rsidR="00F93A4C" w:rsidRPr="00F93A4C" w:rsidRDefault="00F93A4C" w:rsidP="00F93A4C">
      <w:pPr>
        <w:pStyle w:val="Sinespaciado"/>
        <w:jc w:val="both"/>
        <w:rPr>
          <w:lang w:val="es-ES_tradnl"/>
        </w:rPr>
      </w:pPr>
    </w:p>
    <w:p w14:paraId="160262D1" w14:textId="77777777" w:rsidR="00F93A4C" w:rsidRPr="00F93A4C" w:rsidRDefault="00F93A4C" w:rsidP="00F93A4C">
      <w:pPr>
        <w:pStyle w:val="Sinespaciado"/>
        <w:numPr>
          <w:ilvl w:val="0"/>
          <w:numId w:val="1"/>
        </w:numPr>
        <w:jc w:val="both"/>
        <w:rPr>
          <w:b/>
          <w:sz w:val="24"/>
          <w:szCs w:val="24"/>
          <w:lang w:val="es-ES_tradnl"/>
        </w:rPr>
      </w:pPr>
      <w:r w:rsidRPr="00F93A4C">
        <w:rPr>
          <w:b/>
          <w:sz w:val="24"/>
          <w:szCs w:val="24"/>
          <w:lang w:val="es-ES_tradnl"/>
        </w:rPr>
        <w:t>Plazo de presentación</w:t>
      </w:r>
    </w:p>
    <w:p w14:paraId="74959D9A" w14:textId="77777777" w:rsidR="00F93A4C" w:rsidRPr="00F93A4C" w:rsidRDefault="00F93A4C" w:rsidP="00F93A4C">
      <w:pPr>
        <w:pStyle w:val="Sinespaciado"/>
        <w:jc w:val="both"/>
        <w:rPr>
          <w:b/>
          <w:lang w:val="es-ES_tradnl"/>
        </w:rPr>
      </w:pPr>
    </w:p>
    <w:p w14:paraId="2ACC0732" w14:textId="1EC4A215" w:rsidR="00F93A4C" w:rsidRPr="00A57F55" w:rsidRDefault="00F93A4C" w:rsidP="00F93A4C">
      <w:pPr>
        <w:pStyle w:val="Sinespaciado"/>
        <w:ind w:left="426"/>
        <w:jc w:val="both"/>
      </w:pPr>
      <w:r w:rsidRPr="00F93A4C">
        <w:t xml:space="preserve">El plazo de presentación de solicitudes comenzará el día siguiente al de la publicación de un extracto de esta convocatoria en el B. O. P. y finalizará el </w:t>
      </w:r>
      <w:r w:rsidRPr="00A57F55">
        <w:t xml:space="preserve">día </w:t>
      </w:r>
      <w:r w:rsidR="00020622" w:rsidRPr="00A57F55">
        <w:t>9 de mayo</w:t>
      </w:r>
      <w:r w:rsidRPr="00A57F55">
        <w:t xml:space="preserve"> de 202</w:t>
      </w:r>
      <w:r w:rsidR="007A5430" w:rsidRPr="00A57F55">
        <w:t>2</w:t>
      </w:r>
      <w:r w:rsidRPr="00A57F55">
        <w:t>.</w:t>
      </w:r>
    </w:p>
    <w:p w14:paraId="703CD284" w14:textId="77777777" w:rsidR="00F93A4C" w:rsidRPr="00F93A4C" w:rsidRDefault="00F93A4C" w:rsidP="00F93A4C">
      <w:pPr>
        <w:pStyle w:val="Sinespaciado"/>
        <w:ind w:left="426"/>
        <w:jc w:val="both"/>
      </w:pPr>
    </w:p>
    <w:p w14:paraId="68650B7C" w14:textId="77777777" w:rsidR="00F93A4C" w:rsidRPr="00F93A4C" w:rsidRDefault="00F93A4C" w:rsidP="00F93A4C">
      <w:pPr>
        <w:pStyle w:val="Sinespaciado"/>
        <w:ind w:left="426"/>
        <w:jc w:val="both"/>
        <w:rPr>
          <w:lang w:val="es-ES_tradnl"/>
        </w:rPr>
      </w:pPr>
      <w:r w:rsidRPr="00F93A4C">
        <w:rPr>
          <w:lang w:val="es-ES_tradnl"/>
        </w:rPr>
        <w:t>Cuando las solicitudes de participación no acompañen toda la documentación exigida se requerirá al interesado para que subsane su falta, en un plazo de diez días, con indicación de que, si así no lo hiciera, se le tendrá por desistido de su petición archivándose sin más trámite.</w:t>
      </w:r>
    </w:p>
    <w:p w14:paraId="077685DE" w14:textId="77777777" w:rsidR="00F93A4C" w:rsidRPr="00F93A4C" w:rsidRDefault="00F93A4C" w:rsidP="00F93A4C">
      <w:pPr>
        <w:pStyle w:val="Sinespaciado"/>
        <w:ind w:left="426"/>
        <w:jc w:val="both"/>
      </w:pPr>
    </w:p>
    <w:p w14:paraId="68FA45C0" w14:textId="77777777" w:rsidR="00F93A4C" w:rsidRPr="00F93A4C" w:rsidRDefault="00F93A4C" w:rsidP="00F93A4C">
      <w:pPr>
        <w:pStyle w:val="Sinespaciado"/>
        <w:ind w:left="426"/>
        <w:jc w:val="both"/>
        <w:rPr>
          <w:lang w:val="es-ES_tradnl"/>
        </w:rPr>
      </w:pPr>
      <w:r w:rsidRPr="00F93A4C">
        <w:rPr>
          <w:lang w:val="es-ES_tradnl"/>
        </w:rPr>
        <w:t>Se advierte que las solicitudes presentadas fuera de dicho plazo no serán tenidas en cuenta por el órgano competente para su resolución.</w:t>
      </w:r>
    </w:p>
    <w:p w14:paraId="6452C81D" w14:textId="77777777" w:rsidR="00F93A4C" w:rsidRPr="00F93A4C" w:rsidRDefault="00F93A4C" w:rsidP="00F93A4C">
      <w:pPr>
        <w:pStyle w:val="Sinespaciado"/>
        <w:jc w:val="both"/>
        <w:rPr>
          <w:lang w:val="es-ES_tradnl"/>
        </w:rPr>
      </w:pPr>
    </w:p>
    <w:p w14:paraId="56D3F9EB" w14:textId="77777777" w:rsidR="00F93A4C" w:rsidRPr="00F93A4C" w:rsidRDefault="00F93A4C" w:rsidP="00F93A4C">
      <w:pPr>
        <w:pStyle w:val="Sinespaciado"/>
        <w:numPr>
          <w:ilvl w:val="0"/>
          <w:numId w:val="1"/>
        </w:numPr>
        <w:jc w:val="both"/>
        <w:rPr>
          <w:b/>
          <w:sz w:val="24"/>
          <w:szCs w:val="24"/>
          <w:lang w:val="es-ES_tradnl"/>
        </w:rPr>
      </w:pPr>
      <w:r w:rsidRPr="00F93A4C">
        <w:rPr>
          <w:b/>
          <w:sz w:val="24"/>
          <w:szCs w:val="24"/>
          <w:lang w:val="es-ES_tradnl"/>
        </w:rPr>
        <w:t>Plazo de resolución</w:t>
      </w:r>
    </w:p>
    <w:p w14:paraId="1D27901A" w14:textId="77777777" w:rsidR="00F93A4C" w:rsidRPr="00F93A4C" w:rsidRDefault="00F93A4C" w:rsidP="00F93A4C">
      <w:pPr>
        <w:pStyle w:val="Sinespaciado"/>
        <w:jc w:val="both"/>
        <w:rPr>
          <w:lang w:val="es-ES_tradnl"/>
        </w:rPr>
      </w:pPr>
    </w:p>
    <w:p w14:paraId="11D00639" w14:textId="77777777" w:rsidR="00F93A4C" w:rsidRPr="00F93A4C" w:rsidRDefault="00F93A4C" w:rsidP="00F93A4C">
      <w:pPr>
        <w:pStyle w:val="Sinespaciado"/>
        <w:ind w:left="360"/>
        <w:jc w:val="both"/>
      </w:pPr>
      <w:r w:rsidRPr="00F93A4C">
        <w:rPr>
          <w:lang w:val="es-ES_tradnl"/>
        </w:rPr>
        <w:t xml:space="preserve">El plazo de resolución será </w:t>
      </w:r>
      <w:r w:rsidRPr="00F93A4C">
        <w:t>de 1 mes, a contar desde la fecha en que se hubiese formulado la propuesta por la Comisión de Valoración. Plazo que en ningún caso excederá los seis meses desde la finalización de presentación de solicitudes. Transcurrido el indicado plazo, las solicitudes que no hubieran sido objeto de resolución expresa quedarán desestimadas.</w:t>
      </w:r>
    </w:p>
    <w:p w14:paraId="748B64D6" w14:textId="77777777" w:rsidR="00F93A4C" w:rsidRPr="00F93A4C" w:rsidRDefault="00F93A4C" w:rsidP="00F93A4C">
      <w:pPr>
        <w:pStyle w:val="Sinespaciado"/>
        <w:jc w:val="both"/>
      </w:pPr>
    </w:p>
    <w:p w14:paraId="22A8656C" w14:textId="3B846FFB" w:rsidR="00F93A4C" w:rsidRPr="00225402" w:rsidRDefault="00F93A4C" w:rsidP="00F93A4C">
      <w:pPr>
        <w:pStyle w:val="Sinespaciado"/>
        <w:numPr>
          <w:ilvl w:val="0"/>
          <w:numId w:val="1"/>
        </w:numPr>
        <w:jc w:val="both"/>
        <w:rPr>
          <w:b/>
          <w:sz w:val="24"/>
          <w:szCs w:val="24"/>
          <w:lang w:val="es-ES_tradnl"/>
        </w:rPr>
      </w:pPr>
      <w:r w:rsidRPr="00F93A4C">
        <w:rPr>
          <w:b/>
          <w:sz w:val="24"/>
          <w:szCs w:val="24"/>
        </w:rPr>
        <w:t>Documentación que debe acompañar a la solicitud</w:t>
      </w:r>
    </w:p>
    <w:p w14:paraId="62C8B890" w14:textId="77777777" w:rsidR="00225402" w:rsidRPr="00F93A4C" w:rsidRDefault="00225402" w:rsidP="00225402">
      <w:pPr>
        <w:pStyle w:val="Sinespaciado"/>
        <w:ind w:left="360"/>
        <w:jc w:val="both"/>
        <w:rPr>
          <w:b/>
          <w:sz w:val="24"/>
          <w:szCs w:val="24"/>
          <w:lang w:val="es-ES_tradnl"/>
        </w:rPr>
      </w:pPr>
    </w:p>
    <w:p w14:paraId="3147A77E" w14:textId="323600A2" w:rsidR="00F93A4C" w:rsidRPr="00225402" w:rsidRDefault="00F93A4C" w:rsidP="00F93A4C">
      <w:pPr>
        <w:pStyle w:val="Sinespaciado"/>
        <w:numPr>
          <w:ilvl w:val="1"/>
          <w:numId w:val="1"/>
        </w:numPr>
        <w:ind w:left="993" w:hanging="633"/>
        <w:jc w:val="both"/>
        <w:rPr>
          <w:b/>
          <w:lang w:val="es-ES_tradnl"/>
        </w:rPr>
      </w:pPr>
      <w:r w:rsidRPr="00F93A4C">
        <w:t>Conforme al artículo 14.1.f) de la Ley 38/2003, los beneficiarios deben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las bases reguladoras de las subvenciones, con la finalidad de garantizar el adecuado ejercicio de las facultades de comprobación y control.</w:t>
      </w:r>
    </w:p>
    <w:p w14:paraId="5CC31DD8" w14:textId="77777777" w:rsidR="00225402" w:rsidRPr="00F93A4C" w:rsidRDefault="00225402" w:rsidP="00225402">
      <w:pPr>
        <w:pStyle w:val="Sinespaciado"/>
        <w:ind w:left="993"/>
        <w:jc w:val="both"/>
        <w:rPr>
          <w:b/>
          <w:lang w:val="es-ES_tradnl"/>
        </w:rPr>
      </w:pPr>
    </w:p>
    <w:p w14:paraId="24F15CA6" w14:textId="45BE304F" w:rsidR="00F93A4C" w:rsidRPr="00225402" w:rsidRDefault="00F93A4C" w:rsidP="00F93A4C">
      <w:pPr>
        <w:pStyle w:val="Sinespaciado"/>
        <w:numPr>
          <w:ilvl w:val="1"/>
          <w:numId w:val="1"/>
        </w:numPr>
        <w:ind w:left="993" w:hanging="633"/>
        <w:jc w:val="both"/>
        <w:rPr>
          <w:b/>
          <w:lang w:val="es-ES_tradnl"/>
        </w:rPr>
      </w:pPr>
      <w:r w:rsidRPr="00F93A4C">
        <w:t>Conforme al artículo 74.4 del R. D. 887/2006, los beneficiarios estarán obligados a poner a disposición del auditor de cuentas cuantos libros, registros y documentos le sean exigibles.</w:t>
      </w:r>
    </w:p>
    <w:p w14:paraId="172E54A1" w14:textId="77777777" w:rsidR="00225402" w:rsidRDefault="00225402" w:rsidP="00225402">
      <w:pPr>
        <w:pStyle w:val="Prrafodelista"/>
        <w:rPr>
          <w:b/>
          <w:lang w:val="es-ES_tradnl"/>
        </w:rPr>
      </w:pPr>
    </w:p>
    <w:p w14:paraId="5A7C17E8" w14:textId="77777777" w:rsidR="00F93A4C" w:rsidRPr="00F93A4C" w:rsidRDefault="00F93A4C" w:rsidP="00F93A4C">
      <w:pPr>
        <w:pStyle w:val="Sinespaciado"/>
        <w:numPr>
          <w:ilvl w:val="1"/>
          <w:numId w:val="1"/>
        </w:numPr>
        <w:ind w:left="993" w:hanging="633"/>
        <w:jc w:val="both"/>
        <w:rPr>
          <w:b/>
          <w:lang w:val="es-ES_tradnl"/>
        </w:rPr>
      </w:pPr>
      <w:r w:rsidRPr="00F93A4C">
        <w:t>Con carácter general los interesados deberán presentar obligatoriamente, a través de la sede electrónica del PMD:</w:t>
      </w:r>
    </w:p>
    <w:p w14:paraId="65AE03AF" w14:textId="77777777" w:rsidR="00F93A4C" w:rsidRPr="00F93A4C" w:rsidRDefault="00F93A4C" w:rsidP="00F93A4C">
      <w:pPr>
        <w:pStyle w:val="Sinespaciado"/>
        <w:numPr>
          <w:ilvl w:val="2"/>
          <w:numId w:val="1"/>
        </w:numPr>
        <w:ind w:left="1418" w:hanging="698"/>
        <w:jc w:val="both"/>
        <w:rPr>
          <w:lang w:val="es-ES_tradnl"/>
        </w:rPr>
      </w:pPr>
      <w:r w:rsidRPr="00F93A4C">
        <w:t>Solicitud firmada por el representante legal del Club. MD 04 – 07 (se puede firmar electrónicamente).</w:t>
      </w:r>
    </w:p>
    <w:p w14:paraId="5FD039B2" w14:textId="77777777" w:rsidR="00F93A4C" w:rsidRPr="00F93A4C" w:rsidRDefault="00F93A4C" w:rsidP="00F93A4C">
      <w:pPr>
        <w:pStyle w:val="Sinespaciado"/>
        <w:numPr>
          <w:ilvl w:val="2"/>
          <w:numId w:val="1"/>
        </w:numPr>
        <w:ind w:left="1418" w:hanging="698"/>
        <w:jc w:val="both"/>
        <w:rPr>
          <w:lang w:val="es-ES_tradnl"/>
        </w:rPr>
      </w:pPr>
      <w:r w:rsidRPr="00F93A4C">
        <w:t>Declaración responsable del secretario del Club. MD 04 – 09 (se puede firmar electrónicamente).</w:t>
      </w:r>
    </w:p>
    <w:p w14:paraId="52425BCC" w14:textId="7F898345" w:rsidR="00F93A4C" w:rsidRPr="00F93A4C" w:rsidRDefault="00F93A4C" w:rsidP="00F93A4C">
      <w:pPr>
        <w:pStyle w:val="Sinespaciado"/>
        <w:numPr>
          <w:ilvl w:val="2"/>
          <w:numId w:val="1"/>
        </w:numPr>
        <w:ind w:left="1418" w:hanging="698"/>
        <w:jc w:val="both"/>
        <w:rPr>
          <w:lang w:val="es-ES_tradnl"/>
        </w:rPr>
      </w:pPr>
      <w:r w:rsidRPr="00F93A4C">
        <w:t>Presupuesto económico del ejercicio 202</w:t>
      </w:r>
      <w:r w:rsidR="00B05450">
        <w:t>2</w:t>
      </w:r>
      <w:r w:rsidRPr="00F93A4C">
        <w:t>, desglosando los ingresos por cuotas y los gastos federativos por jugadores y arbitrajes. ANEXO I-S, sin incluir lo correspondiente a fases de ascenso.</w:t>
      </w:r>
    </w:p>
    <w:p w14:paraId="56C87DCB" w14:textId="77777777" w:rsidR="00F93A4C" w:rsidRPr="00F93A4C" w:rsidRDefault="00F93A4C" w:rsidP="00F93A4C">
      <w:pPr>
        <w:pStyle w:val="Sinespaciado"/>
        <w:numPr>
          <w:ilvl w:val="2"/>
          <w:numId w:val="1"/>
        </w:numPr>
        <w:ind w:left="1418" w:hanging="698"/>
        <w:jc w:val="both"/>
        <w:rPr>
          <w:lang w:val="es-ES_tradnl"/>
        </w:rPr>
      </w:pPr>
      <w:r w:rsidRPr="00F93A4C">
        <w:t>Declaración jurada del Tesorero de la entidad de estar en poder de los libros de</w:t>
      </w:r>
      <w:r w:rsidRPr="00F93A4C">
        <w:rPr>
          <w:lang w:val="es-ES_tradnl"/>
        </w:rPr>
        <w:t xml:space="preserve"> contabilidad y registro (Art 14.f Ley 38/2003). ANEXO I-S. </w:t>
      </w:r>
    </w:p>
    <w:p w14:paraId="648EC908" w14:textId="77777777" w:rsidR="00F93A4C" w:rsidRPr="00F93A4C" w:rsidRDefault="00F93A4C" w:rsidP="00F93A4C">
      <w:pPr>
        <w:pStyle w:val="Sinespaciado"/>
        <w:numPr>
          <w:ilvl w:val="2"/>
          <w:numId w:val="1"/>
        </w:numPr>
        <w:ind w:left="1418" w:hanging="698"/>
        <w:jc w:val="both"/>
        <w:rPr>
          <w:lang w:val="es-ES_tradnl"/>
        </w:rPr>
      </w:pPr>
      <w:r w:rsidRPr="00F93A4C">
        <w:rPr>
          <w:lang w:val="es-ES_tradnl"/>
        </w:rPr>
        <w:lastRenderedPageBreak/>
        <w:t>Organigrama de la Junta directiva, que incluya, nombre, NIF, dirección postal, teléfono y correo electrónico, del presidente, secretario y tesorero.</w:t>
      </w:r>
    </w:p>
    <w:p w14:paraId="54C33483" w14:textId="5D25E7A9" w:rsidR="00F93A4C" w:rsidRPr="00202446" w:rsidRDefault="00F93A4C" w:rsidP="00F93A4C">
      <w:pPr>
        <w:pStyle w:val="Sinespaciado"/>
        <w:numPr>
          <w:ilvl w:val="2"/>
          <w:numId w:val="1"/>
        </w:numPr>
        <w:ind w:left="1418" w:hanging="698"/>
        <w:jc w:val="both"/>
        <w:rPr>
          <w:lang w:val="es-ES_tradnl"/>
        </w:rPr>
      </w:pPr>
      <w:r w:rsidRPr="00F93A4C">
        <w:rPr>
          <w:lang w:val="es-ES_tradnl"/>
        </w:rPr>
        <w:t xml:space="preserve">En caso de que el club sea de nueva constitución o se presente por primera vez a una convocatoria de ayudas del PMD, deberán adjuntar también, estatutos, acta de constitución debidamente </w:t>
      </w:r>
      <w:r w:rsidR="00EE051C" w:rsidRPr="00202446">
        <w:rPr>
          <w:lang w:val="es-ES_tradnl"/>
        </w:rPr>
        <w:t xml:space="preserve">inscrito en el </w:t>
      </w:r>
      <w:r w:rsidR="002925BD" w:rsidRPr="00202446">
        <w:rPr>
          <w:lang w:val="es-ES_tradnl"/>
        </w:rPr>
        <w:t xml:space="preserve">registro de entidades deportivas de Castilla y León y </w:t>
      </w:r>
      <w:r w:rsidRPr="00202446">
        <w:rPr>
          <w:lang w:val="es-ES_tradnl"/>
        </w:rPr>
        <w:t>NIF.</w:t>
      </w:r>
      <w:r w:rsidR="00EE051C" w:rsidRPr="00202446">
        <w:rPr>
          <w:lang w:val="es-ES_tradnl"/>
        </w:rPr>
        <w:t xml:space="preserve"> </w:t>
      </w:r>
    </w:p>
    <w:p w14:paraId="5FC2620D" w14:textId="77777777" w:rsidR="00F93A4C" w:rsidRPr="00F93A4C" w:rsidRDefault="00F93A4C" w:rsidP="00F93A4C">
      <w:pPr>
        <w:pStyle w:val="Sinespaciado"/>
        <w:jc w:val="both"/>
      </w:pPr>
    </w:p>
    <w:p w14:paraId="3F386C1B" w14:textId="77777777" w:rsidR="00F93A4C" w:rsidRPr="00F93A4C" w:rsidRDefault="00F93A4C" w:rsidP="00F93A4C">
      <w:pPr>
        <w:pStyle w:val="Sinespaciado"/>
        <w:numPr>
          <w:ilvl w:val="1"/>
          <w:numId w:val="1"/>
        </w:numPr>
        <w:ind w:left="993" w:hanging="633"/>
        <w:jc w:val="both"/>
      </w:pPr>
      <w:r w:rsidRPr="00F93A4C">
        <w:t xml:space="preserve">Con carácter específico para los solicitantes encuadrado en la </w:t>
      </w:r>
      <w:r w:rsidRPr="00F93A4C">
        <w:rPr>
          <w:b/>
          <w:bCs/>
        </w:rPr>
        <w:t>categoría “A”</w:t>
      </w:r>
      <w:r w:rsidRPr="00F93A4C">
        <w:t xml:space="preserve"> presentarán, además:</w:t>
      </w:r>
    </w:p>
    <w:p w14:paraId="529FFFD8" w14:textId="77777777" w:rsidR="00F93A4C" w:rsidRPr="00F93A4C" w:rsidRDefault="00F93A4C" w:rsidP="00F93A4C">
      <w:pPr>
        <w:pStyle w:val="Sinespaciado"/>
        <w:numPr>
          <w:ilvl w:val="2"/>
          <w:numId w:val="1"/>
        </w:numPr>
        <w:jc w:val="both"/>
      </w:pPr>
      <w:r w:rsidRPr="00F93A4C">
        <w:t>Proyecto de Actividad de la entidad de acuerdo al modelo del ANEXO II-S</w:t>
      </w:r>
    </w:p>
    <w:p w14:paraId="5F26EB7E" w14:textId="77777777" w:rsidR="00F93A4C" w:rsidRPr="00F93A4C" w:rsidRDefault="00F93A4C" w:rsidP="00F93A4C">
      <w:pPr>
        <w:pStyle w:val="Sinespaciado"/>
        <w:numPr>
          <w:ilvl w:val="2"/>
          <w:numId w:val="1"/>
        </w:numPr>
        <w:ind w:left="1418" w:hanging="698"/>
        <w:jc w:val="both"/>
      </w:pPr>
      <w:r w:rsidRPr="00F93A4C">
        <w:t>Certificado de la Federación Deportiva correspondiente, que especifique, número de licencias federativas tramitadas por el Club o Asociación deportiva durante la presente temporada, ámbito de aplicación, cantidades satisfechas por persona y por arbitrajes. Este punto lo presentarán aquellas solicitudes con participación en competiciones federadas.</w:t>
      </w:r>
    </w:p>
    <w:p w14:paraId="73251B6F" w14:textId="77777777" w:rsidR="00F93A4C" w:rsidRPr="00F93A4C" w:rsidRDefault="00F93A4C" w:rsidP="00F93A4C">
      <w:pPr>
        <w:pStyle w:val="Sinespaciado"/>
        <w:jc w:val="both"/>
      </w:pPr>
    </w:p>
    <w:p w14:paraId="719A6948" w14:textId="77777777" w:rsidR="00F93A4C" w:rsidRPr="00F93A4C" w:rsidRDefault="00F93A4C" w:rsidP="00F93A4C">
      <w:pPr>
        <w:pStyle w:val="Sinespaciado"/>
        <w:numPr>
          <w:ilvl w:val="1"/>
          <w:numId w:val="1"/>
        </w:numPr>
        <w:ind w:left="993" w:hanging="633"/>
        <w:jc w:val="both"/>
      </w:pPr>
      <w:r w:rsidRPr="00F93A4C">
        <w:t xml:space="preserve">Con carácter específico para los solicitantes encuadrado en la categoría “B” presentarán además Proyecto Escuela Deportiva de acuerdo al modelo (ANEXO III-S) </w:t>
      </w:r>
    </w:p>
    <w:p w14:paraId="4BC5E804" w14:textId="77777777" w:rsidR="00F93A4C" w:rsidRPr="00F93A4C" w:rsidRDefault="00F93A4C" w:rsidP="00F93A4C">
      <w:pPr>
        <w:pStyle w:val="Sinespaciado"/>
        <w:ind w:left="993"/>
        <w:jc w:val="both"/>
      </w:pPr>
    </w:p>
    <w:p w14:paraId="0262BAD9" w14:textId="2033E5AD" w:rsidR="00F93A4C" w:rsidRPr="00EA0952" w:rsidRDefault="00F93A4C" w:rsidP="00F93A4C">
      <w:pPr>
        <w:pStyle w:val="Sinespaciado"/>
        <w:numPr>
          <w:ilvl w:val="1"/>
          <w:numId w:val="1"/>
        </w:numPr>
        <w:ind w:left="993" w:hanging="633"/>
        <w:jc w:val="both"/>
      </w:pPr>
      <w:r w:rsidRPr="00EA0952">
        <w:t>Con carácter específico para los solicitantes de subvención por fase de ascenso presentarán documento donde se incluya: descripción de la fase de ascenso, (categoría, lugar de celebración, fechas</w:t>
      </w:r>
      <w:r w:rsidR="007A64ED" w:rsidRPr="00EA0952">
        <w:t>…</w:t>
      </w:r>
      <w:r w:rsidRPr="00EA0952">
        <w:t>) y presupuesto de dicha fase.</w:t>
      </w:r>
    </w:p>
    <w:p w14:paraId="20A6BEB2" w14:textId="77777777" w:rsidR="00F93A4C" w:rsidRPr="00EA0952" w:rsidRDefault="00F93A4C" w:rsidP="00F93A4C">
      <w:pPr>
        <w:pStyle w:val="Prrafodelista"/>
      </w:pPr>
    </w:p>
    <w:p w14:paraId="43A2EFE4" w14:textId="77777777" w:rsidR="00F93A4C" w:rsidRPr="00F93A4C" w:rsidRDefault="00F93A4C" w:rsidP="00F93A4C">
      <w:pPr>
        <w:pStyle w:val="Sinespaciado"/>
        <w:numPr>
          <w:ilvl w:val="0"/>
          <w:numId w:val="1"/>
        </w:numPr>
        <w:jc w:val="both"/>
        <w:rPr>
          <w:b/>
          <w:sz w:val="24"/>
          <w:szCs w:val="24"/>
        </w:rPr>
      </w:pPr>
      <w:r w:rsidRPr="00F93A4C">
        <w:rPr>
          <w:b/>
          <w:sz w:val="24"/>
          <w:szCs w:val="24"/>
        </w:rPr>
        <w:t>Aceptación</w:t>
      </w:r>
    </w:p>
    <w:p w14:paraId="5CD9E873" w14:textId="77777777" w:rsidR="00F93A4C" w:rsidRPr="00F93A4C" w:rsidRDefault="00F93A4C" w:rsidP="00F93A4C">
      <w:pPr>
        <w:pStyle w:val="Sinespaciado"/>
        <w:jc w:val="both"/>
        <w:rPr>
          <w:b/>
        </w:rPr>
      </w:pPr>
    </w:p>
    <w:p w14:paraId="2EB76FD3" w14:textId="77777777" w:rsidR="00F93A4C" w:rsidRPr="00F93A4C" w:rsidRDefault="00F93A4C" w:rsidP="00F93A4C">
      <w:pPr>
        <w:pStyle w:val="Sinespaciado"/>
        <w:ind w:left="360"/>
        <w:jc w:val="both"/>
      </w:pPr>
      <w:r w:rsidRPr="00F93A4C">
        <w:t>La mera participación en la presente convocatoria, presupone la integra aceptación de la totalidad de las bases que las rigen.</w:t>
      </w:r>
    </w:p>
    <w:p w14:paraId="4E49C8A5" w14:textId="77777777" w:rsidR="00F93A4C" w:rsidRPr="00F93A4C" w:rsidRDefault="00F93A4C" w:rsidP="00F93A4C">
      <w:pPr>
        <w:pStyle w:val="Sinespaciado"/>
        <w:jc w:val="both"/>
      </w:pPr>
    </w:p>
    <w:p w14:paraId="7FA3375B" w14:textId="77777777" w:rsidR="00F93A4C" w:rsidRPr="00F93A4C" w:rsidRDefault="00F93A4C" w:rsidP="00F93A4C">
      <w:pPr>
        <w:pStyle w:val="Sinespaciado"/>
        <w:ind w:left="360"/>
        <w:jc w:val="both"/>
      </w:pPr>
      <w:r w:rsidRPr="00F93A4C">
        <w:t>Una vez realizada la concesión de la subvención se deberá, en el plazo de 15 días naturales, aceptar expresamente la misma por el beneficiario, conforme al modelo (MD 04-03) que está disponible en la web del PMD y se podrá firmar electrónicamente, entendiéndose de no hacerlo que renuncia a la ayuda concedida.</w:t>
      </w:r>
    </w:p>
    <w:p w14:paraId="338FA0F6" w14:textId="77777777" w:rsidR="00F93A4C" w:rsidRPr="00F93A4C" w:rsidRDefault="00F93A4C" w:rsidP="00F93A4C">
      <w:pPr>
        <w:pStyle w:val="Sinespaciado"/>
        <w:jc w:val="both"/>
      </w:pPr>
    </w:p>
    <w:p w14:paraId="281EBD6F" w14:textId="77777777" w:rsidR="00F93A4C" w:rsidRPr="00F93A4C" w:rsidRDefault="00F93A4C" w:rsidP="00F93A4C">
      <w:pPr>
        <w:pStyle w:val="Sinespaciado"/>
        <w:numPr>
          <w:ilvl w:val="0"/>
          <w:numId w:val="1"/>
        </w:numPr>
        <w:jc w:val="both"/>
        <w:rPr>
          <w:b/>
          <w:sz w:val="24"/>
          <w:szCs w:val="24"/>
        </w:rPr>
      </w:pPr>
      <w:r w:rsidRPr="00F93A4C">
        <w:rPr>
          <w:b/>
          <w:sz w:val="24"/>
          <w:szCs w:val="24"/>
        </w:rPr>
        <w:t xml:space="preserve">La resolución pone fin a la vía administrativa. </w:t>
      </w:r>
    </w:p>
    <w:p w14:paraId="3E560A6A" w14:textId="77777777" w:rsidR="00F93A4C" w:rsidRPr="00F93A4C" w:rsidRDefault="00F93A4C" w:rsidP="00F93A4C">
      <w:pPr>
        <w:pStyle w:val="Sinespaciado"/>
        <w:ind w:left="360"/>
        <w:jc w:val="both"/>
        <w:rPr>
          <w:b/>
        </w:rPr>
      </w:pPr>
    </w:p>
    <w:p w14:paraId="05DA5C1A" w14:textId="77777777" w:rsidR="00F93A4C" w:rsidRPr="00F93A4C" w:rsidRDefault="00F93A4C" w:rsidP="00F93A4C">
      <w:pPr>
        <w:pStyle w:val="Sinespaciado"/>
        <w:ind w:left="360"/>
        <w:jc w:val="both"/>
        <w:rPr>
          <w:b/>
        </w:rPr>
      </w:pPr>
      <w:r w:rsidRPr="00F93A4C">
        <w:t>Si</w:t>
      </w:r>
    </w:p>
    <w:p w14:paraId="250C11E3" w14:textId="77777777" w:rsidR="00F93A4C" w:rsidRPr="00F93A4C" w:rsidRDefault="00F93A4C" w:rsidP="00F93A4C">
      <w:pPr>
        <w:pStyle w:val="Sinespaciado"/>
        <w:jc w:val="both"/>
      </w:pPr>
    </w:p>
    <w:p w14:paraId="5B16ED08" w14:textId="77777777" w:rsidR="00F93A4C" w:rsidRPr="00F93A4C" w:rsidRDefault="00F93A4C" w:rsidP="00F93A4C">
      <w:pPr>
        <w:pStyle w:val="Sinespaciado"/>
        <w:numPr>
          <w:ilvl w:val="0"/>
          <w:numId w:val="1"/>
        </w:numPr>
        <w:jc w:val="both"/>
        <w:rPr>
          <w:b/>
          <w:sz w:val="24"/>
          <w:szCs w:val="24"/>
        </w:rPr>
      </w:pPr>
      <w:r w:rsidRPr="00F93A4C">
        <w:rPr>
          <w:b/>
          <w:sz w:val="24"/>
          <w:szCs w:val="24"/>
        </w:rPr>
        <w:t>Criterios de valoración</w:t>
      </w:r>
    </w:p>
    <w:p w14:paraId="19903542" w14:textId="77777777" w:rsidR="00F93A4C" w:rsidRPr="00F93A4C" w:rsidRDefault="00F93A4C" w:rsidP="00F93A4C">
      <w:pPr>
        <w:pStyle w:val="Sinespaciado"/>
        <w:jc w:val="both"/>
      </w:pPr>
    </w:p>
    <w:p w14:paraId="4C57E74A" w14:textId="77777777" w:rsidR="00F93A4C" w:rsidRPr="00F93A4C" w:rsidRDefault="00F93A4C" w:rsidP="00F93A4C">
      <w:pPr>
        <w:pStyle w:val="Sinespaciado"/>
        <w:ind w:left="360"/>
        <w:jc w:val="both"/>
      </w:pPr>
      <w:r w:rsidRPr="00F93A4C">
        <w:t>La valoración final de cada una de las peticiones se hará de acuerdo a los criterios y ponderación relativa siguiente:</w:t>
      </w:r>
    </w:p>
    <w:p w14:paraId="6350D234" w14:textId="77777777" w:rsidR="00F93A4C" w:rsidRPr="00F93A4C" w:rsidRDefault="00F93A4C" w:rsidP="00F93A4C">
      <w:pPr>
        <w:pStyle w:val="Sinespaciado"/>
        <w:jc w:val="both"/>
      </w:pPr>
    </w:p>
    <w:p w14:paraId="2E9D0A4E" w14:textId="77777777" w:rsidR="00F93A4C" w:rsidRPr="00F93A4C" w:rsidRDefault="00F93A4C" w:rsidP="00F93A4C">
      <w:pPr>
        <w:pStyle w:val="Sinespaciado"/>
        <w:numPr>
          <w:ilvl w:val="1"/>
          <w:numId w:val="1"/>
        </w:numPr>
        <w:ind w:left="993" w:hanging="633"/>
        <w:jc w:val="both"/>
        <w:rPr>
          <w:b/>
        </w:rPr>
      </w:pPr>
      <w:r w:rsidRPr="00F93A4C">
        <w:rPr>
          <w:b/>
        </w:rPr>
        <w:t>Categoría “A”.</w:t>
      </w:r>
    </w:p>
    <w:p w14:paraId="15094477" w14:textId="268DFEE8" w:rsidR="00F93A4C" w:rsidRPr="00E947B3" w:rsidRDefault="00F93A4C" w:rsidP="00F93A4C">
      <w:pPr>
        <w:pStyle w:val="Sinespaciado"/>
        <w:numPr>
          <w:ilvl w:val="0"/>
          <w:numId w:val="7"/>
        </w:numPr>
        <w:ind w:left="709" w:hanging="425"/>
        <w:jc w:val="both"/>
      </w:pPr>
      <w:r w:rsidRPr="00F93A4C">
        <w:t xml:space="preserve">Programa general de </w:t>
      </w:r>
      <w:r w:rsidRPr="00E947B3">
        <w:t>actividades. (</w:t>
      </w:r>
      <w:r w:rsidR="00D5362D" w:rsidRPr="00E947B3">
        <w:t>4</w:t>
      </w:r>
      <w:r w:rsidR="00CD377E" w:rsidRPr="00E947B3">
        <w:t>0</w:t>
      </w:r>
      <w:r w:rsidRPr="00E947B3">
        <w:t xml:space="preserve"> puntos)</w:t>
      </w:r>
      <w:r w:rsidR="00CD377E" w:rsidRPr="00E947B3">
        <w:t>.</w:t>
      </w:r>
    </w:p>
    <w:p w14:paraId="1F9447DF" w14:textId="77BF2B48" w:rsidR="00F93A4C" w:rsidRPr="00E947B3" w:rsidRDefault="00F93A4C" w:rsidP="00F93A4C">
      <w:pPr>
        <w:pStyle w:val="Sinespaciado"/>
        <w:numPr>
          <w:ilvl w:val="0"/>
          <w:numId w:val="7"/>
        </w:numPr>
        <w:ind w:left="709" w:hanging="425"/>
        <w:jc w:val="both"/>
      </w:pPr>
      <w:r w:rsidRPr="00E947B3">
        <w:t>Gasto en instalaciones deportivas. (</w:t>
      </w:r>
      <w:r w:rsidR="00CD377E" w:rsidRPr="00E947B3">
        <w:t>40</w:t>
      </w:r>
      <w:r w:rsidRPr="00E947B3">
        <w:t xml:space="preserve"> puntos)</w:t>
      </w:r>
    </w:p>
    <w:p w14:paraId="16960A29" w14:textId="77777777" w:rsidR="00F93A4C" w:rsidRPr="00E947B3" w:rsidRDefault="00F93A4C" w:rsidP="00F93A4C">
      <w:pPr>
        <w:pStyle w:val="Sinespaciado"/>
        <w:numPr>
          <w:ilvl w:val="0"/>
          <w:numId w:val="7"/>
        </w:numPr>
        <w:ind w:left="709" w:hanging="425"/>
        <w:jc w:val="both"/>
      </w:pPr>
      <w:r w:rsidRPr="00E947B3">
        <w:t>Organización de eventos. (15 puntos)</w:t>
      </w:r>
    </w:p>
    <w:p w14:paraId="151079B3" w14:textId="77777777" w:rsidR="00F93A4C" w:rsidRPr="00F93A4C" w:rsidRDefault="00F93A4C" w:rsidP="00F93A4C">
      <w:pPr>
        <w:pStyle w:val="Sinespaciado"/>
        <w:numPr>
          <w:ilvl w:val="0"/>
          <w:numId w:val="7"/>
        </w:numPr>
        <w:ind w:left="709" w:hanging="425"/>
        <w:jc w:val="both"/>
      </w:pPr>
      <w:r w:rsidRPr="00F93A4C">
        <w:t>Número de licencias federadas tramitadas en la presente temporada. (15 puntos)</w:t>
      </w:r>
    </w:p>
    <w:p w14:paraId="34198159" w14:textId="350A41BF" w:rsidR="00F93A4C" w:rsidRPr="00E947B3" w:rsidRDefault="0038665C" w:rsidP="00F93A4C">
      <w:pPr>
        <w:pStyle w:val="Sinespaciado"/>
        <w:numPr>
          <w:ilvl w:val="0"/>
          <w:numId w:val="7"/>
        </w:numPr>
        <w:ind w:left="709" w:hanging="425"/>
        <w:jc w:val="both"/>
      </w:pPr>
      <w:r>
        <w:lastRenderedPageBreak/>
        <w:t xml:space="preserve">Actuaciones para la Formación de técnicos deportivos, así como su especialización hacia la </w:t>
      </w:r>
      <w:r w:rsidRPr="00E947B3">
        <w:t>actividad física adaptada</w:t>
      </w:r>
      <w:r w:rsidR="00F93A4C" w:rsidRPr="00E947B3">
        <w:t xml:space="preserve"> (15 puntos)</w:t>
      </w:r>
    </w:p>
    <w:p w14:paraId="75691FE8" w14:textId="3AC71BF9" w:rsidR="0038665C" w:rsidRPr="00DE0901" w:rsidRDefault="00CD377E" w:rsidP="00CD377E">
      <w:pPr>
        <w:pStyle w:val="Sinespaciado"/>
        <w:numPr>
          <w:ilvl w:val="0"/>
          <w:numId w:val="7"/>
        </w:numPr>
        <w:ind w:left="709" w:hanging="425"/>
        <w:jc w:val="both"/>
      </w:pPr>
      <w:r w:rsidRPr="00DE0901">
        <w:t xml:space="preserve">Promoción y divulgación de su </w:t>
      </w:r>
      <w:r w:rsidR="0038665C" w:rsidRPr="00DE0901">
        <w:t>modalidad deportiva (5 puntos).</w:t>
      </w:r>
    </w:p>
    <w:p w14:paraId="476A724B" w14:textId="77777777" w:rsidR="0038665C" w:rsidRPr="00DE0901" w:rsidRDefault="00CD377E" w:rsidP="00CD377E">
      <w:pPr>
        <w:pStyle w:val="Sinespaciado"/>
        <w:numPr>
          <w:ilvl w:val="0"/>
          <w:numId w:val="7"/>
        </w:numPr>
        <w:ind w:left="709" w:hanging="425"/>
        <w:jc w:val="both"/>
      </w:pPr>
      <w:r w:rsidRPr="00DE0901">
        <w:t>Escuela de familias que mejore el contexto familiar, social y deportivo</w:t>
      </w:r>
      <w:r w:rsidR="0038665C" w:rsidRPr="00DE0901">
        <w:t xml:space="preserve"> (5 puntos)</w:t>
      </w:r>
    </w:p>
    <w:p w14:paraId="27D63324" w14:textId="77777777" w:rsidR="0038665C" w:rsidRPr="00DE0901" w:rsidRDefault="00CD377E" w:rsidP="00CD377E">
      <w:pPr>
        <w:pStyle w:val="Sinespaciado"/>
        <w:numPr>
          <w:ilvl w:val="0"/>
          <w:numId w:val="7"/>
        </w:numPr>
        <w:ind w:left="709" w:hanging="425"/>
        <w:jc w:val="both"/>
      </w:pPr>
      <w:r w:rsidRPr="00DE0901">
        <w:t>Actividades orientadas a la mejora de la salud, el bienestar, el ocio y la socialización</w:t>
      </w:r>
      <w:r w:rsidR="0038665C" w:rsidRPr="00DE0901">
        <w:t xml:space="preserve"> (5 puntos)</w:t>
      </w:r>
    </w:p>
    <w:p w14:paraId="117C6A23" w14:textId="77777777" w:rsidR="00F93A4C" w:rsidRPr="00F93A4C" w:rsidRDefault="00F93A4C" w:rsidP="00F93A4C">
      <w:pPr>
        <w:pStyle w:val="Sinespaciado"/>
        <w:ind w:left="709"/>
        <w:jc w:val="both"/>
      </w:pPr>
    </w:p>
    <w:p w14:paraId="456ACDFD" w14:textId="77777777" w:rsidR="00F93A4C" w:rsidRPr="00F93A4C" w:rsidRDefault="00F93A4C" w:rsidP="00F93A4C">
      <w:pPr>
        <w:pStyle w:val="Sinespaciado"/>
        <w:numPr>
          <w:ilvl w:val="1"/>
          <w:numId w:val="1"/>
        </w:numPr>
        <w:ind w:left="993" w:hanging="633"/>
        <w:jc w:val="both"/>
        <w:rPr>
          <w:b/>
        </w:rPr>
      </w:pPr>
      <w:r w:rsidRPr="00F93A4C">
        <w:rPr>
          <w:b/>
        </w:rPr>
        <w:t xml:space="preserve">Categoría “B” </w:t>
      </w:r>
    </w:p>
    <w:p w14:paraId="552D477D" w14:textId="77777777" w:rsidR="00F93A4C" w:rsidRPr="00F93A4C" w:rsidRDefault="00F93A4C" w:rsidP="00F93A4C">
      <w:pPr>
        <w:pStyle w:val="Sinespaciado"/>
        <w:numPr>
          <w:ilvl w:val="0"/>
          <w:numId w:val="8"/>
        </w:numPr>
        <w:jc w:val="both"/>
      </w:pPr>
      <w:r w:rsidRPr="00F93A4C">
        <w:t>Presupuesto específico para escuela deportiva. (40 puntos)</w:t>
      </w:r>
    </w:p>
    <w:p w14:paraId="451C5802" w14:textId="77777777" w:rsidR="00F93A4C" w:rsidRPr="00F93A4C" w:rsidRDefault="00F93A4C" w:rsidP="00F93A4C">
      <w:pPr>
        <w:pStyle w:val="Sinespaciado"/>
        <w:numPr>
          <w:ilvl w:val="0"/>
          <w:numId w:val="8"/>
        </w:numPr>
        <w:jc w:val="both"/>
      </w:pPr>
      <w:r w:rsidRPr="00F93A4C">
        <w:t>Número de alumnos. (20 puntos)</w:t>
      </w:r>
    </w:p>
    <w:p w14:paraId="6B691725" w14:textId="77777777" w:rsidR="00F93A4C" w:rsidRPr="00F93A4C" w:rsidRDefault="00F93A4C" w:rsidP="00F93A4C">
      <w:pPr>
        <w:pStyle w:val="Sinespaciado"/>
        <w:numPr>
          <w:ilvl w:val="0"/>
          <w:numId w:val="8"/>
        </w:numPr>
        <w:jc w:val="both"/>
      </w:pPr>
      <w:r w:rsidRPr="00F93A4C">
        <w:t>Cuota alumnos. (10 puntos)</w:t>
      </w:r>
    </w:p>
    <w:p w14:paraId="39A9DF27" w14:textId="77777777" w:rsidR="00F93A4C" w:rsidRPr="00F93A4C" w:rsidRDefault="00F93A4C" w:rsidP="00F93A4C">
      <w:pPr>
        <w:pStyle w:val="Sinespaciado"/>
        <w:numPr>
          <w:ilvl w:val="0"/>
          <w:numId w:val="8"/>
        </w:numPr>
        <w:jc w:val="both"/>
      </w:pPr>
      <w:r w:rsidRPr="00F93A4C">
        <w:t>Conexión de la escuela deportiva con los centros escolares. (10 puntos)</w:t>
      </w:r>
    </w:p>
    <w:p w14:paraId="44E2A69F" w14:textId="77777777" w:rsidR="00F93A4C" w:rsidRPr="00F93A4C" w:rsidRDefault="00F93A4C" w:rsidP="00F93A4C">
      <w:pPr>
        <w:pStyle w:val="Sinespaciado"/>
        <w:numPr>
          <w:ilvl w:val="0"/>
          <w:numId w:val="8"/>
        </w:numPr>
        <w:jc w:val="both"/>
      </w:pPr>
      <w:r w:rsidRPr="00F93A4C">
        <w:t>Actividades inclusivas. (10 puntos)</w:t>
      </w:r>
    </w:p>
    <w:p w14:paraId="461EF83B" w14:textId="179B6A48" w:rsidR="00F93A4C" w:rsidRDefault="00F93A4C" w:rsidP="00F93A4C">
      <w:pPr>
        <w:pStyle w:val="Sinespaciado"/>
        <w:numPr>
          <w:ilvl w:val="0"/>
          <w:numId w:val="8"/>
        </w:numPr>
        <w:jc w:val="both"/>
      </w:pPr>
      <w:r w:rsidRPr="00F93A4C">
        <w:t>Actuaciones hacia la educación deportiva en valores. (10 puntos)</w:t>
      </w:r>
    </w:p>
    <w:p w14:paraId="4048FA3D" w14:textId="77777777" w:rsidR="00AA6E8E" w:rsidRPr="00F93A4C" w:rsidRDefault="00AA6E8E" w:rsidP="00AA6E8E">
      <w:pPr>
        <w:pStyle w:val="Sinespaciado"/>
        <w:jc w:val="both"/>
      </w:pPr>
    </w:p>
    <w:p w14:paraId="12CA9D64" w14:textId="394E58D2" w:rsidR="00AA6E8E" w:rsidRPr="00F93A4C" w:rsidRDefault="00AA6E8E" w:rsidP="00AA6E8E">
      <w:pPr>
        <w:pStyle w:val="Sinespaciado"/>
        <w:numPr>
          <w:ilvl w:val="1"/>
          <w:numId w:val="1"/>
        </w:numPr>
        <w:ind w:left="993" w:hanging="633"/>
        <w:jc w:val="both"/>
        <w:rPr>
          <w:b/>
        </w:rPr>
      </w:pPr>
      <w:r w:rsidRPr="00F93A4C">
        <w:rPr>
          <w:b/>
        </w:rPr>
        <w:t>Categoría “</w:t>
      </w:r>
      <w:r>
        <w:rPr>
          <w:b/>
        </w:rPr>
        <w:t>C</w:t>
      </w:r>
      <w:r w:rsidRPr="00F93A4C">
        <w:rPr>
          <w:b/>
        </w:rPr>
        <w:t xml:space="preserve">” </w:t>
      </w:r>
    </w:p>
    <w:p w14:paraId="508B8896" w14:textId="77777777" w:rsidR="00EB35A0" w:rsidRPr="00E947B3" w:rsidRDefault="00CD377E" w:rsidP="00AA6E8E">
      <w:pPr>
        <w:pStyle w:val="Prrafodelista"/>
        <w:numPr>
          <w:ilvl w:val="0"/>
          <w:numId w:val="8"/>
        </w:numPr>
        <w:contextualSpacing w:val="0"/>
        <w:rPr>
          <w:rFonts w:ascii="Calibri" w:eastAsia="Calibri" w:hAnsi="Calibri"/>
          <w:sz w:val="22"/>
          <w:szCs w:val="22"/>
          <w:lang w:eastAsia="en-US"/>
        </w:rPr>
      </w:pPr>
      <w:bookmarkStart w:id="1" w:name="_Hlk96671914"/>
      <w:r w:rsidRPr="00E947B3">
        <w:rPr>
          <w:rFonts w:ascii="Calibri" w:eastAsia="Calibri" w:hAnsi="Calibri"/>
          <w:sz w:val="22"/>
          <w:szCs w:val="22"/>
          <w:lang w:eastAsia="en-US"/>
        </w:rPr>
        <w:t>C</w:t>
      </w:r>
      <w:r w:rsidR="00AA6E8E" w:rsidRPr="00E947B3">
        <w:rPr>
          <w:rFonts w:ascii="Calibri" w:eastAsia="Calibri" w:hAnsi="Calibri"/>
          <w:sz w:val="22"/>
          <w:szCs w:val="22"/>
          <w:lang w:eastAsia="en-US"/>
        </w:rPr>
        <w:t xml:space="preserve">ategoría </w:t>
      </w:r>
      <w:r w:rsidRPr="00E947B3">
        <w:rPr>
          <w:rFonts w:ascii="Calibri" w:eastAsia="Calibri" w:hAnsi="Calibri"/>
          <w:sz w:val="22"/>
          <w:szCs w:val="22"/>
          <w:lang w:eastAsia="en-US"/>
        </w:rPr>
        <w:t>de ascenso (30 puntos)</w:t>
      </w:r>
    </w:p>
    <w:p w14:paraId="6CFB58CA" w14:textId="5506A2C2" w:rsidR="00EB35A0" w:rsidRPr="00E947B3" w:rsidRDefault="00EB35A0" w:rsidP="00EB35A0">
      <w:pPr>
        <w:pStyle w:val="Prrafodelista"/>
        <w:numPr>
          <w:ilvl w:val="0"/>
          <w:numId w:val="8"/>
        </w:numPr>
        <w:contextualSpacing w:val="0"/>
        <w:rPr>
          <w:rFonts w:ascii="Calibri" w:eastAsia="Calibri" w:hAnsi="Calibri"/>
          <w:sz w:val="22"/>
          <w:szCs w:val="22"/>
          <w:lang w:eastAsia="en-US"/>
        </w:rPr>
      </w:pPr>
      <w:r w:rsidRPr="00E947B3">
        <w:rPr>
          <w:rFonts w:ascii="Calibri" w:eastAsia="Calibri" w:hAnsi="Calibri"/>
          <w:sz w:val="22"/>
          <w:szCs w:val="22"/>
          <w:lang w:eastAsia="en-US"/>
        </w:rPr>
        <w:t>Presupuesto exclusivo para la fase de ascenso (20 puntos)</w:t>
      </w:r>
    </w:p>
    <w:p w14:paraId="2D12D9AB" w14:textId="5E75D9E0" w:rsidR="00AA6E8E" w:rsidRPr="00E947B3" w:rsidRDefault="00EB35A0" w:rsidP="00AA6E8E">
      <w:pPr>
        <w:pStyle w:val="Prrafodelista"/>
        <w:numPr>
          <w:ilvl w:val="0"/>
          <w:numId w:val="8"/>
        </w:numPr>
        <w:contextualSpacing w:val="0"/>
        <w:rPr>
          <w:rFonts w:ascii="Calibri" w:eastAsia="Calibri" w:hAnsi="Calibri"/>
          <w:sz w:val="22"/>
          <w:szCs w:val="22"/>
          <w:lang w:eastAsia="en-US"/>
        </w:rPr>
      </w:pPr>
      <w:r w:rsidRPr="00E947B3">
        <w:rPr>
          <w:rFonts w:ascii="Calibri" w:eastAsia="Calibri" w:hAnsi="Calibri"/>
          <w:sz w:val="22"/>
          <w:szCs w:val="22"/>
          <w:lang w:eastAsia="en-US"/>
        </w:rPr>
        <w:t>N</w:t>
      </w:r>
      <w:r w:rsidR="00AA6E8E" w:rsidRPr="00E947B3">
        <w:rPr>
          <w:rFonts w:ascii="Calibri" w:eastAsia="Calibri" w:hAnsi="Calibri"/>
          <w:sz w:val="22"/>
          <w:szCs w:val="22"/>
          <w:lang w:eastAsia="en-US"/>
        </w:rPr>
        <w:t xml:space="preserve">úmero de partidos disputados </w:t>
      </w:r>
      <w:r w:rsidRPr="00E947B3">
        <w:rPr>
          <w:rFonts w:ascii="Calibri" w:eastAsia="Calibri" w:hAnsi="Calibri"/>
          <w:sz w:val="22"/>
          <w:szCs w:val="22"/>
          <w:lang w:eastAsia="en-US"/>
        </w:rPr>
        <w:t>(</w:t>
      </w:r>
      <w:r w:rsidR="00AA6E8E" w:rsidRPr="00E947B3">
        <w:rPr>
          <w:rFonts w:ascii="Calibri" w:eastAsia="Calibri" w:hAnsi="Calibri"/>
          <w:sz w:val="22"/>
          <w:szCs w:val="22"/>
          <w:lang w:eastAsia="en-US"/>
        </w:rPr>
        <w:t>1</w:t>
      </w:r>
      <w:r w:rsidRPr="00E947B3">
        <w:rPr>
          <w:rFonts w:ascii="Calibri" w:eastAsia="Calibri" w:hAnsi="Calibri"/>
          <w:sz w:val="22"/>
          <w:szCs w:val="22"/>
          <w:lang w:eastAsia="en-US"/>
        </w:rPr>
        <w:t>0</w:t>
      </w:r>
      <w:r w:rsidR="00AA6E8E" w:rsidRPr="00E947B3">
        <w:rPr>
          <w:rFonts w:ascii="Calibri" w:eastAsia="Calibri" w:hAnsi="Calibri"/>
          <w:sz w:val="22"/>
          <w:szCs w:val="22"/>
          <w:lang w:eastAsia="en-US"/>
        </w:rPr>
        <w:t xml:space="preserve"> punto</w:t>
      </w:r>
      <w:r w:rsidRPr="00E947B3">
        <w:rPr>
          <w:rFonts w:ascii="Calibri" w:eastAsia="Calibri" w:hAnsi="Calibri"/>
          <w:sz w:val="22"/>
          <w:szCs w:val="22"/>
          <w:lang w:eastAsia="en-US"/>
        </w:rPr>
        <w:t>s)</w:t>
      </w:r>
    </w:p>
    <w:bookmarkEnd w:id="1"/>
    <w:p w14:paraId="2D25BA70" w14:textId="77777777" w:rsidR="00F93A4C" w:rsidRPr="00E947B3" w:rsidRDefault="00F93A4C" w:rsidP="00F93A4C">
      <w:pPr>
        <w:pStyle w:val="Sinespaciado"/>
        <w:jc w:val="both"/>
      </w:pPr>
    </w:p>
    <w:p w14:paraId="1B6E2DB6" w14:textId="77777777" w:rsidR="00F93A4C" w:rsidRPr="00F93A4C" w:rsidRDefault="00F93A4C" w:rsidP="00F93A4C">
      <w:pPr>
        <w:pStyle w:val="Sinespaciado"/>
        <w:numPr>
          <w:ilvl w:val="0"/>
          <w:numId w:val="1"/>
        </w:numPr>
        <w:jc w:val="both"/>
        <w:rPr>
          <w:b/>
          <w:sz w:val="24"/>
          <w:szCs w:val="24"/>
        </w:rPr>
      </w:pPr>
      <w:r w:rsidRPr="00F93A4C">
        <w:rPr>
          <w:b/>
          <w:sz w:val="24"/>
          <w:szCs w:val="24"/>
        </w:rPr>
        <w:t>Reintegro de la subvención</w:t>
      </w:r>
    </w:p>
    <w:p w14:paraId="6CDC5C7B" w14:textId="77777777" w:rsidR="00F93A4C" w:rsidRPr="00F93A4C" w:rsidRDefault="00F93A4C" w:rsidP="00F93A4C">
      <w:pPr>
        <w:pStyle w:val="Sinespaciado"/>
        <w:jc w:val="both"/>
      </w:pPr>
    </w:p>
    <w:p w14:paraId="5CD4D1D1" w14:textId="77777777" w:rsidR="00F93A4C" w:rsidRPr="00F93A4C" w:rsidRDefault="00F93A4C" w:rsidP="00F93A4C">
      <w:pPr>
        <w:pStyle w:val="Sinespaciado"/>
        <w:ind w:left="360"/>
        <w:jc w:val="both"/>
      </w:pPr>
      <w:r w:rsidRPr="00F93A4C">
        <w:t>Los beneficiarios de las ayudas estarán obligados a reintegrar los importes percibidos cuando incumplan la finalidad o las condiciones impuestas en la concesión de las mismas, en caso de no justificar las cantidades, falsificación de algún dato o documento aportado o cuando se hubiera obtenido la subvención sin reunir las condiciones requeridas para ello.</w:t>
      </w:r>
    </w:p>
    <w:p w14:paraId="6B8237EF" w14:textId="77777777" w:rsidR="00F93A4C" w:rsidRPr="00F93A4C" w:rsidRDefault="00F93A4C" w:rsidP="00F93A4C">
      <w:pPr>
        <w:pStyle w:val="Sinespaciado"/>
        <w:jc w:val="both"/>
      </w:pPr>
    </w:p>
    <w:p w14:paraId="7DA8B312" w14:textId="77777777" w:rsidR="00F93A4C" w:rsidRPr="00F93A4C" w:rsidRDefault="00F93A4C" w:rsidP="00F93A4C">
      <w:pPr>
        <w:pStyle w:val="Sinespaciado"/>
        <w:ind w:left="426"/>
        <w:jc w:val="both"/>
      </w:pPr>
      <w:r w:rsidRPr="00F93A4C">
        <w:t>La justificación por importe inferior o si las ayudas superasen el coste de la actividad se procederá a la devolución o minoración de la parte proporcional.</w:t>
      </w:r>
    </w:p>
    <w:p w14:paraId="4BEAC56E" w14:textId="77777777" w:rsidR="00F93A4C" w:rsidRPr="00F93A4C" w:rsidRDefault="00F93A4C" w:rsidP="00F93A4C">
      <w:pPr>
        <w:pStyle w:val="Sinespaciado"/>
        <w:ind w:left="426"/>
        <w:jc w:val="both"/>
      </w:pPr>
    </w:p>
    <w:p w14:paraId="08A4EB99" w14:textId="77777777" w:rsidR="00F93A4C" w:rsidRPr="00F93A4C" w:rsidRDefault="00F93A4C" w:rsidP="00F93A4C">
      <w:pPr>
        <w:pStyle w:val="Sinespaciado"/>
        <w:ind w:left="426"/>
        <w:jc w:val="both"/>
      </w:pPr>
      <w:r w:rsidRPr="00F93A4C">
        <w:t>El reintegro podrá exigirse por la vía administrativa de apremio, devengando intereses de demora desde el momento del pago de la subvención, siendo competente para ello la Junta de Gobierno del Patronato Municipal de Deportes.</w:t>
      </w:r>
    </w:p>
    <w:p w14:paraId="39EF0FDE" w14:textId="77777777" w:rsidR="00F93A4C" w:rsidRPr="00F93A4C" w:rsidRDefault="00F93A4C" w:rsidP="00F93A4C">
      <w:pPr>
        <w:pStyle w:val="Sinespaciado"/>
        <w:jc w:val="both"/>
      </w:pPr>
    </w:p>
    <w:p w14:paraId="234095D6" w14:textId="77777777" w:rsidR="00F93A4C" w:rsidRPr="00F93A4C" w:rsidRDefault="00F93A4C" w:rsidP="00F93A4C">
      <w:pPr>
        <w:pStyle w:val="Sinespaciado"/>
        <w:numPr>
          <w:ilvl w:val="0"/>
          <w:numId w:val="1"/>
        </w:numPr>
        <w:jc w:val="both"/>
        <w:rPr>
          <w:b/>
          <w:sz w:val="24"/>
          <w:szCs w:val="24"/>
        </w:rPr>
      </w:pPr>
      <w:r w:rsidRPr="00F93A4C">
        <w:rPr>
          <w:b/>
          <w:sz w:val="24"/>
          <w:szCs w:val="24"/>
        </w:rPr>
        <w:t>Medios de notificación y publicación</w:t>
      </w:r>
    </w:p>
    <w:p w14:paraId="7FC0F294" w14:textId="77777777" w:rsidR="00F93A4C" w:rsidRPr="00F93A4C" w:rsidRDefault="00F93A4C" w:rsidP="00F93A4C">
      <w:pPr>
        <w:pStyle w:val="Sinespaciado"/>
        <w:jc w:val="both"/>
      </w:pPr>
    </w:p>
    <w:p w14:paraId="28270EAE" w14:textId="77777777" w:rsidR="00F93A4C" w:rsidRPr="00F93A4C" w:rsidRDefault="00F93A4C" w:rsidP="00F93A4C">
      <w:pPr>
        <w:pStyle w:val="Sinespaciado"/>
        <w:ind w:left="360"/>
        <w:jc w:val="both"/>
      </w:pPr>
      <w:r w:rsidRPr="00F93A4C">
        <w:t xml:space="preserve">La resolución se notificará a las entidades solicitantes, por cualquier medio de los previstos en los artículos 40 y </w:t>
      </w:r>
      <w:proofErr w:type="spellStart"/>
      <w:r w:rsidRPr="00F93A4C">
        <w:t>ss</w:t>
      </w:r>
      <w:proofErr w:type="spellEnd"/>
      <w:r w:rsidRPr="00F93A4C">
        <w:t>, de la Ley 39/2015, de 1 de octubre, del Procedimiento Administrativo Común de las Administraciones Públicas.</w:t>
      </w:r>
    </w:p>
    <w:p w14:paraId="7D6AE6E0" w14:textId="77777777" w:rsidR="00F93A4C" w:rsidRPr="00F93A4C" w:rsidRDefault="00F93A4C" w:rsidP="00F93A4C">
      <w:pPr>
        <w:pStyle w:val="Sinespaciado"/>
        <w:ind w:left="360"/>
        <w:jc w:val="both"/>
      </w:pPr>
    </w:p>
    <w:p w14:paraId="09280C06" w14:textId="77777777" w:rsidR="00F93A4C" w:rsidRPr="00F93A4C" w:rsidRDefault="00F93A4C" w:rsidP="00F93A4C">
      <w:pPr>
        <w:pStyle w:val="Sinespaciado"/>
        <w:ind w:left="360"/>
        <w:jc w:val="both"/>
      </w:pPr>
      <w:r w:rsidRPr="00F93A4C">
        <w:t>La síntesis de las presentes bases, se publicará en el B. O. P. La publicación de las concesiones se hará conforme a lo previsto en el artículo 18 de la ley 38/2003.</w:t>
      </w:r>
    </w:p>
    <w:p w14:paraId="60620457" w14:textId="77777777" w:rsidR="00F93A4C" w:rsidRPr="00F93A4C" w:rsidRDefault="00F93A4C" w:rsidP="00F93A4C">
      <w:pPr>
        <w:pStyle w:val="Sinespaciado"/>
        <w:ind w:left="1065"/>
        <w:jc w:val="both"/>
        <w:rPr>
          <w:lang w:val="es-ES_tradnl"/>
        </w:rPr>
      </w:pPr>
    </w:p>
    <w:p w14:paraId="2B4D665B" w14:textId="77777777" w:rsidR="00F93A4C" w:rsidRPr="00F93A4C" w:rsidRDefault="00F93A4C" w:rsidP="00F93A4C">
      <w:pPr>
        <w:pStyle w:val="Sinespaciado"/>
        <w:ind w:left="360"/>
        <w:jc w:val="both"/>
      </w:pPr>
      <w:r w:rsidRPr="00F93A4C">
        <w:t>De la presente convocatoria se dará cuenta en todos los medios de información local.</w:t>
      </w:r>
    </w:p>
    <w:p w14:paraId="535C8859" w14:textId="77777777" w:rsidR="00F93A4C" w:rsidRPr="00F93A4C" w:rsidRDefault="00F93A4C" w:rsidP="00F93A4C">
      <w:pPr>
        <w:pStyle w:val="Sinespaciado"/>
        <w:jc w:val="both"/>
      </w:pPr>
    </w:p>
    <w:p w14:paraId="1FE7AFA0" w14:textId="77777777" w:rsidR="00F93A4C" w:rsidRPr="00F93A4C" w:rsidRDefault="00F93A4C" w:rsidP="00F93A4C">
      <w:pPr>
        <w:pStyle w:val="Sinespaciado"/>
        <w:numPr>
          <w:ilvl w:val="0"/>
          <w:numId w:val="1"/>
        </w:numPr>
        <w:jc w:val="both"/>
        <w:rPr>
          <w:b/>
          <w:sz w:val="24"/>
          <w:szCs w:val="24"/>
        </w:rPr>
      </w:pPr>
      <w:r w:rsidRPr="00F93A4C">
        <w:rPr>
          <w:b/>
          <w:sz w:val="24"/>
          <w:szCs w:val="24"/>
        </w:rPr>
        <w:t xml:space="preserve">Porcentaje de la actividad subvencionada que podrá subcontratar el beneficiario con terceros. </w:t>
      </w:r>
    </w:p>
    <w:p w14:paraId="1649592E" w14:textId="77777777" w:rsidR="00F93A4C" w:rsidRPr="00F93A4C" w:rsidRDefault="00F93A4C" w:rsidP="00F93A4C">
      <w:pPr>
        <w:pStyle w:val="Sinespaciado"/>
        <w:ind w:left="360"/>
        <w:jc w:val="both"/>
        <w:rPr>
          <w:b/>
        </w:rPr>
      </w:pPr>
    </w:p>
    <w:p w14:paraId="16EEFB33" w14:textId="77777777" w:rsidR="00F93A4C" w:rsidRPr="00F93A4C" w:rsidRDefault="00F93A4C" w:rsidP="00F93A4C">
      <w:pPr>
        <w:pStyle w:val="Sinespaciado"/>
        <w:ind w:left="360"/>
        <w:jc w:val="both"/>
        <w:rPr>
          <w:b/>
        </w:rPr>
      </w:pPr>
      <w:r w:rsidRPr="00F93A4C">
        <w:t>100%</w:t>
      </w:r>
    </w:p>
    <w:p w14:paraId="6927A3EC" w14:textId="77777777" w:rsidR="00F93A4C" w:rsidRPr="00F93A4C" w:rsidRDefault="00F93A4C" w:rsidP="00F93A4C">
      <w:pPr>
        <w:pStyle w:val="Sinespaciado"/>
        <w:jc w:val="both"/>
        <w:rPr>
          <w:b/>
        </w:rPr>
      </w:pPr>
    </w:p>
    <w:p w14:paraId="30C8911E" w14:textId="77777777" w:rsidR="00F93A4C" w:rsidRPr="00F93A4C" w:rsidRDefault="00F93A4C" w:rsidP="00F93A4C">
      <w:pPr>
        <w:pStyle w:val="Sinespaciado"/>
        <w:numPr>
          <w:ilvl w:val="0"/>
          <w:numId w:val="1"/>
        </w:numPr>
        <w:jc w:val="both"/>
        <w:rPr>
          <w:b/>
          <w:sz w:val="24"/>
          <w:szCs w:val="24"/>
        </w:rPr>
      </w:pPr>
      <w:r w:rsidRPr="00F93A4C">
        <w:rPr>
          <w:b/>
          <w:sz w:val="24"/>
          <w:szCs w:val="24"/>
        </w:rPr>
        <w:t xml:space="preserve">Compatibilidad, </w:t>
      </w:r>
    </w:p>
    <w:p w14:paraId="1973F375" w14:textId="77777777" w:rsidR="00F93A4C" w:rsidRPr="00F93A4C" w:rsidRDefault="00F93A4C" w:rsidP="00F93A4C">
      <w:pPr>
        <w:pStyle w:val="Prrafodelista"/>
      </w:pPr>
    </w:p>
    <w:p w14:paraId="104F94E4" w14:textId="77777777" w:rsidR="00F93A4C" w:rsidRPr="00F93A4C" w:rsidRDefault="00F93A4C" w:rsidP="00F93A4C">
      <w:pPr>
        <w:pStyle w:val="Sinespaciado"/>
        <w:ind w:left="360"/>
        <w:jc w:val="both"/>
      </w:pPr>
      <w:r w:rsidRPr="00F93A4C">
        <w:t>Estas subvenciones, serán compatibles con otras ayudas para la misma finalidad art 17.3m</w:t>
      </w:r>
    </w:p>
    <w:p w14:paraId="580FA9F2" w14:textId="77777777" w:rsidR="00F93A4C" w:rsidRPr="00F93A4C" w:rsidRDefault="00F93A4C" w:rsidP="00F93A4C">
      <w:pPr>
        <w:pStyle w:val="Sinespaciado"/>
        <w:ind w:left="360"/>
        <w:jc w:val="both"/>
      </w:pPr>
    </w:p>
    <w:p w14:paraId="6BF78ED0" w14:textId="77777777" w:rsidR="00F93A4C" w:rsidRPr="00F93A4C" w:rsidRDefault="00F93A4C" w:rsidP="00F93A4C">
      <w:pPr>
        <w:pStyle w:val="Sinespaciado"/>
        <w:numPr>
          <w:ilvl w:val="0"/>
          <w:numId w:val="1"/>
        </w:numPr>
        <w:jc w:val="both"/>
        <w:rPr>
          <w:b/>
          <w:sz w:val="24"/>
          <w:szCs w:val="24"/>
        </w:rPr>
      </w:pPr>
      <w:r w:rsidRPr="00F93A4C">
        <w:rPr>
          <w:b/>
          <w:sz w:val="24"/>
          <w:szCs w:val="24"/>
        </w:rPr>
        <w:t>Pagos</w:t>
      </w:r>
    </w:p>
    <w:p w14:paraId="132EC2F7" w14:textId="77777777" w:rsidR="00F93A4C" w:rsidRPr="00F93A4C" w:rsidRDefault="00F93A4C" w:rsidP="00F93A4C">
      <w:pPr>
        <w:pStyle w:val="Sinespaciado"/>
        <w:jc w:val="both"/>
        <w:rPr>
          <w:b/>
        </w:rPr>
      </w:pPr>
    </w:p>
    <w:p w14:paraId="03FA4BE2" w14:textId="4648721F" w:rsidR="00F93A4C" w:rsidRPr="00F93A4C" w:rsidRDefault="00F93A4C" w:rsidP="00F93A4C">
      <w:pPr>
        <w:pStyle w:val="Sinespaciado"/>
        <w:ind w:left="360"/>
        <w:jc w:val="both"/>
        <w:rPr>
          <w:lang w:val="es-ES_tradnl"/>
        </w:rPr>
      </w:pPr>
      <w:r w:rsidRPr="00F93A4C">
        <w:rPr>
          <w:lang w:val="es-ES_tradnl"/>
        </w:rPr>
        <w:t>De conformidad con las Bases de Ejecución para el ejercicio 202</w:t>
      </w:r>
      <w:r w:rsidR="00AC1B1F">
        <w:rPr>
          <w:lang w:val="es-ES_tradnl"/>
        </w:rPr>
        <w:t>2</w:t>
      </w:r>
      <w:r w:rsidRPr="00F93A4C">
        <w:rPr>
          <w:lang w:val="es-ES_tradnl"/>
        </w:rPr>
        <w:t>, no se considerará el presupuesto proyectado en el 100% para la justificación de la presente subvención.</w:t>
      </w:r>
    </w:p>
    <w:p w14:paraId="3BEA31A8" w14:textId="77777777" w:rsidR="00AC1B1F" w:rsidRDefault="00AC1B1F" w:rsidP="00AC1B1F">
      <w:pPr>
        <w:pStyle w:val="Sinespaciado"/>
        <w:ind w:firstLine="360"/>
        <w:jc w:val="both"/>
        <w:rPr>
          <w:color w:val="FF0000"/>
          <w:lang w:val="es-ES_tradnl"/>
        </w:rPr>
      </w:pPr>
    </w:p>
    <w:p w14:paraId="450F9190" w14:textId="751D0B84" w:rsidR="00F93A4C" w:rsidRPr="00AC1B1F" w:rsidRDefault="00491050" w:rsidP="00AC1B1F">
      <w:pPr>
        <w:pStyle w:val="Sinespaciado"/>
        <w:ind w:left="360"/>
        <w:jc w:val="both"/>
        <w:rPr>
          <w:lang w:val="es-ES_tradnl"/>
        </w:rPr>
      </w:pPr>
      <w:r w:rsidRPr="00AC1B1F">
        <w:rPr>
          <w:lang w:val="es-ES_tradnl"/>
        </w:rPr>
        <w:t>R</w:t>
      </w:r>
      <w:r w:rsidR="00F93A4C" w:rsidRPr="00AC1B1F">
        <w:rPr>
          <w:lang w:val="es-ES_tradnl"/>
        </w:rPr>
        <w:t xml:space="preserve">ecibida la justificación de la ayuda y hallándose conforme, el PATRONATO MUNICIPAL DE DEPORTES, se procederá al pago del </w:t>
      </w:r>
      <w:r w:rsidR="00AC1B1F">
        <w:rPr>
          <w:lang w:val="es-ES_tradnl"/>
        </w:rPr>
        <w:t>10</w:t>
      </w:r>
      <w:r w:rsidR="00F93A4C" w:rsidRPr="00AC1B1F">
        <w:rPr>
          <w:lang w:val="es-ES_tradnl"/>
        </w:rPr>
        <w:t xml:space="preserve">0% </w:t>
      </w:r>
      <w:r w:rsidRPr="00AC1B1F">
        <w:rPr>
          <w:lang w:val="es-ES_tradnl"/>
        </w:rPr>
        <w:t>restante.</w:t>
      </w:r>
    </w:p>
    <w:p w14:paraId="015021D3" w14:textId="77777777" w:rsidR="00F93A4C" w:rsidRPr="00F93A4C" w:rsidRDefault="00F93A4C" w:rsidP="00F93A4C">
      <w:pPr>
        <w:pStyle w:val="Sinespaciado"/>
        <w:jc w:val="both"/>
      </w:pPr>
    </w:p>
    <w:p w14:paraId="7A2E4D54" w14:textId="0D789683" w:rsidR="00F93A4C" w:rsidRPr="00F93A4C" w:rsidRDefault="00F93A4C" w:rsidP="00F93A4C">
      <w:pPr>
        <w:pStyle w:val="Sinespaciado"/>
        <w:numPr>
          <w:ilvl w:val="0"/>
          <w:numId w:val="1"/>
        </w:numPr>
        <w:jc w:val="both"/>
        <w:rPr>
          <w:b/>
          <w:sz w:val="24"/>
          <w:szCs w:val="24"/>
        </w:rPr>
      </w:pPr>
      <w:r w:rsidRPr="00F93A4C">
        <w:rPr>
          <w:b/>
          <w:sz w:val="24"/>
          <w:szCs w:val="24"/>
        </w:rPr>
        <w:t xml:space="preserve">Justificación de las subvenciones. </w:t>
      </w:r>
    </w:p>
    <w:p w14:paraId="5D5979C3" w14:textId="77777777" w:rsidR="00F93A4C" w:rsidRPr="00F93A4C" w:rsidRDefault="00F93A4C" w:rsidP="00F93A4C">
      <w:pPr>
        <w:pStyle w:val="Sinespaciado"/>
        <w:jc w:val="both"/>
      </w:pPr>
    </w:p>
    <w:p w14:paraId="4CA128F2" w14:textId="02079B8F" w:rsidR="00F93A4C" w:rsidRDefault="00F93A4C" w:rsidP="00F93A4C">
      <w:pPr>
        <w:pStyle w:val="Sinespaciado"/>
        <w:numPr>
          <w:ilvl w:val="1"/>
          <w:numId w:val="1"/>
        </w:numPr>
        <w:ind w:left="993" w:hanging="633"/>
        <w:jc w:val="both"/>
      </w:pPr>
      <w:r w:rsidRPr="00F93A4C">
        <w:t>No se admitirán como justificantes aquellos que correspondan a gastos de inversión o inventariables (obras, mobiliario, ordenadores…).</w:t>
      </w:r>
    </w:p>
    <w:p w14:paraId="78E76209" w14:textId="77777777" w:rsidR="00902EF2" w:rsidRPr="00F93A4C" w:rsidRDefault="00902EF2" w:rsidP="00902EF2">
      <w:pPr>
        <w:pStyle w:val="Sinespaciado"/>
        <w:ind w:left="993"/>
        <w:jc w:val="both"/>
      </w:pPr>
    </w:p>
    <w:p w14:paraId="5DACB676" w14:textId="77777777" w:rsidR="00F93A4C" w:rsidRPr="00415AE6" w:rsidRDefault="00F93A4C" w:rsidP="00F93A4C">
      <w:pPr>
        <w:pStyle w:val="Sinespaciado"/>
        <w:numPr>
          <w:ilvl w:val="1"/>
          <w:numId w:val="1"/>
        </w:numPr>
        <w:ind w:left="993" w:hanging="633"/>
        <w:jc w:val="both"/>
      </w:pPr>
      <w:r w:rsidRPr="00415AE6">
        <w:t>Conforme al artículo 7 de la Ley 7/2012, de 29 de octubre, de modificación de la normativa, tributaria y presupuestaria y de adecuación de la normativa financiera para la intensificación de las actuaciones en la prevención y lucha contra el fraude:</w:t>
      </w:r>
    </w:p>
    <w:p w14:paraId="45E0B1F2" w14:textId="66D90FEB" w:rsidR="00F93A4C" w:rsidRPr="00415AE6" w:rsidRDefault="00F93A4C" w:rsidP="00F93A4C">
      <w:pPr>
        <w:pStyle w:val="Sinespaciado"/>
        <w:numPr>
          <w:ilvl w:val="2"/>
          <w:numId w:val="1"/>
        </w:numPr>
        <w:jc w:val="both"/>
      </w:pPr>
      <w:r w:rsidRPr="00415AE6">
        <w:t xml:space="preserve">No podrán pagarse en efectivo las operaciones, en las que alguna de las partes intervinientes actúe en calidad de empresario o profesional, con un importe igual o superior a </w:t>
      </w:r>
      <w:r w:rsidR="00415AE6" w:rsidRPr="00415AE6">
        <w:t>1.000</w:t>
      </w:r>
      <w:r w:rsidRPr="00415AE6">
        <w:t xml:space="preserve"> €.</w:t>
      </w:r>
    </w:p>
    <w:p w14:paraId="58176C07" w14:textId="5FA8F01A" w:rsidR="00F93A4C" w:rsidRDefault="00F93A4C" w:rsidP="00F93A4C">
      <w:pPr>
        <w:pStyle w:val="Sinespaciado"/>
        <w:numPr>
          <w:ilvl w:val="2"/>
          <w:numId w:val="1"/>
        </w:numPr>
        <w:jc w:val="both"/>
      </w:pPr>
      <w:r w:rsidRPr="00415AE6">
        <w:t>A efectos del cálculo de las cuantías señaladas en el apartado anterior, se sumarán los importes de todas las operaciones o pagos en que se haya podido fraccionar la entrega de bienes o prestación de servicios.</w:t>
      </w:r>
    </w:p>
    <w:p w14:paraId="6F0FF786" w14:textId="77777777" w:rsidR="00902EF2" w:rsidRPr="00415AE6" w:rsidRDefault="00902EF2" w:rsidP="00902EF2">
      <w:pPr>
        <w:pStyle w:val="Sinespaciado"/>
        <w:ind w:left="1224"/>
        <w:jc w:val="both"/>
      </w:pPr>
    </w:p>
    <w:p w14:paraId="15981D97" w14:textId="77777777" w:rsidR="00F93A4C" w:rsidRPr="00415AE6" w:rsidRDefault="00F93A4C" w:rsidP="00F93A4C">
      <w:pPr>
        <w:pStyle w:val="Sinespaciado"/>
        <w:numPr>
          <w:ilvl w:val="1"/>
          <w:numId w:val="1"/>
        </w:numPr>
        <w:ind w:left="993" w:hanging="633"/>
        <w:jc w:val="both"/>
      </w:pPr>
      <w:r w:rsidRPr="00415AE6">
        <w:t>Solo se admitirán como justificantes de que las facturas están efectivamente pagadas:</w:t>
      </w:r>
    </w:p>
    <w:p w14:paraId="07B3E38E" w14:textId="1E01C3C0" w:rsidR="00F93A4C" w:rsidRPr="00415AE6" w:rsidRDefault="00F93A4C" w:rsidP="00902EF2">
      <w:pPr>
        <w:pStyle w:val="Sinespaciado"/>
        <w:numPr>
          <w:ilvl w:val="2"/>
          <w:numId w:val="1"/>
        </w:numPr>
        <w:jc w:val="both"/>
      </w:pPr>
      <w:r w:rsidRPr="00415AE6">
        <w:t xml:space="preserve">Para los importes superiores a </w:t>
      </w:r>
      <w:r w:rsidR="00415AE6" w:rsidRPr="00415AE6">
        <w:t>1.000</w:t>
      </w:r>
      <w:r w:rsidRPr="00415AE6">
        <w:t xml:space="preserve"> €, justificante bancario de la transferencia o del cargo en cuenta del talón emitido.</w:t>
      </w:r>
    </w:p>
    <w:p w14:paraId="1B2D6CD2" w14:textId="0DDF4011" w:rsidR="00F93A4C" w:rsidRDefault="00F93A4C" w:rsidP="00F93A4C">
      <w:pPr>
        <w:pStyle w:val="Sinespaciado"/>
        <w:numPr>
          <w:ilvl w:val="2"/>
          <w:numId w:val="1"/>
        </w:numPr>
        <w:jc w:val="both"/>
      </w:pPr>
      <w:r w:rsidRPr="00415AE6">
        <w:t xml:space="preserve">Para importes inferiores a </w:t>
      </w:r>
      <w:r w:rsidR="00415AE6" w:rsidRPr="00415AE6">
        <w:t>1.000</w:t>
      </w:r>
      <w:r w:rsidRPr="00415AE6">
        <w:t xml:space="preserve"> €, que hayan sido abonadas en efectivo, declaración del responsable de la empresa que emite la factura, en los que se especifique que se ha cobrado íntegramente la factura o facturas (el montante anual no puede superar los </w:t>
      </w:r>
      <w:r w:rsidR="00415AE6" w:rsidRPr="00415AE6">
        <w:t xml:space="preserve">1.000 </w:t>
      </w:r>
      <w:r w:rsidRPr="00415AE6">
        <w:t>€) que en dicha declaración se relacionen.</w:t>
      </w:r>
    </w:p>
    <w:p w14:paraId="48A9947C" w14:textId="77777777" w:rsidR="00902EF2" w:rsidRPr="00415AE6" w:rsidRDefault="00902EF2" w:rsidP="00902EF2">
      <w:pPr>
        <w:pStyle w:val="Sinespaciado"/>
        <w:ind w:left="1224"/>
        <w:jc w:val="both"/>
      </w:pPr>
    </w:p>
    <w:p w14:paraId="38B46A8A" w14:textId="553A1346" w:rsidR="00F93A4C" w:rsidRDefault="00F93A4C" w:rsidP="00F93A4C">
      <w:pPr>
        <w:pStyle w:val="Sinespaciado"/>
        <w:numPr>
          <w:ilvl w:val="1"/>
          <w:numId w:val="1"/>
        </w:numPr>
        <w:ind w:left="993" w:hanging="633"/>
        <w:jc w:val="both"/>
      </w:pPr>
      <w:r w:rsidRPr="00F93A4C">
        <w:t>Los beneficiarios deberán presentar la justificación, acompañada del modelo MD 04-05, a través de sede electrónica, antes del 31 de octubre de 202</w:t>
      </w:r>
      <w:r w:rsidR="00415AE6">
        <w:t>2</w:t>
      </w:r>
      <w:r w:rsidRPr="00F93A4C">
        <w:t xml:space="preserve"> en el Patronato Municipal de Deportes, adjuntando la siguiente documentación:</w:t>
      </w:r>
    </w:p>
    <w:p w14:paraId="300234AE" w14:textId="77777777" w:rsidR="00137926" w:rsidRDefault="00137926" w:rsidP="00137926">
      <w:pPr>
        <w:pStyle w:val="Sinespaciado"/>
        <w:ind w:left="993"/>
        <w:jc w:val="both"/>
      </w:pPr>
    </w:p>
    <w:p w14:paraId="7C67F716" w14:textId="77777777" w:rsidR="00F93A4C" w:rsidRPr="00E9493C" w:rsidRDefault="00F93A4C" w:rsidP="00F93A4C">
      <w:pPr>
        <w:pStyle w:val="Sinespaciado"/>
        <w:numPr>
          <w:ilvl w:val="2"/>
          <w:numId w:val="1"/>
        </w:numPr>
        <w:jc w:val="both"/>
        <w:rPr>
          <w:b/>
          <w:bCs/>
        </w:rPr>
      </w:pPr>
      <w:r w:rsidRPr="00E9493C">
        <w:rPr>
          <w:b/>
          <w:bCs/>
          <w:lang w:val="es-ES_tradnl"/>
        </w:rPr>
        <w:t>MEMORIA ECONÓMICA</w:t>
      </w:r>
    </w:p>
    <w:p w14:paraId="3B7F07B8" w14:textId="1B3BF567" w:rsidR="00F93A4C" w:rsidRPr="00F93A4C" w:rsidRDefault="00F93A4C" w:rsidP="00F93A4C">
      <w:pPr>
        <w:pStyle w:val="Sinespaciado"/>
        <w:numPr>
          <w:ilvl w:val="3"/>
          <w:numId w:val="1"/>
        </w:numPr>
        <w:ind w:left="2127" w:hanging="1047"/>
        <w:jc w:val="both"/>
        <w:rPr>
          <w:lang w:val="es-ES_tradnl"/>
        </w:rPr>
      </w:pPr>
      <w:r w:rsidRPr="00F93A4C">
        <w:rPr>
          <w:lang w:val="es-ES_tradnl"/>
        </w:rPr>
        <w:t>Facturas originales del año 202</w:t>
      </w:r>
      <w:r w:rsidR="00415AE6">
        <w:rPr>
          <w:lang w:val="es-ES_tradnl"/>
        </w:rPr>
        <w:t>2</w:t>
      </w:r>
      <w:r w:rsidRPr="00F93A4C">
        <w:rPr>
          <w:lang w:val="es-ES_tradnl"/>
        </w:rPr>
        <w:t xml:space="preserve"> y justificantes de su abono (apartado 20.2 y 20.3), por el importe de la ayuda concedida.</w:t>
      </w:r>
      <w:r w:rsidR="00B4375B">
        <w:rPr>
          <w:lang w:val="es-ES_tradnl"/>
        </w:rPr>
        <w:t xml:space="preserve"> </w:t>
      </w:r>
    </w:p>
    <w:p w14:paraId="1357FA15" w14:textId="77777777" w:rsidR="00F93A4C" w:rsidRPr="00F93A4C" w:rsidRDefault="00F93A4C" w:rsidP="00F93A4C">
      <w:pPr>
        <w:pStyle w:val="Sinespaciado"/>
        <w:numPr>
          <w:ilvl w:val="3"/>
          <w:numId w:val="1"/>
        </w:numPr>
        <w:jc w:val="both"/>
        <w:rPr>
          <w:lang w:val="es-ES_tradnl"/>
        </w:rPr>
      </w:pPr>
      <w:r w:rsidRPr="00F93A4C">
        <w:rPr>
          <w:lang w:val="es-ES_tradnl"/>
        </w:rPr>
        <w:t>Relación de facturas presentadas a este organismo (ANEXO I-J).</w:t>
      </w:r>
    </w:p>
    <w:p w14:paraId="3121C21C" w14:textId="77777777" w:rsidR="00F93A4C" w:rsidRPr="00F93A4C" w:rsidRDefault="00F93A4C" w:rsidP="00F93A4C">
      <w:pPr>
        <w:pStyle w:val="Sinespaciado"/>
        <w:numPr>
          <w:ilvl w:val="3"/>
          <w:numId w:val="1"/>
        </w:numPr>
        <w:jc w:val="both"/>
        <w:rPr>
          <w:lang w:val="es-ES_tradnl"/>
        </w:rPr>
      </w:pPr>
      <w:r w:rsidRPr="00F93A4C">
        <w:rPr>
          <w:lang w:val="es-ES_tradnl"/>
        </w:rPr>
        <w:t>Relación de ingresos percibidos (ANEXO II-J).</w:t>
      </w:r>
    </w:p>
    <w:p w14:paraId="772074C6" w14:textId="77777777" w:rsidR="00F93A4C" w:rsidRPr="00F93A4C" w:rsidRDefault="00F93A4C" w:rsidP="00F93A4C">
      <w:pPr>
        <w:pStyle w:val="Sinespaciado"/>
        <w:numPr>
          <w:ilvl w:val="3"/>
          <w:numId w:val="1"/>
        </w:numPr>
        <w:jc w:val="both"/>
        <w:rPr>
          <w:lang w:val="es-ES_tradnl"/>
        </w:rPr>
      </w:pPr>
      <w:r w:rsidRPr="00F93A4C">
        <w:rPr>
          <w:lang w:val="es-ES_tradnl"/>
        </w:rPr>
        <w:lastRenderedPageBreak/>
        <w:t>Relación de gastos realizados (ANEXO III-J).</w:t>
      </w:r>
    </w:p>
    <w:p w14:paraId="332CD082" w14:textId="74B6F96C" w:rsidR="00F93A4C" w:rsidRPr="00F93A4C" w:rsidRDefault="00F93A4C" w:rsidP="00F93A4C">
      <w:pPr>
        <w:pStyle w:val="Sinespaciado"/>
        <w:numPr>
          <w:ilvl w:val="3"/>
          <w:numId w:val="1"/>
        </w:numPr>
        <w:ind w:left="2127" w:hanging="1047"/>
        <w:jc w:val="both"/>
        <w:rPr>
          <w:lang w:val="es-ES_tradnl"/>
        </w:rPr>
      </w:pPr>
      <w:r w:rsidRPr="00F93A4C">
        <w:rPr>
          <w:lang w:val="es-ES_tradnl"/>
        </w:rPr>
        <w:t>Declaración responsable de subvenciones recibidas (MD 04-10) y en su caso,</w:t>
      </w:r>
      <w:r w:rsidR="00020622">
        <w:rPr>
          <w:lang w:val="es-ES_tradnl"/>
        </w:rPr>
        <w:t xml:space="preserve"> certificado del organismo correspondiente de la relación de facturas presentadas, en dicho organismo que indique también que la justificación es correcta</w:t>
      </w:r>
      <w:r w:rsidRPr="00F93A4C">
        <w:rPr>
          <w:lang w:val="es-ES_tradnl"/>
        </w:rPr>
        <w:t>.</w:t>
      </w:r>
    </w:p>
    <w:p w14:paraId="5947D960" w14:textId="0BA596C9" w:rsidR="00F93A4C" w:rsidRPr="00137926" w:rsidRDefault="00F93A4C" w:rsidP="00F93A4C">
      <w:pPr>
        <w:pStyle w:val="Sinespaciado"/>
        <w:numPr>
          <w:ilvl w:val="3"/>
          <w:numId w:val="1"/>
        </w:numPr>
        <w:jc w:val="both"/>
      </w:pPr>
      <w:r w:rsidRPr="00F93A4C">
        <w:rPr>
          <w:lang w:val="es-ES_tradnl"/>
        </w:rPr>
        <w:t>Declaración de que los ingresos percibidos han sido aplicados a la actividad (MD 04-10).</w:t>
      </w:r>
    </w:p>
    <w:p w14:paraId="6A9662B3" w14:textId="77777777" w:rsidR="00137926" w:rsidRPr="00B1772B" w:rsidRDefault="00137926" w:rsidP="00137926">
      <w:pPr>
        <w:pStyle w:val="Sinespaciado"/>
        <w:ind w:left="1728"/>
        <w:jc w:val="both"/>
      </w:pPr>
    </w:p>
    <w:p w14:paraId="346B2306" w14:textId="51BE79AE" w:rsidR="00F93A4C" w:rsidRDefault="00F93A4C" w:rsidP="00F93A4C">
      <w:pPr>
        <w:pStyle w:val="Sinespaciado"/>
        <w:numPr>
          <w:ilvl w:val="2"/>
          <w:numId w:val="1"/>
        </w:numPr>
        <w:jc w:val="both"/>
      </w:pPr>
      <w:r w:rsidRPr="00E9493C">
        <w:rPr>
          <w:b/>
          <w:bCs/>
          <w:sz w:val="24"/>
        </w:rPr>
        <w:t>MEMORIA DE LAS ACTIVIDADES</w:t>
      </w:r>
      <w:r w:rsidRPr="00F93A4C">
        <w:rPr>
          <w:sz w:val="24"/>
        </w:rPr>
        <w:t xml:space="preserve"> (ANEXOS IV-J y/o V-J,</w:t>
      </w:r>
      <w:r w:rsidRPr="00F93A4C">
        <w:t xml:space="preserve"> presentando el Anexo IV-J para los que se presenten a la Categoría “A” y el anexo V-J para los que se presenten a la categoría “B” (ambos anexos para los que hayan solicitado ayuda de ambas categorías) </w:t>
      </w:r>
    </w:p>
    <w:p w14:paraId="134EE87F" w14:textId="77777777" w:rsidR="00137926" w:rsidRPr="00F93A4C" w:rsidRDefault="00137926" w:rsidP="00137926">
      <w:pPr>
        <w:pStyle w:val="Sinespaciado"/>
        <w:ind w:left="1224"/>
        <w:jc w:val="both"/>
      </w:pPr>
    </w:p>
    <w:p w14:paraId="560C1D4D" w14:textId="77777777" w:rsidR="00F93A4C" w:rsidRPr="00F93A4C" w:rsidRDefault="00F93A4C" w:rsidP="00F93A4C">
      <w:pPr>
        <w:pStyle w:val="Sinespaciado"/>
        <w:numPr>
          <w:ilvl w:val="3"/>
          <w:numId w:val="1"/>
        </w:numPr>
        <w:jc w:val="both"/>
        <w:rPr>
          <w:bCs/>
        </w:rPr>
      </w:pPr>
      <w:r w:rsidRPr="00F93A4C">
        <w:rPr>
          <w:bCs/>
        </w:rPr>
        <w:t>Memoria a entidades presentadas en la Categoría “A” (ANEXO IV-J)</w:t>
      </w:r>
    </w:p>
    <w:p w14:paraId="3560BC57" w14:textId="77777777" w:rsidR="00F93A4C" w:rsidRPr="00F93A4C" w:rsidRDefault="00F93A4C" w:rsidP="00F93A4C">
      <w:pPr>
        <w:pStyle w:val="Sinespaciado"/>
        <w:numPr>
          <w:ilvl w:val="0"/>
          <w:numId w:val="9"/>
        </w:numPr>
        <w:tabs>
          <w:tab w:val="left" w:pos="1701"/>
        </w:tabs>
        <w:ind w:left="1701" w:hanging="283"/>
        <w:jc w:val="both"/>
      </w:pPr>
      <w:r w:rsidRPr="00F93A4C">
        <w:t>Programa de actividades realizadas.</w:t>
      </w:r>
    </w:p>
    <w:p w14:paraId="5B261ECF" w14:textId="77777777" w:rsidR="00F93A4C" w:rsidRPr="00F93A4C" w:rsidRDefault="00F93A4C" w:rsidP="00F93A4C">
      <w:pPr>
        <w:pStyle w:val="Sinespaciado"/>
        <w:numPr>
          <w:ilvl w:val="0"/>
          <w:numId w:val="9"/>
        </w:numPr>
        <w:tabs>
          <w:tab w:val="left" w:pos="1701"/>
        </w:tabs>
        <w:ind w:left="1701" w:hanging="283"/>
        <w:jc w:val="both"/>
      </w:pPr>
      <w:r w:rsidRPr="00F93A4C">
        <w:t>Gasto en instalaciones deportivas.</w:t>
      </w:r>
    </w:p>
    <w:p w14:paraId="6078D6CB" w14:textId="77777777" w:rsidR="00F93A4C" w:rsidRPr="00F93A4C" w:rsidRDefault="00F93A4C" w:rsidP="00F93A4C">
      <w:pPr>
        <w:pStyle w:val="Sinespaciado"/>
        <w:numPr>
          <w:ilvl w:val="0"/>
          <w:numId w:val="9"/>
        </w:numPr>
        <w:tabs>
          <w:tab w:val="left" w:pos="1701"/>
        </w:tabs>
        <w:ind w:left="1701" w:hanging="283"/>
        <w:jc w:val="both"/>
      </w:pPr>
      <w:r w:rsidRPr="00F93A4C">
        <w:t xml:space="preserve">Eventos organizados. </w:t>
      </w:r>
    </w:p>
    <w:p w14:paraId="16D523A8" w14:textId="77777777" w:rsidR="00F93A4C" w:rsidRPr="00F93A4C" w:rsidRDefault="00F93A4C" w:rsidP="00F93A4C">
      <w:pPr>
        <w:pStyle w:val="Sinespaciado"/>
        <w:numPr>
          <w:ilvl w:val="0"/>
          <w:numId w:val="9"/>
        </w:numPr>
        <w:tabs>
          <w:tab w:val="left" w:pos="1701"/>
        </w:tabs>
        <w:ind w:left="1701" w:hanging="283"/>
        <w:jc w:val="both"/>
      </w:pPr>
      <w:r w:rsidRPr="00F93A4C">
        <w:t>Participación en fase de ascenso (si procede)</w:t>
      </w:r>
    </w:p>
    <w:p w14:paraId="09C5ABD1" w14:textId="77777777" w:rsidR="00F93A4C" w:rsidRPr="00F93A4C" w:rsidRDefault="00F93A4C" w:rsidP="00F93A4C">
      <w:pPr>
        <w:pStyle w:val="Sinespaciado"/>
        <w:numPr>
          <w:ilvl w:val="0"/>
          <w:numId w:val="9"/>
        </w:numPr>
        <w:tabs>
          <w:tab w:val="left" w:pos="1701"/>
        </w:tabs>
        <w:ind w:left="1701" w:hanging="283"/>
        <w:jc w:val="both"/>
      </w:pPr>
      <w:r w:rsidRPr="00F93A4C">
        <w:t xml:space="preserve">Número de licencias federadas tramitadas en la presente temporada. </w:t>
      </w:r>
    </w:p>
    <w:p w14:paraId="7F5D24D9" w14:textId="77777777" w:rsidR="00F93A4C" w:rsidRPr="00F93A4C" w:rsidRDefault="00F93A4C" w:rsidP="00F93A4C">
      <w:pPr>
        <w:pStyle w:val="Sinespaciado"/>
        <w:numPr>
          <w:ilvl w:val="0"/>
          <w:numId w:val="9"/>
        </w:numPr>
        <w:tabs>
          <w:tab w:val="left" w:pos="1701"/>
        </w:tabs>
        <w:ind w:left="1701" w:hanging="283"/>
        <w:jc w:val="both"/>
      </w:pPr>
      <w:r w:rsidRPr="00F93A4C">
        <w:t xml:space="preserve">Actuaciones realizadas para la promoción y divulgación de su deporte. </w:t>
      </w:r>
    </w:p>
    <w:p w14:paraId="335B9451" w14:textId="77777777" w:rsidR="00F93A4C" w:rsidRPr="00F93A4C" w:rsidRDefault="00F93A4C" w:rsidP="00F93A4C">
      <w:pPr>
        <w:pStyle w:val="Sinespaciado"/>
        <w:numPr>
          <w:ilvl w:val="0"/>
          <w:numId w:val="9"/>
        </w:numPr>
        <w:tabs>
          <w:tab w:val="left" w:pos="1701"/>
        </w:tabs>
        <w:ind w:left="1701" w:hanging="283"/>
        <w:jc w:val="both"/>
      </w:pPr>
      <w:r w:rsidRPr="00F93A4C">
        <w:t xml:space="preserve">Actuaciones realizadas como Escuela de familias que mejore el contexto familiar, social y deportivo. </w:t>
      </w:r>
    </w:p>
    <w:p w14:paraId="5B55A816" w14:textId="77777777" w:rsidR="00F93A4C" w:rsidRPr="00F93A4C" w:rsidRDefault="00F93A4C" w:rsidP="00F93A4C">
      <w:pPr>
        <w:pStyle w:val="Sinespaciado"/>
        <w:numPr>
          <w:ilvl w:val="0"/>
          <w:numId w:val="9"/>
        </w:numPr>
        <w:tabs>
          <w:tab w:val="left" w:pos="1701"/>
        </w:tabs>
        <w:ind w:left="1701" w:hanging="283"/>
        <w:jc w:val="both"/>
      </w:pPr>
      <w:r w:rsidRPr="00F93A4C">
        <w:t>Actividades realizadas para la mejora de la salud, el bienestar, el ocio y la socialización.</w:t>
      </w:r>
    </w:p>
    <w:p w14:paraId="001E4AD5" w14:textId="78481D85" w:rsidR="00F93A4C" w:rsidRDefault="00F93A4C" w:rsidP="00F93A4C">
      <w:pPr>
        <w:pStyle w:val="Sinespaciado"/>
        <w:numPr>
          <w:ilvl w:val="0"/>
          <w:numId w:val="9"/>
        </w:numPr>
        <w:tabs>
          <w:tab w:val="left" w:pos="1701"/>
        </w:tabs>
        <w:ind w:left="1701" w:hanging="283"/>
        <w:jc w:val="both"/>
      </w:pPr>
      <w:r w:rsidRPr="00F93A4C">
        <w:t>Formación de técnicos deportivos, así como las actuaciones realizadas para la formación en la actividad física adaptada.</w:t>
      </w:r>
    </w:p>
    <w:p w14:paraId="01A17CD8" w14:textId="77777777" w:rsidR="00137926" w:rsidRPr="00F93A4C" w:rsidRDefault="00137926" w:rsidP="00137926">
      <w:pPr>
        <w:pStyle w:val="Sinespaciado"/>
        <w:tabs>
          <w:tab w:val="left" w:pos="1701"/>
        </w:tabs>
        <w:ind w:left="1701"/>
        <w:jc w:val="both"/>
      </w:pPr>
    </w:p>
    <w:p w14:paraId="44B9DDCD" w14:textId="77777777" w:rsidR="00F93A4C" w:rsidRPr="00F93A4C" w:rsidRDefault="00F93A4C" w:rsidP="00F93A4C">
      <w:pPr>
        <w:pStyle w:val="Sinespaciado"/>
        <w:numPr>
          <w:ilvl w:val="3"/>
          <w:numId w:val="1"/>
        </w:numPr>
        <w:jc w:val="both"/>
        <w:rPr>
          <w:bCs/>
        </w:rPr>
      </w:pPr>
      <w:r w:rsidRPr="00F93A4C">
        <w:rPr>
          <w:bCs/>
        </w:rPr>
        <w:t>Memoria a entidades presentadas en la Categoría “B” (ANEXO V-J)</w:t>
      </w:r>
    </w:p>
    <w:p w14:paraId="01D5E791" w14:textId="77777777" w:rsidR="00F93A4C" w:rsidRPr="00F93A4C" w:rsidRDefault="00F93A4C" w:rsidP="00F93A4C">
      <w:pPr>
        <w:pStyle w:val="Sinespaciado"/>
        <w:numPr>
          <w:ilvl w:val="0"/>
          <w:numId w:val="10"/>
        </w:numPr>
        <w:ind w:left="1701" w:hanging="283"/>
        <w:jc w:val="both"/>
      </w:pPr>
      <w:r w:rsidRPr="00F93A4C">
        <w:t xml:space="preserve">Presupuesto específico para escuela deportiva. </w:t>
      </w:r>
    </w:p>
    <w:p w14:paraId="06215F00" w14:textId="77777777" w:rsidR="00F93A4C" w:rsidRPr="00F93A4C" w:rsidRDefault="00F93A4C" w:rsidP="00F93A4C">
      <w:pPr>
        <w:pStyle w:val="Sinespaciado"/>
        <w:numPr>
          <w:ilvl w:val="0"/>
          <w:numId w:val="10"/>
        </w:numPr>
        <w:ind w:left="1701" w:hanging="283"/>
        <w:jc w:val="both"/>
      </w:pPr>
      <w:r w:rsidRPr="00F93A4C">
        <w:t>Número de alumnos.</w:t>
      </w:r>
    </w:p>
    <w:p w14:paraId="494634C1" w14:textId="77777777" w:rsidR="00F93A4C" w:rsidRPr="00F93A4C" w:rsidRDefault="00F93A4C" w:rsidP="00F93A4C">
      <w:pPr>
        <w:pStyle w:val="Sinespaciado"/>
        <w:numPr>
          <w:ilvl w:val="0"/>
          <w:numId w:val="10"/>
        </w:numPr>
        <w:ind w:left="1701" w:hanging="283"/>
        <w:jc w:val="both"/>
      </w:pPr>
      <w:r w:rsidRPr="00F93A4C">
        <w:t xml:space="preserve">Cuota alumnos. </w:t>
      </w:r>
    </w:p>
    <w:p w14:paraId="2562B1F6" w14:textId="77777777" w:rsidR="00F93A4C" w:rsidRPr="00F93A4C" w:rsidRDefault="00F93A4C" w:rsidP="00F93A4C">
      <w:pPr>
        <w:pStyle w:val="Sinespaciado"/>
        <w:numPr>
          <w:ilvl w:val="0"/>
          <w:numId w:val="10"/>
        </w:numPr>
        <w:ind w:left="1701" w:hanging="283"/>
        <w:jc w:val="both"/>
      </w:pPr>
      <w:r w:rsidRPr="00F93A4C">
        <w:t xml:space="preserve">Actuaciones en los Centros Escolares concretando con qué centros, duración, </w:t>
      </w:r>
      <w:proofErr w:type="gramStart"/>
      <w:r w:rsidRPr="00F93A4C">
        <w:t>actividad,…</w:t>
      </w:r>
      <w:proofErr w:type="gramEnd"/>
      <w:r w:rsidRPr="00F93A4C">
        <w:t>)</w:t>
      </w:r>
    </w:p>
    <w:p w14:paraId="5651FD76" w14:textId="77777777" w:rsidR="00F93A4C" w:rsidRPr="00F93A4C" w:rsidRDefault="00F93A4C" w:rsidP="00F93A4C">
      <w:pPr>
        <w:pStyle w:val="Sinespaciado"/>
        <w:numPr>
          <w:ilvl w:val="0"/>
          <w:numId w:val="10"/>
        </w:numPr>
        <w:ind w:left="1701" w:hanging="283"/>
        <w:jc w:val="both"/>
      </w:pPr>
      <w:r w:rsidRPr="00F93A4C">
        <w:t>Actividades realizadas para la inclusión.</w:t>
      </w:r>
    </w:p>
    <w:p w14:paraId="362F3EA3" w14:textId="72E72C54" w:rsidR="00C43ACA" w:rsidRDefault="00F93A4C" w:rsidP="00C43ACA">
      <w:pPr>
        <w:pStyle w:val="Sinespaciado"/>
        <w:numPr>
          <w:ilvl w:val="0"/>
          <w:numId w:val="10"/>
        </w:numPr>
        <w:ind w:left="1701" w:hanging="283"/>
        <w:jc w:val="both"/>
      </w:pPr>
      <w:r w:rsidRPr="00F93A4C">
        <w:t>Actuaciones realizadas hacia la educación deportiva en valores.</w:t>
      </w:r>
    </w:p>
    <w:p w14:paraId="299C756C" w14:textId="72518114" w:rsidR="00C43ACA" w:rsidRDefault="00C43ACA" w:rsidP="00C43ACA">
      <w:pPr>
        <w:pStyle w:val="Sinespaciado"/>
        <w:jc w:val="both"/>
      </w:pPr>
    </w:p>
    <w:p w14:paraId="3BD1DC18" w14:textId="3FBF6584" w:rsidR="00C43ACA" w:rsidRPr="00E947B3" w:rsidRDefault="00C43ACA" w:rsidP="002F1EBB">
      <w:pPr>
        <w:pStyle w:val="Sinespaciado"/>
        <w:numPr>
          <w:ilvl w:val="1"/>
          <w:numId w:val="1"/>
        </w:numPr>
        <w:ind w:left="993" w:hanging="633"/>
        <w:jc w:val="both"/>
      </w:pPr>
      <w:r w:rsidRPr="00E947B3">
        <w:t xml:space="preserve"> </w:t>
      </w:r>
      <w:r w:rsidRPr="00E947B3">
        <w:rPr>
          <w:b/>
          <w:bCs/>
        </w:rPr>
        <w:t>FASE DE ASCENSO.</w:t>
      </w:r>
      <w:r w:rsidRPr="00E947B3">
        <w:t xml:space="preserve"> Aquellos clubes que hayan obtenido subvenciones por participar en fases de ascenso, deberán presentar por </w:t>
      </w:r>
      <w:r w:rsidR="006C40EA" w:rsidRPr="00E947B3">
        <w:t>el importe correspondiente a esta parte de la ayuda:</w:t>
      </w:r>
    </w:p>
    <w:p w14:paraId="7733370E" w14:textId="3334C904" w:rsidR="006C40EA" w:rsidRPr="00E947B3" w:rsidRDefault="006C40EA" w:rsidP="006C40EA">
      <w:pPr>
        <w:pStyle w:val="Sinespaciado"/>
        <w:numPr>
          <w:ilvl w:val="2"/>
          <w:numId w:val="1"/>
        </w:numPr>
        <w:jc w:val="both"/>
      </w:pPr>
      <w:r w:rsidRPr="00E947B3">
        <w:t xml:space="preserve">Facturas </w:t>
      </w:r>
      <w:r w:rsidR="00225402" w:rsidRPr="00E947B3">
        <w:t>específicas</w:t>
      </w:r>
      <w:r w:rsidRPr="00E947B3">
        <w:t xml:space="preserve"> de la fase de ascenso, junto con su justificante de pago.</w:t>
      </w:r>
    </w:p>
    <w:p w14:paraId="4E85F0F9" w14:textId="04988C99" w:rsidR="006C40EA" w:rsidRPr="00E947B3" w:rsidRDefault="006C40EA" w:rsidP="006C40EA">
      <w:pPr>
        <w:pStyle w:val="Sinespaciado"/>
        <w:numPr>
          <w:ilvl w:val="2"/>
          <w:numId w:val="1"/>
        </w:numPr>
        <w:jc w:val="both"/>
      </w:pPr>
      <w:r w:rsidRPr="00E947B3">
        <w:t>Relación de facturas de la fase de ascenso (ANEXO I-J).</w:t>
      </w:r>
    </w:p>
    <w:p w14:paraId="21BB023D" w14:textId="77777777" w:rsidR="00C43ACA" w:rsidRPr="00F93A4C" w:rsidRDefault="00C43ACA" w:rsidP="00C43ACA">
      <w:pPr>
        <w:pStyle w:val="Sinespaciado"/>
        <w:ind w:left="1440"/>
        <w:jc w:val="both"/>
      </w:pPr>
    </w:p>
    <w:p w14:paraId="63EB8662" w14:textId="77777777" w:rsidR="00F93A4C" w:rsidRPr="00F93A4C" w:rsidRDefault="00F93A4C" w:rsidP="00F93A4C">
      <w:pPr>
        <w:pStyle w:val="Sinespaciado"/>
        <w:jc w:val="both"/>
      </w:pPr>
    </w:p>
    <w:p w14:paraId="5D8F59C2" w14:textId="77777777" w:rsidR="00F93A4C" w:rsidRPr="00F93A4C" w:rsidRDefault="00F93A4C" w:rsidP="00F93A4C">
      <w:pPr>
        <w:pStyle w:val="Sinespaciado"/>
        <w:ind w:left="360"/>
      </w:pPr>
      <w:r w:rsidRPr="00F93A4C">
        <w:t>En Palencia a la fecha de la firma</w:t>
      </w:r>
    </w:p>
    <w:p w14:paraId="5F73407D" w14:textId="77777777" w:rsidR="00F93A4C" w:rsidRDefault="00F93A4C" w:rsidP="00F93A4C">
      <w:pPr>
        <w:pStyle w:val="Sinespaciado"/>
        <w:ind w:left="360"/>
      </w:pPr>
      <w:r w:rsidRPr="00F93A4C">
        <w:t>Y en los términos expresados al margen</w:t>
      </w:r>
    </w:p>
    <w:p w14:paraId="1613D0E6" w14:textId="77777777" w:rsidR="0082248C" w:rsidRDefault="0082248C" w:rsidP="0082248C">
      <w:pPr>
        <w:pStyle w:val="Sinespaciado"/>
        <w:jc w:val="both"/>
      </w:pPr>
    </w:p>
    <w:sectPr w:rsidR="0082248C" w:rsidSect="00225402">
      <w:headerReference w:type="default" r:id="rId7"/>
      <w:pgSz w:w="11906" w:h="16838"/>
      <w:pgMar w:top="2269" w:right="1701" w:bottom="1560"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ECBE5" w14:textId="77777777" w:rsidR="00707341" w:rsidRDefault="00DC609B">
      <w:r>
        <w:separator/>
      </w:r>
    </w:p>
  </w:endnote>
  <w:endnote w:type="continuationSeparator" w:id="0">
    <w:p w14:paraId="2292EFC3" w14:textId="77777777" w:rsidR="00707341" w:rsidRDefault="00DC6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tane">
    <w:altName w:val="Calibri"/>
    <w:charset w:val="00"/>
    <w:family w:val="auto"/>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064C4" w14:textId="77777777" w:rsidR="00707341" w:rsidRDefault="00DC609B">
      <w:r>
        <w:separator/>
      </w:r>
    </w:p>
  </w:footnote>
  <w:footnote w:type="continuationSeparator" w:id="0">
    <w:p w14:paraId="78F2DF39" w14:textId="77777777" w:rsidR="00707341" w:rsidRDefault="00DC60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8CFEC" w14:textId="77777777" w:rsidR="00E83B46" w:rsidRDefault="00DC609B">
    <w:pPr>
      <w:pStyle w:val="Encabezado"/>
    </w:pPr>
    <w:r>
      <w:rPr>
        <w:noProof/>
      </w:rPr>
      <w:drawing>
        <wp:anchor distT="0" distB="0" distL="114300" distR="114300" simplePos="0" relativeHeight="251658240" behindDoc="0" locked="0" layoutInCell="1" allowOverlap="1" wp14:anchorId="5D16A7E3" wp14:editId="4933AA92">
          <wp:simplePos x="0" y="0"/>
          <wp:positionH relativeFrom="column">
            <wp:posOffset>-1080135</wp:posOffset>
          </wp:positionH>
          <wp:positionV relativeFrom="paragraph">
            <wp:posOffset>-561975</wp:posOffset>
          </wp:positionV>
          <wp:extent cx="2410973" cy="1258827"/>
          <wp:effectExtent l="0" t="0" r="8890" b="0"/>
          <wp:wrapThrough wrapText="bothSides">
            <wp:wrapPolygon edited="0">
              <wp:start x="0" y="0"/>
              <wp:lineTo x="0" y="21251"/>
              <wp:lineTo x="21509" y="21251"/>
              <wp:lineTo x="21509"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nagrama Azul.png"/>
                  <pic:cNvPicPr/>
                </pic:nvPicPr>
                <pic:blipFill>
                  <a:blip r:embed="rId1">
                    <a:extLst>
                      <a:ext uri="{28A0092B-C50C-407E-A947-70E740481C1C}">
                        <a14:useLocalDpi xmlns:a14="http://schemas.microsoft.com/office/drawing/2010/main" val="0"/>
                      </a:ext>
                    </a:extLst>
                  </a:blip>
                  <a:stretch>
                    <a:fillRect/>
                  </a:stretch>
                </pic:blipFill>
                <pic:spPr>
                  <a:xfrm>
                    <a:off x="0" y="0"/>
                    <a:ext cx="2410973" cy="125882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20C92"/>
    <w:multiLevelType w:val="hybridMultilevel"/>
    <w:tmpl w:val="CF34B90E"/>
    <w:lvl w:ilvl="0" w:tplc="040A0001">
      <w:start w:val="1"/>
      <w:numFmt w:val="bullet"/>
      <w:lvlText w:val=""/>
      <w:lvlJc w:val="left"/>
      <w:pPr>
        <w:ind w:left="1440" w:hanging="360"/>
      </w:pPr>
      <w:rPr>
        <w:rFonts w:ascii="Symbol" w:hAnsi="Symbol" w:hint="default"/>
      </w:rPr>
    </w:lvl>
    <w:lvl w:ilvl="1" w:tplc="040A0003">
      <w:start w:val="1"/>
      <w:numFmt w:val="bullet"/>
      <w:lvlText w:val="o"/>
      <w:lvlJc w:val="left"/>
      <w:pPr>
        <w:ind w:left="2160" w:hanging="360"/>
      </w:pPr>
      <w:rPr>
        <w:rFonts w:ascii="Courier New" w:hAnsi="Courier New" w:cs="Courier New" w:hint="default"/>
      </w:rPr>
    </w:lvl>
    <w:lvl w:ilvl="2" w:tplc="040A0005">
      <w:start w:val="1"/>
      <w:numFmt w:val="bullet"/>
      <w:lvlText w:val=""/>
      <w:lvlJc w:val="left"/>
      <w:pPr>
        <w:ind w:left="2880" w:hanging="360"/>
      </w:pPr>
      <w:rPr>
        <w:rFonts w:ascii="Wingdings" w:hAnsi="Wingdings" w:hint="default"/>
      </w:rPr>
    </w:lvl>
    <w:lvl w:ilvl="3" w:tplc="040A0001">
      <w:start w:val="1"/>
      <w:numFmt w:val="bullet"/>
      <w:lvlText w:val=""/>
      <w:lvlJc w:val="left"/>
      <w:pPr>
        <w:ind w:left="3600" w:hanging="360"/>
      </w:pPr>
      <w:rPr>
        <w:rFonts w:ascii="Symbol" w:hAnsi="Symbol" w:hint="default"/>
      </w:rPr>
    </w:lvl>
    <w:lvl w:ilvl="4" w:tplc="040A0003">
      <w:start w:val="1"/>
      <w:numFmt w:val="bullet"/>
      <w:lvlText w:val="o"/>
      <w:lvlJc w:val="left"/>
      <w:pPr>
        <w:ind w:left="4320" w:hanging="360"/>
      </w:pPr>
      <w:rPr>
        <w:rFonts w:ascii="Courier New" w:hAnsi="Courier New" w:cs="Courier New" w:hint="default"/>
      </w:rPr>
    </w:lvl>
    <w:lvl w:ilvl="5" w:tplc="040A0005">
      <w:start w:val="1"/>
      <w:numFmt w:val="bullet"/>
      <w:lvlText w:val=""/>
      <w:lvlJc w:val="left"/>
      <w:pPr>
        <w:ind w:left="5040" w:hanging="360"/>
      </w:pPr>
      <w:rPr>
        <w:rFonts w:ascii="Wingdings" w:hAnsi="Wingdings" w:hint="default"/>
      </w:rPr>
    </w:lvl>
    <w:lvl w:ilvl="6" w:tplc="040A0001">
      <w:start w:val="1"/>
      <w:numFmt w:val="bullet"/>
      <w:lvlText w:val=""/>
      <w:lvlJc w:val="left"/>
      <w:pPr>
        <w:ind w:left="5760" w:hanging="360"/>
      </w:pPr>
      <w:rPr>
        <w:rFonts w:ascii="Symbol" w:hAnsi="Symbol" w:hint="default"/>
      </w:rPr>
    </w:lvl>
    <w:lvl w:ilvl="7" w:tplc="040A0003">
      <w:start w:val="1"/>
      <w:numFmt w:val="bullet"/>
      <w:lvlText w:val="o"/>
      <w:lvlJc w:val="left"/>
      <w:pPr>
        <w:ind w:left="6480" w:hanging="360"/>
      </w:pPr>
      <w:rPr>
        <w:rFonts w:ascii="Courier New" w:hAnsi="Courier New" w:cs="Courier New" w:hint="default"/>
      </w:rPr>
    </w:lvl>
    <w:lvl w:ilvl="8" w:tplc="040A0005">
      <w:start w:val="1"/>
      <w:numFmt w:val="bullet"/>
      <w:lvlText w:val=""/>
      <w:lvlJc w:val="left"/>
      <w:pPr>
        <w:ind w:left="7200" w:hanging="360"/>
      </w:pPr>
      <w:rPr>
        <w:rFonts w:ascii="Wingdings" w:hAnsi="Wingdings" w:hint="default"/>
      </w:rPr>
    </w:lvl>
  </w:abstractNum>
  <w:abstractNum w:abstractNumId="1" w15:restartNumberingAfterBreak="0">
    <w:nsid w:val="07C82516"/>
    <w:multiLevelType w:val="hybridMultilevel"/>
    <w:tmpl w:val="EB7A6B74"/>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 w15:restartNumberingAfterBreak="0">
    <w:nsid w:val="11BC1B90"/>
    <w:multiLevelType w:val="hybridMultilevel"/>
    <w:tmpl w:val="75860BB6"/>
    <w:lvl w:ilvl="0" w:tplc="80965E0C">
      <w:numFmt w:val="bullet"/>
      <w:lvlText w:val="-"/>
      <w:lvlJc w:val="left"/>
      <w:pPr>
        <w:ind w:left="720" w:hanging="360"/>
      </w:pPr>
      <w:rPr>
        <w:rFonts w:ascii="Calibri" w:eastAsia="Calibri" w:hAnsi="Calibri" w:cs="Calibri"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3" w15:restartNumberingAfterBreak="0">
    <w:nsid w:val="206C7DAC"/>
    <w:multiLevelType w:val="hybridMultilevel"/>
    <w:tmpl w:val="F070B0A4"/>
    <w:lvl w:ilvl="0" w:tplc="040A0001">
      <w:start w:val="1"/>
      <w:numFmt w:val="bullet"/>
      <w:lvlText w:val=""/>
      <w:lvlJc w:val="left"/>
      <w:pPr>
        <w:ind w:left="2138" w:hanging="360"/>
      </w:pPr>
      <w:rPr>
        <w:rFonts w:ascii="Symbol" w:hAnsi="Symbol" w:hint="default"/>
      </w:rPr>
    </w:lvl>
    <w:lvl w:ilvl="1" w:tplc="040A0003">
      <w:start w:val="1"/>
      <w:numFmt w:val="bullet"/>
      <w:lvlText w:val="o"/>
      <w:lvlJc w:val="left"/>
      <w:pPr>
        <w:ind w:left="2858" w:hanging="360"/>
      </w:pPr>
      <w:rPr>
        <w:rFonts w:ascii="Courier New" w:hAnsi="Courier New" w:cs="Courier New" w:hint="default"/>
      </w:rPr>
    </w:lvl>
    <w:lvl w:ilvl="2" w:tplc="040A0005">
      <w:start w:val="1"/>
      <w:numFmt w:val="bullet"/>
      <w:lvlText w:val=""/>
      <w:lvlJc w:val="left"/>
      <w:pPr>
        <w:ind w:left="3578" w:hanging="360"/>
      </w:pPr>
      <w:rPr>
        <w:rFonts w:ascii="Wingdings" w:hAnsi="Wingdings" w:hint="default"/>
      </w:rPr>
    </w:lvl>
    <w:lvl w:ilvl="3" w:tplc="040A0001">
      <w:start w:val="1"/>
      <w:numFmt w:val="bullet"/>
      <w:lvlText w:val=""/>
      <w:lvlJc w:val="left"/>
      <w:pPr>
        <w:ind w:left="4298" w:hanging="360"/>
      </w:pPr>
      <w:rPr>
        <w:rFonts w:ascii="Symbol" w:hAnsi="Symbol" w:hint="default"/>
      </w:rPr>
    </w:lvl>
    <w:lvl w:ilvl="4" w:tplc="040A0003">
      <w:start w:val="1"/>
      <w:numFmt w:val="bullet"/>
      <w:lvlText w:val="o"/>
      <w:lvlJc w:val="left"/>
      <w:pPr>
        <w:ind w:left="5018" w:hanging="360"/>
      </w:pPr>
      <w:rPr>
        <w:rFonts w:ascii="Courier New" w:hAnsi="Courier New" w:cs="Courier New" w:hint="default"/>
      </w:rPr>
    </w:lvl>
    <w:lvl w:ilvl="5" w:tplc="040A0005">
      <w:start w:val="1"/>
      <w:numFmt w:val="bullet"/>
      <w:lvlText w:val=""/>
      <w:lvlJc w:val="left"/>
      <w:pPr>
        <w:ind w:left="5738" w:hanging="360"/>
      </w:pPr>
      <w:rPr>
        <w:rFonts w:ascii="Wingdings" w:hAnsi="Wingdings" w:hint="default"/>
      </w:rPr>
    </w:lvl>
    <w:lvl w:ilvl="6" w:tplc="040A0001">
      <w:start w:val="1"/>
      <w:numFmt w:val="bullet"/>
      <w:lvlText w:val=""/>
      <w:lvlJc w:val="left"/>
      <w:pPr>
        <w:ind w:left="6458" w:hanging="360"/>
      </w:pPr>
      <w:rPr>
        <w:rFonts w:ascii="Symbol" w:hAnsi="Symbol" w:hint="default"/>
      </w:rPr>
    </w:lvl>
    <w:lvl w:ilvl="7" w:tplc="040A0003">
      <w:start w:val="1"/>
      <w:numFmt w:val="bullet"/>
      <w:lvlText w:val="o"/>
      <w:lvlJc w:val="left"/>
      <w:pPr>
        <w:ind w:left="7178" w:hanging="360"/>
      </w:pPr>
      <w:rPr>
        <w:rFonts w:ascii="Courier New" w:hAnsi="Courier New" w:cs="Courier New" w:hint="default"/>
      </w:rPr>
    </w:lvl>
    <w:lvl w:ilvl="8" w:tplc="040A0005">
      <w:start w:val="1"/>
      <w:numFmt w:val="bullet"/>
      <w:lvlText w:val=""/>
      <w:lvlJc w:val="left"/>
      <w:pPr>
        <w:ind w:left="7898" w:hanging="360"/>
      </w:pPr>
      <w:rPr>
        <w:rFonts w:ascii="Wingdings" w:hAnsi="Wingdings" w:hint="default"/>
      </w:rPr>
    </w:lvl>
  </w:abstractNum>
  <w:abstractNum w:abstractNumId="4" w15:restartNumberingAfterBreak="0">
    <w:nsid w:val="58D51C05"/>
    <w:multiLevelType w:val="hybridMultilevel"/>
    <w:tmpl w:val="2D64E0AA"/>
    <w:lvl w:ilvl="0" w:tplc="040A0001">
      <w:start w:val="1"/>
      <w:numFmt w:val="bullet"/>
      <w:lvlText w:val=""/>
      <w:lvlJc w:val="left"/>
      <w:pPr>
        <w:ind w:left="2682" w:hanging="360"/>
      </w:pPr>
      <w:rPr>
        <w:rFonts w:ascii="Symbol" w:hAnsi="Symbol" w:hint="default"/>
      </w:rPr>
    </w:lvl>
    <w:lvl w:ilvl="1" w:tplc="040A0003">
      <w:start w:val="1"/>
      <w:numFmt w:val="bullet"/>
      <w:lvlText w:val="o"/>
      <w:lvlJc w:val="left"/>
      <w:pPr>
        <w:ind w:left="3402" w:hanging="360"/>
      </w:pPr>
      <w:rPr>
        <w:rFonts w:ascii="Courier New" w:hAnsi="Courier New" w:cs="Courier New" w:hint="default"/>
      </w:rPr>
    </w:lvl>
    <w:lvl w:ilvl="2" w:tplc="040A0005">
      <w:start w:val="1"/>
      <w:numFmt w:val="bullet"/>
      <w:lvlText w:val=""/>
      <w:lvlJc w:val="left"/>
      <w:pPr>
        <w:ind w:left="4122" w:hanging="360"/>
      </w:pPr>
      <w:rPr>
        <w:rFonts w:ascii="Wingdings" w:hAnsi="Wingdings" w:hint="default"/>
      </w:rPr>
    </w:lvl>
    <w:lvl w:ilvl="3" w:tplc="040A0001">
      <w:start w:val="1"/>
      <w:numFmt w:val="bullet"/>
      <w:lvlText w:val=""/>
      <w:lvlJc w:val="left"/>
      <w:pPr>
        <w:ind w:left="4842" w:hanging="360"/>
      </w:pPr>
      <w:rPr>
        <w:rFonts w:ascii="Symbol" w:hAnsi="Symbol" w:hint="default"/>
      </w:rPr>
    </w:lvl>
    <w:lvl w:ilvl="4" w:tplc="040A0003">
      <w:start w:val="1"/>
      <w:numFmt w:val="bullet"/>
      <w:lvlText w:val="o"/>
      <w:lvlJc w:val="left"/>
      <w:pPr>
        <w:ind w:left="5562" w:hanging="360"/>
      </w:pPr>
      <w:rPr>
        <w:rFonts w:ascii="Courier New" w:hAnsi="Courier New" w:cs="Courier New" w:hint="default"/>
      </w:rPr>
    </w:lvl>
    <w:lvl w:ilvl="5" w:tplc="040A0005">
      <w:start w:val="1"/>
      <w:numFmt w:val="bullet"/>
      <w:lvlText w:val=""/>
      <w:lvlJc w:val="left"/>
      <w:pPr>
        <w:ind w:left="6282" w:hanging="360"/>
      </w:pPr>
      <w:rPr>
        <w:rFonts w:ascii="Wingdings" w:hAnsi="Wingdings" w:hint="default"/>
      </w:rPr>
    </w:lvl>
    <w:lvl w:ilvl="6" w:tplc="040A0001">
      <w:start w:val="1"/>
      <w:numFmt w:val="bullet"/>
      <w:lvlText w:val=""/>
      <w:lvlJc w:val="left"/>
      <w:pPr>
        <w:ind w:left="7002" w:hanging="360"/>
      </w:pPr>
      <w:rPr>
        <w:rFonts w:ascii="Symbol" w:hAnsi="Symbol" w:hint="default"/>
      </w:rPr>
    </w:lvl>
    <w:lvl w:ilvl="7" w:tplc="040A0003">
      <w:start w:val="1"/>
      <w:numFmt w:val="bullet"/>
      <w:lvlText w:val="o"/>
      <w:lvlJc w:val="left"/>
      <w:pPr>
        <w:ind w:left="7722" w:hanging="360"/>
      </w:pPr>
      <w:rPr>
        <w:rFonts w:ascii="Courier New" w:hAnsi="Courier New" w:cs="Courier New" w:hint="default"/>
      </w:rPr>
    </w:lvl>
    <w:lvl w:ilvl="8" w:tplc="040A0005">
      <w:start w:val="1"/>
      <w:numFmt w:val="bullet"/>
      <w:lvlText w:val=""/>
      <w:lvlJc w:val="left"/>
      <w:pPr>
        <w:ind w:left="8442" w:hanging="360"/>
      </w:pPr>
      <w:rPr>
        <w:rFonts w:ascii="Wingdings" w:hAnsi="Wingdings" w:hint="default"/>
      </w:rPr>
    </w:lvl>
  </w:abstractNum>
  <w:abstractNum w:abstractNumId="5" w15:restartNumberingAfterBreak="0">
    <w:nsid w:val="5B1B6F4A"/>
    <w:multiLevelType w:val="hybridMultilevel"/>
    <w:tmpl w:val="3864BDF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68346F57"/>
    <w:multiLevelType w:val="multilevel"/>
    <w:tmpl w:val="0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B442AC4"/>
    <w:multiLevelType w:val="hybridMultilevel"/>
    <w:tmpl w:val="CA20BF5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start w:val="1"/>
      <w:numFmt w:val="bullet"/>
      <w:lvlText w:val=""/>
      <w:lvlJc w:val="left"/>
      <w:pPr>
        <w:ind w:left="2520" w:hanging="360"/>
      </w:pPr>
      <w:rPr>
        <w:rFonts w:ascii="Wingdings" w:hAnsi="Wingdings" w:hint="default"/>
      </w:rPr>
    </w:lvl>
    <w:lvl w:ilvl="3" w:tplc="040A0001">
      <w:start w:val="1"/>
      <w:numFmt w:val="bullet"/>
      <w:lvlText w:val=""/>
      <w:lvlJc w:val="left"/>
      <w:pPr>
        <w:ind w:left="3240" w:hanging="360"/>
      </w:pPr>
      <w:rPr>
        <w:rFonts w:ascii="Symbol" w:hAnsi="Symbol" w:hint="default"/>
      </w:rPr>
    </w:lvl>
    <w:lvl w:ilvl="4" w:tplc="040A0003">
      <w:start w:val="1"/>
      <w:numFmt w:val="bullet"/>
      <w:lvlText w:val="o"/>
      <w:lvlJc w:val="left"/>
      <w:pPr>
        <w:ind w:left="3960" w:hanging="360"/>
      </w:pPr>
      <w:rPr>
        <w:rFonts w:ascii="Courier New" w:hAnsi="Courier New" w:cs="Courier New" w:hint="default"/>
      </w:rPr>
    </w:lvl>
    <w:lvl w:ilvl="5" w:tplc="040A0005">
      <w:start w:val="1"/>
      <w:numFmt w:val="bullet"/>
      <w:lvlText w:val=""/>
      <w:lvlJc w:val="left"/>
      <w:pPr>
        <w:ind w:left="4680" w:hanging="360"/>
      </w:pPr>
      <w:rPr>
        <w:rFonts w:ascii="Wingdings" w:hAnsi="Wingdings" w:hint="default"/>
      </w:rPr>
    </w:lvl>
    <w:lvl w:ilvl="6" w:tplc="040A0001">
      <w:start w:val="1"/>
      <w:numFmt w:val="bullet"/>
      <w:lvlText w:val=""/>
      <w:lvlJc w:val="left"/>
      <w:pPr>
        <w:ind w:left="5400" w:hanging="360"/>
      </w:pPr>
      <w:rPr>
        <w:rFonts w:ascii="Symbol" w:hAnsi="Symbol" w:hint="default"/>
      </w:rPr>
    </w:lvl>
    <w:lvl w:ilvl="7" w:tplc="040A0003">
      <w:start w:val="1"/>
      <w:numFmt w:val="bullet"/>
      <w:lvlText w:val="o"/>
      <w:lvlJc w:val="left"/>
      <w:pPr>
        <w:ind w:left="6120" w:hanging="360"/>
      </w:pPr>
      <w:rPr>
        <w:rFonts w:ascii="Courier New" w:hAnsi="Courier New" w:cs="Courier New" w:hint="default"/>
      </w:rPr>
    </w:lvl>
    <w:lvl w:ilvl="8" w:tplc="040A0005">
      <w:start w:val="1"/>
      <w:numFmt w:val="bullet"/>
      <w:lvlText w:val=""/>
      <w:lvlJc w:val="left"/>
      <w:pPr>
        <w:ind w:left="684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7"/>
  </w:num>
  <w:num w:numId="5">
    <w:abstractNumId w:val="4"/>
  </w:num>
  <w:num w:numId="6">
    <w:abstractNumId w:val="0"/>
  </w:num>
  <w:num w:numId="7">
    <w:abstractNumId w:val="3"/>
  </w:num>
  <w:num w:numId="8">
    <w:abstractNumId w:val="1"/>
  </w:num>
  <w:num w:numId="9">
    <w:abstractNumId w:val="4"/>
  </w:num>
  <w:num w:numId="10">
    <w:abstractNumId w:val="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48C"/>
    <w:rsid w:val="00020622"/>
    <w:rsid w:val="00093E8F"/>
    <w:rsid w:val="000E5B07"/>
    <w:rsid w:val="00126026"/>
    <w:rsid w:val="00137926"/>
    <w:rsid w:val="001B55E7"/>
    <w:rsid w:val="00202446"/>
    <w:rsid w:val="00225402"/>
    <w:rsid w:val="00261ED3"/>
    <w:rsid w:val="00265AD8"/>
    <w:rsid w:val="002737D9"/>
    <w:rsid w:val="002925BD"/>
    <w:rsid w:val="00320B78"/>
    <w:rsid w:val="00370945"/>
    <w:rsid w:val="00372B6F"/>
    <w:rsid w:val="00385745"/>
    <w:rsid w:val="0038665C"/>
    <w:rsid w:val="00415AE6"/>
    <w:rsid w:val="00445587"/>
    <w:rsid w:val="00453204"/>
    <w:rsid w:val="00491050"/>
    <w:rsid w:val="004B58A7"/>
    <w:rsid w:val="004C3FAB"/>
    <w:rsid w:val="005F70E1"/>
    <w:rsid w:val="00612361"/>
    <w:rsid w:val="00661D27"/>
    <w:rsid w:val="0066759B"/>
    <w:rsid w:val="006C40EA"/>
    <w:rsid w:val="00707341"/>
    <w:rsid w:val="007A5430"/>
    <w:rsid w:val="007A64ED"/>
    <w:rsid w:val="007F27AF"/>
    <w:rsid w:val="0082248C"/>
    <w:rsid w:val="00902EF2"/>
    <w:rsid w:val="00980472"/>
    <w:rsid w:val="009E658B"/>
    <w:rsid w:val="00A33C72"/>
    <w:rsid w:val="00A57F55"/>
    <w:rsid w:val="00A600F5"/>
    <w:rsid w:val="00AA2FE9"/>
    <w:rsid w:val="00AA6E8E"/>
    <w:rsid w:val="00AC1B1F"/>
    <w:rsid w:val="00AE4C39"/>
    <w:rsid w:val="00B05450"/>
    <w:rsid w:val="00B11BC0"/>
    <w:rsid w:val="00B1514A"/>
    <w:rsid w:val="00B1772B"/>
    <w:rsid w:val="00B4375B"/>
    <w:rsid w:val="00BB773C"/>
    <w:rsid w:val="00C43ACA"/>
    <w:rsid w:val="00CD377E"/>
    <w:rsid w:val="00D5362D"/>
    <w:rsid w:val="00DC5CFD"/>
    <w:rsid w:val="00DC609B"/>
    <w:rsid w:val="00DE0901"/>
    <w:rsid w:val="00E56C59"/>
    <w:rsid w:val="00E947B3"/>
    <w:rsid w:val="00E9493C"/>
    <w:rsid w:val="00EA0952"/>
    <w:rsid w:val="00EB35A0"/>
    <w:rsid w:val="00EC5BC6"/>
    <w:rsid w:val="00EE051C"/>
    <w:rsid w:val="00EF08C2"/>
    <w:rsid w:val="00F27276"/>
    <w:rsid w:val="00F62AD5"/>
    <w:rsid w:val="00F93A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FB9893"/>
  <w15:docId w15:val="{9AE98D80-196A-4427-9595-C127323F9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Ttulo1">
    <w:name w:val="heading 1"/>
    <w:basedOn w:val="Normal"/>
    <w:next w:val="Normal"/>
    <w:qFormat/>
    <w:pPr>
      <w:keepNext/>
      <w:jc w:val="both"/>
      <w:outlineLvl w:val="0"/>
    </w:pPr>
    <w:rPr>
      <w:rFonts w:ascii="Optane" w:hAnsi="Optane"/>
      <w:sz w:val="24"/>
      <w:lang w:val="es-ES_tradnl"/>
    </w:rPr>
  </w:style>
  <w:style w:type="paragraph" w:styleId="Ttulo2">
    <w:name w:val="heading 2"/>
    <w:basedOn w:val="Normal"/>
    <w:next w:val="Normal"/>
    <w:qFormat/>
    <w:pPr>
      <w:keepNext/>
      <w:tabs>
        <w:tab w:val="left" w:pos="3261"/>
      </w:tabs>
      <w:jc w:val="center"/>
      <w:outlineLvl w:val="1"/>
    </w:pPr>
    <w:rPr>
      <w:rFonts w:ascii="Univers" w:hAnsi="Univers"/>
      <w:b/>
      <w:lang w:val="es-ES_tradnl"/>
    </w:rPr>
  </w:style>
  <w:style w:type="paragraph" w:styleId="Ttulo3">
    <w:name w:val="heading 3"/>
    <w:basedOn w:val="Normal"/>
    <w:next w:val="Normal"/>
    <w:qFormat/>
    <w:pPr>
      <w:keepNext/>
      <w:tabs>
        <w:tab w:val="left" w:pos="3261"/>
      </w:tabs>
      <w:ind w:firstLine="567"/>
      <w:jc w:val="center"/>
      <w:outlineLvl w:val="2"/>
    </w:pPr>
    <w:rPr>
      <w:rFonts w:ascii="Univers" w:hAnsi="Univers"/>
      <w:b/>
      <w:sz w:val="24"/>
      <w:lang w:val="es-ES_tradnl"/>
    </w:rPr>
  </w:style>
  <w:style w:type="paragraph" w:styleId="Ttulo4">
    <w:name w:val="heading 4"/>
    <w:basedOn w:val="Normal"/>
    <w:next w:val="Normal"/>
    <w:qFormat/>
    <w:pPr>
      <w:keepNext/>
      <w:tabs>
        <w:tab w:val="left" w:pos="3261"/>
      </w:tabs>
      <w:ind w:firstLine="567"/>
      <w:jc w:val="both"/>
      <w:outlineLvl w:val="3"/>
    </w:pPr>
    <w:rPr>
      <w:rFonts w:ascii="Optane" w:hAnsi="Optane"/>
      <w:sz w:val="24"/>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3detindependiente">
    <w:name w:val="Body Text Indent 3"/>
    <w:basedOn w:val="Normal"/>
    <w:pPr>
      <w:tabs>
        <w:tab w:val="left" w:pos="3261"/>
      </w:tabs>
      <w:ind w:firstLine="567"/>
      <w:jc w:val="both"/>
    </w:pPr>
    <w:rPr>
      <w:rFonts w:ascii="Univers" w:hAnsi="Univers"/>
      <w:sz w:val="24"/>
      <w:lang w:val="es-ES_tradnl"/>
    </w:rPr>
  </w:style>
  <w:style w:type="paragraph" w:styleId="Textodeglobo">
    <w:name w:val="Balloon Text"/>
    <w:basedOn w:val="Normal"/>
    <w:semiHidden/>
    <w:rsid w:val="00514CAB"/>
    <w:rPr>
      <w:rFonts w:ascii="Tahoma" w:hAnsi="Tahoma" w:cs="Tahoma"/>
      <w:sz w:val="16"/>
      <w:szCs w:val="16"/>
    </w:rPr>
  </w:style>
  <w:style w:type="table" w:styleId="Tablaconcuadrcula">
    <w:name w:val="Table Grid"/>
    <w:basedOn w:val="Tablanormal"/>
    <w:rsid w:val="00385A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0E1239"/>
    <w:pPr>
      <w:tabs>
        <w:tab w:val="center" w:pos="4252"/>
        <w:tab w:val="right" w:pos="8504"/>
      </w:tabs>
    </w:pPr>
  </w:style>
  <w:style w:type="paragraph" w:styleId="Piedepgina">
    <w:name w:val="footer"/>
    <w:basedOn w:val="Normal"/>
    <w:rsid w:val="000E1239"/>
    <w:pPr>
      <w:tabs>
        <w:tab w:val="center" w:pos="4252"/>
        <w:tab w:val="right" w:pos="8504"/>
      </w:tabs>
    </w:pPr>
  </w:style>
  <w:style w:type="character" w:customStyle="1" w:styleId="EncabezadoCar">
    <w:name w:val="Encabezado Car"/>
    <w:link w:val="Encabezado"/>
    <w:semiHidden/>
    <w:rsid w:val="000E1239"/>
    <w:rPr>
      <w:lang w:val="es-ES" w:eastAsia="es-ES" w:bidi="ar-SA"/>
    </w:rPr>
  </w:style>
  <w:style w:type="paragraph" w:styleId="Sinespaciado">
    <w:name w:val="No Spacing"/>
    <w:uiPriority w:val="1"/>
    <w:qFormat/>
    <w:rsid w:val="0082248C"/>
    <w:rPr>
      <w:rFonts w:ascii="Calibri" w:eastAsia="Calibri" w:hAnsi="Calibri"/>
      <w:sz w:val="22"/>
      <w:szCs w:val="22"/>
      <w:lang w:eastAsia="en-US"/>
    </w:rPr>
  </w:style>
  <w:style w:type="paragraph" w:styleId="Prrafodelista">
    <w:name w:val="List Paragraph"/>
    <w:basedOn w:val="Normal"/>
    <w:uiPriority w:val="34"/>
    <w:qFormat/>
    <w:rsid w:val="008224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28804">
      <w:bodyDiv w:val="1"/>
      <w:marLeft w:val="0"/>
      <w:marRight w:val="0"/>
      <w:marTop w:val="0"/>
      <w:marBottom w:val="0"/>
      <w:divBdr>
        <w:top w:val="none" w:sz="0" w:space="0" w:color="auto"/>
        <w:left w:val="none" w:sz="0" w:space="0" w:color="auto"/>
        <w:bottom w:val="none" w:sz="0" w:space="0" w:color="auto"/>
        <w:right w:val="none" w:sz="0" w:space="0" w:color="auto"/>
      </w:divBdr>
    </w:div>
    <w:div w:id="625966106">
      <w:bodyDiv w:val="1"/>
      <w:marLeft w:val="0"/>
      <w:marRight w:val="0"/>
      <w:marTop w:val="0"/>
      <w:marBottom w:val="0"/>
      <w:divBdr>
        <w:top w:val="none" w:sz="0" w:space="0" w:color="auto"/>
        <w:left w:val="none" w:sz="0" w:space="0" w:color="auto"/>
        <w:bottom w:val="none" w:sz="0" w:space="0" w:color="auto"/>
        <w:right w:val="none" w:sz="0" w:space="0" w:color="auto"/>
      </w:divBdr>
    </w:div>
    <w:div w:id="913901715">
      <w:bodyDiv w:val="1"/>
      <w:marLeft w:val="0"/>
      <w:marRight w:val="0"/>
      <w:marTop w:val="0"/>
      <w:marBottom w:val="0"/>
      <w:divBdr>
        <w:top w:val="none" w:sz="0" w:space="0" w:color="auto"/>
        <w:left w:val="none" w:sz="0" w:space="0" w:color="auto"/>
        <w:bottom w:val="none" w:sz="0" w:space="0" w:color="auto"/>
        <w:right w:val="none" w:sz="0" w:space="0" w:color="auto"/>
      </w:divBdr>
    </w:div>
    <w:div w:id="116990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8</Pages>
  <Words>2703</Words>
  <Characters>15042</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DECRETO Nº:          /2002</vt:lpstr>
    </vt:vector>
  </TitlesOfParts>
  <Company>PATRONATO MUNICIPAL DE DEPROTES</Company>
  <LinksUpToDate>false</LinksUpToDate>
  <CharactersWithSpaces>17710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Nº:          /2002</dc:title>
  <dc:creator>Conchi Antolín Antolín</dc:creator>
  <cp:lastModifiedBy>Jose Antonio Perez de Diego</cp:lastModifiedBy>
  <cp:revision>8</cp:revision>
  <cp:lastPrinted>2022-03-14T10:05:00Z</cp:lastPrinted>
  <dcterms:created xsi:type="dcterms:W3CDTF">2022-03-15T07:42:00Z</dcterms:created>
  <dcterms:modified xsi:type="dcterms:W3CDTF">2022-03-21T07:35:00Z</dcterms:modified>
</cp:coreProperties>
</file>