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3E1B6D" w:rsidRDefault="003E1B6D" w:rsidP="009B56A2">
      <w:pPr>
        <w:pStyle w:val="Textoindependiente3"/>
        <w:jc w:val="both"/>
        <w:rPr>
          <w:sz w:val="20"/>
        </w:rPr>
      </w:pPr>
      <w:bookmarkStart w:id="0" w:name="_GoBack"/>
      <w:bookmarkEnd w:id="0"/>
      <w:r w:rsidRPr="00E77533">
        <w:rPr>
          <w:sz w:val="22"/>
          <w:szCs w:val="22"/>
        </w:rPr>
        <w:t>ANEXO</w:t>
      </w:r>
      <w:r w:rsidR="009B56A2" w:rsidRPr="00E77533">
        <w:rPr>
          <w:sz w:val="22"/>
          <w:szCs w:val="22"/>
        </w:rPr>
        <w:t>:</w:t>
      </w:r>
      <w:r w:rsidRPr="00E77533">
        <w:rPr>
          <w:sz w:val="22"/>
          <w:szCs w:val="22"/>
        </w:rPr>
        <w:t xml:space="preserve"> </w:t>
      </w:r>
      <w:r w:rsidR="009B56A2" w:rsidRPr="005E3D0F">
        <w:rPr>
          <w:sz w:val="22"/>
          <w:szCs w:val="22"/>
        </w:rPr>
        <w:t>“Convocatoria para la concesión de subvenciones municipales</w:t>
      </w:r>
      <w:r w:rsidR="009B56A2">
        <w:rPr>
          <w:sz w:val="22"/>
          <w:szCs w:val="22"/>
        </w:rPr>
        <w:t xml:space="preserve"> </w:t>
      </w:r>
      <w:r w:rsidR="009B56A2" w:rsidRPr="005E3D0F">
        <w:rPr>
          <w:sz w:val="22"/>
          <w:szCs w:val="22"/>
        </w:rPr>
        <w:t xml:space="preserve"> </w:t>
      </w:r>
      <w:r w:rsidR="009B56A2">
        <w:rPr>
          <w:sz w:val="22"/>
          <w:szCs w:val="22"/>
        </w:rPr>
        <w:t>para</w:t>
      </w:r>
      <w:r w:rsidR="009B56A2" w:rsidRPr="005E3D0F">
        <w:rPr>
          <w:sz w:val="22"/>
          <w:szCs w:val="22"/>
        </w:rPr>
        <w:t xml:space="preserve"> “</w:t>
      </w:r>
      <w:r w:rsidR="009B56A2">
        <w:rPr>
          <w:sz w:val="22"/>
          <w:szCs w:val="22"/>
        </w:rPr>
        <w:t>Actividades de</w:t>
      </w:r>
      <w:r w:rsidR="00021310">
        <w:rPr>
          <w:sz w:val="22"/>
          <w:szCs w:val="22"/>
        </w:rPr>
        <w:t xml:space="preserve"> igualdad de trato y no discriminación por razón de origen,</w:t>
      </w:r>
      <w:r w:rsidR="009B56A2">
        <w:rPr>
          <w:sz w:val="22"/>
          <w:szCs w:val="22"/>
        </w:rPr>
        <w:t xml:space="preserve"> convivencia intercultural e inclusión de la población inmigrada” </w:t>
      </w:r>
      <w:r w:rsidR="009B56A2" w:rsidRPr="005E3D0F">
        <w:rPr>
          <w:sz w:val="22"/>
          <w:szCs w:val="22"/>
        </w:rPr>
        <w:t xml:space="preserve">del </w:t>
      </w:r>
      <w:r w:rsidR="00DF3FF0" w:rsidRPr="005E3D0F">
        <w:rPr>
          <w:sz w:val="22"/>
          <w:szCs w:val="22"/>
        </w:rPr>
        <w:t>Área</w:t>
      </w:r>
      <w:r w:rsidR="009B56A2" w:rsidRPr="005E3D0F">
        <w:rPr>
          <w:sz w:val="22"/>
          <w:szCs w:val="22"/>
        </w:rPr>
        <w:t xml:space="preserve"> de Política Social</w:t>
      </w:r>
      <w:r w:rsidR="009B56A2">
        <w:rPr>
          <w:sz w:val="22"/>
          <w:szCs w:val="22"/>
        </w:rPr>
        <w:t xml:space="preserve"> </w:t>
      </w:r>
      <w:r w:rsidR="009B56A2" w:rsidRPr="005E3D0F">
        <w:rPr>
          <w:sz w:val="22"/>
          <w:szCs w:val="22"/>
        </w:rPr>
        <w:t xml:space="preserve"> año 20</w:t>
      </w:r>
      <w:r w:rsidR="00236593">
        <w:rPr>
          <w:sz w:val="22"/>
          <w:szCs w:val="22"/>
        </w:rPr>
        <w:t>2</w:t>
      </w:r>
      <w:r w:rsidR="00DF3FF0">
        <w:rPr>
          <w:sz w:val="22"/>
          <w:szCs w:val="22"/>
        </w:rPr>
        <w:t>2</w:t>
      </w:r>
      <w:r w:rsidR="009B56A2" w:rsidRPr="005E3D0F">
        <w:rPr>
          <w:sz w:val="22"/>
          <w:szCs w:val="22"/>
        </w:rPr>
        <w:t>”</w:t>
      </w:r>
    </w:p>
    <w:p w:rsidR="003E1B6D" w:rsidRDefault="003E1B6D">
      <w:pPr>
        <w:autoSpaceDE w:val="0"/>
        <w:autoSpaceDN w:val="0"/>
        <w:adjustRightInd w:val="0"/>
        <w:jc w:val="center"/>
        <w:rPr>
          <w:rFonts w:ascii="Arial" w:hAnsi="Arial"/>
          <w:color w:val="000000"/>
          <w:sz w:val="20"/>
        </w:rPr>
      </w:pPr>
    </w:p>
    <w:p w:rsidR="006163F1" w:rsidRDefault="006163F1">
      <w:pPr>
        <w:autoSpaceDE w:val="0"/>
        <w:autoSpaceDN w:val="0"/>
        <w:adjustRightInd w:val="0"/>
        <w:jc w:val="center"/>
        <w:rPr>
          <w:rFonts w:ascii="Arial" w:hAnsi="Arial"/>
          <w:color w:val="000000"/>
          <w:sz w:val="20"/>
        </w:rPr>
      </w:pPr>
    </w:p>
    <w:p w:rsidR="009B56A2" w:rsidRDefault="009B56A2">
      <w:pPr>
        <w:autoSpaceDE w:val="0"/>
        <w:autoSpaceDN w:val="0"/>
        <w:adjustRightInd w:val="0"/>
        <w:rPr>
          <w:rFonts w:ascii="Arial" w:hAnsi="Arial"/>
          <w:sz w:val="20"/>
        </w:rPr>
      </w:pPr>
    </w:p>
    <w:tbl>
      <w:tblPr>
        <w:tblW w:w="0" w:type="auto"/>
        <w:tblInd w:w="-3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1E0" w:firstRow="1" w:lastRow="1" w:firstColumn="1" w:lastColumn="1" w:noHBand="0" w:noVBand="0"/>
      </w:tblPr>
      <w:tblGrid>
        <w:gridCol w:w="2628"/>
        <w:gridCol w:w="6350"/>
      </w:tblGrid>
      <w:tr w:rsidR="003E1B6D">
        <w:tc>
          <w:tcPr>
            <w:tcW w:w="2628" w:type="dxa"/>
            <w:vAlign w:val="center"/>
          </w:tcPr>
          <w:p w:rsidR="003E1B6D" w:rsidRDefault="003E1B6D">
            <w:pPr>
              <w:autoSpaceDE w:val="0"/>
              <w:autoSpaceDN w:val="0"/>
              <w:adjustRightInd w:val="0"/>
              <w:rPr>
                <w:rFonts w:ascii="Arial" w:hAnsi="Arial"/>
                <w:sz w:val="20"/>
              </w:rPr>
            </w:pPr>
            <w:r>
              <w:rPr>
                <w:rFonts w:ascii="Arial" w:hAnsi="Arial"/>
                <w:sz w:val="20"/>
              </w:rPr>
              <w:t xml:space="preserve">LÍNEA DE SUBVENCIÓN </w:t>
            </w:r>
          </w:p>
        </w:tc>
        <w:tc>
          <w:tcPr>
            <w:tcW w:w="6350" w:type="dxa"/>
            <w:vAlign w:val="center"/>
          </w:tcPr>
          <w:p w:rsidR="003E1B6D" w:rsidRDefault="00021310">
            <w:pPr>
              <w:autoSpaceDE w:val="0"/>
              <w:autoSpaceDN w:val="0"/>
              <w:adjustRightInd w:val="0"/>
              <w:rPr>
                <w:rFonts w:ascii="Arial" w:hAnsi="Arial"/>
                <w:sz w:val="20"/>
              </w:rPr>
            </w:pPr>
            <w:r>
              <w:rPr>
                <w:rFonts w:ascii="Arial" w:hAnsi="Arial"/>
                <w:sz w:val="20"/>
              </w:rPr>
              <w:t xml:space="preserve">IGUALDAD DE TRATO Y NO DISCRIMINACIÓN POR RAZÓN DE ORIGEN, </w:t>
            </w:r>
            <w:r w:rsidR="003E1B6D">
              <w:rPr>
                <w:rFonts w:ascii="Arial" w:hAnsi="Arial"/>
                <w:sz w:val="20"/>
              </w:rPr>
              <w:t>CONVIVENCIA INTERCULTURAL E INCLUSIÓN DE LA POBLACIÓN INMIGRADA.</w:t>
            </w:r>
          </w:p>
        </w:tc>
      </w:tr>
      <w:tr w:rsidR="00021310">
        <w:tc>
          <w:tcPr>
            <w:tcW w:w="2628" w:type="dxa"/>
            <w:vAlign w:val="center"/>
          </w:tcPr>
          <w:p w:rsidR="00021310" w:rsidRDefault="00021310" w:rsidP="00021310">
            <w:pPr>
              <w:autoSpaceDE w:val="0"/>
              <w:autoSpaceDN w:val="0"/>
              <w:adjustRightInd w:val="0"/>
              <w:rPr>
                <w:rFonts w:ascii="Arial" w:hAnsi="Arial"/>
                <w:b/>
                <w:sz w:val="20"/>
              </w:rPr>
            </w:pPr>
            <w:r>
              <w:rPr>
                <w:rFonts w:ascii="Arial" w:hAnsi="Arial"/>
                <w:b/>
                <w:sz w:val="20"/>
              </w:rPr>
              <w:t xml:space="preserve">CONCEPTO SUBVENCIONABLE </w:t>
            </w:r>
          </w:p>
        </w:tc>
        <w:tc>
          <w:tcPr>
            <w:tcW w:w="6350" w:type="dxa"/>
            <w:vAlign w:val="center"/>
          </w:tcPr>
          <w:p w:rsidR="00021310" w:rsidRDefault="00021310" w:rsidP="00021310">
            <w:pPr>
              <w:pStyle w:val="Fuentedeprrafopredet"/>
              <w:autoSpaceDE w:val="0"/>
              <w:autoSpaceDN w:val="0"/>
              <w:adjustRightInd w:val="0"/>
              <w:rPr>
                <w:rFonts w:ascii="Arial" w:hAnsi="Arial"/>
              </w:rPr>
            </w:pPr>
            <w:r>
              <w:rPr>
                <w:rFonts w:ascii="Arial" w:hAnsi="Arial"/>
              </w:rPr>
              <w:t>ACTIVIDADES REALIZADAS POR ASOCIACIONES QUE TENGAN ENTRE SUS OBJETIVOS LA CONSECUCIÓN DE LA IGUALDAD DE TRATO Y NO DISCRIMINACIÓN POR RAZON DE ORIGEN, ASI COMO POR ASOCIACIONES EN LAS QUE ESTE PRESENTE DE MANERA ORGANICA Y FUNDACIONAL LA PROMOCION DE LA DIVERSIDAD.</w:t>
            </w:r>
          </w:p>
        </w:tc>
      </w:tr>
      <w:tr w:rsidR="00021310">
        <w:tc>
          <w:tcPr>
            <w:tcW w:w="2628" w:type="dxa"/>
            <w:vAlign w:val="center"/>
          </w:tcPr>
          <w:p w:rsidR="00021310" w:rsidRDefault="00021310" w:rsidP="00021310">
            <w:pPr>
              <w:autoSpaceDE w:val="0"/>
              <w:autoSpaceDN w:val="0"/>
              <w:adjustRightInd w:val="0"/>
              <w:rPr>
                <w:rFonts w:ascii="Arial" w:hAnsi="Arial"/>
                <w:sz w:val="20"/>
              </w:rPr>
            </w:pPr>
            <w:r>
              <w:rPr>
                <w:rFonts w:ascii="Arial" w:hAnsi="Arial"/>
                <w:sz w:val="20"/>
              </w:rPr>
              <w:t>Partida presupuestaria</w:t>
            </w:r>
          </w:p>
        </w:tc>
        <w:tc>
          <w:tcPr>
            <w:tcW w:w="6350" w:type="dxa"/>
            <w:vAlign w:val="center"/>
          </w:tcPr>
          <w:p w:rsidR="00021310" w:rsidRDefault="00021310" w:rsidP="00021310">
            <w:pPr>
              <w:autoSpaceDE w:val="0"/>
              <w:autoSpaceDN w:val="0"/>
              <w:adjustRightInd w:val="0"/>
              <w:rPr>
                <w:rFonts w:ascii="Arial" w:hAnsi="Arial"/>
                <w:sz w:val="20"/>
              </w:rPr>
            </w:pPr>
            <w:r>
              <w:rPr>
                <w:rFonts w:ascii="Arial" w:hAnsi="Arial"/>
                <w:sz w:val="20"/>
              </w:rPr>
              <w:t>12 2317 48182</w:t>
            </w:r>
          </w:p>
        </w:tc>
      </w:tr>
      <w:tr w:rsidR="00021310">
        <w:tc>
          <w:tcPr>
            <w:tcW w:w="2628" w:type="dxa"/>
            <w:vAlign w:val="center"/>
          </w:tcPr>
          <w:p w:rsidR="00021310" w:rsidRDefault="00021310" w:rsidP="00021310">
            <w:pPr>
              <w:autoSpaceDE w:val="0"/>
              <w:autoSpaceDN w:val="0"/>
              <w:adjustRightInd w:val="0"/>
              <w:rPr>
                <w:rFonts w:ascii="Arial" w:hAnsi="Arial"/>
                <w:sz w:val="20"/>
              </w:rPr>
            </w:pPr>
            <w:r>
              <w:rPr>
                <w:rFonts w:ascii="Arial" w:hAnsi="Arial"/>
                <w:sz w:val="20"/>
              </w:rPr>
              <w:t>Partida Descripción</w:t>
            </w:r>
          </w:p>
        </w:tc>
        <w:tc>
          <w:tcPr>
            <w:tcW w:w="6350" w:type="dxa"/>
            <w:vAlign w:val="center"/>
          </w:tcPr>
          <w:p w:rsidR="00021310" w:rsidRDefault="00021310" w:rsidP="00021310">
            <w:pPr>
              <w:autoSpaceDE w:val="0"/>
              <w:autoSpaceDN w:val="0"/>
              <w:adjustRightInd w:val="0"/>
              <w:rPr>
                <w:rFonts w:ascii="Arial" w:hAnsi="Arial"/>
                <w:sz w:val="20"/>
              </w:rPr>
            </w:pPr>
            <w:r>
              <w:rPr>
                <w:rFonts w:ascii="Arial" w:hAnsi="Arial"/>
                <w:sz w:val="20"/>
              </w:rPr>
              <w:t>T.Cor. a Asociación de Inmigrantes. COOPERACION AL DESARROLLO E INMIGRACION</w:t>
            </w:r>
          </w:p>
        </w:tc>
      </w:tr>
      <w:tr w:rsidR="00021310">
        <w:tc>
          <w:tcPr>
            <w:tcW w:w="2628" w:type="dxa"/>
            <w:vAlign w:val="center"/>
          </w:tcPr>
          <w:p w:rsidR="00021310" w:rsidRDefault="00021310" w:rsidP="00021310">
            <w:pPr>
              <w:autoSpaceDE w:val="0"/>
              <w:autoSpaceDN w:val="0"/>
              <w:adjustRightInd w:val="0"/>
              <w:rPr>
                <w:rFonts w:ascii="Arial" w:hAnsi="Arial"/>
                <w:sz w:val="20"/>
              </w:rPr>
            </w:pPr>
            <w:r>
              <w:rPr>
                <w:rFonts w:ascii="Arial" w:hAnsi="Arial"/>
                <w:sz w:val="20"/>
              </w:rPr>
              <w:t>Importe:</w:t>
            </w:r>
          </w:p>
        </w:tc>
        <w:tc>
          <w:tcPr>
            <w:tcW w:w="6350" w:type="dxa"/>
            <w:vAlign w:val="center"/>
          </w:tcPr>
          <w:p w:rsidR="00021310" w:rsidRDefault="00021310" w:rsidP="00021310">
            <w:pPr>
              <w:autoSpaceDE w:val="0"/>
              <w:autoSpaceDN w:val="0"/>
              <w:adjustRightInd w:val="0"/>
              <w:rPr>
                <w:rFonts w:ascii="Arial" w:hAnsi="Arial"/>
                <w:sz w:val="20"/>
              </w:rPr>
            </w:pPr>
            <w:r>
              <w:rPr>
                <w:rFonts w:ascii="Arial" w:hAnsi="Arial"/>
                <w:sz w:val="20"/>
              </w:rPr>
              <w:t>12.000,00 €</w:t>
            </w:r>
          </w:p>
        </w:tc>
      </w:tr>
      <w:tr w:rsidR="00021310">
        <w:tc>
          <w:tcPr>
            <w:tcW w:w="2628" w:type="dxa"/>
            <w:vAlign w:val="center"/>
          </w:tcPr>
          <w:p w:rsidR="00021310" w:rsidRDefault="00021310" w:rsidP="00021310">
            <w:pPr>
              <w:autoSpaceDE w:val="0"/>
              <w:autoSpaceDN w:val="0"/>
              <w:adjustRightInd w:val="0"/>
              <w:rPr>
                <w:rFonts w:ascii="Arial" w:hAnsi="Arial"/>
                <w:sz w:val="20"/>
              </w:rPr>
            </w:pPr>
            <w:r>
              <w:rPr>
                <w:rFonts w:ascii="Arial" w:hAnsi="Arial"/>
                <w:sz w:val="20"/>
              </w:rPr>
              <w:t>Régimen de concesión</w:t>
            </w:r>
          </w:p>
        </w:tc>
        <w:tc>
          <w:tcPr>
            <w:tcW w:w="6350" w:type="dxa"/>
            <w:vAlign w:val="center"/>
          </w:tcPr>
          <w:p w:rsidR="00021310" w:rsidRDefault="00021310" w:rsidP="00021310">
            <w:pPr>
              <w:autoSpaceDE w:val="0"/>
              <w:autoSpaceDN w:val="0"/>
              <w:adjustRightInd w:val="0"/>
              <w:rPr>
                <w:rFonts w:ascii="Arial" w:hAnsi="Arial"/>
                <w:sz w:val="20"/>
              </w:rPr>
            </w:pPr>
            <w:r>
              <w:rPr>
                <w:rFonts w:ascii="Arial" w:hAnsi="Arial"/>
                <w:sz w:val="20"/>
              </w:rPr>
              <w:t>CONCURRENCIA COMPETITIVA</w:t>
            </w:r>
          </w:p>
        </w:tc>
      </w:tr>
    </w:tbl>
    <w:p w:rsidR="006163F1" w:rsidRDefault="006163F1">
      <w:pPr>
        <w:autoSpaceDE w:val="0"/>
        <w:autoSpaceDN w:val="0"/>
        <w:adjustRightInd w:val="0"/>
        <w:spacing w:after="120"/>
        <w:jc w:val="both"/>
        <w:rPr>
          <w:rFonts w:ascii="Arial" w:hAnsi="Arial"/>
          <w:sz w:val="20"/>
          <w:u w:val="single"/>
        </w:rPr>
      </w:pPr>
    </w:p>
    <w:p w:rsidR="003E1B6D" w:rsidRDefault="003E1B6D">
      <w:pPr>
        <w:numPr>
          <w:ilvl w:val="0"/>
          <w:numId w:val="18"/>
        </w:numPr>
        <w:autoSpaceDE w:val="0"/>
        <w:autoSpaceDN w:val="0"/>
        <w:adjustRightInd w:val="0"/>
        <w:ind w:right="120"/>
        <w:jc w:val="both"/>
        <w:rPr>
          <w:rFonts w:ascii="Arial" w:hAnsi="Arial"/>
          <w:b/>
          <w:sz w:val="20"/>
        </w:rPr>
      </w:pPr>
      <w:r>
        <w:rPr>
          <w:rFonts w:ascii="Arial" w:hAnsi="Arial"/>
          <w:b/>
          <w:sz w:val="20"/>
          <w:u w:val="single"/>
        </w:rPr>
        <w:t>OBJETIVO</w:t>
      </w:r>
      <w:r>
        <w:rPr>
          <w:rFonts w:ascii="Arial" w:hAnsi="Arial"/>
          <w:b/>
          <w:sz w:val="20"/>
        </w:rPr>
        <w:t xml:space="preserve">: </w:t>
      </w:r>
    </w:p>
    <w:p w:rsidR="00C95019" w:rsidRDefault="00C95019" w:rsidP="00C95019">
      <w:pPr>
        <w:autoSpaceDE w:val="0"/>
        <w:autoSpaceDN w:val="0"/>
        <w:adjustRightInd w:val="0"/>
        <w:ind w:left="720" w:right="120"/>
        <w:jc w:val="both"/>
        <w:rPr>
          <w:rFonts w:ascii="Arial" w:hAnsi="Arial"/>
          <w:b/>
          <w:sz w:val="20"/>
        </w:rPr>
      </w:pPr>
    </w:p>
    <w:p w:rsidR="00021310" w:rsidRDefault="003E1B6D" w:rsidP="00021310">
      <w:pPr>
        <w:autoSpaceDE w:val="0"/>
        <w:autoSpaceDN w:val="0"/>
        <w:adjustRightInd w:val="0"/>
        <w:ind w:right="120"/>
        <w:jc w:val="both"/>
        <w:rPr>
          <w:rFonts w:ascii="Arial" w:hAnsi="Arial"/>
          <w:sz w:val="20"/>
        </w:rPr>
      </w:pPr>
      <w:r>
        <w:rPr>
          <w:rFonts w:ascii="Arial" w:hAnsi="Arial"/>
          <w:sz w:val="20"/>
        </w:rPr>
        <w:t xml:space="preserve">Promover la cohesión social en Basauri desde la visibilización y el reconocimiento de la diversidad aportada </w:t>
      </w:r>
      <w:r w:rsidRPr="00C45072">
        <w:rPr>
          <w:rFonts w:ascii="Arial" w:hAnsi="Arial"/>
          <w:sz w:val="20"/>
        </w:rPr>
        <w:t>por</w:t>
      </w:r>
      <w:r w:rsidR="00021310" w:rsidRPr="00C45072">
        <w:rPr>
          <w:rFonts w:ascii="Arial" w:hAnsi="Arial"/>
          <w:sz w:val="20"/>
        </w:rPr>
        <w:t xml:space="preserve"> los vecinos y vecinas pertenecientes a minorías nacionales, étnicas y/o culturales.</w:t>
      </w:r>
    </w:p>
    <w:p w:rsidR="003E1B6D" w:rsidRDefault="003E1B6D">
      <w:pPr>
        <w:autoSpaceDE w:val="0"/>
        <w:autoSpaceDN w:val="0"/>
        <w:adjustRightInd w:val="0"/>
        <w:ind w:right="120"/>
        <w:jc w:val="both"/>
        <w:rPr>
          <w:rFonts w:ascii="Arial" w:hAnsi="Arial"/>
          <w:sz w:val="20"/>
        </w:rPr>
      </w:pPr>
    </w:p>
    <w:p w:rsidR="003E1B6D" w:rsidRDefault="003E1B6D">
      <w:pPr>
        <w:numPr>
          <w:ilvl w:val="0"/>
          <w:numId w:val="18"/>
        </w:numPr>
        <w:autoSpaceDE w:val="0"/>
        <w:autoSpaceDN w:val="0"/>
        <w:adjustRightInd w:val="0"/>
        <w:jc w:val="both"/>
        <w:rPr>
          <w:rFonts w:ascii="Arial" w:hAnsi="Arial"/>
          <w:b/>
          <w:sz w:val="20"/>
          <w:u w:val="single"/>
        </w:rPr>
      </w:pPr>
      <w:r>
        <w:rPr>
          <w:rFonts w:ascii="Arial" w:hAnsi="Arial"/>
          <w:b/>
          <w:sz w:val="20"/>
          <w:u w:val="single"/>
        </w:rPr>
        <w:t xml:space="preserve">DIRIGIDO A: </w:t>
      </w:r>
    </w:p>
    <w:p w:rsidR="000275C1" w:rsidRDefault="000275C1" w:rsidP="000275C1">
      <w:pPr>
        <w:jc w:val="both"/>
        <w:rPr>
          <w:rFonts w:ascii="Arial" w:hAnsi="Arial"/>
          <w:sz w:val="20"/>
        </w:rPr>
      </w:pPr>
    </w:p>
    <w:p w:rsidR="00C47CFA" w:rsidRPr="00E177FF" w:rsidRDefault="003E1B6D" w:rsidP="000275C1">
      <w:pPr>
        <w:jc w:val="both"/>
        <w:rPr>
          <w:rFonts w:ascii="Arial" w:hAnsi="Arial"/>
          <w:sz w:val="20"/>
        </w:rPr>
      </w:pPr>
      <w:r w:rsidRPr="00BF67A5">
        <w:rPr>
          <w:rFonts w:ascii="Arial" w:hAnsi="Arial"/>
          <w:sz w:val="20"/>
        </w:rPr>
        <w:t>Asociaciones del municipio en cuyos Estatu</w:t>
      </w:r>
      <w:r w:rsidR="008A323C" w:rsidRPr="00BF67A5">
        <w:rPr>
          <w:rFonts w:ascii="Arial" w:hAnsi="Arial"/>
          <w:sz w:val="20"/>
        </w:rPr>
        <w:t>t</w:t>
      </w:r>
      <w:r w:rsidRPr="00BF67A5">
        <w:rPr>
          <w:rFonts w:ascii="Arial" w:hAnsi="Arial"/>
          <w:sz w:val="20"/>
        </w:rPr>
        <w:t>os figure como objeto social la consecución del objetivo de la presente línea de subvención y se encuentren inscritas en el Registro de entidades ciudada</w:t>
      </w:r>
      <w:r w:rsidR="008F062A">
        <w:rPr>
          <w:rFonts w:ascii="Arial" w:hAnsi="Arial"/>
          <w:sz w:val="20"/>
        </w:rPr>
        <w:t xml:space="preserve">nas del Ayuntamiento de Basauri </w:t>
      </w:r>
      <w:r w:rsidR="008F062A" w:rsidRPr="00E177FF">
        <w:rPr>
          <w:rFonts w:ascii="Arial" w:hAnsi="Arial"/>
          <w:sz w:val="20"/>
        </w:rPr>
        <w:t xml:space="preserve">con anterioridad a la </w:t>
      </w:r>
      <w:r w:rsidRPr="00E177FF">
        <w:rPr>
          <w:rFonts w:ascii="Arial" w:hAnsi="Arial"/>
          <w:sz w:val="20"/>
        </w:rPr>
        <w:t>fecha de publicación de las presentes bases en el BOB</w:t>
      </w:r>
      <w:r w:rsidR="000275C1" w:rsidRPr="00E177FF">
        <w:rPr>
          <w:rFonts w:ascii="Arial" w:hAnsi="Arial"/>
          <w:sz w:val="20"/>
        </w:rPr>
        <w:t>.</w:t>
      </w:r>
    </w:p>
    <w:p w:rsidR="00F413CD" w:rsidRPr="00E177FF" w:rsidRDefault="00F413CD" w:rsidP="000275C1">
      <w:pPr>
        <w:jc w:val="both"/>
        <w:rPr>
          <w:rFonts w:ascii="Arial" w:hAnsi="Arial"/>
          <w:sz w:val="20"/>
        </w:rPr>
      </w:pPr>
    </w:p>
    <w:p w:rsidR="00F413CD" w:rsidRPr="00420C53" w:rsidRDefault="00F413CD" w:rsidP="000275C1">
      <w:pPr>
        <w:jc w:val="both"/>
        <w:rPr>
          <w:rFonts w:ascii="Arial" w:hAnsi="Arial"/>
          <w:sz w:val="20"/>
        </w:rPr>
      </w:pPr>
      <w:r w:rsidRPr="00420C53">
        <w:rPr>
          <w:rFonts w:ascii="Arial" w:hAnsi="Arial"/>
          <w:sz w:val="20"/>
        </w:rPr>
        <w:t>Se podrán presentar proyectos conjuntamente por varias entidades, bajo la forma de agrupación o consorcio de asociaciones</w:t>
      </w:r>
      <w:r w:rsidR="00A846BA" w:rsidRPr="00420C53">
        <w:rPr>
          <w:rFonts w:ascii="Arial" w:hAnsi="Arial"/>
          <w:sz w:val="20"/>
        </w:rPr>
        <w:t>, debiendo una de ellas figurar como cabeza de la agrupación o consorcio, que será la entidad que presente la solicitud y la obligada a presentar en su momento la justificación.</w:t>
      </w:r>
    </w:p>
    <w:p w:rsidR="000275C1" w:rsidRPr="00420C53" w:rsidRDefault="000275C1" w:rsidP="000275C1">
      <w:pPr>
        <w:jc w:val="both"/>
        <w:rPr>
          <w:rFonts w:ascii="Arial" w:hAnsi="Arial"/>
          <w:sz w:val="20"/>
        </w:rPr>
      </w:pPr>
    </w:p>
    <w:p w:rsidR="003E1B6D" w:rsidRPr="00E177FF" w:rsidRDefault="00C47CFA">
      <w:pPr>
        <w:jc w:val="both"/>
        <w:rPr>
          <w:rFonts w:ascii="Arial" w:hAnsi="Arial"/>
          <w:sz w:val="20"/>
        </w:rPr>
      </w:pPr>
      <w:r w:rsidRPr="00420C53">
        <w:rPr>
          <w:rFonts w:ascii="Arial" w:hAnsi="Arial"/>
          <w:sz w:val="20"/>
        </w:rPr>
        <w:t xml:space="preserve">Las asociaciones inscritas en el Registro de entidades ciudadanas en cuyos estatutos no figure como objeto social la consecución del objetivo de la presente línea de subvención, y tengan interés en la realización de actuaciones </w:t>
      </w:r>
      <w:r w:rsidR="005E62A0" w:rsidRPr="00420C53">
        <w:rPr>
          <w:rFonts w:ascii="Arial" w:hAnsi="Arial"/>
          <w:sz w:val="20"/>
        </w:rPr>
        <w:t>enmarcables en esta línea subvencional, podr</w:t>
      </w:r>
      <w:r w:rsidR="007E0265" w:rsidRPr="00420C53">
        <w:rPr>
          <w:rFonts w:ascii="Arial" w:hAnsi="Arial"/>
          <w:sz w:val="20"/>
        </w:rPr>
        <w:t>á</w:t>
      </w:r>
      <w:r w:rsidR="005E62A0" w:rsidRPr="00420C53">
        <w:rPr>
          <w:rFonts w:ascii="Arial" w:hAnsi="Arial"/>
          <w:sz w:val="20"/>
        </w:rPr>
        <w:t>n participar</w:t>
      </w:r>
      <w:r w:rsidR="009166FB" w:rsidRPr="00420C53">
        <w:rPr>
          <w:rFonts w:ascii="Arial" w:hAnsi="Arial"/>
          <w:sz w:val="20"/>
        </w:rPr>
        <w:t xml:space="preserve"> en colaboración con una o más asociaciones que sí cumplan este requisito, a través de la figu</w:t>
      </w:r>
      <w:r w:rsidR="007E0265" w:rsidRPr="00420C53">
        <w:rPr>
          <w:rFonts w:ascii="Arial" w:hAnsi="Arial"/>
          <w:sz w:val="20"/>
        </w:rPr>
        <w:t>ra de consorcio de asociaciones, sin poder figurar, en ningún caso, como cabeza del mismo.</w:t>
      </w:r>
    </w:p>
    <w:p w:rsidR="00037685" w:rsidRDefault="00037685">
      <w:pPr>
        <w:jc w:val="both"/>
        <w:rPr>
          <w:rFonts w:ascii="Arial" w:hAnsi="Arial" w:cs="Arial"/>
          <w:sz w:val="20"/>
          <w:szCs w:val="20"/>
        </w:rPr>
      </w:pPr>
    </w:p>
    <w:p w:rsidR="000275C1" w:rsidRPr="00E177FF" w:rsidRDefault="00C20F43">
      <w:pPr>
        <w:jc w:val="both"/>
        <w:rPr>
          <w:rFonts w:ascii="Arial" w:hAnsi="Arial"/>
          <w:sz w:val="20"/>
        </w:rPr>
      </w:pPr>
      <w:r w:rsidRPr="00E177FF">
        <w:rPr>
          <w:rFonts w:ascii="Arial" w:hAnsi="Arial" w:cs="Arial"/>
          <w:sz w:val="20"/>
          <w:szCs w:val="20"/>
        </w:rPr>
        <w:t>En el caso de presentarse como consorcio de asociaciones, se deberá aportar la documentación específica señalada en el punto cuatro del presente Anexo.</w:t>
      </w:r>
    </w:p>
    <w:p w:rsidR="00420C53" w:rsidRDefault="00420C53">
      <w:pPr>
        <w:autoSpaceDE w:val="0"/>
        <w:autoSpaceDN w:val="0"/>
        <w:adjustRightInd w:val="0"/>
        <w:rPr>
          <w:rFonts w:ascii="Arial" w:hAnsi="Arial"/>
          <w:sz w:val="20"/>
        </w:rPr>
      </w:pPr>
    </w:p>
    <w:p w:rsidR="003E1B6D" w:rsidRDefault="003E1B6D">
      <w:pPr>
        <w:numPr>
          <w:ilvl w:val="0"/>
          <w:numId w:val="18"/>
        </w:numPr>
        <w:autoSpaceDE w:val="0"/>
        <w:autoSpaceDN w:val="0"/>
        <w:adjustRightInd w:val="0"/>
        <w:jc w:val="both"/>
        <w:rPr>
          <w:rFonts w:ascii="Arial" w:hAnsi="Arial"/>
          <w:b/>
          <w:sz w:val="20"/>
        </w:rPr>
      </w:pPr>
      <w:r>
        <w:rPr>
          <w:rFonts w:ascii="Arial" w:hAnsi="Arial"/>
          <w:b/>
          <w:sz w:val="20"/>
          <w:u w:val="single"/>
        </w:rPr>
        <w:t>ACTIVIDAD SUBVENCIONABLE</w:t>
      </w:r>
      <w:r>
        <w:rPr>
          <w:rFonts w:ascii="Arial" w:hAnsi="Arial"/>
          <w:b/>
          <w:sz w:val="20"/>
        </w:rPr>
        <w:t xml:space="preserve">: </w:t>
      </w:r>
    </w:p>
    <w:p w:rsidR="00021310" w:rsidRDefault="00021310" w:rsidP="00021310">
      <w:pPr>
        <w:autoSpaceDE w:val="0"/>
        <w:autoSpaceDN w:val="0"/>
        <w:adjustRightInd w:val="0"/>
        <w:jc w:val="both"/>
        <w:rPr>
          <w:rFonts w:ascii="Arial" w:hAnsi="Arial"/>
          <w:b/>
          <w:sz w:val="20"/>
        </w:rPr>
      </w:pPr>
    </w:p>
    <w:p w:rsidR="00021310" w:rsidRPr="00C45072" w:rsidRDefault="00021310" w:rsidP="00021310">
      <w:pPr>
        <w:numPr>
          <w:ilvl w:val="0"/>
          <w:numId w:val="21"/>
        </w:numPr>
        <w:autoSpaceDE w:val="0"/>
        <w:autoSpaceDN w:val="0"/>
        <w:adjustRightInd w:val="0"/>
        <w:ind w:right="120"/>
        <w:jc w:val="both"/>
        <w:rPr>
          <w:rFonts w:ascii="Arial" w:hAnsi="Arial"/>
          <w:sz w:val="20"/>
        </w:rPr>
      </w:pPr>
      <w:r w:rsidRPr="00C45072">
        <w:rPr>
          <w:rFonts w:ascii="Arial" w:hAnsi="Arial"/>
          <w:sz w:val="20"/>
        </w:rPr>
        <w:t xml:space="preserve">Acciones de sensibilización, exceptuando aquellas con específico carácter antiRumores que se desarrollarán desde la Estrategia antiRumores de Basauri. </w:t>
      </w:r>
    </w:p>
    <w:p w:rsidR="00021310" w:rsidRPr="00C45072" w:rsidRDefault="00021310" w:rsidP="00021310">
      <w:pPr>
        <w:numPr>
          <w:ilvl w:val="0"/>
          <w:numId w:val="21"/>
        </w:numPr>
        <w:autoSpaceDE w:val="0"/>
        <w:autoSpaceDN w:val="0"/>
        <w:adjustRightInd w:val="0"/>
        <w:ind w:right="120"/>
        <w:jc w:val="both"/>
        <w:rPr>
          <w:rFonts w:ascii="Arial" w:hAnsi="Arial"/>
          <w:sz w:val="20"/>
        </w:rPr>
      </w:pPr>
      <w:r w:rsidRPr="00C45072">
        <w:rPr>
          <w:rFonts w:ascii="Arial" w:hAnsi="Arial"/>
          <w:sz w:val="20"/>
        </w:rPr>
        <w:t>Acciones de acogida y de inclusión dirigidas hacia las vecinas y vecinos migrados.</w:t>
      </w:r>
    </w:p>
    <w:p w:rsidR="00021310" w:rsidRPr="00C45072" w:rsidRDefault="00021310" w:rsidP="00021310">
      <w:pPr>
        <w:numPr>
          <w:ilvl w:val="0"/>
          <w:numId w:val="21"/>
        </w:numPr>
        <w:autoSpaceDE w:val="0"/>
        <w:autoSpaceDN w:val="0"/>
        <w:adjustRightInd w:val="0"/>
        <w:ind w:right="120"/>
        <w:jc w:val="both"/>
        <w:rPr>
          <w:rFonts w:ascii="Arial" w:hAnsi="Arial"/>
          <w:sz w:val="20"/>
        </w:rPr>
      </w:pPr>
      <w:r w:rsidRPr="00C45072">
        <w:rPr>
          <w:rFonts w:ascii="Arial" w:hAnsi="Arial"/>
          <w:sz w:val="20"/>
        </w:rPr>
        <w:lastRenderedPageBreak/>
        <w:t>Actuaciones dirigidas a la promoción del diálogo intercultural y de la diversidad cultural con especial atención a su incorporación transversal en actividades del municipio, y potenciando la participación de otras asociaciones fuera del ámbito de las migraciones.</w:t>
      </w:r>
    </w:p>
    <w:p w:rsidR="00021310" w:rsidRPr="00C45072" w:rsidRDefault="00021310" w:rsidP="00021310">
      <w:pPr>
        <w:numPr>
          <w:ilvl w:val="0"/>
          <w:numId w:val="21"/>
        </w:numPr>
        <w:autoSpaceDE w:val="0"/>
        <w:autoSpaceDN w:val="0"/>
        <w:adjustRightInd w:val="0"/>
        <w:ind w:right="120"/>
        <w:jc w:val="both"/>
        <w:rPr>
          <w:rFonts w:ascii="Arial" w:hAnsi="Arial"/>
          <w:sz w:val="20"/>
        </w:rPr>
      </w:pPr>
      <w:r w:rsidRPr="00C45072">
        <w:rPr>
          <w:rFonts w:ascii="Arial" w:hAnsi="Arial"/>
          <w:sz w:val="20"/>
        </w:rPr>
        <w:t xml:space="preserve">Actuaciones dirigidas a la promoción de espacios y procesos de interacción positiva en clave de igualdad, entre personas autóctonas y personas pertenecientes a minorías nacionales, étnicas y/o culturales (básico para prevención de percepciones y actitudes racistas y discriminatorias) </w:t>
      </w:r>
    </w:p>
    <w:p w:rsidR="006163F1" w:rsidRDefault="006163F1">
      <w:pPr>
        <w:autoSpaceDE w:val="0"/>
        <w:autoSpaceDN w:val="0"/>
        <w:adjustRightInd w:val="0"/>
        <w:spacing w:after="120"/>
        <w:jc w:val="both"/>
        <w:rPr>
          <w:rFonts w:ascii="Arial" w:hAnsi="Arial"/>
          <w:sz w:val="20"/>
        </w:rPr>
      </w:pPr>
    </w:p>
    <w:p w:rsidR="003E1B6D" w:rsidRDefault="003E1B6D">
      <w:pPr>
        <w:autoSpaceDE w:val="0"/>
        <w:autoSpaceDN w:val="0"/>
        <w:adjustRightInd w:val="0"/>
        <w:spacing w:after="120"/>
        <w:jc w:val="both"/>
        <w:rPr>
          <w:rFonts w:ascii="Arial" w:hAnsi="Arial"/>
          <w:sz w:val="20"/>
        </w:rPr>
      </w:pPr>
      <w:r w:rsidRPr="00DF2F35">
        <w:rPr>
          <w:rFonts w:ascii="Arial" w:hAnsi="Arial"/>
          <w:sz w:val="20"/>
        </w:rPr>
        <w:t>Los programas, proyectos y acciones que se presenten a subvención deberán estar dirigidos a la</w:t>
      </w:r>
      <w:r>
        <w:rPr>
          <w:rFonts w:ascii="Arial" w:hAnsi="Arial"/>
          <w:sz w:val="20"/>
        </w:rPr>
        <w:t xml:space="preserve"> población de Basauri, e iniciarse y finalizarse en el ejercicio presupuestario presente del año 201</w:t>
      </w:r>
      <w:r w:rsidR="00334C2C">
        <w:rPr>
          <w:rFonts w:ascii="Arial" w:hAnsi="Arial"/>
          <w:sz w:val="20"/>
        </w:rPr>
        <w:t>9</w:t>
      </w:r>
      <w:r w:rsidR="0018591A">
        <w:rPr>
          <w:rFonts w:ascii="Arial" w:hAnsi="Arial"/>
          <w:sz w:val="20"/>
        </w:rPr>
        <w:t>.</w:t>
      </w:r>
    </w:p>
    <w:p w:rsidR="003E1B6D" w:rsidRDefault="003E1B6D">
      <w:pPr>
        <w:autoSpaceDE w:val="0"/>
        <w:autoSpaceDN w:val="0"/>
        <w:adjustRightInd w:val="0"/>
        <w:spacing w:after="120"/>
        <w:jc w:val="both"/>
        <w:rPr>
          <w:rFonts w:ascii="Arial" w:hAnsi="Arial"/>
          <w:sz w:val="20"/>
        </w:rPr>
      </w:pPr>
      <w:r w:rsidRPr="00420C53">
        <w:rPr>
          <w:rFonts w:ascii="Arial" w:hAnsi="Arial"/>
          <w:sz w:val="20"/>
        </w:rPr>
        <w:t>Sólo podrá presentarse una propuesta de programas, proyectos o acciones, a subvencionar por cada entidad solicitante; no obstante, en el caso de aquellos programas, proyectos o acciones que se compartan entre varias entidades</w:t>
      </w:r>
      <w:r w:rsidR="00037685" w:rsidRPr="00420C53">
        <w:rPr>
          <w:rFonts w:ascii="Arial" w:hAnsi="Arial"/>
          <w:sz w:val="20"/>
        </w:rPr>
        <w:t xml:space="preserve"> y sean una propuesta claramente innovadora</w:t>
      </w:r>
      <w:r w:rsidRPr="00420C53">
        <w:rPr>
          <w:rFonts w:ascii="Arial" w:hAnsi="Arial"/>
          <w:sz w:val="20"/>
        </w:rPr>
        <w:t>, se permitirá que la entidad cabeza de consorcio presente un máximo de dos, computándose en éstas la propuesta compartida.</w:t>
      </w:r>
      <w:r>
        <w:rPr>
          <w:rFonts w:ascii="Arial" w:hAnsi="Arial"/>
          <w:sz w:val="20"/>
        </w:rPr>
        <w:t xml:space="preserve"> </w:t>
      </w:r>
      <w:r>
        <w:rPr>
          <w:rFonts w:ascii="Arial" w:hAnsi="Arial"/>
          <w:sz w:val="20"/>
        </w:rPr>
        <w:tab/>
      </w:r>
    </w:p>
    <w:p w:rsidR="003E1B6D" w:rsidRDefault="003E1B6D">
      <w:pPr>
        <w:autoSpaceDE w:val="0"/>
        <w:autoSpaceDN w:val="0"/>
        <w:adjustRightInd w:val="0"/>
        <w:jc w:val="both"/>
        <w:rPr>
          <w:rFonts w:ascii="Arial" w:hAnsi="Arial"/>
          <w:b/>
          <w:sz w:val="20"/>
        </w:rPr>
      </w:pPr>
    </w:p>
    <w:p w:rsidR="003E1B6D" w:rsidRDefault="003E1B6D">
      <w:pPr>
        <w:numPr>
          <w:ilvl w:val="1"/>
          <w:numId w:val="18"/>
        </w:numPr>
        <w:autoSpaceDE w:val="0"/>
        <w:autoSpaceDN w:val="0"/>
        <w:adjustRightInd w:val="0"/>
        <w:spacing w:after="80"/>
        <w:ind w:right="20"/>
        <w:jc w:val="both"/>
        <w:rPr>
          <w:rFonts w:ascii="Arial" w:hAnsi="Arial"/>
          <w:sz w:val="20"/>
        </w:rPr>
      </w:pPr>
      <w:r>
        <w:rPr>
          <w:rFonts w:ascii="Arial" w:hAnsi="Arial"/>
          <w:sz w:val="20"/>
        </w:rPr>
        <w:t xml:space="preserve">EXCLUSIONES: </w:t>
      </w:r>
    </w:p>
    <w:p w:rsidR="003E1B6D" w:rsidRDefault="003E1B6D">
      <w:pPr>
        <w:autoSpaceDE w:val="0"/>
        <w:autoSpaceDN w:val="0"/>
        <w:adjustRightInd w:val="0"/>
        <w:jc w:val="both"/>
        <w:rPr>
          <w:rFonts w:ascii="Arial" w:hAnsi="Arial"/>
          <w:sz w:val="20"/>
        </w:rPr>
      </w:pPr>
      <w:r>
        <w:rPr>
          <w:rFonts w:ascii="Arial" w:hAnsi="Arial"/>
          <w:sz w:val="20"/>
        </w:rPr>
        <w:t xml:space="preserve">Programas que sean objeto de otras líneas de subvención dentro de la convocatoria municipal de subvenciones del Ayuntamiento de Basauri. </w:t>
      </w:r>
    </w:p>
    <w:p w:rsidR="00021310" w:rsidRDefault="00021310" w:rsidP="00021310">
      <w:pPr>
        <w:autoSpaceDE w:val="0"/>
        <w:autoSpaceDN w:val="0"/>
        <w:adjustRightInd w:val="0"/>
        <w:jc w:val="both"/>
        <w:rPr>
          <w:rFonts w:ascii="Arial" w:hAnsi="Arial"/>
          <w:sz w:val="20"/>
        </w:rPr>
      </w:pPr>
    </w:p>
    <w:p w:rsidR="00021310" w:rsidRDefault="00021310" w:rsidP="00021310">
      <w:pPr>
        <w:autoSpaceDE w:val="0"/>
        <w:autoSpaceDN w:val="0"/>
        <w:adjustRightInd w:val="0"/>
        <w:jc w:val="both"/>
        <w:rPr>
          <w:rFonts w:ascii="Arial" w:hAnsi="Arial"/>
          <w:sz w:val="20"/>
        </w:rPr>
      </w:pPr>
      <w:r w:rsidRPr="00C45072">
        <w:rPr>
          <w:rFonts w:ascii="Arial" w:hAnsi="Arial"/>
          <w:sz w:val="20"/>
        </w:rPr>
        <w:t>Actividades que ya sean realizadas por otras entidades que se presenten a subvención y/o por el Ayuntamiento de Basauri u otras entidades en colaboración con el ayuntamiento.</w:t>
      </w:r>
    </w:p>
    <w:p w:rsidR="00021310" w:rsidRDefault="00021310">
      <w:pPr>
        <w:autoSpaceDE w:val="0"/>
        <w:autoSpaceDN w:val="0"/>
        <w:adjustRightInd w:val="0"/>
        <w:jc w:val="both"/>
        <w:rPr>
          <w:rFonts w:ascii="Arial" w:hAnsi="Arial"/>
          <w:sz w:val="20"/>
        </w:rPr>
      </w:pPr>
    </w:p>
    <w:p w:rsidR="003E1B6D" w:rsidRDefault="003E1B6D">
      <w:pPr>
        <w:autoSpaceDE w:val="0"/>
        <w:autoSpaceDN w:val="0"/>
        <w:adjustRightInd w:val="0"/>
        <w:ind w:left="1100" w:right="120"/>
        <w:jc w:val="both"/>
        <w:rPr>
          <w:rFonts w:ascii="Arial" w:hAnsi="Arial"/>
          <w:sz w:val="20"/>
        </w:rPr>
      </w:pPr>
    </w:p>
    <w:p w:rsidR="003E1B6D" w:rsidRDefault="003E1B6D">
      <w:pPr>
        <w:numPr>
          <w:ilvl w:val="0"/>
          <w:numId w:val="18"/>
        </w:numPr>
        <w:autoSpaceDE w:val="0"/>
        <w:autoSpaceDN w:val="0"/>
        <w:adjustRightInd w:val="0"/>
        <w:jc w:val="both"/>
        <w:rPr>
          <w:rFonts w:ascii="Arial" w:hAnsi="Arial"/>
          <w:b/>
          <w:sz w:val="20"/>
        </w:rPr>
      </w:pPr>
      <w:r>
        <w:rPr>
          <w:rFonts w:ascii="Arial" w:hAnsi="Arial"/>
          <w:b/>
          <w:sz w:val="20"/>
          <w:u w:val="single"/>
        </w:rPr>
        <w:lastRenderedPageBreak/>
        <w:t>DOCUMENTACIÓN ESPECÍFICA</w:t>
      </w:r>
      <w:r>
        <w:rPr>
          <w:rFonts w:ascii="Arial" w:hAnsi="Arial"/>
          <w:b/>
          <w:sz w:val="20"/>
        </w:rPr>
        <w:t xml:space="preserve">: </w:t>
      </w:r>
    </w:p>
    <w:p w:rsidR="00C95019" w:rsidRDefault="00C95019" w:rsidP="00C95019">
      <w:pPr>
        <w:autoSpaceDE w:val="0"/>
        <w:autoSpaceDN w:val="0"/>
        <w:adjustRightInd w:val="0"/>
        <w:ind w:left="360"/>
        <w:jc w:val="both"/>
        <w:rPr>
          <w:rFonts w:ascii="Arial" w:hAnsi="Arial"/>
          <w:b/>
          <w:sz w:val="20"/>
        </w:rPr>
      </w:pPr>
    </w:p>
    <w:p w:rsidR="003E1B6D" w:rsidRDefault="003E1B6D">
      <w:pPr>
        <w:autoSpaceDE w:val="0"/>
        <w:autoSpaceDN w:val="0"/>
        <w:adjustRightInd w:val="0"/>
        <w:spacing w:after="120"/>
        <w:jc w:val="both"/>
        <w:rPr>
          <w:rFonts w:ascii="Arial" w:hAnsi="Arial"/>
          <w:sz w:val="20"/>
        </w:rPr>
      </w:pPr>
      <w:r>
        <w:rPr>
          <w:rFonts w:ascii="Arial" w:hAnsi="Arial"/>
          <w:sz w:val="20"/>
        </w:rPr>
        <w:t>Presentación del formulario de solicitud (AnexoI_Solicitud), acompañado de los siguientes documentos:</w:t>
      </w:r>
    </w:p>
    <w:p w:rsidR="003E1B6D" w:rsidRDefault="003E1B6D">
      <w:pPr>
        <w:numPr>
          <w:ilvl w:val="0"/>
          <w:numId w:val="20"/>
        </w:numPr>
        <w:jc w:val="both"/>
        <w:rPr>
          <w:rFonts w:ascii="Arial" w:hAnsi="Arial"/>
          <w:sz w:val="20"/>
        </w:rPr>
      </w:pPr>
      <w:r>
        <w:rPr>
          <w:rFonts w:ascii="Arial" w:hAnsi="Arial"/>
          <w:sz w:val="20"/>
        </w:rPr>
        <w:t>Propuesta de actividades (AnexoII(B)_Propuesta_actividades_inmigración)</w:t>
      </w:r>
    </w:p>
    <w:p w:rsidR="003E1B6D" w:rsidRDefault="003E1B6D">
      <w:pPr>
        <w:numPr>
          <w:ilvl w:val="0"/>
          <w:numId w:val="20"/>
        </w:numPr>
        <w:jc w:val="both"/>
        <w:rPr>
          <w:rFonts w:ascii="Arial" w:hAnsi="Arial"/>
          <w:sz w:val="20"/>
        </w:rPr>
      </w:pPr>
      <w:r>
        <w:rPr>
          <w:rFonts w:ascii="Arial" w:hAnsi="Arial"/>
          <w:sz w:val="20"/>
        </w:rPr>
        <w:t>Presupuesto (Propuesta_Presupuesto)</w:t>
      </w:r>
    </w:p>
    <w:p w:rsidR="003E1B6D" w:rsidRDefault="003E1B6D">
      <w:pPr>
        <w:numPr>
          <w:ilvl w:val="0"/>
          <w:numId w:val="20"/>
        </w:numPr>
        <w:jc w:val="both"/>
        <w:rPr>
          <w:rFonts w:ascii="Arial" w:hAnsi="Arial"/>
          <w:sz w:val="20"/>
        </w:rPr>
      </w:pPr>
      <w:r>
        <w:rPr>
          <w:rFonts w:ascii="Arial" w:hAnsi="Arial"/>
          <w:sz w:val="20"/>
        </w:rPr>
        <w:t>En el caso de que lo presente un consorcio de asociaciones, adjuntar el correspondiente convenio, el cual deberá contener la siguiente información:</w:t>
      </w:r>
    </w:p>
    <w:p w:rsidR="003E1B6D" w:rsidRDefault="003E1B6D" w:rsidP="008E6178">
      <w:pPr>
        <w:pStyle w:val="Sangra2detindependiente"/>
        <w:numPr>
          <w:ilvl w:val="0"/>
          <w:numId w:val="23"/>
        </w:numPr>
        <w:jc w:val="both"/>
        <w:rPr>
          <w:rFonts w:ascii="Arial" w:hAnsi="Arial"/>
          <w:sz w:val="20"/>
        </w:rPr>
      </w:pPr>
      <w:r>
        <w:rPr>
          <w:rFonts w:ascii="Arial" w:hAnsi="Arial"/>
          <w:sz w:val="20"/>
        </w:rPr>
        <w:t>Especificación de las entidades que participan y de la entidad que actuará como cabeza de consorcio.</w:t>
      </w:r>
    </w:p>
    <w:p w:rsidR="003E1B6D" w:rsidRDefault="003E1B6D" w:rsidP="008E6178">
      <w:pPr>
        <w:pStyle w:val="Sangra2detindependiente"/>
        <w:numPr>
          <w:ilvl w:val="0"/>
          <w:numId w:val="23"/>
        </w:numPr>
        <w:jc w:val="both"/>
        <w:rPr>
          <w:rFonts w:ascii="Arial" w:hAnsi="Arial"/>
          <w:sz w:val="20"/>
        </w:rPr>
      </w:pPr>
      <w:r>
        <w:rPr>
          <w:rFonts w:ascii="Arial" w:hAnsi="Arial"/>
          <w:sz w:val="20"/>
        </w:rPr>
        <w:t>Confirmación de las partes de tener conocimiento del contenido de las bases que regulan las ayudas, y compromiso expreso del cumplimiento de las obligaciones de él derivadas.</w:t>
      </w:r>
    </w:p>
    <w:p w:rsidR="00375C58" w:rsidRDefault="003E1B6D" w:rsidP="00375C58">
      <w:pPr>
        <w:numPr>
          <w:ilvl w:val="0"/>
          <w:numId w:val="20"/>
        </w:numPr>
        <w:tabs>
          <w:tab w:val="clear" w:pos="930"/>
          <w:tab w:val="num" w:pos="2484"/>
        </w:tabs>
        <w:autoSpaceDE w:val="0"/>
        <w:autoSpaceDN w:val="0"/>
        <w:adjustRightInd w:val="0"/>
        <w:ind w:left="2484"/>
        <w:jc w:val="both"/>
        <w:rPr>
          <w:rFonts w:ascii="Arial" w:hAnsi="Arial"/>
          <w:sz w:val="20"/>
        </w:rPr>
      </w:pPr>
      <w:r w:rsidRPr="00DF2F35">
        <w:rPr>
          <w:rFonts w:ascii="Arial" w:hAnsi="Arial"/>
          <w:sz w:val="20"/>
        </w:rPr>
        <w:t>Explicación de</w:t>
      </w:r>
      <w:r w:rsidR="00420C53" w:rsidRPr="00DF2F35">
        <w:rPr>
          <w:rFonts w:ascii="Arial" w:hAnsi="Arial"/>
          <w:sz w:val="20"/>
        </w:rPr>
        <w:t xml:space="preserve"> los acuerdos para el diseño y ejecución del programa a los que se han llegado, y detalle de </w:t>
      </w:r>
      <w:r w:rsidRPr="00DF2F35">
        <w:rPr>
          <w:rFonts w:ascii="Arial" w:hAnsi="Arial"/>
          <w:sz w:val="20"/>
        </w:rPr>
        <w:t>qu</w:t>
      </w:r>
      <w:r w:rsidR="00420C53" w:rsidRPr="00DF2F35">
        <w:rPr>
          <w:rFonts w:ascii="Arial" w:hAnsi="Arial"/>
          <w:sz w:val="20"/>
        </w:rPr>
        <w:t>é actividad/responsabilidad</w:t>
      </w:r>
      <w:r w:rsidRPr="00DF2F35">
        <w:rPr>
          <w:rFonts w:ascii="Arial" w:hAnsi="Arial"/>
          <w:sz w:val="20"/>
        </w:rPr>
        <w:t xml:space="preserve"> realizará cada una de las partes que fo</w:t>
      </w:r>
      <w:r w:rsidRPr="00420C53">
        <w:rPr>
          <w:rFonts w:ascii="Arial" w:hAnsi="Arial"/>
          <w:sz w:val="20"/>
        </w:rPr>
        <w:t>rman el consorcio, asegurando la participación efectiva de cada una de las entidades en el diseño y ejecución del programa presentado</w:t>
      </w:r>
      <w:r w:rsidR="00420C53" w:rsidRPr="00420C53">
        <w:rPr>
          <w:rFonts w:ascii="Arial" w:hAnsi="Arial"/>
          <w:sz w:val="20"/>
        </w:rPr>
        <w:t xml:space="preserve"> </w:t>
      </w:r>
    </w:p>
    <w:p w:rsidR="003E1B6D" w:rsidRDefault="003E1B6D">
      <w:pPr>
        <w:autoSpaceDE w:val="0"/>
        <w:autoSpaceDN w:val="0"/>
        <w:adjustRightInd w:val="0"/>
        <w:jc w:val="both"/>
        <w:rPr>
          <w:rFonts w:ascii="Arial" w:hAnsi="Arial"/>
          <w:sz w:val="20"/>
        </w:rPr>
      </w:pPr>
    </w:p>
    <w:p w:rsidR="003E1B6D" w:rsidRDefault="003E1B6D">
      <w:pPr>
        <w:numPr>
          <w:ilvl w:val="0"/>
          <w:numId w:val="18"/>
        </w:numPr>
        <w:autoSpaceDE w:val="0"/>
        <w:autoSpaceDN w:val="0"/>
        <w:adjustRightInd w:val="0"/>
        <w:jc w:val="both"/>
        <w:rPr>
          <w:rFonts w:ascii="Arial" w:hAnsi="Arial"/>
          <w:b/>
          <w:sz w:val="20"/>
          <w:u w:val="single"/>
        </w:rPr>
      </w:pPr>
      <w:r>
        <w:rPr>
          <w:rFonts w:ascii="Arial" w:hAnsi="Arial"/>
          <w:b/>
          <w:sz w:val="20"/>
          <w:u w:val="single"/>
        </w:rPr>
        <w:t>PLAZO DE PRESENTACION:</w:t>
      </w:r>
    </w:p>
    <w:p w:rsidR="005E55B0" w:rsidRDefault="005E55B0" w:rsidP="005E55B0">
      <w:pPr>
        <w:autoSpaceDE w:val="0"/>
        <w:autoSpaceDN w:val="0"/>
        <w:adjustRightInd w:val="0"/>
        <w:ind w:left="720"/>
        <w:jc w:val="both"/>
        <w:rPr>
          <w:rFonts w:ascii="Arial" w:hAnsi="Arial"/>
          <w:b/>
          <w:sz w:val="20"/>
          <w:u w:val="single"/>
        </w:rPr>
      </w:pPr>
    </w:p>
    <w:p w:rsidR="003E1B6D" w:rsidRDefault="00FA237F">
      <w:pPr>
        <w:autoSpaceDE w:val="0"/>
        <w:autoSpaceDN w:val="0"/>
        <w:adjustRightInd w:val="0"/>
        <w:jc w:val="both"/>
        <w:rPr>
          <w:rFonts w:ascii="Arial" w:hAnsi="Arial"/>
          <w:sz w:val="20"/>
        </w:rPr>
      </w:pPr>
      <w:r w:rsidRPr="00FA237F">
        <w:rPr>
          <w:rFonts w:ascii="Arial" w:hAnsi="Arial"/>
          <w:sz w:val="20"/>
        </w:rPr>
        <w:t>U</w:t>
      </w:r>
      <w:r>
        <w:rPr>
          <w:rFonts w:ascii="Arial" w:hAnsi="Arial"/>
          <w:sz w:val="20"/>
        </w:rPr>
        <w:t>n</w:t>
      </w:r>
      <w:r w:rsidRPr="00FA237F">
        <w:rPr>
          <w:rFonts w:ascii="Arial" w:hAnsi="Arial"/>
          <w:sz w:val="20"/>
        </w:rPr>
        <w:t xml:space="preserve"> </w:t>
      </w:r>
      <w:r w:rsidR="003E1B6D" w:rsidRPr="00FA237F">
        <w:rPr>
          <w:rFonts w:ascii="Arial" w:hAnsi="Arial"/>
          <w:sz w:val="20"/>
        </w:rPr>
        <w:t>MES a partir del día siguiente a la publicación de l</w:t>
      </w:r>
      <w:r w:rsidR="000722E4">
        <w:rPr>
          <w:rFonts w:ascii="Arial" w:hAnsi="Arial"/>
          <w:sz w:val="20"/>
        </w:rPr>
        <w:t xml:space="preserve">a </w:t>
      </w:r>
      <w:r w:rsidR="00881C22">
        <w:rPr>
          <w:rFonts w:ascii="Arial" w:hAnsi="Arial"/>
          <w:sz w:val="20"/>
        </w:rPr>
        <w:t xml:space="preserve">presente </w:t>
      </w:r>
      <w:r w:rsidR="000722E4">
        <w:rPr>
          <w:rFonts w:ascii="Arial" w:hAnsi="Arial"/>
          <w:sz w:val="20"/>
        </w:rPr>
        <w:t>Convocatoria</w:t>
      </w:r>
      <w:r w:rsidR="003E1B6D" w:rsidRPr="00FA237F">
        <w:rPr>
          <w:rFonts w:ascii="Arial" w:hAnsi="Arial"/>
          <w:sz w:val="20"/>
        </w:rPr>
        <w:t xml:space="preserve"> en el Boletín Oficial de Bizkaia</w:t>
      </w:r>
      <w:r w:rsidR="009C00E5">
        <w:rPr>
          <w:rFonts w:ascii="Arial" w:hAnsi="Arial"/>
          <w:sz w:val="20"/>
        </w:rPr>
        <w:t>.</w:t>
      </w:r>
    </w:p>
    <w:p w:rsidR="003E1B6D" w:rsidRDefault="003E1B6D">
      <w:pPr>
        <w:autoSpaceDE w:val="0"/>
        <w:autoSpaceDN w:val="0"/>
        <w:adjustRightInd w:val="0"/>
        <w:jc w:val="both"/>
        <w:rPr>
          <w:rFonts w:ascii="Arial" w:hAnsi="Arial"/>
          <w:sz w:val="20"/>
        </w:rPr>
      </w:pPr>
    </w:p>
    <w:p w:rsidR="003E1B6D" w:rsidRDefault="003E1B6D">
      <w:pPr>
        <w:numPr>
          <w:ilvl w:val="0"/>
          <w:numId w:val="18"/>
        </w:numPr>
        <w:autoSpaceDE w:val="0"/>
        <w:autoSpaceDN w:val="0"/>
        <w:adjustRightInd w:val="0"/>
        <w:jc w:val="both"/>
        <w:rPr>
          <w:rFonts w:ascii="Arial" w:hAnsi="Arial"/>
          <w:b/>
          <w:sz w:val="20"/>
          <w:u w:val="single"/>
        </w:rPr>
      </w:pPr>
      <w:r>
        <w:rPr>
          <w:rFonts w:ascii="Arial" w:hAnsi="Arial"/>
          <w:b/>
          <w:sz w:val="20"/>
          <w:u w:val="single"/>
        </w:rPr>
        <w:t>CRITERIOS VALORACION:</w:t>
      </w:r>
    </w:p>
    <w:p w:rsidR="00C95019" w:rsidRDefault="00C95019" w:rsidP="00C95019">
      <w:pPr>
        <w:autoSpaceDE w:val="0"/>
        <w:autoSpaceDN w:val="0"/>
        <w:adjustRightInd w:val="0"/>
        <w:ind w:left="720"/>
        <w:jc w:val="both"/>
        <w:rPr>
          <w:rFonts w:ascii="Arial" w:hAnsi="Arial"/>
          <w:b/>
          <w:sz w:val="20"/>
          <w:u w:val="single"/>
        </w:rPr>
      </w:pPr>
    </w:p>
    <w:p w:rsidR="003E1B6D" w:rsidRDefault="003E1B6D">
      <w:pPr>
        <w:autoSpaceDE w:val="0"/>
        <w:autoSpaceDN w:val="0"/>
        <w:adjustRightInd w:val="0"/>
        <w:rPr>
          <w:rFonts w:ascii="Arial" w:hAnsi="Arial"/>
          <w:sz w:val="20"/>
        </w:rPr>
      </w:pPr>
      <w:r>
        <w:rPr>
          <w:rFonts w:ascii="Arial" w:hAnsi="Arial"/>
          <w:sz w:val="20"/>
        </w:rPr>
        <w:t>Prorrateo entre las entidades solicitantes, según fórmula (D/T) x P, siendo:</w:t>
      </w:r>
    </w:p>
    <w:p w:rsidR="003E1B6D" w:rsidRDefault="003E1B6D">
      <w:pPr>
        <w:pStyle w:val="Textoindependiente2"/>
        <w:numPr>
          <w:ilvl w:val="0"/>
          <w:numId w:val="19"/>
        </w:numPr>
        <w:spacing w:after="0"/>
        <w:rPr>
          <w:sz w:val="20"/>
        </w:rPr>
      </w:pPr>
      <w:r>
        <w:rPr>
          <w:sz w:val="20"/>
        </w:rPr>
        <w:t>D: disponible en la partida presupuestaria.</w:t>
      </w:r>
    </w:p>
    <w:p w:rsidR="003E1B6D" w:rsidRDefault="003E1B6D">
      <w:pPr>
        <w:pStyle w:val="Textoindependiente2"/>
        <w:numPr>
          <w:ilvl w:val="0"/>
          <w:numId w:val="19"/>
        </w:numPr>
        <w:spacing w:after="0"/>
        <w:rPr>
          <w:sz w:val="20"/>
        </w:rPr>
      </w:pPr>
      <w:r>
        <w:rPr>
          <w:sz w:val="20"/>
        </w:rPr>
        <w:lastRenderedPageBreak/>
        <w:t>T: suma total de los puntos obtenidos por todas l</w:t>
      </w:r>
      <w:r w:rsidRPr="00DF2F35">
        <w:rPr>
          <w:sz w:val="20"/>
        </w:rPr>
        <w:t xml:space="preserve">as </w:t>
      </w:r>
      <w:r w:rsidR="00DF2F35">
        <w:rPr>
          <w:sz w:val="20"/>
        </w:rPr>
        <w:t xml:space="preserve">entidades </w:t>
      </w:r>
      <w:r w:rsidRPr="00DF2F35">
        <w:rPr>
          <w:sz w:val="20"/>
        </w:rPr>
        <w:t>s</w:t>
      </w:r>
      <w:r>
        <w:rPr>
          <w:sz w:val="20"/>
        </w:rPr>
        <w:t>olicitantes.</w:t>
      </w:r>
    </w:p>
    <w:p w:rsidR="003E1B6D" w:rsidRPr="00DF2F35" w:rsidRDefault="003E1B6D">
      <w:pPr>
        <w:numPr>
          <w:ilvl w:val="0"/>
          <w:numId w:val="19"/>
        </w:numPr>
        <w:autoSpaceDE w:val="0"/>
        <w:autoSpaceDN w:val="0"/>
        <w:adjustRightInd w:val="0"/>
        <w:rPr>
          <w:rFonts w:ascii="Arial" w:hAnsi="Arial"/>
          <w:sz w:val="20"/>
        </w:rPr>
      </w:pPr>
      <w:r>
        <w:rPr>
          <w:rFonts w:ascii="Arial" w:hAnsi="Arial"/>
          <w:sz w:val="20"/>
        </w:rPr>
        <w:t xml:space="preserve">P: número de puntos obtenidos por </w:t>
      </w:r>
      <w:r w:rsidRPr="00DF2F35">
        <w:rPr>
          <w:rFonts w:ascii="Arial" w:hAnsi="Arial"/>
          <w:sz w:val="20"/>
        </w:rPr>
        <w:t>la</w:t>
      </w:r>
      <w:r w:rsidR="003E3750" w:rsidRPr="00DF2F35">
        <w:rPr>
          <w:rFonts w:ascii="Arial" w:hAnsi="Arial"/>
          <w:sz w:val="20"/>
        </w:rPr>
        <w:t xml:space="preserve"> </w:t>
      </w:r>
      <w:r w:rsidR="00DF2F35">
        <w:rPr>
          <w:rFonts w:ascii="Arial" w:hAnsi="Arial"/>
          <w:sz w:val="20"/>
        </w:rPr>
        <w:t>entidad</w:t>
      </w:r>
      <w:r w:rsidRPr="00DF2F35">
        <w:rPr>
          <w:rFonts w:ascii="Arial" w:hAnsi="Arial"/>
          <w:sz w:val="20"/>
        </w:rPr>
        <w:t xml:space="preserve"> beneficiaria.</w:t>
      </w:r>
    </w:p>
    <w:p w:rsidR="003E1B6D" w:rsidRDefault="003E1B6D">
      <w:pPr>
        <w:jc w:val="both"/>
        <w:rPr>
          <w:rFonts w:ascii="Arial" w:hAnsi="Arial"/>
          <w:sz w:val="20"/>
        </w:rPr>
      </w:pPr>
    </w:p>
    <w:p w:rsidR="003E1B6D" w:rsidRDefault="003E1B6D">
      <w:pPr>
        <w:jc w:val="both"/>
        <w:rPr>
          <w:rFonts w:ascii="Arial" w:hAnsi="Arial"/>
          <w:sz w:val="20"/>
        </w:rPr>
      </w:pPr>
      <w:r>
        <w:rPr>
          <w:rFonts w:ascii="Arial" w:hAnsi="Arial"/>
          <w:sz w:val="20"/>
        </w:rPr>
        <w:t>Los criterios para la concesión de subvenciones serán los siguientes:</w:t>
      </w:r>
    </w:p>
    <w:p w:rsidR="00DF2F35" w:rsidRDefault="00DF2F35">
      <w:pPr>
        <w:jc w:val="both"/>
        <w:rPr>
          <w:rFonts w:ascii="Arial" w:hAnsi="Arial"/>
          <w:sz w:val="20"/>
        </w:rPr>
      </w:pPr>
    </w:p>
    <w:p w:rsidR="00DF2F35" w:rsidRDefault="00DF2F35">
      <w:pPr>
        <w:jc w:val="both"/>
        <w:rPr>
          <w:rFonts w:ascii="Arial" w:hAnsi="Arial"/>
          <w:sz w:val="20"/>
        </w:rPr>
      </w:pPr>
    </w:p>
    <w:p w:rsidR="003E1B6D" w:rsidRDefault="003E1B6D">
      <w:pPr>
        <w:jc w:val="both"/>
        <w:rPr>
          <w:rFonts w:ascii="Arial" w:hAnsi="Arial"/>
          <w:sz w:val="20"/>
        </w:rPr>
      </w:pPr>
    </w:p>
    <w:tbl>
      <w:tblPr>
        <w:tblW w:w="0" w:type="auto"/>
        <w:tblInd w:w="210" w:type="dxa"/>
        <w:tblLayout w:type="fixed"/>
        <w:tblCellMar>
          <w:left w:w="30" w:type="dxa"/>
          <w:right w:w="30" w:type="dxa"/>
        </w:tblCellMar>
        <w:tblLook w:val="0000" w:firstRow="0" w:lastRow="0" w:firstColumn="0" w:lastColumn="0" w:noHBand="0" w:noVBand="0"/>
      </w:tblPr>
      <w:tblGrid>
        <w:gridCol w:w="7560"/>
        <w:gridCol w:w="900"/>
      </w:tblGrid>
      <w:tr w:rsidR="003E1B6D" w:rsidRPr="00DF2F35">
        <w:trPr>
          <w:trHeight w:val="656"/>
        </w:trPr>
        <w:tc>
          <w:tcPr>
            <w:tcW w:w="7560" w:type="dxa"/>
            <w:tcBorders>
              <w:bottom w:val="single" w:sz="12" w:space="0" w:color="008000"/>
            </w:tcBorders>
            <w:shd w:val="clear" w:color="auto" w:fill="008000"/>
            <w:vAlign w:val="center"/>
          </w:tcPr>
          <w:p w:rsidR="003E1B6D" w:rsidRPr="00DF2F35" w:rsidRDefault="003E1B6D">
            <w:pPr>
              <w:autoSpaceDE w:val="0"/>
              <w:autoSpaceDN w:val="0"/>
              <w:adjustRightInd w:val="0"/>
              <w:rPr>
                <w:rFonts w:ascii="Arial" w:hAnsi="Arial"/>
                <w:b/>
                <w:color w:val="FFFFFF"/>
                <w:sz w:val="20"/>
              </w:rPr>
            </w:pPr>
            <w:r w:rsidRPr="00DF2F35">
              <w:rPr>
                <w:rFonts w:ascii="Arial" w:hAnsi="Arial"/>
                <w:b/>
                <w:color w:val="FFFFFF"/>
                <w:sz w:val="20"/>
              </w:rPr>
              <w:t>CRITERIO</w:t>
            </w:r>
          </w:p>
        </w:tc>
        <w:tc>
          <w:tcPr>
            <w:tcW w:w="900" w:type="dxa"/>
            <w:tcBorders>
              <w:bottom w:val="single" w:sz="12" w:space="0" w:color="008000"/>
            </w:tcBorders>
            <w:shd w:val="clear" w:color="auto" w:fill="008000"/>
            <w:vAlign w:val="center"/>
          </w:tcPr>
          <w:p w:rsidR="003E1B6D" w:rsidRPr="00DF2F35" w:rsidRDefault="003E1B6D">
            <w:pPr>
              <w:autoSpaceDE w:val="0"/>
              <w:autoSpaceDN w:val="0"/>
              <w:adjustRightInd w:val="0"/>
              <w:jc w:val="center"/>
              <w:rPr>
                <w:rFonts w:ascii="Arial" w:hAnsi="Arial"/>
                <w:b/>
                <w:color w:val="FFFFFF"/>
                <w:sz w:val="20"/>
              </w:rPr>
            </w:pPr>
            <w:r w:rsidRPr="00DF2F35">
              <w:rPr>
                <w:rFonts w:ascii="Arial" w:hAnsi="Arial"/>
                <w:b/>
                <w:color w:val="FFFFFF"/>
                <w:sz w:val="20"/>
              </w:rPr>
              <w:t>PUNTUACIÓN MÁXIMA</w:t>
            </w:r>
          </w:p>
        </w:tc>
      </w:tr>
      <w:tr w:rsidR="003E1B6D" w:rsidRPr="00DF2F35">
        <w:trPr>
          <w:trHeight w:val="262"/>
        </w:trPr>
        <w:tc>
          <w:tcPr>
            <w:tcW w:w="7560" w:type="dxa"/>
            <w:tcBorders>
              <w:top w:val="single" w:sz="12" w:space="0" w:color="008000"/>
              <w:left w:val="single" w:sz="12" w:space="0" w:color="008000"/>
              <w:bottom w:val="single" w:sz="12" w:space="0" w:color="008000"/>
              <w:right w:val="single" w:sz="12" w:space="0" w:color="008000"/>
            </w:tcBorders>
            <w:shd w:val="clear" w:color="auto" w:fill="808080"/>
            <w:vAlign w:val="center"/>
          </w:tcPr>
          <w:p w:rsidR="003E1B6D" w:rsidRPr="00DF2F35" w:rsidRDefault="003E1B6D">
            <w:pPr>
              <w:autoSpaceDE w:val="0"/>
              <w:autoSpaceDN w:val="0"/>
              <w:adjustRightInd w:val="0"/>
              <w:rPr>
                <w:rFonts w:ascii="Arial" w:hAnsi="Arial"/>
                <w:b/>
                <w:color w:val="000000"/>
                <w:sz w:val="20"/>
              </w:rPr>
            </w:pPr>
          </w:p>
        </w:tc>
        <w:tc>
          <w:tcPr>
            <w:tcW w:w="900" w:type="dxa"/>
            <w:tcBorders>
              <w:top w:val="single" w:sz="12" w:space="0" w:color="008000"/>
              <w:left w:val="single" w:sz="12" w:space="0" w:color="008000"/>
              <w:bottom w:val="single" w:sz="12" w:space="0" w:color="008000"/>
              <w:right w:val="single" w:sz="12" w:space="0" w:color="008000"/>
            </w:tcBorders>
            <w:shd w:val="clear" w:color="auto" w:fill="808080"/>
            <w:vAlign w:val="center"/>
          </w:tcPr>
          <w:p w:rsidR="003E1B6D" w:rsidRPr="00DF2F35" w:rsidRDefault="003E1B6D">
            <w:pPr>
              <w:autoSpaceDE w:val="0"/>
              <w:autoSpaceDN w:val="0"/>
              <w:adjustRightInd w:val="0"/>
              <w:ind w:right="153"/>
              <w:jc w:val="right"/>
              <w:rPr>
                <w:rFonts w:ascii="Arial" w:hAnsi="Arial"/>
                <w:b/>
                <w:color w:val="000000"/>
                <w:sz w:val="20"/>
              </w:rPr>
            </w:pPr>
            <w:r w:rsidRPr="00DF2F35">
              <w:rPr>
                <w:rFonts w:ascii="Arial" w:hAnsi="Arial"/>
                <w:b/>
                <w:color w:val="000000"/>
                <w:sz w:val="20"/>
              </w:rPr>
              <w:t>100</w:t>
            </w:r>
          </w:p>
        </w:tc>
      </w:tr>
      <w:tr w:rsidR="003E1B6D" w:rsidRPr="00DF2F35">
        <w:trPr>
          <w:trHeight w:val="262"/>
        </w:trPr>
        <w:tc>
          <w:tcPr>
            <w:tcW w:w="7560" w:type="dxa"/>
            <w:tcBorders>
              <w:top w:val="single" w:sz="12" w:space="0" w:color="008000"/>
              <w:left w:val="single" w:sz="12" w:space="0" w:color="008000"/>
              <w:bottom w:val="single" w:sz="12" w:space="0" w:color="008000"/>
              <w:right w:val="single" w:sz="12" w:space="0" w:color="008000"/>
            </w:tcBorders>
            <w:vAlign w:val="center"/>
          </w:tcPr>
          <w:p w:rsidR="003E1B6D" w:rsidRPr="00DF2F35" w:rsidRDefault="003E1B6D">
            <w:pPr>
              <w:autoSpaceDE w:val="0"/>
              <w:autoSpaceDN w:val="0"/>
              <w:adjustRightInd w:val="0"/>
              <w:rPr>
                <w:rFonts w:ascii="Arial" w:hAnsi="Arial"/>
                <w:b/>
                <w:color w:val="000000"/>
                <w:sz w:val="20"/>
              </w:rPr>
            </w:pPr>
            <w:r w:rsidRPr="00DF2F35">
              <w:rPr>
                <w:rFonts w:ascii="Arial" w:hAnsi="Arial"/>
                <w:b/>
                <w:color w:val="000000"/>
                <w:sz w:val="20"/>
              </w:rPr>
              <w:t>1. CONTENIDO DE LA PROPUESTA</w:t>
            </w:r>
          </w:p>
        </w:tc>
        <w:tc>
          <w:tcPr>
            <w:tcW w:w="900" w:type="dxa"/>
            <w:tcBorders>
              <w:top w:val="single" w:sz="12" w:space="0" w:color="008000"/>
              <w:left w:val="single" w:sz="12" w:space="0" w:color="008000"/>
              <w:bottom w:val="single" w:sz="12" w:space="0" w:color="008000"/>
              <w:right w:val="single" w:sz="12" w:space="0" w:color="008000"/>
            </w:tcBorders>
            <w:vAlign w:val="center"/>
          </w:tcPr>
          <w:p w:rsidR="003E1B6D" w:rsidRPr="00DF2F35" w:rsidRDefault="00FB079B">
            <w:pPr>
              <w:autoSpaceDE w:val="0"/>
              <w:autoSpaceDN w:val="0"/>
              <w:adjustRightInd w:val="0"/>
              <w:ind w:right="153"/>
              <w:jc w:val="right"/>
              <w:rPr>
                <w:rFonts w:ascii="Arial" w:hAnsi="Arial"/>
                <w:b/>
                <w:color w:val="000000"/>
                <w:sz w:val="20"/>
              </w:rPr>
            </w:pPr>
            <w:r w:rsidRPr="00DF2F35">
              <w:rPr>
                <w:rFonts w:ascii="Arial" w:hAnsi="Arial"/>
                <w:b/>
                <w:color w:val="000000"/>
                <w:sz w:val="20"/>
              </w:rPr>
              <w:t>65</w:t>
            </w:r>
          </w:p>
        </w:tc>
      </w:tr>
      <w:tr w:rsidR="003E1B6D" w:rsidRPr="00DF2F35">
        <w:trPr>
          <w:trHeight w:val="262"/>
        </w:trPr>
        <w:tc>
          <w:tcPr>
            <w:tcW w:w="7560" w:type="dxa"/>
            <w:tcBorders>
              <w:top w:val="single" w:sz="12" w:space="0" w:color="008000"/>
              <w:left w:val="single" w:sz="12" w:space="0" w:color="008000"/>
              <w:bottom w:val="single" w:sz="12" w:space="0" w:color="008000"/>
              <w:right w:val="single" w:sz="12" w:space="0" w:color="008000"/>
            </w:tcBorders>
            <w:vAlign w:val="center"/>
          </w:tcPr>
          <w:p w:rsidR="003E1B6D" w:rsidRPr="00DF2F35" w:rsidRDefault="00FC0F39">
            <w:pPr>
              <w:autoSpaceDE w:val="0"/>
              <w:autoSpaceDN w:val="0"/>
              <w:adjustRightInd w:val="0"/>
              <w:rPr>
                <w:rFonts w:ascii="Arial" w:hAnsi="Arial"/>
                <w:color w:val="000000"/>
                <w:sz w:val="20"/>
              </w:rPr>
            </w:pPr>
            <w:r w:rsidRPr="00DF2F35">
              <w:rPr>
                <w:rFonts w:ascii="Arial" w:hAnsi="Arial"/>
                <w:color w:val="000000"/>
                <w:sz w:val="20"/>
              </w:rPr>
              <w:t>1.1 Calidad de la propuesta</w:t>
            </w:r>
            <w:r w:rsidR="00FB079B" w:rsidRPr="00DF2F35">
              <w:rPr>
                <w:rFonts w:ascii="Arial" w:hAnsi="Arial"/>
                <w:color w:val="000000"/>
                <w:sz w:val="20"/>
              </w:rPr>
              <w:t>:</w:t>
            </w:r>
          </w:p>
          <w:p w:rsidR="003E1B6D" w:rsidRPr="00DF2F35" w:rsidRDefault="003E1B6D">
            <w:pPr>
              <w:autoSpaceDE w:val="0"/>
              <w:autoSpaceDN w:val="0"/>
              <w:adjustRightInd w:val="0"/>
              <w:rPr>
                <w:rFonts w:ascii="Arial" w:hAnsi="Arial"/>
                <w:color w:val="000000"/>
                <w:sz w:val="20"/>
              </w:rPr>
            </w:pPr>
            <w:r w:rsidRPr="00DF2F35">
              <w:rPr>
                <w:rFonts w:ascii="Arial" w:hAnsi="Arial"/>
                <w:color w:val="000000"/>
                <w:sz w:val="20"/>
              </w:rPr>
              <w:t xml:space="preserve">    - OBJETIVOS: 10</w:t>
            </w:r>
          </w:p>
          <w:p w:rsidR="00D47CC0" w:rsidRPr="00DF2F35" w:rsidRDefault="00D47CC0">
            <w:pPr>
              <w:autoSpaceDE w:val="0"/>
              <w:autoSpaceDN w:val="0"/>
              <w:adjustRightInd w:val="0"/>
              <w:rPr>
                <w:rFonts w:ascii="Arial" w:hAnsi="Arial"/>
                <w:color w:val="000000"/>
                <w:sz w:val="20"/>
              </w:rPr>
            </w:pPr>
            <w:r w:rsidRPr="00DF2F35">
              <w:rPr>
                <w:rFonts w:ascii="Arial" w:hAnsi="Arial"/>
                <w:color w:val="000000"/>
                <w:sz w:val="20"/>
              </w:rPr>
              <w:t xml:space="preserve">    - COHERENCIA: </w:t>
            </w:r>
            <w:r w:rsidR="00FB079B" w:rsidRPr="00DF2F35">
              <w:rPr>
                <w:rFonts w:ascii="Arial" w:hAnsi="Arial"/>
                <w:color w:val="000000"/>
                <w:sz w:val="20"/>
              </w:rPr>
              <w:t>10</w:t>
            </w:r>
          </w:p>
          <w:p w:rsidR="003E1B6D" w:rsidRPr="00DF2F35" w:rsidRDefault="003E1B6D">
            <w:pPr>
              <w:autoSpaceDE w:val="0"/>
              <w:autoSpaceDN w:val="0"/>
              <w:adjustRightInd w:val="0"/>
              <w:rPr>
                <w:rFonts w:ascii="Arial" w:hAnsi="Arial"/>
                <w:color w:val="000000"/>
                <w:sz w:val="20"/>
              </w:rPr>
            </w:pPr>
            <w:r w:rsidRPr="00DF2F35">
              <w:rPr>
                <w:rFonts w:ascii="Arial" w:hAnsi="Arial"/>
                <w:color w:val="000000"/>
                <w:sz w:val="20"/>
              </w:rPr>
              <w:t xml:space="preserve">    - </w:t>
            </w:r>
            <w:r w:rsidR="00FB079B" w:rsidRPr="00DF2F35">
              <w:rPr>
                <w:rFonts w:ascii="Arial" w:hAnsi="Arial"/>
                <w:color w:val="000000"/>
                <w:sz w:val="20"/>
              </w:rPr>
              <w:t xml:space="preserve">ACTIVIDADES Y METODOLOGIA: </w:t>
            </w:r>
            <w:r w:rsidRPr="00DF2F35">
              <w:rPr>
                <w:rFonts w:ascii="Arial" w:hAnsi="Arial"/>
                <w:color w:val="000000"/>
                <w:sz w:val="20"/>
              </w:rPr>
              <w:t>1</w:t>
            </w:r>
            <w:r w:rsidR="00E4782F" w:rsidRPr="00DF2F35">
              <w:rPr>
                <w:rFonts w:ascii="Arial" w:hAnsi="Arial"/>
                <w:color w:val="000000"/>
                <w:sz w:val="20"/>
              </w:rPr>
              <w:t>5</w:t>
            </w:r>
          </w:p>
          <w:p w:rsidR="003E1B6D" w:rsidRPr="00DF2F35" w:rsidRDefault="003E1B6D">
            <w:pPr>
              <w:autoSpaceDE w:val="0"/>
              <w:autoSpaceDN w:val="0"/>
              <w:adjustRightInd w:val="0"/>
              <w:rPr>
                <w:rFonts w:ascii="Arial" w:hAnsi="Arial"/>
                <w:color w:val="000000"/>
                <w:sz w:val="20"/>
              </w:rPr>
            </w:pPr>
            <w:r w:rsidRPr="00DF2F35">
              <w:rPr>
                <w:rFonts w:ascii="Arial" w:hAnsi="Arial"/>
                <w:color w:val="000000"/>
                <w:sz w:val="20"/>
              </w:rPr>
              <w:t xml:space="preserve">    - EVALUACIÓN: </w:t>
            </w:r>
            <w:r w:rsidR="00FB079B" w:rsidRPr="00DF2F35">
              <w:rPr>
                <w:rFonts w:ascii="Arial" w:hAnsi="Arial"/>
                <w:color w:val="000000"/>
                <w:sz w:val="20"/>
              </w:rPr>
              <w:t>10</w:t>
            </w:r>
          </w:p>
          <w:p w:rsidR="003E1B6D" w:rsidRPr="00DF2F35" w:rsidRDefault="003E1B6D" w:rsidP="00D47CC0">
            <w:pPr>
              <w:autoSpaceDE w:val="0"/>
              <w:autoSpaceDN w:val="0"/>
              <w:adjustRightInd w:val="0"/>
              <w:rPr>
                <w:rFonts w:ascii="Arial" w:hAnsi="Arial"/>
                <w:color w:val="000000"/>
                <w:sz w:val="20"/>
              </w:rPr>
            </w:pPr>
          </w:p>
        </w:tc>
        <w:tc>
          <w:tcPr>
            <w:tcW w:w="900" w:type="dxa"/>
            <w:tcBorders>
              <w:top w:val="single" w:sz="12" w:space="0" w:color="008000"/>
              <w:left w:val="single" w:sz="12" w:space="0" w:color="008000"/>
              <w:bottom w:val="single" w:sz="12" w:space="0" w:color="008000"/>
              <w:right w:val="single" w:sz="12" w:space="0" w:color="008000"/>
            </w:tcBorders>
            <w:vAlign w:val="center"/>
          </w:tcPr>
          <w:p w:rsidR="003E1B6D" w:rsidRPr="00DF2F35" w:rsidRDefault="00FB079B" w:rsidP="00FB079B">
            <w:pPr>
              <w:autoSpaceDE w:val="0"/>
              <w:autoSpaceDN w:val="0"/>
              <w:adjustRightInd w:val="0"/>
              <w:ind w:right="153"/>
              <w:jc w:val="right"/>
              <w:rPr>
                <w:rFonts w:ascii="Arial" w:hAnsi="Arial"/>
                <w:sz w:val="20"/>
              </w:rPr>
            </w:pPr>
            <w:r w:rsidRPr="00DF2F35">
              <w:rPr>
                <w:rFonts w:ascii="Arial" w:hAnsi="Arial"/>
                <w:sz w:val="20"/>
              </w:rPr>
              <w:t>45</w:t>
            </w:r>
          </w:p>
        </w:tc>
      </w:tr>
      <w:tr w:rsidR="003E1B6D" w:rsidRPr="00DF2F35">
        <w:trPr>
          <w:trHeight w:val="262"/>
        </w:trPr>
        <w:tc>
          <w:tcPr>
            <w:tcW w:w="7560" w:type="dxa"/>
            <w:tcBorders>
              <w:top w:val="single" w:sz="12" w:space="0" w:color="008000"/>
              <w:left w:val="single" w:sz="12" w:space="0" w:color="008000"/>
              <w:bottom w:val="single" w:sz="12" w:space="0" w:color="008000"/>
              <w:right w:val="single" w:sz="12" w:space="0" w:color="008000"/>
            </w:tcBorders>
            <w:vAlign w:val="center"/>
          </w:tcPr>
          <w:p w:rsidR="003E1B6D" w:rsidRPr="00DF2F35" w:rsidRDefault="003E1B6D" w:rsidP="007F61F8">
            <w:pPr>
              <w:pBdr>
                <w:top w:val="single" w:sz="6" w:space="1" w:color="auto"/>
                <w:left w:val="single" w:sz="6" w:space="4" w:color="auto"/>
                <w:bottom w:val="single" w:sz="6" w:space="1" w:color="auto"/>
                <w:right w:val="single" w:sz="6" w:space="4" w:color="auto"/>
              </w:pBdr>
              <w:rPr>
                <w:rFonts w:ascii="Arial" w:hAnsi="Arial"/>
                <w:color w:val="000000"/>
                <w:sz w:val="20"/>
              </w:rPr>
            </w:pPr>
            <w:r w:rsidRPr="007F61F8">
              <w:rPr>
                <w:rFonts w:ascii="Arial" w:hAnsi="Arial"/>
                <w:color w:val="000000"/>
                <w:sz w:val="20"/>
              </w:rPr>
              <w:t>1.2 Carácter innovador de la propuesta</w:t>
            </w:r>
            <w:r w:rsidR="007F61F8" w:rsidRPr="007F61F8">
              <w:rPr>
                <w:rFonts w:ascii="Arial" w:hAnsi="Arial"/>
                <w:color w:val="000000"/>
                <w:sz w:val="20"/>
              </w:rPr>
              <w:t xml:space="preserve"> (</w:t>
            </w:r>
            <w:r w:rsidR="007F61F8">
              <w:rPr>
                <w:rFonts w:ascii="Arial" w:hAnsi="Arial"/>
                <w:color w:val="000000"/>
                <w:sz w:val="20"/>
              </w:rPr>
              <w:t>p</w:t>
            </w:r>
            <w:r w:rsidR="007F61F8">
              <w:rPr>
                <w:rFonts w:ascii="Arial" w:hAnsi="Arial"/>
                <w:sz w:val="18"/>
              </w:rPr>
              <w:t xml:space="preserve">or su </w:t>
            </w:r>
            <w:r w:rsidR="007F61F8" w:rsidRPr="007F61F8">
              <w:rPr>
                <w:rFonts w:ascii="Arial" w:hAnsi="Arial"/>
                <w:sz w:val="18"/>
              </w:rPr>
              <w:t>objetivo, metodología, gestión, destinatari@s, difusión, participación, introducción de otras lenguas como manifestación de la diversidad cultural</w:t>
            </w:r>
            <w:r w:rsidR="00DF3FF0" w:rsidRPr="007F61F8">
              <w:rPr>
                <w:rFonts w:ascii="Arial" w:hAnsi="Arial"/>
                <w:sz w:val="18"/>
              </w:rPr>
              <w:t>,</w:t>
            </w:r>
            <w:r w:rsidR="00021310" w:rsidRPr="00C45072">
              <w:rPr>
                <w:rFonts w:ascii="Arial" w:hAnsi="Arial"/>
                <w:sz w:val="18"/>
              </w:rPr>
              <w:t xml:space="preserve"> implicación de otras asociaciones, plat</w:t>
            </w:r>
            <w:r w:rsidR="00021310">
              <w:rPr>
                <w:rFonts w:ascii="Arial" w:hAnsi="Arial"/>
                <w:sz w:val="18"/>
              </w:rPr>
              <w:t>aformas</w:t>
            </w:r>
            <w:r w:rsidR="007F61F8" w:rsidRPr="007F61F8">
              <w:rPr>
                <w:rFonts w:ascii="Arial" w:hAnsi="Arial"/>
                <w:sz w:val="18"/>
              </w:rPr>
              <w:t xml:space="preserve"> etc.)</w:t>
            </w:r>
          </w:p>
        </w:tc>
        <w:tc>
          <w:tcPr>
            <w:tcW w:w="900" w:type="dxa"/>
            <w:tcBorders>
              <w:top w:val="single" w:sz="12" w:space="0" w:color="008000"/>
              <w:left w:val="single" w:sz="12" w:space="0" w:color="008000"/>
              <w:bottom w:val="single" w:sz="12" w:space="0" w:color="008000"/>
              <w:right w:val="single" w:sz="12" w:space="0" w:color="008000"/>
            </w:tcBorders>
            <w:vAlign w:val="center"/>
          </w:tcPr>
          <w:p w:rsidR="003E1B6D" w:rsidRPr="00DF2F35" w:rsidRDefault="005E62A0">
            <w:pPr>
              <w:autoSpaceDE w:val="0"/>
              <w:autoSpaceDN w:val="0"/>
              <w:adjustRightInd w:val="0"/>
              <w:ind w:right="153"/>
              <w:jc w:val="right"/>
              <w:rPr>
                <w:rFonts w:ascii="Arial" w:hAnsi="Arial"/>
                <w:sz w:val="20"/>
              </w:rPr>
            </w:pPr>
            <w:r w:rsidRPr="00DF2F35">
              <w:rPr>
                <w:rFonts w:ascii="Arial" w:hAnsi="Arial"/>
                <w:sz w:val="20"/>
              </w:rPr>
              <w:t>10</w:t>
            </w:r>
          </w:p>
        </w:tc>
      </w:tr>
      <w:tr w:rsidR="003E1B6D" w:rsidRPr="00DF2F35">
        <w:trPr>
          <w:trHeight w:val="262"/>
        </w:trPr>
        <w:tc>
          <w:tcPr>
            <w:tcW w:w="7560" w:type="dxa"/>
            <w:tcBorders>
              <w:top w:val="single" w:sz="12" w:space="0" w:color="008000"/>
              <w:left w:val="single" w:sz="12" w:space="0" w:color="008000"/>
              <w:bottom w:val="single" w:sz="12" w:space="0" w:color="008000"/>
              <w:right w:val="single" w:sz="12" w:space="0" w:color="008000"/>
            </w:tcBorders>
            <w:vAlign w:val="center"/>
          </w:tcPr>
          <w:p w:rsidR="00DB7262" w:rsidRPr="00DF2F35" w:rsidRDefault="003E1B6D" w:rsidP="00DB7262">
            <w:pPr>
              <w:autoSpaceDE w:val="0"/>
              <w:autoSpaceDN w:val="0"/>
              <w:adjustRightInd w:val="0"/>
              <w:rPr>
                <w:rFonts w:ascii="Arial" w:hAnsi="Arial"/>
                <w:color w:val="000000"/>
                <w:sz w:val="20"/>
              </w:rPr>
            </w:pPr>
            <w:r w:rsidRPr="00DF2F35">
              <w:rPr>
                <w:rFonts w:ascii="Arial" w:hAnsi="Arial"/>
                <w:color w:val="000000"/>
                <w:sz w:val="20"/>
              </w:rPr>
              <w:t>1.3 Tratamiento de la cooficialidad lingüística entre el euskara y el castellano</w:t>
            </w:r>
            <w:r w:rsidR="00E4782F" w:rsidRPr="00DF2F35">
              <w:rPr>
                <w:rFonts w:ascii="Arial" w:hAnsi="Arial"/>
                <w:color w:val="000000"/>
                <w:sz w:val="20"/>
              </w:rPr>
              <w:t>.</w:t>
            </w:r>
          </w:p>
          <w:p w:rsidR="00E4782F" w:rsidRPr="00DF2F35" w:rsidRDefault="00E4782F" w:rsidP="00DB7262">
            <w:pPr>
              <w:autoSpaceDE w:val="0"/>
              <w:autoSpaceDN w:val="0"/>
              <w:adjustRightInd w:val="0"/>
              <w:rPr>
                <w:rFonts w:ascii="Arial" w:hAnsi="Arial"/>
                <w:sz w:val="18"/>
              </w:rPr>
            </w:pPr>
            <w:r w:rsidRPr="00DF2F35">
              <w:rPr>
                <w:rFonts w:ascii="Arial" w:hAnsi="Arial"/>
                <w:sz w:val="18"/>
              </w:rPr>
              <w:t xml:space="preserve">-  Se difunde en bilingüe                                                          </w:t>
            </w:r>
            <w:r w:rsidR="00DB7262" w:rsidRPr="00DF2F35">
              <w:rPr>
                <w:rFonts w:ascii="Arial" w:hAnsi="Arial"/>
                <w:sz w:val="18"/>
              </w:rPr>
              <w:t xml:space="preserve">     </w:t>
            </w:r>
            <w:r w:rsidRPr="00DF2F35">
              <w:rPr>
                <w:rFonts w:ascii="Arial" w:hAnsi="Arial"/>
                <w:sz w:val="18"/>
              </w:rPr>
              <w:t xml:space="preserve"> </w:t>
            </w:r>
            <w:r w:rsidR="00DB7262" w:rsidRPr="00DF2F35">
              <w:rPr>
                <w:rFonts w:ascii="Arial" w:hAnsi="Arial"/>
                <w:sz w:val="18"/>
              </w:rPr>
              <w:t>3</w:t>
            </w:r>
          </w:p>
          <w:p w:rsidR="007F61F8" w:rsidRPr="00DF2F35" w:rsidRDefault="007F61F8" w:rsidP="007F61F8">
            <w:pPr>
              <w:autoSpaceDE w:val="0"/>
              <w:autoSpaceDN w:val="0"/>
              <w:adjustRightInd w:val="0"/>
              <w:rPr>
                <w:rFonts w:ascii="Arial" w:hAnsi="Arial"/>
                <w:sz w:val="18"/>
              </w:rPr>
            </w:pPr>
            <w:r w:rsidRPr="00DF2F35">
              <w:rPr>
                <w:rFonts w:ascii="Arial" w:hAnsi="Arial"/>
                <w:color w:val="000000"/>
                <w:sz w:val="20"/>
              </w:rPr>
              <w:t xml:space="preserve">- </w:t>
            </w:r>
            <w:r>
              <w:rPr>
                <w:rFonts w:ascii="Arial" w:hAnsi="Arial"/>
                <w:color w:val="000000"/>
                <w:sz w:val="20"/>
              </w:rPr>
              <w:t>Además, s</w:t>
            </w:r>
            <w:r w:rsidRPr="00DF2F35">
              <w:rPr>
                <w:rFonts w:ascii="Arial" w:hAnsi="Arial"/>
                <w:sz w:val="18"/>
              </w:rPr>
              <w:t xml:space="preserve">e realiza en bilingüe e incorpora acciones para el conocimiento del euskera y la cultura     vasca                                                             </w:t>
            </w:r>
            <w:r>
              <w:rPr>
                <w:rFonts w:ascii="Arial" w:hAnsi="Arial"/>
                <w:sz w:val="18"/>
              </w:rPr>
              <w:t xml:space="preserve">                </w:t>
            </w:r>
            <w:r w:rsidRPr="00DF2F35">
              <w:rPr>
                <w:rFonts w:ascii="Arial" w:hAnsi="Arial"/>
                <w:sz w:val="18"/>
              </w:rPr>
              <w:t xml:space="preserve"> 5</w:t>
            </w:r>
          </w:p>
          <w:p w:rsidR="00DB7262" w:rsidRPr="00DF2F35" w:rsidRDefault="00DB7262" w:rsidP="00DB7262">
            <w:pPr>
              <w:autoSpaceDE w:val="0"/>
              <w:autoSpaceDN w:val="0"/>
              <w:adjustRightInd w:val="0"/>
              <w:rPr>
                <w:rFonts w:ascii="Arial" w:hAnsi="Arial"/>
                <w:sz w:val="18"/>
              </w:rPr>
            </w:pPr>
          </w:p>
        </w:tc>
        <w:tc>
          <w:tcPr>
            <w:tcW w:w="900" w:type="dxa"/>
            <w:tcBorders>
              <w:top w:val="single" w:sz="12" w:space="0" w:color="008000"/>
              <w:left w:val="single" w:sz="12" w:space="0" w:color="008000"/>
              <w:bottom w:val="single" w:sz="12" w:space="0" w:color="008000"/>
              <w:right w:val="single" w:sz="12" w:space="0" w:color="008000"/>
            </w:tcBorders>
            <w:vAlign w:val="center"/>
          </w:tcPr>
          <w:p w:rsidR="003E1B6D" w:rsidRPr="00DF2F35" w:rsidRDefault="00E4782F">
            <w:pPr>
              <w:autoSpaceDE w:val="0"/>
              <w:autoSpaceDN w:val="0"/>
              <w:adjustRightInd w:val="0"/>
              <w:ind w:right="153"/>
              <w:jc w:val="right"/>
              <w:rPr>
                <w:rFonts w:ascii="Arial" w:hAnsi="Arial"/>
                <w:sz w:val="20"/>
              </w:rPr>
            </w:pPr>
            <w:r w:rsidRPr="00DF2F35">
              <w:rPr>
                <w:rFonts w:ascii="Arial" w:hAnsi="Arial"/>
                <w:sz w:val="20"/>
              </w:rPr>
              <w:t xml:space="preserve">5   </w:t>
            </w:r>
          </w:p>
        </w:tc>
      </w:tr>
      <w:tr w:rsidR="003E1B6D" w:rsidRPr="00DF2F35">
        <w:trPr>
          <w:trHeight w:val="262"/>
        </w:trPr>
        <w:tc>
          <w:tcPr>
            <w:tcW w:w="7560" w:type="dxa"/>
            <w:tcBorders>
              <w:top w:val="single" w:sz="12" w:space="0" w:color="008000"/>
              <w:left w:val="single" w:sz="12" w:space="0" w:color="008000"/>
              <w:bottom w:val="single" w:sz="12" w:space="0" w:color="008000"/>
              <w:right w:val="single" w:sz="12" w:space="0" w:color="008000"/>
            </w:tcBorders>
            <w:vAlign w:val="center"/>
          </w:tcPr>
          <w:p w:rsidR="003E1B6D" w:rsidRPr="00DF2F35" w:rsidRDefault="003E1B6D" w:rsidP="00DB7262">
            <w:pPr>
              <w:autoSpaceDE w:val="0"/>
              <w:autoSpaceDN w:val="0"/>
              <w:adjustRightInd w:val="0"/>
              <w:jc w:val="both"/>
              <w:rPr>
                <w:rFonts w:ascii="Arial" w:hAnsi="Arial"/>
                <w:color w:val="000000"/>
                <w:sz w:val="20"/>
              </w:rPr>
            </w:pPr>
            <w:r w:rsidRPr="00DF2F35">
              <w:rPr>
                <w:rFonts w:ascii="Arial" w:hAnsi="Arial"/>
                <w:color w:val="000000"/>
                <w:sz w:val="20"/>
              </w:rPr>
              <w:t>1.4 Propuesta que incluya aspectos para la reducción de las brechas de género entre mujeres y hombres, y el empoderamiento de las mujeres</w:t>
            </w:r>
          </w:p>
          <w:p w:rsidR="00E4782F" w:rsidRPr="00DF2F35" w:rsidRDefault="00E4782F">
            <w:pPr>
              <w:autoSpaceDE w:val="0"/>
              <w:autoSpaceDN w:val="0"/>
              <w:adjustRightInd w:val="0"/>
              <w:rPr>
                <w:rFonts w:ascii="Arial" w:hAnsi="Arial"/>
                <w:color w:val="000000"/>
                <w:sz w:val="18"/>
                <w:szCs w:val="18"/>
              </w:rPr>
            </w:pPr>
            <w:r w:rsidRPr="00DF2F35">
              <w:rPr>
                <w:rFonts w:ascii="Arial" w:hAnsi="Arial"/>
                <w:color w:val="000000"/>
                <w:sz w:val="20"/>
              </w:rPr>
              <w:t xml:space="preserve">-  </w:t>
            </w:r>
            <w:r w:rsidRPr="00DF2F35">
              <w:rPr>
                <w:rFonts w:ascii="Arial" w:hAnsi="Arial"/>
                <w:color w:val="000000"/>
                <w:sz w:val="18"/>
                <w:szCs w:val="18"/>
              </w:rPr>
              <w:t>Utiliza lenguaje no sexista                                                           3</w:t>
            </w:r>
          </w:p>
          <w:p w:rsidR="00E4782F" w:rsidRPr="00DF2F35" w:rsidRDefault="00E4782F">
            <w:pPr>
              <w:autoSpaceDE w:val="0"/>
              <w:autoSpaceDN w:val="0"/>
              <w:adjustRightInd w:val="0"/>
              <w:rPr>
                <w:rFonts w:ascii="Arial" w:hAnsi="Arial"/>
                <w:color w:val="000000"/>
                <w:sz w:val="18"/>
                <w:szCs w:val="18"/>
              </w:rPr>
            </w:pPr>
            <w:r w:rsidRPr="00DF2F35">
              <w:rPr>
                <w:rFonts w:ascii="Arial" w:hAnsi="Arial"/>
                <w:color w:val="000000"/>
                <w:sz w:val="18"/>
                <w:szCs w:val="18"/>
              </w:rPr>
              <w:t xml:space="preserve">-  </w:t>
            </w:r>
            <w:r w:rsidR="007F61F8">
              <w:rPr>
                <w:rFonts w:ascii="Arial" w:hAnsi="Arial"/>
                <w:color w:val="000000"/>
                <w:sz w:val="18"/>
                <w:szCs w:val="18"/>
              </w:rPr>
              <w:t>Además, p</w:t>
            </w:r>
            <w:r w:rsidRPr="00DF2F35">
              <w:rPr>
                <w:rFonts w:ascii="Arial" w:hAnsi="Arial"/>
                <w:color w:val="000000"/>
                <w:sz w:val="18"/>
                <w:szCs w:val="18"/>
              </w:rPr>
              <w:t>otencia el empoderamiento de las muje</w:t>
            </w:r>
            <w:r w:rsidR="007F61F8">
              <w:rPr>
                <w:rFonts w:ascii="Arial" w:hAnsi="Arial"/>
                <w:color w:val="000000"/>
                <w:sz w:val="18"/>
                <w:szCs w:val="18"/>
              </w:rPr>
              <w:t xml:space="preserve">res              </w:t>
            </w:r>
            <w:r w:rsidRPr="00DF2F35">
              <w:rPr>
                <w:rFonts w:ascii="Arial" w:hAnsi="Arial"/>
                <w:color w:val="000000"/>
                <w:sz w:val="18"/>
                <w:szCs w:val="18"/>
              </w:rPr>
              <w:t xml:space="preserve">  5</w:t>
            </w:r>
          </w:p>
          <w:p w:rsidR="00DB7262" w:rsidRPr="00DF2F35" w:rsidRDefault="00DB7262">
            <w:pPr>
              <w:autoSpaceDE w:val="0"/>
              <w:autoSpaceDN w:val="0"/>
              <w:adjustRightInd w:val="0"/>
              <w:rPr>
                <w:rFonts w:ascii="Arial" w:hAnsi="Arial"/>
                <w:color w:val="000000"/>
                <w:sz w:val="20"/>
              </w:rPr>
            </w:pPr>
          </w:p>
        </w:tc>
        <w:tc>
          <w:tcPr>
            <w:tcW w:w="900" w:type="dxa"/>
            <w:tcBorders>
              <w:top w:val="single" w:sz="12" w:space="0" w:color="008000"/>
              <w:left w:val="single" w:sz="12" w:space="0" w:color="008000"/>
              <w:bottom w:val="single" w:sz="12" w:space="0" w:color="008000"/>
              <w:right w:val="single" w:sz="12" w:space="0" w:color="008000"/>
            </w:tcBorders>
            <w:vAlign w:val="center"/>
          </w:tcPr>
          <w:p w:rsidR="003E1B6D" w:rsidRPr="00DF2F35" w:rsidRDefault="003E1B6D">
            <w:pPr>
              <w:autoSpaceDE w:val="0"/>
              <w:autoSpaceDN w:val="0"/>
              <w:adjustRightInd w:val="0"/>
              <w:ind w:right="153"/>
              <w:jc w:val="right"/>
              <w:rPr>
                <w:rFonts w:ascii="Arial" w:hAnsi="Arial"/>
                <w:sz w:val="20"/>
              </w:rPr>
            </w:pPr>
            <w:r w:rsidRPr="00DF2F35">
              <w:rPr>
                <w:rFonts w:ascii="Arial" w:hAnsi="Arial"/>
                <w:sz w:val="20"/>
              </w:rPr>
              <w:t>5</w:t>
            </w:r>
          </w:p>
        </w:tc>
      </w:tr>
      <w:tr w:rsidR="003E1B6D" w:rsidRPr="00DF2F35">
        <w:trPr>
          <w:trHeight w:val="262"/>
        </w:trPr>
        <w:tc>
          <w:tcPr>
            <w:tcW w:w="7560" w:type="dxa"/>
            <w:tcBorders>
              <w:top w:val="single" w:sz="12" w:space="0" w:color="008000"/>
              <w:left w:val="single" w:sz="12" w:space="0" w:color="008000"/>
              <w:bottom w:val="single" w:sz="12" w:space="0" w:color="008000"/>
              <w:right w:val="single" w:sz="12" w:space="0" w:color="008000"/>
            </w:tcBorders>
            <w:shd w:val="clear" w:color="auto" w:fill="808080"/>
            <w:vAlign w:val="center"/>
          </w:tcPr>
          <w:p w:rsidR="003E1B6D" w:rsidRPr="00DF2F35" w:rsidRDefault="003E1B6D">
            <w:pPr>
              <w:autoSpaceDE w:val="0"/>
              <w:autoSpaceDN w:val="0"/>
              <w:adjustRightInd w:val="0"/>
              <w:rPr>
                <w:rFonts w:ascii="Arial" w:hAnsi="Arial"/>
                <w:color w:val="000000"/>
                <w:sz w:val="20"/>
              </w:rPr>
            </w:pPr>
          </w:p>
        </w:tc>
        <w:tc>
          <w:tcPr>
            <w:tcW w:w="900" w:type="dxa"/>
            <w:tcBorders>
              <w:top w:val="single" w:sz="12" w:space="0" w:color="008000"/>
              <w:left w:val="single" w:sz="12" w:space="0" w:color="008000"/>
              <w:bottom w:val="single" w:sz="12" w:space="0" w:color="008000"/>
              <w:right w:val="single" w:sz="12" w:space="0" w:color="008000"/>
            </w:tcBorders>
            <w:shd w:val="clear" w:color="auto" w:fill="808080"/>
            <w:vAlign w:val="center"/>
          </w:tcPr>
          <w:p w:rsidR="003E1B6D" w:rsidRPr="00DF2F35" w:rsidRDefault="003E1B6D">
            <w:pPr>
              <w:autoSpaceDE w:val="0"/>
              <w:autoSpaceDN w:val="0"/>
              <w:adjustRightInd w:val="0"/>
              <w:ind w:right="153"/>
              <w:jc w:val="right"/>
              <w:rPr>
                <w:rFonts w:ascii="Arial" w:hAnsi="Arial"/>
                <w:sz w:val="20"/>
              </w:rPr>
            </w:pPr>
          </w:p>
        </w:tc>
      </w:tr>
      <w:tr w:rsidR="003E1B6D" w:rsidRPr="00DF2F35">
        <w:trPr>
          <w:trHeight w:val="262"/>
        </w:trPr>
        <w:tc>
          <w:tcPr>
            <w:tcW w:w="7560" w:type="dxa"/>
            <w:tcBorders>
              <w:top w:val="single" w:sz="12" w:space="0" w:color="008000"/>
              <w:left w:val="single" w:sz="12" w:space="0" w:color="008000"/>
              <w:bottom w:val="single" w:sz="12" w:space="0" w:color="008000"/>
              <w:right w:val="single" w:sz="12" w:space="0" w:color="008000"/>
            </w:tcBorders>
            <w:vAlign w:val="center"/>
          </w:tcPr>
          <w:p w:rsidR="003E1B6D" w:rsidRPr="00DF2F35" w:rsidRDefault="003E1B6D" w:rsidP="00FB079B">
            <w:pPr>
              <w:autoSpaceDE w:val="0"/>
              <w:autoSpaceDN w:val="0"/>
              <w:adjustRightInd w:val="0"/>
              <w:rPr>
                <w:rFonts w:ascii="Arial" w:hAnsi="Arial"/>
                <w:b/>
                <w:color w:val="000000"/>
                <w:sz w:val="20"/>
              </w:rPr>
            </w:pPr>
            <w:r w:rsidRPr="00DF2F35">
              <w:rPr>
                <w:rFonts w:ascii="Arial" w:hAnsi="Arial"/>
                <w:b/>
                <w:color w:val="000000"/>
                <w:sz w:val="20"/>
              </w:rPr>
              <w:t>2. POBLACIÓN DIANA DEL PROGRAMA</w:t>
            </w:r>
            <w:r w:rsidR="00D47CC0" w:rsidRPr="00DF2F35">
              <w:rPr>
                <w:rFonts w:ascii="Arial" w:hAnsi="Arial"/>
                <w:b/>
                <w:color w:val="000000"/>
                <w:sz w:val="20"/>
              </w:rPr>
              <w:t>.</w:t>
            </w:r>
          </w:p>
        </w:tc>
        <w:tc>
          <w:tcPr>
            <w:tcW w:w="900" w:type="dxa"/>
            <w:tcBorders>
              <w:top w:val="single" w:sz="12" w:space="0" w:color="008000"/>
              <w:left w:val="single" w:sz="12" w:space="0" w:color="008000"/>
              <w:bottom w:val="single" w:sz="12" w:space="0" w:color="008000"/>
              <w:right w:val="single" w:sz="12" w:space="0" w:color="008000"/>
            </w:tcBorders>
            <w:vAlign w:val="center"/>
          </w:tcPr>
          <w:p w:rsidR="003E1B6D" w:rsidRPr="00DF2F35" w:rsidRDefault="00FB079B">
            <w:pPr>
              <w:autoSpaceDE w:val="0"/>
              <w:autoSpaceDN w:val="0"/>
              <w:adjustRightInd w:val="0"/>
              <w:ind w:right="153"/>
              <w:jc w:val="right"/>
              <w:rPr>
                <w:rFonts w:ascii="Arial" w:hAnsi="Arial"/>
                <w:b/>
                <w:sz w:val="20"/>
              </w:rPr>
            </w:pPr>
            <w:r w:rsidRPr="00DF2F35">
              <w:rPr>
                <w:rFonts w:ascii="Arial" w:hAnsi="Arial"/>
                <w:b/>
                <w:sz w:val="20"/>
              </w:rPr>
              <w:t>10</w:t>
            </w:r>
          </w:p>
        </w:tc>
      </w:tr>
      <w:tr w:rsidR="00021310" w:rsidRPr="00DF2F35">
        <w:trPr>
          <w:trHeight w:val="262"/>
        </w:trPr>
        <w:tc>
          <w:tcPr>
            <w:tcW w:w="7560" w:type="dxa"/>
            <w:tcBorders>
              <w:top w:val="single" w:sz="12" w:space="0" w:color="008000"/>
              <w:left w:val="single" w:sz="12" w:space="0" w:color="008000"/>
              <w:bottom w:val="single" w:sz="12" w:space="0" w:color="008000"/>
              <w:right w:val="single" w:sz="12" w:space="0" w:color="008000"/>
            </w:tcBorders>
            <w:vAlign w:val="center"/>
          </w:tcPr>
          <w:p w:rsidR="00021310" w:rsidRPr="00DF2F35" w:rsidRDefault="00021310" w:rsidP="00021310">
            <w:pPr>
              <w:autoSpaceDE w:val="0"/>
              <w:autoSpaceDN w:val="0"/>
              <w:adjustRightInd w:val="0"/>
              <w:rPr>
                <w:rFonts w:ascii="Arial" w:hAnsi="Arial"/>
                <w:color w:val="000000"/>
                <w:sz w:val="20"/>
              </w:rPr>
            </w:pPr>
            <w:r w:rsidRPr="00DF2F35">
              <w:rPr>
                <w:rFonts w:ascii="Arial" w:hAnsi="Arial"/>
                <w:color w:val="000000"/>
                <w:sz w:val="20"/>
              </w:rPr>
              <w:lastRenderedPageBreak/>
              <w:t xml:space="preserve">Promoción de la participación de la ciudadanía o de los colectivos diana </w:t>
            </w:r>
          </w:p>
        </w:tc>
        <w:tc>
          <w:tcPr>
            <w:tcW w:w="900" w:type="dxa"/>
            <w:tcBorders>
              <w:top w:val="single" w:sz="12" w:space="0" w:color="008000"/>
              <w:left w:val="single" w:sz="12" w:space="0" w:color="008000"/>
              <w:bottom w:val="single" w:sz="12" w:space="0" w:color="008000"/>
              <w:right w:val="single" w:sz="12" w:space="0" w:color="008000"/>
            </w:tcBorders>
            <w:vAlign w:val="center"/>
          </w:tcPr>
          <w:p w:rsidR="00021310" w:rsidRPr="00DF2F35" w:rsidRDefault="00021310" w:rsidP="00021310">
            <w:pPr>
              <w:autoSpaceDE w:val="0"/>
              <w:autoSpaceDN w:val="0"/>
              <w:adjustRightInd w:val="0"/>
              <w:ind w:right="153"/>
              <w:jc w:val="right"/>
              <w:rPr>
                <w:rFonts w:ascii="Arial" w:hAnsi="Arial"/>
                <w:sz w:val="20"/>
              </w:rPr>
            </w:pPr>
            <w:r>
              <w:rPr>
                <w:rFonts w:ascii="Arial" w:hAnsi="Arial"/>
                <w:sz w:val="20"/>
              </w:rPr>
              <w:t>4</w:t>
            </w:r>
          </w:p>
        </w:tc>
      </w:tr>
      <w:tr w:rsidR="00021310" w:rsidRPr="00DF2F35">
        <w:trPr>
          <w:trHeight w:val="262"/>
        </w:trPr>
        <w:tc>
          <w:tcPr>
            <w:tcW w:w="7560" w:type="dxa"/>
            <w:tcBorders>
              <w:top w:val="single" w:sz="12" w:space="0" w:color="008000"/>
              <w:left w:val="single" w:sz="12" w:space="0" w:color="008000"/>
              <w:bottom w:val="single" w:sz="12" w:space="0" w:color="008000"/>
              <w:right w:val="single" w:sz="12" w:space="0" w:color="008000"/>
            </w:tcBorders>
            <w:vAlign w:val="center"/>
          </w:tcPr>
          <w:p w:rsidR="00021310" w:rsidRPr="00C45072" w:rsidRDefault="00021310" w:rsidP="00021310">
            <w:pPr>
              <w:autoSpaceDE w:val="0"/>
              <w:autoSpaceDN w:val="0"/>
              <w:adjustRightInd w:val="0"/>
              <w:rPr>
                <w:rFonts w:ascii="Arial" w:hAnsi="Arial"/>
                <w:color w:val="000000"/>
                <w:sz w:val="20"/>
              </w:rPr>
            </w:pPr>
            <w:r w:rsidRPr="00C45072">
              <w:rPr>
                <w:rFonts w:ascii="Arial" w:hAnsi="Arial"/>
                <w:color w:val="000000"/>
                <w:sz w:val="20"/>
              </w:rPr>
              <w:t>Número de personas participantes previstas según actividades</w:t>
            </w:r>
          </w:p>
        </w:tc>
        <w:tc>
          <w:tcPr>
            <w:tcW w:w="900" w:type="dxa"/>
            <w:tcBorders>
              <w:top w:val="single" w:sz="12" w:space="0" w:color="008000"/>
              <w:left w:val="single" w:sz="12" w:space="0" w:color="008000"/>
              <w:bottom w:val="single" w:sz="12" w:space="0" w:color="008000"/>
              <w:right w:val="single" w:sz="12" w:space="0" w:color="008000"/>
            </w:tcBorders>
            <w:vAlign w:val="center"/>
          </w:tcPr>
          <w:p w:rsidR="00021310" w:rsidRPr="00DF2F35" w:rsidRDefault="00021310" w:rsidP="00021310">
            <w:pPr>
              <w:autoSpaceDE w:val="0"/>
              <w:autoSpaceDN w:val="0"/>
              <w:adjustRightInd w:val="0"/>
              <w:ind w:right="153"/>
              <w:jc w:val="right"/>
              <w:rPr>
                <w:rFonts w:ascii="Arial" w:hAnsi="Arial"/>
                <w:sz w:val="20"/>
              </w:rPr>
            </w:pPr>
            <w:r>
              <w:rPr>
                <w:rFonts w:ascii="Arial" w:hAnsi="Arial"/>
                <w:sz w:val="20"/>
              </w:rPr>
              <w:t>3</w:t>
            </w:r>
          </w:p>
        </w:tc>
      </w:tr>
      <w:tr w:rsidR="00021310" w:rsidRPr="00DF2F35">
        <w:trPr>
          <w:trHeight w:val="262"/>
        </w:trPr>
        <w:tc>
          <w:tcPr>
            <w:tcW w:w="7560" w:type="dxa"/>
            <w:tcBorders>
              <w:top w:val="single" w:sz="12" w:space="0" w:color="008000"/>
              <w:left w:val="single" w:sz="12" w:space="0" w:color="008000"/>
              <w:bottom w:val="single" w:sz="12" w:space="0" w:color="008000"/>
              <w:right w:val="single" w:sz="12" w:space="0" w:color="008000"/>
            </w:tcBorders>
            <w:vAlign w:val="center"/>
          </w:tcPr>
          <w:p w:rsidR="00021310" w:rsidRPr="00C45072" w:rsidRDefault="00021310" w:rsidP="00021310">
            <w:pPr>
              <w:autoSpaceDE w:val="0"/>
              <w:autoSpaceDN w:val="0"/>
              <w:adjustRightInd w:val="0"/>
              <w:rPr>
                <w:rFonts w:ascii="Arial" w:hAnsi="Arial"/>
                <w:color w:val="000000"/>
                <w:sz w:val="20"/>
              </w:rPr>
            </w:pPr>
            <w:r w:rsidRPr="00C45072">
              <w:rPr>
                <w:rFonts w:ascii="Arial" w:hAnsi="Arial"/>
                <w:color w:val="000000"/>
                <w:sz w:val="20"/>
              </w:rPr>
              <w:t>Número de personas participantes de Basauri (%)</w:t>
            </w:r>
          </w:p>
        </w:tc>
        <w:tc>
          <w:tcPr>
            <w:tcW w:w="900" w:type="dxa"/>
            <w:tcBorders>
              <w:top w:val="single" w:sz="12" w:space="0" w:color="008000"/>
              <w:left w:val="single" w:sz="12" w:space="0" w:color="008000"/>
              <w:bottom w:val="single" w:sz="12" w:space="0" w:color="008000"/>
              <w:right w:val="single" w:sz="12" w:space="0" w:color="008000"/>
            </w:tcBorders>
            <w:vAlign w:val="center"/>
          </w:tcPr>
          <w:p w:rsidR="00021310" w:rsidRPr="00DF2F35" w:rsidRDefault="00021310" w:rsidP="00021310">
            <w:pPr>
              <w:autoSpaceDE w:val="0"/>
              <w:autoSpaceDN w:val="0"/>
              <w:adjustRightInd w:val="0"/>
              <w:ind w:right="153"/>
              <w:jc w:val="right"/>
              <w:rPr>
                <w:rFonts w:ascii="Arial" w:hAnsi="Arial"/>
                <w:sz w:val="20"/>
              </w:rPr>
            </w:pPr>
            <w:r>
              <w:rPr>
                <w:rFonts w:ascii="Arial" w:hAnsi="Arial"/>
                <w:sz w:val="20"/>
              </w:rPr>
              <w:t>3</w:t>
            </w:r>
          </w:p>
        </w:tc>
      </w:tr>
      <w:tr w:rsidR="003E1B6D" w:rsidRPr="00DF2F35">
        <w:trPr>
          <w:trHeight w:val="262"/>
        </w:trPr>
        <w:tc>
          <w:tcPr>
            <w:tcW w:w="7560" w:type="dxa"/>
            <w:tcBorders>
              <w:top w:val="single" w:sz="12" w:space="0" w:color="008000"/>
              <w:left w:val="single" w:sz="12" w:space="0" w:color="008000"/>
              <w:bottom w:val="single" w:sz="12" w:space="0" w:color="008000"/>
              <w:right w:val="single" w:sz="12" w:space="0" w:color="008000"/>
            </w:tcBorders>
            <w:shd w:val="clear" w:color="auto" w:fill="808080"/>
            <w:vAlign w:val="center"/>
          </w:tcPr>
          <w:p w:rsidR="003E1B6D" w:rsidRPr="00DF2F35" w:rsidRDefault="003E1B6D">
            <w:pPr>
              <w:autoSpaceDE w:val="0"/>
              <w:autoSpaceDN w:val="0"/>
              <w:adjustRightInd w:val="0"/>
              <w:rPr>
                <w:rFonts w:ascii="Arial" w:hAnsi="Arial"/>
                <w:color w:val="000000"/>
                <w:sz w:val="20"/>
              </w:rPr>
            </w:pPr>
          </w:p>
        </w:tc>
        <w:tc>
          <w:tcPr>
            <w:tcW w:w="900" w:type="dxa"/>
            <w:tcBorders>
              <w:top w:val="single" w:sz="12" w:space="0" w:color="008000"/>
              <w:left w:val="single" w:sz="12" w:space="0" w:color="008000"/>
              <w:bottom w:val="single" w:sz="12" w:space="0" w:color="008000"/>
              <w:right w:val="single" w:sz="12" w:space="0" w:color="008000"/>
            </w:tcBorders>
            <w:shd w:val="clear" w:color="auto" w:fill="808080"/>
            <w:vAlign w:val="center"/>
          </w:tcPr>
          <w:p w:rsidR="003E1B6D" w:rsidRPr="00DF2F35" w:rsidRDefault="003E1B6D">
            <w:pPr>
              <w:autoSpaceDE w:val="0"/>
              <w:autoSpaceDN w:val="0"/>
              <w:adjustRightInd w:val="0"/>
              <w:ind w:right="153"/>
              <w:jc w:val="right"/>
              <w:rPr>
                <w:rFonts w:ascii="Arial" w:hAnsi="Arial"/>
                <w:sz w:val="20"/>
              </w:rPr>
            </w:pPr>
          </w:p>
        </w:tc>
      </w:tr>
      <w:tr w:rsidR="003E1B6D" w:rsidRPr="00DF2F35">
        <w:trPr>
          <w:trHeight w:val="262"/>
        </w:trPr>
        <w:tc>
          <w:tcPr>
            <w:tcW w:w="7560" w:type="dxa"/>
            <w:tcBorders>
              <w:top w:val="single" w:sz="12" w:space="0" w:color="008000"/>
              <w:left w:val="single" w:sz="12" w:space="0" w:color="008000"/>
              <w:bottom w:val="single" w:sz="12" w:space="0" w:color="008000"/>
              <w:right w:val="single" w:sz="12" w:space="0" w:color="008000"/>
            </w:tcBorders>
            <w:vAlign w:val="center"/>
          </w:tcPr>
          <w:p w:rsidR="003E1B6D" w:rsidRPr="00DF2F35" w:rsidRDefault="003E1B6D">
            <w:pPr>
              <w:autoSpaceDE w:val="0"/>
              <w:autoSpaceDN w:val="0"/>
              <w:adjustRightInd w:val="0"/>
              <w:rPr>
                <w:rFonts w:ascii="Arial" w:hAnsi="Arial"/>
                <w:b/>
                <w:color w:val="000000"/>
                <w:sz w:val="20"/>
              </w:rPr>
            </w:pPr>
            <w:r w:rsidRPr="00DF2F35">
              <w:rPr>
                <w:rFonts w:ascii="Arial" w:hAnsi="Arial"/>
                <w:b/>
                <w:color w:val="000000"/>
                <w:sz w:val="20"/>
              </w:rPr>
              <w:t>3. CARACTERÍSTICAS DE LA(S) ENTIDAD(ES) SOLICITANTE(S)</w:t>
            </w:r>
          </w:p>
        </w:tc>
        <w:tc>
          <w:tcPr>
            <w:tcW w:w="900" w:type="dxa"/>
            <w:tcBorders>
              <w:top w:val="single" w:sz="12" w:space="0" w:color="008000"/>
              <w:left w:val="single" w:sz="12" w:space="0" w:color="008000"/>
              <w:bottom w:val="single" w:sz="12" w:space="0" w:color="008000"/>
              <w:right w:val="single" w:sz="12" w:space="0" w:color="008000"/>
            </w:tcBorders>
            <w:vAlign w:val="center"/>
          </w:tcPr>
          <w:p w:rsidR="003E1B6D" w:rsidRPr="00DF2F35" w:rsidRDefault="005E62A0" w:rsidP="005E62A0">
            <w:pPr>
              <w:autoSpaceDE w:val="0"/>
              <w:autoSpaceDN w:val="0"/>
              <w:adjustRightInd w:val="0"/>
              <w:ind w:right="153"/>
              <w:jc w:val="right"/>
              <w:rPr>
                <w:rFonts w:ascii="Arial" w:hAnsi="Arial"/>
                <w:b/>
                <w:sz w:val="20"/>
              </w:rPr>
            </w:pPr>
            <w:r w:rsidRPr="00DF2F35">
              <w:rPr>
                <w:rFonts w:ascii="Arial" w:hAnsi="Arial"/>
                <w:b/>
                <w:sz w:val="20"/>
              </w:rPr>
              <w:t>25</w:t>
            </w:r>
          </w:p>
        </w:tc>
      </w:tr>
      <w:tr w:rsidR="00021310" w:rsidRPr="00DF2F35">
        <w:trPr>
          <w:trHeight w:val="262"/>
        </w:trPr>
        <w:tc>
          <w:tcPr>
            <w:tcW w:w="7560" w:type="dxa"/>
            <w:tcBorders>
              <w:top w:val="single" w:sz="12" w:space="0" w:color="008000"/>
              <w:left w:val="single" w:sz="12" w:space="0" w:color="008000"/>
              <w:bottom w:val="single" w:sz="12" w:space="0" w:color="008000"/>
              <w:right w:val="single" w:sz="12" w:space="0" w:color="008000"/>
            </w:tcBorders>
            <w:vAlign w:val="center"/>
          </w:tcPr>
          <w:p w:rsidR="00021310" w:rsidRPr="00DF2F35" w:rsidRDefault="00021310" w:rsidP="00021310">
            <w:pPr>
              <w:autoSpaceDE w:val="0"/>
              <w:autoSpaceDN w:val="0"/>
              <w:adjustRightInd w:val="0"/>
              <w:rPr>
                <w:rFonts w:ascii="Arial" w:hAnsi="Arial"/>
                <w:color w:val="000000"/>
                <w:sz w:val="20"/>
              </w:rPr>
            </w:pPr>
            <w:r w:rsidRPr="00DF2F35">
              <w:rPr>
                <w:rFonts w:ascii="Arial" w:hAnsi="Arial"/>
                <w:color w:val="000000"/>
                <w:sz w:val="20"/>
              </w:rPr>
              <w:t>Participación de la(s) entidad(es) solicitante(s) en redes de colectivos del municipio o en otros programas sociales y culturales en el municipio en los últimos dos años</w:t>
            </w:r>
          </w:p>
        </w:tc>
        <w:tc>
          <w:tcPr>
            <w:tcW w:w="900" w:type="dxa"/>
            <w:tcBorders>
              <w:top w:val="single" w:sz="12" w:space="0" w:color="008000"/>
              <w:left w:val="single" w:sz="12" w:space="0" w:color="008000"/>
              <w:bottom w:val="single" w:sz="12" w:space="0" w:color="008000"/>
              <w:right w:val="single" w:sz="12" w:space="0" w:color="008000"/>
            </w:tcBorders>
            <w:vAlign w:val="center"/>
          </w:tcPr>
          <w:p w:rsidR="00021310" w:rsidRPr="00DF2F35" w:rsidRDefault="00021310" w:rsidP="00021310">
            <w:pPr>
              <w:autoSpaceDE w:val="0"/>
              <w:autoSpaceDN w:val="0"/>
              <w:adjustRightInd w:val="0"/>
              <w:ind w:right="153"/>
              <w:jc w:val="right"/>
              <w:rPr>
                <w:rFonts w:ascii="Arial" w:hAnsi="Arial"/>
                <w:sz w:val="20"/>
              </w:rPr>
            </w:pPr>
            <w:r>
              <w:rPr>
                <w:rFonts w:ascii="Arial" w:hAnsi="Arial"/>
                <w:sz w:val="20"/>
              </w:rPr>
              <w:t>7</w:t>
            </w:r>
          </w:p>
        </w:tc>
      </w:tr>
      <w:tr w:rsidR="00021310" w:rsidRPr="00BC1922">
        <w:trPr>
          <w:trHeight w:val="262"/>
        </w:trPr>
        <w:tc>
          <w:tcPr>
            <w:tcW w:w="7560" w:type="dxa"/>
            <w:tcBorders>
              <w:top w:val="single" w:sz="12" w:space="0" w:color="008000"/>
              <w:left w:val="single" w:sz="12" w:space="0" w:color="008000"/>
              <w:bottom w:val="single" w:sz="12" w:space="0" w:color="008000"/>
              <w:right w:val="single" w:sz="12" w:space="0" w:color="008000"/>
            </w:tcBorders>
            <w:vAlign w:val="center"/>
          </w:tcPr>
          <w:p w:rsidR="00021310" w:rsidRPr="00DF2F35" w:rsidRDefault="00021310" w:rsidP="00021310">
            <w:pPr>
              <w:autoSpaceDE w:val="0"/>
              <w:autoSpaceDN w:val="0"/>
              <w:adjustRightInd w:val="0"/>
              <w:rPr>
                <w:rFonts w:ascii="Arial" w:hAnsi="Arial"/>
                <w:color w:val="000000"/>
                <w:sz w:val="20"/>
              </w:rPr>
            </w:pPr>
            <w:r w:rsidRPr="00DF2F35">
              <w:rPr>
                <w:rFonts w:ascii="Arial" w:hAnsi="Arial"/>
                <w:color w:val="000000"/>
                <w:sz w:val="20"/>
              </w:rPr>
              <w:t>Propuesta de carácter compartido presentada en consorcio</w:t>
            </w:r>
          </w:p>
        </w:tc>
        <w:tc>
          <w:tcPr>
            <w:tcW w:w="900" w:type="dxa"/>
            <w:tcBorders>
              <w:top w:val="single" w:sz="12" w:space="0" w:color="008000"/>
              <w:left w:val="single" w:sz="12" w:space="0" w:color="008000"/>
              <w:bottom w:val="single" w:sz="12" w:space="0" w:color="008000"/>
              <w:right w:val="single" w:sz="12" w:space="0" w:color="008000"/>
            </w:tcBorders>
            <w:vAlign w:val="center"/>
          </w:tcPr>
          <w:p w:rsidR="00021310" w:rsidRPr="00DF2F35" w:rsidRDefault="00021310" w:rsidP="00021310">
            <w:pPr>
              <w:autoSpaceDE w:val="0"/>
              <w:autoSpaceDN w:val="0"/>
              <w:adjustRightInd w:val="0"/>
              <w:ind w:right="153"/>
              <w:jc w:val="right"/>
              <w:rPr>
                <w:rFonts w:ascii="Arial" w:hAnsi="Arial"/>
                <w:sz w:val="20"/>
              </w:rPr>
            </w:pPr>
            <w:r>
              <w:rPr>
                <w:rFonts w:ascii="Arial" w:hAnsi="Arial"/>
                <w:sz w:val="20"/>
              </w:rPr>
              <w:t>8</w:t>
            </w:r>
          </w:p>
        </w:tc>
      </w:tr>
      <w:tr w:rsidR="00021310" w:rsidRPr="00BC1922">
        <w:trPr>
          <w:trHeight w:val="262"/>
        </w:trPr>
        <w:tc>
          <w:tcPr>
            <w:tcW w:w="7560" w:type="dxa"/>
            <w:tcBorders>
              <w:top w:val="single" w:sz="12" w:space="0" w:color="008000"/>
              <w:left w:val="single" w:sz="12" w:space="0" w:color="008000"/>
              <w:bottom w:val="single" w:sz="12" w:space="0" w:color="008000"/>
              <w:right w:val="single" w:sz="12" w:space="0" w:color="008000"/>
            </w:tcBorders>
            <w:vAlign w:val="center"/>
          </w:tcPr>
          <w:p w:rsidR="00021310" w:rsidRPr="00C45072" w:rsidRDefault="00021310" w:rsidP="00021310">
            <w:pPr>
              <w:autoSpaceDE w:val="0"/>
              <w:autoSpaceDN w:val="0"/>
              <w:adjustRightInd w:val="0"/>
              <w:rPr>
                <w:rFonts w:ascii="Arial" w:hAnsi="Arial"/>
                <w:color w:val="000000"/>
                <w:sz w:val="20"/>
              </w:rPr>
            </w:pPr>
            <w:r w:rsidRPr="00C45072">
              <w:rPr>
                <w:rFonts w:ascii="Arial" w:hAnsi="Arial"/>
                <w:color w:val="000000"/>
                <w:sz w:val="20"/>
              </w:rPr>
              <w:t>Propuesta de carácter compartido presentada en consorcio con asociaciones fuera del ámbito de las migraciones y de la promoción de la diversidad.</w:t>
            </w:r>
          </w:p>
        </w:tc>
        <w:tc>
          <w:tcPr>
            <w:tcW w:w="900" w:type="dxa"/>
            <w:tcBorders>
              <w:top w:val="single" w:sz="12" w:space="0" w:color="008000"/>
              <w:left w:val="single" w:sz="12" w:space="0" w:color="008000"/>
              <w:bottom w:val="single" w:sz="12" w:space="0" w:color="008000"/>
              <w:right w:val="single" w:sz="12" w:space="0" w:color="008000"/>
            </w:tcBorders>
            <w:vAlign w:val="center"/>
          </w:tcPr>
          <w:p w:rsidR="00021310" w:rsidRPr="00DF2F35" w:rsidRDefault="00021310" w:rsidP="00021310">
            <w:pPr>
              <w:autoSpaceDE w:val="0"/>
              <w:autoSpaceDN w:val="0"/>
              <w:adjustRightInd w:val="0"/>
              <w:ind w:right="153"/>
              <w:jc w:val="right"/>
              <w:rPr>
                <w:rFonts w:ascii="Arial" w:hAnsi="Arial"/>
                <w:sz w:val="20"/>
              </w:rPr>
            </w:pPr>
            <w:r w:rsidRPr="00C45072">
              <w:rPr>
                <w:rFonts w:ascii="Arial" w:hAnsi="Arial"/>
                <w:sz w:val="20"/>
              </w:rPr>
              <w:t>10</w:t>
            </w:r>
          </w:p>
        </w:tc>
      </w:tr>
    </w:tbl>
    <w:p w:rsidR="003E1B6D" w:rsidRDefault="003E1B6D">
      <w:pPr>
        <w:autoSpaceDE w:val="0"/>
        <w:autoSpaceDN w:val="0"/>
        <w:adjustRightInd w:val="0"/>
        <w:ind w:left="360"/>
        <w:jc w:val="both"/>
        <w:rPr>
          <w:rFonts w:ascii="Arial" w:hAnsi="Arial"/>
          <w:b/>
          <w:sz w:val="20"/>
          <w:u w:val="single"/>
        </w:rPr>
      </w:pPr>
    </w:p>
    <w:p w:rsidR="006163F1" w:rsidRDefault="006163F1">
      <w:pPr>
        <w:autoSpaceDE w:val="0"/>
        <w:autoSpaceDN w:val="0"/>
        <w:adjustRightInd w:val="0"/>
        <w:ind w:left="360"/>
        <w:jc w:val="both"/>
        <w:rPr>
          <w:rFonts w:ascii="Arial" w:hAnsi="Arial"/>
          <w:b/>
          <w:sz w:val="20"/>
          <w:u w:val="single"/>
        </w:rPr>
      </w:pPr>
    </w:p>
    <w:p w:rsidR="00420C53" w:rsidRDefault="00DB7262">
      <w:pPr>
        <w:autoSpaceDE w:val="0"/>
        <w:autoSpaceDN w:val="0"/>
        <w:adjustRightInd w:val="0"/>
        <w:ind w:left="360"/>
        <w:jc w:val="both"/>
        <w:rPr>
          <w:rFonts w:ascii="Arial" w:hAnsi="Arial"/>
          <w:b/>
          <w:sz w:val="20"/>
          <w:u w:val="single"/>
        </w:rPr>
      </w:pPr>
      <w:r w:rsidRPr="00DF2F35">
        <w:rPr>
          <w:rFonts w:ascii="Arial" w:hAnsi="Arial"/>
          <w:b/>
          <w:sz w:val="20"/>
          <w:u w:val="single"/>
        </w:rPr>
        <w:t>Las solicitudes deberán alcanzar una puntuación mínima de 2</w:t>
      </w:r>
      <w:r w:rsidR="00021310">
        <w:rPr>
          <w:rFonts w:ascii="Arial" w:hAnsi="Arial"/>
          <w:b/>
          <w:sz w:val="20"/>
          <w:u w:val="single"/>
        </w:rPr>
        <w:t>5</w:t>
      </w:r>
      <w:r w:rsidRPr="00DF2F35">
        <w:rPr>
          <w:rFonts w:ascii="Arial" w:hAnsi="Arial"/>
          <w:b/>
          <w:sz w:val="20"/>
          <w:u w:val="single"/>
        </w:rPr>
        <w:t xml:space="preserve"> puntos en el apartado </w:t>
      </w:r>
      <w:r w:rsidR="00420C53" w:rsidRPr="00DF2F35">
        <w:rPr>
          <w:rFonts w:ascii="Arial" w:hAnsi="Arial"/>
          <w:b/>
          <w:sz w:val="20"/>
          <w:u w:val="single"/>
        </w:rPr>
        <w:t>“</w:t>
      </w:r>
      <w:r w:rsidRPr="00DF2F35">
        <w:rPr>
          <w:rFonts w:ascii="Arial" w:hAnsi="Arial"/>
          <w:b/>
          <w:sz w:val="20"/>
          <w:u w:val="single"/>
        </w:rPr>
        <w:t>contenido de la propuesta</w:t>
      </w:r>
      <w:r w:rsidR="00420C53" w:rsidRPr="00DF2F35">
        <w:rPr>
          <w:rFonts w:ascii="Arial" w:hAnsi="Arial"/>
          <w:b/>
          <w:sz w:val="20"/>
          <w:u w:val="single"/>
        </w:rPr>
        <w:t>”.</w:t>
      </w:r>
    </w:p>
    <w:p w:rsidR="006163F1" w:rsidRDefault="00DB7262">
      <w:pPr>
        <w:autoSpaceDE w:val="0"/>
        <w:autoSpaceDN w:val="0"/>
        <w:adjustRightInd w:val="0"/>
        <w:ind w:left="360"/>
        <w:jc w:val="both"/>
        <w:rPr>
          <w:rFonts w:ascii="Arial" w:hAnsi="Arial"/>
          <w:b/>
          <w:sz w:val="20"/>
          <w:u w:val="single"/>
        </w:rPr>
      </w:pPr>
      <w:r>
        <w:rPr>
          <w:rFonts w:ascii="Arial" w:hAnsi="Arial"/>
          <w:b/>
          <w:sz w:val="20"/>
          <w:u w:val="single"/>
        </w:rPr>
        <w:t xml:space="preserve"> </w:t>
      </w:r>
    </w:p>
    <w:p w:rsidR="00F077F5" w:rsidRDefault="00F077F5">
      <w:pPr>
        <w:autoSpaceDE w:val="0"/>
        <w:autoSpaceDN w:val="0"/>
        <w:adjustRightInd w:val="0"/>
        <w:ind w:left="360"/>
        <w:jc w:val="both"/>
        <w:rPr>
          <w:rFonts w:ascii="Arial" w:hAnsi="Arial"/>
          <w:b/>
          <w:sz w:val="20"/>
          <w:u w:val="single"/>
        </w:rPr>
      </w:pPr>
    </w:p>
    <w:p w:rsidR="00F077F5" w:rsidRDefault="00F077F5">
      <w:pPr>
        <w:autoSpaceDE w:val="0"/>
        <w:autoSpaceDN w:val="0"/>
        <w:adjustRightInd w:val="0"/>
        <w:ind w:left="360"/>
        <w:jc w:val="both"/>
        <w:rPr>
          <w:rFonts w:ascii="Arial" w:hAnsi="Arial"/>
          <w:b/>
          <w:sz w:val="20"/>
          <w:u w:val="single"/>
        </w:rPr>
      </w:pPr>
    </w:p>
    <w:p w:rsidR="003E1B6D" w:rsidRDefault="003E1B6D">
      <w:pPr>
        <w:numPr>
          <w:ilvl w:val="0"/>
          <w:numId w:val="18"/>
        </w:numPr>
        <w:autoSpaceDE w:val="0"/>
        <w:autoSpaceDN w:val="0"/>
        <w:adjustRightInd w:val="0"/>
        <w:jc w:val="both"/>
        <w:rPr>
          <w:rFonts w:ascii="Arial" w:hAnsi="Arial"/>
          <w:b/>
          <w:sz w:val="20"/>
          <w:u w:val="single"/>
        </w:rPr>
      </w:pPr>
      <w:r>
        <w:rPr>
          <w:rFonts w:ascii="Arial" w:hAnsi="Arial"/>
          <w:b/>
          <w:sz w:val="20"/>
          <w:u w:val="single"/>
        </w:rPr>
        <w:t>CUANTÍA MÁXIMA Y MÍNIMA POR PROGRAMA:</w:t>
      </w:r>
    </w:p>
    <w:p w:rsidR="006163F1" w:rsidRDefault="006163F1">
      <w:pPr>
        <w:autoSpaceDE w:val="0"/>
        <w:autoSpaceDN w:val="0"/>
        <w:adjustRightInd w:val="0"/>
        <w:jc w:val="both"/>
        <w:rPr>
          <w:rFonts w:ascii="Arial" w:hAnsi="Arial"/>
          <w:sz w:val="20"/>
        </w:rPr>
      </w:pPr>
    </w:p>
    <w:p w:rsidR="007E0265" w:rsidRDefault="003E1B6D">
      <w:pPr>
        <w:autoSpaceDE w:val="0"/>
        <w:autoSpaceDN w:val="0"/>
        <w:adjustRightInd w:val="0"/>
        <w:jc w:val="both"/>
        <w:rPr>
          <w:rFonts w:ascii="Arial" w:hAnsi="Arial"/>
          <w:sz w:val="20"/>
        </w:rPr>
      </w:pPr>
      <w:r>
        <w:rPr>
          <w:rFonts w:ascii="Arial" w:hAnsi="Arial"/>
          <w:sz w:val="20"/>
        </w:rPr>
        <w:t xml:space="preserve">La cuantía  máxima a subvencionar será del 80% del presupuesto total del programa de actuación, sin que en ningún caso supere los 3.000,00 €. </w:t>
      </w:r>
    </w:p>
    <w:p w:rsidR="007E0265" w:rsidRDefault="007E0265" w:rsidP="007F61F8">
      <w:pPr>
        <w:autoSpaceDE w:val="0"/>
        <w:autoSpaceDN w:val="0"/>
        <w:adjustRightInd w:val="0"/>
        <w:jc w:val="both"/>
        <w:rPr>
          <w:rFonts w:ascii="Arial" w:hAnsi="Arial"/>
          <w:sz w:val="20"/>
        </w:rPr>
      </w:pPr>
    </w:p>
    <w:p w:rsidR="004039C6" w:rsidRPr="007F61F8" w:rsidRDefault="007F61F8" w:rsidP="007F61F8">
      <w:pPr>
        <w:autoSpaceDE w:val="0"/>
        <w:autoSpaceDN w:val="0"/>
        <w:adjustRightInd w:val="0"/>
        <w:jc w:val="both"/>
        <w:rPr>
          <w:rFonts w:ascii="Arial" w:hAnsi="Arial"/>
          <w:sz w:val="20"/>
        </w:rPr>
      </w:pPr>
      <w:r w:rsidRPr="00B9488F">
        <w:rPr>
          <w:rFonts w:ascii="Arial" w:hAnsi="Arial"/>
          <w:sz w:val="20"/>
        </w:rPr>
        <w:t xml:space="preserve">Los programas deberán ser cofinanciados, </w:t>
      </w:r>
      <w:r w:rsidR="004039C6" w:rsidRPr="00B9488F">
        <w:rPr>
          <w:rFonts w:ascii="Arial" w:hAnsi="Arial"/>
          <w:sz w:val="20"/>
        </w:rPr>
        <w:t>al menos, en un 20% por recursos ajenos,</w:t>
      </w:r>
      <w:r w:rsidRPr="00B9488F">
        <w:rPr>
          <w:rFonts w:ascii="Arial" w:hAnsi="Arial"/>
          <w:sz w:val="20"/>
        </w:rPr>
        <w:t xml:space="preserve"> provenientes de la </w:t>
      </w:r>
      <w:r w:rsidR="004039C6" w:rsidRPr="00B9488F">
        <w:rPr>
          <w:rFonts w:ascii="Arial" w:hAnsi="Arial"/>
          <w:sz w:val="20"/>
        </w:rPr>
        <w:t>entidad solicitante o de otras fuentes de</w:t>
      </w:r>
      <w:r w:rsidRPr="00B9488F">
        <w:rPr>
          <w:rFonts w:ascii="Arial" w:hAnsi="Arial"/>
          <w:sz w:val="20"/>
        </w:rPr>
        <w:t xml:space="preserve"> </w:t>
      </w:r>
      <w:r w:rsidR="004039C6" w:rsidRPr="00B9488F">
        <w:rPr>
          <w:rFonts w:ascii="Arial" w:hAnsi="Arial"/>
          <w:sz w:val="20"/>
        </w:rPr>
        <w:t>financiación, públicas o priva</w:t>
      </w:r>
      <w:r w:rsidRPr="00B9488F">
        <w:rPr>
          <w:rFonts w:ascii="Arial" w:hAnsi="Arial"/>
          <w:sz w:val="20"/>
        </w:rPr>
        <w:t xml:space="preserve">das. Se podrá contabilizar como </w:t>
      </w:r>
      <w:r w:rsidR="004039C6" w:rsidRPr="00B9488F">
        <w:rPr>
          <w:rFonts w:ascii="Arial" w:hAnsi="Arial"/>
          <w:sz w:val="20"/>
        </w:rPr>
        <w:t>cofinanciación</w:t>
      </w:r>
      <w:r w:rsidRPr="00B9488F">
        <w:rPr>
          <w:rFonts w:ascii="Arial" w:hAnsi="Arial"/>
          <w:sz w:val="20"/>
        </w:rPr>
        <w:t xml:space="preserve"> </w:t>
      </w:r>
      <w:r w:rsidR="004039C6" w:rsidRPr="00B9488F">
        <w:rPr>
          <w:rFonts w:ascii="Arial" w:hAnsi="Arial"/>
          <w:sz w:val="20"/>
        </w:rPr>
        <w:t>el trabajo realizado por personal voluntario, siempre y</w:t>
      </w:r>
      <w:r w:rsidRPr="00B9488F">
        <w:rPr>
          <w:rFonts w:ascii="Arial" w:hAnsi="Arial"/>
          <w:sz w:val="20"/>
        </w:rPr>
        <w:t xml:space="preserve"> </w:t>
      </w:r>
      <w:r w:rsidR="004039C6" w:rsidRPr="00B9488F">
        <w:rPr>
          <w:rFonts w:ascii="Arial" w:hAnsi="Arial"/>
          <w:sz w:val="20"/>
        </w:rPr>
        <w:t>cuan</w:t>
      </w:r>
      <w:r w:rsidRPr="00B9488F">
        <w:rPr>
          <w:rFonts w:ascii="Arial" w:hAnsi="Arial"/>
          <w:sz w:val="20"/>
        </w:rPr>
        <w:t xml:space="preserve">do no supere la mitad (50%) del </w:t>
      </w:r>
      <w:r w:rsidR="004039C6" w:rsidRPr="00B9488F">
        <w:rPr>
          <w:rFonts w:ascii="Arial" w:hAnsi="Arial"/>
          <w:sz w:val="20"/>
        </w:rPr>
        <w:t>importe total de la cofinanciación.</w:t>
      </w:r>
      <w:r w:rsidRPr="00B9488F">
        <w:rPr>
          <w:rFonts w:ascii="Arial" w:hAnsi="Arial"/>
          <w:sz w:val="20"/>
        </w:rPr>
        <w:t xml:space="preserve"> </w:t>
      </w:r>
      <w:r w:rsidR="004039C6" w:rsidRPr="00B9488F">
        <w:rPr>
          <w:rFonts w:ascii="Arial" w:hAnsi="Arial"/>
          <w:sz w:val="20"/>
        </w:rPr>
        <w:t xml:space="preserve">Dicho trabajo será </w:t>
      </w:r>
      <w:r w:rsidR="004039C6" w:rsidRPr="00B9488F">
        <w:rPr>
          <w:rFonts w:ascii="Arial" w:hAnsi="Arial"/>
          <w:sz w:val="20"/>
        </w:rPr>
        <w:lastRenderedPageBreak/>
        <w:t>valorado en función de Convenio de Intervención</w:t>
      </w:r>
      <w:r w:rsidRPr="00B9488F">
        <w:rPr>
          <w:rFonts w:ascii="Arial" w:hAnsi="Arial"/>
          <w:sz w:val="20"/>
        </w:rPr>
        <w:t xml:space="preserve"> </w:t>
      </w:r>
      <w:r w:rsidR="004039C6" w:rsidRPr="00B9488F">
        <w:rPr>
          <w:rFonts w:ascii="Arial" w:hAnsi="Arial"/>
          <w:sz w:val="20"/>
        </w:rPr>
        <w:t>Socia</w:t>
      </w:r>
      <w:r w:rsidRPr="00B9488F">
        <w:rPr>
          <w:rFonts w:ascii="Arial" w:hAnsi="Arial"/>
          <w:sz w:val="20"/>
        </w:rPr>
        <w:t>l de Bizkaia, personal auxiliar, y deberá ser documentado (personas, tareas y tiempo de dedicación)</w:t>
      </w:r>
    </w:p>
    <w:p w:rsidR="004039C6" w:rsidRDefault="004039C6">
      <w:pPr>
        <w:autoSpaceDE w:val="0"/>
        <w:autoSpaceDN w:val="0"/>
        <w:adjustRightInd w:val="0"/>
        <w:jc w:val="both"/>
        <w:rPr>
          <w:rFonts w:ascii="Arial" w:hAnsi="Arial"/>
          <w:sz w:val="20"/>
        </w:rPr>
      </w:pPr>
    </w:p>
    <w:p w:rsidR="003E1B6D" w:rsidRDefault="003E1B6D">
      <w:pPr>
        <w:autoSpaceDE w:val="0"/>
        <w:autoSpaceDN w:val="0"/>
        <w:adjustRightInd w:val="0"/>
        <w:jc w:val="both"/>
        <w:rPr>
          <w:rFonts w:ascii="Arial" w:hAnsi="Arial"/>
          <w:sz w:val="20"/>
        </w:rPr>
      </w:pPr>
      <w:r>
        <w:rPr>
          <w:rFonts w:ascii="Arial" w:hAnsi="Arial"/>
          <w:sz w:val="20"/>
        </w:rPr>
        <w:t>En el caso de la presentación del proyecto en conso</w:t>
      </w:r>
      <w:r w:rsidRPr="00420C53">
        <w:rPr>
          <w:rFonts w:ascii="Arial" w:hAnsi="Arial"/>
          <w:sz w:val="20"/>
        </w:rPr>
        <w:t>rci</w:t>
      </w:r>
      <w:r w:rsidR="00420C53" w:rsidRPr="00420C53">
        <w:rPr>
          <w:rFonts w:ascii="Arial" w:hAnsi="Arial"/>
          <w:sz w:val="20"/>
        </w:rPr>
        <w:t xml:space="preserve">o, </w:t>
      </w:r>
      <w:r w:rsidRPr="00420C53">
        <w:rPr>
          <w:rFonts w:ascii="Arial" w:hAnsi="Arial"/>
          <w:sz w:val="20"/>
        </w:rPr>
        <w:t>donde intervengan al menos dos entidades en la gestión y desarrollo íntegro del proyecto, el máximo podrí</w:t>
      </w:r>
      <w:r w:rsidRPr="00DF2F35">
        <w:rPr>
          <w:rFonts w:ascii="Arial" w:hAnsi="Arial"/>
          <w:sz w:val="20"/>
        </w:rPr>
        <w:t xml:space="preserve">a </w:t>
      </w:r>
      <w:r w:rsidR="00DB7262" w:rsidRPr="00DF2F35">
        <w:rPr>
          <w:rFonts w:ascii="Arial" w:hAnsi="Arial"/>
          <w:sz w:val="20"/>
        </w:rPr>
        <w:t>ampliarse.</w:t>
      </w:r>
    </w:p>
    <w:p w:rsidR="003E1B6D" w:rsidRDefault="003E1B6D">
      <w:pPr>
        <w:autoSpaceDE w:val="0"/>
        <w:autoSpaceDN w:val="0"/>
        <w:adjustRightInd w:val="0"/>
        <w:jc w:val="both"/>
        <w:rPr>
          <w:rFonts w:ascii="Arial" w:hAnsi="Arial"/>
          <w:b/>
          <w:sz w:val="20"/>
          <w:u w:val="single"/>
        </w:rPr>
      </w:pPr>
    </w:p>
    <w:p w:rsidR="003E1B6D" w:rsidRDefault="003E1B6D">
      <w:pPr>
        <w:autoSpaceDE w:val="0"/>
        <w:autoSpaceDN w:val="0"/>
        <w:adjustRightInd w:val="0"/>
        <w:jc w:val="both"/>
        <w:rPr>
          <w:rFonts w:ascii="Arial" w:hAnsi="Arial"/>
          <w:sz w:val="20"/>
        </w:rPr>
      </w:pPr>
      <w:r>
        <w:rPr>
          <w:rFonts w:ascii="Arial" w:hAnsi="Arial"/>
          <w:sz w:val="20"/>
        </w:rPr>
        <w:t>No se establece una cuantía mínima a subvencionar.</w:t>
      </w:r>
    </w:p>
    <w:p w:rsidR="00420C53" w:rsidRDefault="00420C53">
      <w:pPr>
        <w:autoSpaceDE w:val="0"/>
        <w:autoSpaceDN w:val="0"/>
        <w:adjustRightInd w:val="0"/>
        <w:jc w:val="both"/>
        <w:rPr>
          <w:rFonts w:ascii="Arial" w:hAnsi="Arial"/>
          <w:sz w:val="20"/>
        </w:rPr>
      </w:pPr>
    </w:p>
    <w:p w:rsidR="003E1B6D" w:rsidRDefault="003E1B6D">
      <w:pPr>
        <w:autoSpaceDE w:val="0"/>
        <w:autoSpaceDN w:val="0"/>
        <w:adjustRightInd w:val="0"/>
        <w:jc w:val="both"/>
        <w:rPr>
          <w:rFonts w:ascii="Arial" w:hAnsi="Arial"/>
          <w:sz w:val="20"/>
        </w:rPr>
      </w:pPr>
    </w:p>
    <w:p w:rsidR="008D5E3B" w:rsidRDefault="008D5E3B" w:rsidP="008D5E3B">
      <w:pPr>
        <w:numPr>
          <w:ilvl w:val="0"/>
          <w:numId w:val="18"/>
        </w:numPr>
        <w:autoSpaceDE w:val="0"/>
        <w:autoSpaceDN w:val="0"/>
        <w:adjustRightInd w:val="0"/>
        <w:jc w:val="both"/>
        <w:rPr>
          <w:rFonts w:ascii="Arial" w:hAnsi="Arial"/>
          <w:b/>
          <w:sz w:val="20"/>
          <w:u w:val="single"/>
        </w:rPr>
      </w:pPr>
      <w:r>
        <w:rPr>
          <w:rFonts w:ascii="Arial" w:hAnsi="Arial"/>
          <w:b/>
          <w:sz w:val="20"/>
          <w:u w:val="single"/>
        </w:rPr>
        <w:t>ORGANOS COMPETENTES PARA INSTRUCCIÓN Y RESOLUCIÓN:</w:t>
      </w:r>
    </w:p>
    <w:p w:rsidR="00C95019" w:rsidRDefault="00C95019" w:rsidP="00C95019">
      <w:pPr>
        <w:autoSpaceDE w:val="0"/>
        <w:autoSpaceDN w:val="0"/>
        <w:adjustRightInd w:val="0"/>
        <w:ind w:left="720"/>
        <w:jc w:val="both"/>
        <w:rPr>
          <w:rFonts w:ascii="Arial" w:hAnsi="Arial"/>
          <w:b/>
          <w:sz w:val="20"/>
          <w:u w:val="single"/>
        </w:rPr>
      </w:pPr>
    </w:p>
    <w:p w:rsidR="008D5E3B" w:rsidRDefault="008D5E3B" w:rsidP="008D5E3B">
      <w:pPr>
        <w:autoSpaceDE w:val="0"/>
        <w:autoSpaceDN w:val="0"/>
        <w:adjustRightInd w:val="0"/>
        <w:jc w:val="both"/>
        <w:rPr>
          <w:rFonts w:ascii="Arial" w:hAnsi="Arial"/>
          <w:sz w:val="20"/>
        </w:rPr>
      </w:pPr>
      <w:r>
        <w:rPr>
          <w:rFonts w:ascii="Arial" w:hAnsi="Arial"/>
          <w:sz w:val="20"/>
        </w:rPr>
        <w:t>La instrucción del procedimiento es competencia de</w:t>
      </w:r>
      <w:r w:rsidR="009074E0">
        <w:rPr>
          <w:rFonts w:ascii="Arial" w:hAnsi="Arial"/>
          <w:sz w:val="20"/>
        </w:rPr>
        <w:t xml:space="preserve">l </w:t>
      </w:r>
      <w:r w:rsidR="00DF3FF0">
        <w:rPr>
          <w:rFonts w:ascii="Arial" w:hAnsi="Arial"/>
          <w:sz w:val="20"/>
        </w:rPr>
        <w:t>Área</w:t>
      </w:r>
      <w:r w:rsidR="009074E0">
        <w:rPr>
          <w:rFonts w:ascii="Arial" w:hAnsi="Arial"/>
          <w:sz w:val="20"/>
        </w:rPr>
        <w:t xml:space="preserve"> de Política Social</w:t>
      </w:r>
      <w:r w:rsidR="00416AED">
        <w:rPr>
          <w:rFonts w:ascii="Arial" w:hAnsi="Arial"/>
          <w:sz w:val="20"/>
        </w:rPr>
        <w:t xml:space="preserve"> (Inmigración)</w:t>
      </w:r>
      <w:r w:rsidR="009074E0">
        <w:rPr>
          <w:rFonts w:ascii="Arial" w:hAnsi="Arial"/>
          <w:sz w:val="20"/>
        </w:rPr>
        <w:t>.</w:t>
      </w:r>
    </w:p>
    <w:p w:rsidR="008D5E3B" w:rsidRDefault="008D5E3B" w:rsidP="008D5E3B">
      <w:pPr>
        <w:autoSpaceDE w:val="0"/>
        <w:autoSpaceDN w:val="0"/>
        <w:adjustRightInd w:val="0"/>
        <w:jc w:val="both"/>
        <w:rPr>
          <w:rFonts w:ascii="Arial" w:hAnsi="Arial"/>
          <w:sz w:val="20"/>
        </w:rPr>
      </w:pPr>
      <w:r>
        <w:rPr>
          <w:rFonts w:ascii="Arial" w:hAnsi="Arial"/>
          <w:sz w:val="20"/>
        </w:rPr>
        <w:t xml:space="preserve">El órgano competente para resolver será la Alcaldía previo dictamen, preceptivo y no vinculante, de la Comisión de </w:t>
      </w:r>
      <w:r w:rsidR="00C45072">
        <w:rPr>
          <w:rFonts w:ascii="Arial" w:hAnsi="Arial"/>
          <w:sz w:val="20"/>
        </w:rPr>
        <w:t>Acción</w:t>
      </w:r>
      <w:r>
        <w:rPr>
          <w:rFonts w:ascii="Arial" w:hAnsi="Arial"/>
          <w:sz w:val="20"/>
        </w:rPr>
        <w:t xml:space="preserve"> Social.</w:t>
      </w:r>
    </w:p>
    <w:p w:rsidR="008D5E3B" w:rsidRPr="006C3A79" w:rsidRDefault="008D5E3B" w:rsidP="008D5E3B">
      <w:pPr>
        <w:autoSpaceDE w:val="0"/>
        <w:autoSpaceDN w:val="0"/>
        <w:adjustRightInd w:val="0"/>
        <w:jc w:val="both"/>
        <w:rPr>
          <w:rFonts w:ascii="Arial" w:hAnsi="Arial"/>
          <w:sz w:val="20"/>
        </w:rPr>
      </w:pPr>
    </w:p>
    <w:p w:rsidR="008D5E3B" w:rsidRDefault="008D5E3B" w:rsidP="008D5E3B">
      <w:pPr>
        <w:numPr>
          <w:ilvl w:val="0"/>
          <w:numId w:val="18"/>
        </w:numPr>
        <w:autoSpaceDE w:val="0"/>
        <w:autoSpaceDN w:val="0"/>
        <w:adjustRightInd w:val="0"/>
        <w:jc w:val="both"/>
        <w:rPr>
          <w:rFonts w:ascii="Arial" w:hAnsi="Arial"/>
          <w:b/>
          <w:sz w:val="20"/>
          <w:u w:val="single"/>
        </w:rPr>
      </w:pPr>
      <w:r>
        <w:rPr>
          <w:rFonts w:ascii="Arial" w:hAnsi="Arial"/>
          <w:b/>
          <w:sz w:val="20"/>
          <w:u w:val="single"/>
        </w:rPr>
        <w:t>PLAZO DE RESOLUCION Y NOTIFICACION:</w:t>
      </w:r>
    </w:p>
    <w:p w:rsidR="00C95019" w:rsidRDefault="00C95019" w:rsidP="00C95019">
      <w:pPr>
        <w:autoSpaceDE w:val="0"/>
        <w:autoSpaceDN w:val="0"/>
        <w:adjustRightInd w:val="0"/>
        <w:ind w:left="720"/>
        <w:jc w:val="both"/>
        <w:rPr>
          <w:rFonts w:ascii="Arial" w:hAnsi="Arial"/>
          <w:b/>
          <w:sz w:val="20"/>
          <w:u w:val="single"/>
        </w:rPr>
      </w:pPr>
    </w:p>
    <w:p w:rsidR="008D5E3B" w:rsidRDefault="008D5E3B" w:rsidP="008D5E3B">
      <w:pPr>
        <w:autoSpaceDE w:val="0"/>
        <w:autoSpaceDN w:val="0"/>
        <w:adjustRightInd w:val="0"/>
        <w:spacing w:after="120"/>
        <w:jc w:val="both"/>
        <w:rPr>
          <w:rFonts w:ascii="Arial" w:hAnsi="Arial"/>
          <w:sz w:val="20"/>
        </w:rPr>
      </w:pPr>
      <w:r>
        <w:rPr>
          <w:rFonts w:ascii="Arial" w:hAnsi="Arial"/>
          <w:sz w:val="20"/>
        </w:rPr>
        <w:t xml:space="preserve">El plazo máximo de resolución de las solicitudes, que pondrá fin a la vía administrativa, y de  notificación a las entidades solicitantes es de seis meses contados a partir de la publicación de </w:t>
      </w:r>
      <w:r w:rsidRPr="00ED5944">
        <w:rPr>
          <w:rFonts w:ascii="Arial" w:hAnsi="Arial"/>
          <w:sz w:val="20"/>
        </w:rPr>
        <w:t xml:space="preserve">la </w:t>
      </w:r>
      <w:r>
        <w:rPr>
          <w:rFonts w:ascii="Arial" w:hAnsi="Arial"/>
          <w:sz w:val="20"/>
        </w:rPr>
        <w:t xml:space="preserve">presente convocatoria y se notificarán tanto las subvenciones concedidas como las denegadas. </w:t>
      </w:r>
    </w:p>
    <w:p w:rsidR="008D5E3B" w:rsidRDefault="008D5E3B" w:rsidP="008D5E3B">
      <w:pPr>
        <w:autoSpaceDE w:val="0"/>
        <w:autoSpaceDN w:val="0"/>
        <w:adjustRightInd w:val="0"/>
        <w:spacing w:after="120"/>
        <w:jc w:val="both"/>
        <w:rPr>
          <w:rFonts w:ascii="Arial" w:hAnsi="Arial"/>
          <w:sz w:val="20"/>
        </w:rPr>
      </w:pPr>
      <w:r>
        <w:rPr>
          <w:rFonts w:ascii="Arial" w:hAnsi="Arial"/>
          <w:sz w:val="20"/>
        </w:rPr>
        <w:t>La notificación de la resolución se realizará en el lugar indicado en la solicitud, mediante correo certificado.</w:t>
      </w:r>
    </w:p>
    <w:p w:rsidR="008D5E3B" w:rsidRDefault="008D5E3B" w:rsidP="008D5E3B">
      <w:pPr>
        <w:pStyle w:val="Ttulo2"/>
        <w:jc w:val="both"/>
        <w:rPr>
          <w:sz w:val="20"/>
        </w:rPr>
      </w:pPr>
      <w:r w:rsidRPr="00B33071">
        <w:rPr>
          <w:b/>
          <w:sz w:val="20"/>
        </w:rPr>
        <w:lastRenderedPageBreak/>
        <w:t xml:space="preserve">       </w:t>
      </w:r>
      <w:r>
        <w:rPr>
          <w:b/>
          <w:sz w:val="20"/>
        </w:rPr>
        <w:t>10</w:t>
      </w:r>
      <w:r w:rsidRPr="00B33071">
        <w:rPr>
          <w:b/>
          <w:sz w:val="20"/>
        </w:rPr>
        <w:t xml:space="preserve">. </w:t>
      </w:r>
      <w:r>
        <w:rPr>
          <w:b/>
          <w:sz w:val="20"/>
        </w:rPr>
        <w:t xml:space="preserve"> </w:t>
      </w:r>
      <w:r w:rsidRPr="00B33071">
        <w:rPr>
          <w:b/>
          <w:sz w:val="20"/>
          <w:u w:val="single"/>
        </w:rPr>
        <w:t>PLAZO DE JUSTIFICACION</w:t>
      </w:r>
      <w:r w:rsidRPr="00B33071">
        <w:rPr>
          <w:sz w:val="20"/>
          <w:u w:val="single"/>
        </w:rPr>
        <w:t>.</w:t>
      </w:r>
      <w:r>
        <w:rPr>
          <w:sz w:val="20"/>
        </w:rPr>
        <w:t xml:space="preserve"> </w:t>
      </w:r>
    </w:p>
    <w:p w:rsidR="004039C6" w:rsidRDefault="008D5E3B" w:rsidP="008D5E3B">
      <w:pPr>
        <w:jc w:val="both"/>
        <w:rPr>
          <w:rFonts w:ascii="Arial" w:hAnsi="Arial"/>
          <w:sz w:val="20"/>
        </w:rPr>
      </w:pPr>
      <w:r>
        <w:rPr>
          <w:rFonts w:ascii="Arial" w:hAnsi="Arial"/>
          <w:sz w:val="20"/>
        </w:rPr>
        <w:t xml:space="preserve">El plazo de justificación de las subvenciones concedidas </w:t>
      </w:r>
      <w:r w:rsidR="00334C2C">
        <w:rPr>
          <w:rFonts w:ascii="Arial" w:hAnsi="Arial"/>
          <w:sz w:val="20"/>
        </w:rPr>
        <w:t>finalizará el 31 de enero de 202</w:t>
      </w:r>
      <w:r w:rsidR="00DF3FF0">
        <w:rPr>
          <w:rFonts w:ascii="Arial" w:hAnsi="Arial"/>
          <w:sz w:val="20"/>
        </w:rPr>
        <w:t>3</w:t>
      </w:r>
      <w:r w:rsidR="0018591A">
        <w:rPr>
          <w:rFonts w:ascii="Arial" w:hAnsi="Arial"/>
          <w:sz w:val="20"/>
        </w:rPr>
        <w:t>.</w:t>
      </w:r>
    </w:p>
    <w:sectPr w:rsidR="004039C6">
      <w:footerReference w:type="even" r:id="rId8"/>
      <w:footerReference w:type="default" r:id="rId9"/>
      <w:pgSz w:w="12240" w:h="15840" w:code="1"/>
      <w:pgMar w:top="1871" w:right="1701" w:bottom="1418" w:left="1701" w:header="720" w:footer="720" w:gutter="0"/>
      <w:paperSrc w:first="262" w:other="262"/>
      <w:cols w:space="720"/>
      <w:noEndnote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7B367C" w:rsidRDefault="007B367C">
      <w:r>
        <w:separator/>
      </w:r>
    </w:p>
  </w:endnote>
  <w:endnote w:type="continuationSeparator" w:id="0">
    <w:p w:rsidR="007B367C" w:rsidRDefault="007B367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G Omega">
    <w:altName w:val="Times New Roman"/>
    <w:panose1 w:val="00000000000000000000"/>
    <w:charset w:val="00"/>
    <w:family w:val="roman"/>
    <w:notTrueType/>
    <w:pitch w:val="default"/>
    <w:sig w:usb0="00000003" w:usb1="00000000" w:usb2="00000000" w:usb3="00000000" w:csb0="00000001" w:csb1="00000000"/>
  </w:font>
  <w:font w:name="Dutch">
    <w:panose1 w:val="00000000000000000000"/>
    <w:charset w:val="00"/>
    <w:family w:val="roman"/>
    <w:notTrueType/>
    <w:pitch w:val="variable"/>
    <w:sig w:usb0="00000003" w:usb1="00000000" w:usb2="00000000" w:usb3="00000000" w:csb0="00000001" w:csb1="00000000"/>
  </w:font>
  <w:font w:name="Helvetica">
    <w:panose1 w:val="020B0604020202020204"/>
    <w:charset w:val="00"/>
    <w:family w:val="swiss"/>
    <w:notTrueType/>
    <w:pitch w:val="variable"/>
    <w:sig w:usb0="0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9B56A2" w:rsidRDefault="009B56A2">
    <w:pPr>
      <w:pStyle w:val="Piedepgina"/>
      <w:framePr w:wrap="around" w:vAnchor="text" w:hAnchor="margin" w:xAlign="right" w:y="1"/>
      <w:rPr>
        <w:rStyle w:val="Nmerodepgina"/>
      </w:rPr>
    </w:pPr>
    <w:r>
      <w:rPr>
        <w:rStyle w:val="Nmerodepgina"/>
      </w:rPr>
      <w:fldChar w:fldCharType="begin"/>
    </w:r>
    <w:r>
      <w:rPr>
        <w:rStyle w:val="Nmerodepgina"/>
      </w:rPr>
      <w:instrText xml:space="preserve">PAGE  </w:instrText>
    </w:r>
    <w:r>
      <w:rPr>
        <w:rStyle w:val="Nmerodepgina"/>
      </w:rPr>
      <w:fldChar w:fldCharType="end"/>
    </w:r>
  </w:p>
  <w:p w:rsidR="009B56A2" w:rsidRDefault="009B56A2">
    <w:pPr>
      <w:pStyle w:val="Piedepgina"/>
      <w:ind w:right="360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9B56A2" w:rsidRDefault="009B56A2">
    <w:pPr>
      <w:pStyle w:val="Piedepgina"/>
      <w:framePr w:wrap="around" w:vAnchor="text" w:hAnchor="margin" w:xAlign="right" w:y="1"/>
      <w:rPr>
        <w:rStyle w:val="Nmerodepgina"/>
      </w:rPr>
    </w:pPr>
    <w:r>
      <w:rPr>
        <w:rStyle w:val="Nmerodepgina"/>
      </w:rPr>
      <w:fldChar w:fldCharType="begin"/>
    </w:r>
    <w:r>
      <w:rPr>
        <w:rStyle w:val="Nmerodepgina"/>
      </w:rPr>
      <w:instrText xml:space="preserve">PAGE  </w:instrText>
    </w:r>
    <w:r>
      <w:rPr>
        <w:rStyle w:val="Nmerodepgina"/>
      </w:rPr>
      <w:fldChar w:fldCharType="separate"/>
    </w:r>
    <w:r w:rsidR="006827CC">
      <w:rPr>
        <w:rStyle w:val="Nmerodepgina"/>
        <w:noProof/>
      </w:rPr>
      <w:t>1</w:t>
    </w:r>
    <w:r>
      <w:rPr>
        <w:rStyle w:val="Nmerodepgina"/>
      </w:rPr>
      <w:fldChar w:fldCharType="end"/>
    </w:r>
  </w:p>
  <w:p w:rsidR="009B56A2" w:rsidRDefault="009B56A2">
    <w:pPr>
      <w:pStyle w:val="Piedepgina"/>
      <w:ind w:right="360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7B367C" w:rsidRDefault="007B367C">
      <w:r>
        <w:separator/>
      </w:r>
    </w:p>
  </w:footnote>
  <w:footnote w:type="continuationSeparator" w:id="0">
    <w:p w:rsidR="007B367C" w:rsidRDefault="007B367C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9C61DBF0"/>
    <w:multiLevelType w:val="hybridMultilevel"/>
    <w:tmpl w:val="16E10DB2"/>
    <w:lvl w:ilvl="0" w:tplc="10B08388">
      <w:start w:val="1"/>
      <w:numFmt w:val="decimal"/>
      <w:lvlText w:val=""/>
      <w:lvlJc w:val="left"/>
    </w:lvl>
    <w:lvl w:ilvl="1" w:tplc="856ACB74">
      <w:numFmt w:val="decimal"/>
      <w:lvlText w:val=""/>
      <w:lvlJc w:val="left"/>
    </w:lvl>
    <w:lvl w:ilvl="2" w:tplc="BC1CFF54">
      <w:numFmt w:val="decimal"/>
      <w:lvlText w:val=""/>
      <w:lvlJc w:val="left"/>
    </w:lvl>
    <w:lvl w:ilvl="3" w:tplc="CD805968">
      <w:numFmt w:val="decimal"/>
      <w:lvlText w:val=""/>
      <w:lvlJc w:val="left"/>
    </w:lvl>
    <w:lvl w:ilvl="4" w:tplc="673CD340">
      <w:numFmt w:val="decimal"/>
      <w:lvlText w:val=""/>
      <w:lvlJc w:val="left"/>
    </w:lvl>
    <w:lvl w:ilvl="5" w:tplc="BEF09646">
      <w:numFmt w:val="decimal"/>
      <w:lvlText w:val=""/>
      <w:lvlJc w:val="left"/>
    </w:lvl>
    <w:lvl w:ilvl="6" w:tplc="8C589ED6">
      <w:numFmt w:val="decimal"/>
      <w:lvlText w:val=""/>
      <w:lvlJc w:val="left"/>
    </w:lvl>
    <w:lvl w:ilvl="7" w:tplc="087AA80E">
      <w:numFmt w:val="decimal"/>
      <w:lvlText w:val=""/>
      <w:lvlJc w:val="left"/>
    </w:lvl>
    <w:lvl w:ilvl="8" w:tplc="B64AAF02">
      <w:numFmt w:val="decimal"/>
      <w:lvlText w:val=""/>
      <w:lvlJc w:val="left"/>
    </w:lvl>
  </w:abstractNum>
  <w:abstractNum w:abstractNumId="1" w15:restartNumberingAfterBreak="0">
    <w:nsid w:val="B30AD633"/>
    <w:multiLevelType w:val="hybridMultilevel"/>
    <w:tmpl w:val="A5657EF2"/>
    <w:lvl w:ilvl="0" w:tplc="FE68669C">
      <w:start w:val="1"/>
      <w:numFmt w:val="decimal"/>
      <w:lvlText w:val=""/>
      <w:lvlJc w:val="left"/>
    </w:lvl>
    <w:lvl w:ilvl="1" w:tplc="D818D016">
      <w:numFmt w:val="decimal"/>
      <w:lvlText w:val=""/>
      <w:lvlJc w:val="left"/>
    </w:lvl>
    <w:lvl w:ilvl="2" w:tplc="956829F6">
      <w:numFmt w:val="decimal"/>
      <w:lvlText w:val=""/>
      <w:lvlJc w:val="left"/>
    </w:lvl>
    <w:lvl w:ilvl="3" w:tplc="2EE6BE54">
      <w:numFmt w:val="decimal"/>
      <w:lvlText w:val=""/>
      <w:lvlJc w:val="left"/>
    </w:lvl>
    <w:lvl w:ilvl="4" w:tplc="3766B8FC">
      <w:numFmt w:val="decimal"/>
      <w:lvlText w:val=""/>
      <w:lvlJc w:val="left"/>
    </w:lvl>
    <w:lvl w:ilvl="5" w:tplc="39F85D0E">
      <w:numFmt w:val="decimal"/>
      <w:lvlText w:val=""/>
      <w:lvlJc w:val="left"/>
    </w:lvl>
    <w:lvl w:ilvl="6" w:tplc="67441ED4">
      <w:numFmt w:val="decimal"/>
      <w:lvlText w:val=""/>
      <w:lvlJc w:val="left"/>
    </w:lvl>
    <w:lvl w:ilvl="7" w:tplc="FC640DF2">
      <w:numFmt w:val="decimal"/>
      <w:lvlText w:val=""/>
      <w:lvlJc w:val="left"/>
    </w:lvl>
    <w:lvl w:ilvl="8" w:tplc="3C90C3E2">
      <w:numFmt w:val="decimal"/>
      <w:lvlText w:val=""/>
      <w:lvlJc w:val="left"/>
    </w:lvl>
  </w:abstractNum>
  <w:abstractNum w:abstractNumId="2" w15:restartNumberingAfterBreak="0">
    <w:nsid w:val="BEFDB2B9"/>
    <w:multiLevelType w:val="hybridMultilevel"/>
    <w:tmpl w:val="8B806433"/>
    <w:lvl w:ilvl="0" w:tplc="BB4A9E40">
      <w:start w:val="1"/>
      <w:numFmt w:val="decimal"/>
      <w:lvlText w:val=""/>
      <w:lvlJc w:val="left"/>
    </w:lvl>
    <w:lvl w:ilvl="1" w:tplc="91726F94">
      <w:numFmt w:val="decimal"/>
      <w:lvlText w:val=""/>
      <w:lvlJc w:val="left"/>
    </w:lvl>
    <w:lvl w:ilvl="2" w:tplc="F3FEFC28">
      <w:numFmt w:val="decimal"/>
      <w:lvlText w:val=""/>
      <w:lvlJc w:val="left"/>
    </w:lvl>
    <w:lvl w:ilvl="3" w:tplc="2E98E546">
      <w:numFmt w:val="decimal"/>
      <w:lvlText w:val=""/>
      <w:lvlJc w:val="left"/>
    </w:lvl>
    <w:lvl w:ilvl="4" w:tplc="39529048">
      <w:numFmt w:val="decimal"/>
      <w:lvlText w:val=""/>
      <w:lvlJc w:val="left"/>
    </w:lvl>
    <w:lvl w:ilvl="5" w:tplc="BFE67CAE">
      <w:numFmt w:val="decimal"/>
      <w:lvlText w:val=""/>
      <w:lvlJc w:val="left"/>
    </w:lvl>
    <w:lvl w:ilvl="6" w:tplc="BBB255E6">
      <w:numFmt w:val="decimal"/>
      <w:lvlText w:val=""/>
      <w:lvlJc w:val="left"/>
    </w:lvl>
    <w:lvl w:ilvl="7" w:tplc="CF9E5AFC">
      <w:numFmt w:val="decimal"/>
      <w:lvlText w:val=""/>
      <w:lvlJc w:val="left"/>
    </w:lvl>
    <w:lvl w:ilvl="8" w:tplc="D58CD2CE">
      <w:numFmt w:val="decimal"/>
      <w:lvlText w:val=""/>
      <w:lvlJc w:val="left"/>
    </w:lvl>
  </w:abstractNum>
  <w:abstractNum w:abstractNumId="3" w15:restartNumberingAfterBreak="0">
    <w:nsid w:val="08F13CF8"/>
    <w:multiLevelType w:val="hybridMultilevel"/>
    <w:tmpl w:val="6A024D70"/>
    <w:lvl w:ilvl="0" w:tplc="114260F2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/>
      </w:rPr>
    </w:lvl>
    <w:lvl w:ilvl="1" w:tplc="7D94133E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7E90D9C0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2C344AD8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8D7AE1EE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1D2A255A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596E3484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1C2AE432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EC121FE2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 w15:restartNumberingAfterBreak="0">
    <w:nsid w:val="12532AAE"/>
    <w:multiLevelType w:val="hybridMultilevel"/>
    <w:tmpl w:val="F530C3C8"/>
    <w:lvl w:ilvl="0" w:tplc="44FE5A4C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/>
      </w:rPr>
    </w:lvl>
    <w:lvl w:ilvl="1" w:tplc="93AC9180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597E8F18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33ACD574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39CA8366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7BC0E1A2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8988BDD0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8BFE200A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94C61A90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5" w15:restartNumberingAfterBreak="0">
    <w:nsid w:val="14065287"/>
    <w:multiLevelType w:val="multilevel"/>
    <w:tmpl w:val="D1ECF72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6" w15:restartNumberingAfterBreak="0">
    <w:nsid w:val="1443110F"/>
    <w:multiLevelType w:val="hybridMultilevel"/>
    <w:tmpl w:val="2C369DF8"/>
    <w:lvl w:ilvl="0" w:tplc="0C0A000F">
      <w:start w:val="1"/>
      <w:numFmt w:val="decimal"/>
      <w:lvlText w:val="%1."/>
      <w:lvlJc w:val="left"/>
      <w:pPr>
        <w:ind w:left="1650" w:hanging="360"/>
      </w:pPr>
    </w:lvl>
    <w:lvl w:ilvl="1" w:tplc="0C0A0019" w:tentative="1">
      <w:start w:val="1"/>
      <w:numFmt w:val="lowerLetter"/>
      <w:lvlText w:val="%2."/>
      <w:lvlJc w:val="left"/>
      <w:pPr>
        <w:ind w:left="2370" w:hanging="360"/>
      </w:pPr>
    </w:lvl>
    <w:lvl w:ilvl="2" w:tplc="0C0A001B" w:tentative="1">
      <w:start w:val="1"/>
      <w:numFmt w:val="lowerRoman"/>
      <w:lvlText w:val="%3."/>
      <w:lvlJc w:val="right"/>
      <w:pPr>
        <w:ind w:left="3090" w:hanging="180"/>
      </w:pPr>
    </w:lvl>
    <w:lvl w:ilvl="3" w:tplc="0C0A000F" w:tentative="1">
      <w:start w:val="1"/>
      <w:numFmt w:val="decimal"/>
      <w:lvlText w:val="%4."/>
      <w:lvlJc w:val="left"/>
      <w:pPr>
        <w:ind w:left="3810" w:hanging="360"/>
      </w:pPr>
    </w:lvl>
    <w:lvl w:ilvl="4" w:tplc="0C0A0019" w:tentative="1">
      <w:start w:val="1"/>
      <w:numFmt w:val="lowerLetter"/>
      <w:lvlText w:val="%5."/>
      <w:lvlJc w:val="left"/>
      <w:pPr>
        <w:ind w:left="4530" w:hanging="360"/>
      </w:pPr>
    </w:lvl>
    <w:lvl w:ilvl="5" w:tplc="0C0A001B" w:tentative="1">
      <w:start w:val="1"/>
      <w:numFmt w:val="lowerRoman"/>
      <w:lvlText w:val="%6."/>
      <w:lvlJc w:val="right"/>
      <w:pPr>
        <w:ind w:left="5250" w:hanging="180"/>
      </w:pPr>
    </w:lvl>
    <w:lvl w:ilvl="6" w:tplc="0C0A000F" w:tentative="1">
      <w:start w:val="1"/>
      <w:numFmt w:val="decimal"/>
      <w:lvlText w:val="%7."/>
      <w:lvlJc w:val="left"/>
      <w:pPr>
        <w:ind w:left="5970" w:hanging="360"/>
      </w:pPr>
    </w:lvl>
    <w:lvl w:ilvl="7" w:tplc="0C0A0019" w:tentative="1">
      <w:start w:val="1"/>
      <w:numFmt w:val="lowerLetter"/>
      <w:lvlText w:val="%8."/>
      <w:lvlJc w:val="left"/>
      <w:pPr>
        <w:ind w:left="6690" w:hanging="360"/>
      </w:pPr>
    </w:lvl>
    <w:lvl w:ilvl="8" w:tplc="0C0A001B" w:tentative="1">
      <w:start w:val="1"/>
      <w:numFmt w:val="lowerRoman"/>
      <w:lvlText w:val="%9."/>
      <w:lvlJc w:val="right"/>
      <w:pPr>
        <w:ind w:left="7410" w:hanging="180"/>
      </w:pPr>
    </w:lvl>
  </w:abstractNum>
  <w:abstractNum w:abstractNumId="7" w15:restartNumberingAfterBreak="0">
    <w:nsid w:val="1C51080C"/>
    <w:multiLevelType w:val="multilevel"/>
    <w:tmpl w:val="C986B8B2"/>
    <w:lvl w:ilvl="0">
      <w:start w:val="1"/>
      <w:numFmt w:val="bullet"/>
      <w:lvlText w:val="-"/>
      <w:lvlJc w:val="left"/>
      <w:pPr>
        <w:tabs>
          <w:tab w:val="num" w:pos="750"/>
        </w:tabs>
        <w:ind w:left="750" w:hanging="360"/>
      </w:pPr>
      <w:rPr>
        <w:rFonts w:ascii="Times New Roman" w:hAnsi="Times New Roman" w:hint="default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8" w15:restartNumberingAfterBreak="0">
    <w:nsid w:val="2A7D4501"/>
    <w:multiLevelType w:val="hybridMultilevel"/>
    <w:tmpl w:val="E0A4A5FA"/>
    <w:lvl w:ilvl="0" w:tplc="1966A4B8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/>
      </w:rPr>
    </w:lvl>
    <w:lvl w:ilvl="1" w:tplc="ACA83BEE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  <w:b/>
      </w:rPr>
    </w:lvl>
    <w:lvl w:ilvl="2" w:tplc="681EC4F6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993AAC8E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7514DC92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8A08D4C0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4FF86AB4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C94E1A2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C7C8D38E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9" w15:restartNumberingAfterBreak="0">
    <w:nsid w:val="2DEA2F27"/>
    <w:multiLevelType w:val="multilevel"/>
    <w:tmpl w:val="82963C22"/>
    <w:lvl w:ilvl="0">
      <w:start w:val="1"/>
      <w:numFmt w:val="bullet"/>
      <w:lvlText w:val="o"/>
      <w:lvlJc w:val="left"/>
      <w:pPr>
        <w:tabs>
          <w:tab w:val="num" w:pos="360"/>
        </w:tabs>
        <w:ind w:left="360" w:hanging="360"/>
      </w:pPr>
      <w:rPr>
        <w:rFonts w:ascii="Courier New" w:hAnsi="Courier New" w:hint="default"/>
      </w:rPr>
    </w:lvl>
    <w:lvl w:ilvl="1">
      <w:start w:val="61"/>
      <w:numFmt w:val="bullet"/>
      <w:lvlText w:val=""/>
      <w:lvlJc w:val="left"/>
      <w:pPr>
        <w:tabs>
          <w:tab w:val="num" w:pos="1080"/>
        </w:tabs>
        <w:ind w:left="1080" w:hanging="360"/>
      </w:pPr>
      <w:rPr>
        <w:rFonts w:ascii="Wingdings" w:eastAsia="Times New Roman" w:hAnsi="Wingdings" w:cs="Times New Roman" w:hint="default"/>
      </w:rPr>
    </w:lvl>
    <w:lvl w:ilvl="2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entative="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entative="1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hint="default"/>
      </w:rPr>
    </w:lvl>
    <w:lvl w:ilvl="5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entative="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entative="1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hint="default"/>
      </w:rPr>
    </w:lvl>
    <w:lvl w:ilvl="8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10" w15:restartNumberingAfterBreak="0">
    <w:nsid w:val="31315595"/>
    <w:multiLevelType w:val="multilevel"/>
    <w:tmpl w:val="ECAE6024"/>
    <w:lvl w:ilvl="0">
      <w:start w:val="9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  <w:b/>
      </w:r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1" w15:restartNumberingAfterBreak="0">
    <w:nsid w:val="39954D3E"/>
    <w:multiLevelType w:val="multilevel"/>
    <w:tmpl w:val="9E6AD44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2" w15:restartNumberingAfterBreak="0">
    <w:nsid w:val="4DFB6193"/>
    <w:multiLevelType w:val="hybridMultilevel"/>
    <w:tmpl w:val="E0A4A5FA"/>
    <w:lvl w:ilvl="0" w:tplc="F2AA02FC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/>
      </w:rPr>
    </w:lvl>
    <w:lvl w:ilvl="1" w:tplc="ECDE9D02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  <w:b/>
      </w:rPr>
    </w:lvl>
    <w:lvl w:ilvl="2" w:tplc="BB9A91B0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9BD49E50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EB20F32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5FA00A7C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98DA5B80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B914E462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20A022E6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3" w15:restartNumberingAfterBreak="0">
    <w:nsid w:val="52B12068"/>
    <w:multiLevelType w:val="hybridMultilevel"/>
    <w:tmpl w:val="388E1E18"/>
    <w:lvl w:ilvl="0" w:tplc="0C0A0001">
      <w:start w:val="13"/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57082B1E"/>
    <w:multiLevelType w:val="hybridMultilevel"/>
    <w:tmpl w:val="1BCFB997"/>
    <w:lvl w:ilvl="0" w:tplc="2D94FA4C">
      <w:start w:val="1"/>
      <w:numFmt w:val="decimal"/>
      <w:lvlText w:val=""/>
      <w:lvlJc w:val="left"/>
    </w:lvl>
    <w:lvl w:ilvl="1" w:tplc="FF2E1784">
      <w:numFmt w:val="decimal"/>
      <w:lvlText w:val=""/>
      <w:lvlJc w:val="left"/>
    </w:lvl>
    <w:lvl w:ilvl="2" w:tplc="68FADE88">
      <w:numFmt w:val="decimal"/>
      <w:lvlText w:val=""/>
      <w:lvlJc w:val="left"/>
    </w:lvl>
    <w:lvl w:ilvl="3" w:tplc="9664E8B6">
      <w:numFmt w:val="decimal"/>
      <w:lvlText w:val=""/>
      <w:lvlJc w:val="left"/>
    </w:lvl>
    <w:lvl w:ilvl="4" w:tplc="0CF8EE84">
      <w:numFmt w:val="decimal"/>
      <w:lvlText w:val=""/>
      <w:lvlJc w:val="left"/>
    </w:lvl>
    <w:lvl w:ilvl="5" w:tplc="DE7CEA90">
      <w:numFmt w:val="decimal"/>
      <w:lvlText w:val=""/>
      <w:lvlJc w:val="left"/>
    </w:lvl>
    <w:lvl w:ilvl="6" w:tplc="546C2B56">
      <w:numFmt w:val="decimal"/>
      <w:lvlText w:val=""/>
      <w:lvlJc w:val="left"/>
    </w:lvl>
    <w:lvl w:ilvl="7" w:tplc="F3DE137A">
      <w:numFmt w:val="decimal"/>
      <w:lvlText w:val=""/>
      <w:lvlJc w:val="left"/>
    </w:lvl>
    <w:lvl w:ilvl="8" w:tplc="B5480894">
      <w:numFmt w:val="decimal"/>
      <w:lvlText w:val=""/>
      <w:lvlJc w:val="left"/>
    </w:lvl>
  </w:abstractNum>
  <w:abstractNum w:abstractNumId="15" w15:restartNumberingAfterBreak="0">
    <w:nsid w:val="581205B4"/>
    <w:multiLevelType w:val="hybridMultilevel"/>
    <w:tmpl w:val="2B721340"/>
    <w:lvl w:ilvl="0" w:tplc="FFFFFFFF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FFFFFFFF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FFFFFFFF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FFFFFFFF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FFFFFFFF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591B2BE9"/>
    <w:multiLevelType w:val="hybridMultilevel"/>
    <w:tmpl w:val="1D780772"/>
    <w:lvl w:ilvl="0" w:tplc="7902C642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4CFCEF74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F664F37E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3163524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852A978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AD87956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47002FB2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14321C1C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BED4473C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7" w15:restartNumberingAfterBreak="0">
    <w:nsid w:val="5BF59817"/>
    <w:multiLevelType w:val="hybridMultilevel"/>
    <w:tmpl w:val="A0F1BE86"/>
    <w:lvl w:ilvl="0" w:tplc="3768E68C">
      <w:start w:val="1"/>
      <w:numFmt w:val="decimal"/>
      <w:lvlText w:val=""/>
      <w:lvlJc w:val="left"/>
    </w:lvl>
    <w:lvl w:ilvl="1" w:tplc="29D09CFA">
      <w:numFmt w:val="decimal"/>
      <w:lvlText w:val=""/>
      <w:lvlJc w:val="left"/>
    </w:lvl>
    <w:lvl w:ilvl="2" w:tplc="91308B82">
      <w:numFmt w:val="decimal"/>
      <w:lvlText w:val=""/>
      <w:lvlJc w:val="left"/>
    </w:lvl>
    <w:lvl w:ilvl="3" w:tplc="78B0901C">
      <w:numFmt w:val="decimal"/>
      <w:lvlText w:val=""/>
      <w:lvlJc w:val="left"/>
    </w:lvl>
    <w:lvl w:ilvl="4" w:tplc="E74C0234">
      <w:numFmt w:val="decimal"/>
      <w:lvlText w:val=""/>
      <w:lvlJc w:val="left"/>
    </w:lvl>
    <w:lvl w:ilvl="5" w:tplc="C66C9BB0">
      <w:numFmt w:val="decimal"/>
      <w:lvlText w:val=""/>
      <w:lvlJc w:val="left"/>
    </w:lvl>
    <w:lvl w:ilvl="6" w:tplc="6018EDDC">
      <w:numFmt w:val="decimal"/>
      <w:lvlText w:val=""/>
      <w:lvlJc w:val="left"/>
    </w:lvl>
    <w:lvl w:ilvl="7" w:tplc="B3C2CB20">
      <w:numFmt w:val="decimal"/>
      <w:lvlText w:val=""/>
      <w:lvlJc w:val="left"/>
    </w:lvl>
    <w:lvl w:ilvl="8" w:tplc="381E5C90">
      <w:numFmt w:val="decimal"/>
      <w:lvlText w:val=""/>
      <w:lvlJc w:val="left"/>
    </w:lvl>
  </w:abstractNum>
  <w:abstractNum w:abstractNumId="18" w15:restartNumberingAfterBreak="0">
    <w:nsid w:val="5D863448"/>
    <w:multiLevelType w:val="multilevel"/>
    <w:tmpl w:val="0E2E5E7A"/>
    <w:lvl w:ilvl="0">
      <w:start w:val="1"/>
      <w:numFmt w:val="upperLetter"/>
      <w:lvlText w:val="%1)"/>
      <w:lvlJc w:val="left"/>
      <w:pPr>
        <w:tabs>
          <w:tab w:val="num" w:pos="750"/>
        </w:tabs>
        <w:ind w:left="750" w:hanging="360"/>
      </w:pPr>
      <w:rPr>
        <w:rFonts w:hint="default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9" w15:restartNumberingAfterBreak="0">
    <w:nsid w:val="5F371210"/>
    <w:multiLevelType w:val="multilevel"/>
    <w:tmpl w:val="685C238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0" w15:restartNumberingAfterBreak="0">
    <w:nsid w:val="696A673E"/>
    <w:multiLevelType w:val="hybridMultilevel"/>
    <w:tmpl w:val="F6B64C7E"/>
    <w:lvl w:ilvl="0" w:tplc="E0861DE8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A46E9AA8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8EA4A22E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335CCC3A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613E20B2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C9B011A0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78D27EB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85C2D482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2CD2ECE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1" w15:restartNumberingAfterBreak="0">
    <w:nsid w:val="6CA95874"/>
    <w:multiLevelType w:val="singleLevel"/>
    <w:tmpl w:val="30CC723A"/>
    <w:lvl w:ilvl="0">
      <w:start w:val="5"/>
      <w:numFmt w:val="bullet"/>
      <w:lvlText w:val="-"/>
      <w:lvlJc w:val="left"/>
      <w:pPr>
        <w:tabs>
          <w:tab w:val="num" w:pos="930"/>
        </w:tabs>
        <w:ind w:left="930" w:hanging="360"/>
      </w:pPr>
      <w:rPr>
        <w:rFonts w:ascii="Times New Roman" w:hAnsi="Times New Roman" w:hint="default"/>
      </w:rPr>
    </w:lvl>
  </w:abstractNum>
  <w:abstractNum w:abstractNumId="22" w15:restartNumberingAfterBreak="0">
    <w:nsid w:val="6D577C8D"/>
    <w:multiLevelType w:val="multilevel"/>
    <w:tmpl w:val="6A024D7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3" w15:restartNumberingAfterBreak="0">
    <w:nsid w:val="6E336EA0"/>
    <w:multiLevelType w:val="hybridMultilevel"/>
    <w:tmpl w:val="9E6AD446"/>
    <w:lvl w:ilvl="0" w:tplc="5B5A09D4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/>
      </w:rPr>
    </w:lvl>
    <w:lvl w:ilvl="1" w:tplc="51F4665A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22C40546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8F100226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ABCA07C2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1848FAA8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A59E325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996400C4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D5686D6A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4" w15:restartNumberingAfterBreak="0">
    <w:nsid w:val="6FE91582"/>
    <w:multiLevelType w:val="multilevel"/>
    <w:tmpl w:val="922C3944"/>
    <w:lvl w:ilvl="0">
      <w:start w:val="1"/>
      <w:numFmt w:val="bullet"/>
      <w:lvlText w:val=""/>
      <w:lvlJc w:val="left"/>
      <w:pPr>
        <w:tabs>
          <w:tab w:val="num" w:pos="1080"/>
        </w:tabs>
        <w:ind w:left="1080" w:hanging="360"/>
      </w:pPr>
      <w:rPr>
        <w:rFonts w:ascii="Wingdings" w:hAnsi="Wingdings" w:hint="default"/>
      </w:rPr>
    </w:lvl>
    <w:lvl w:ilvl="1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hint="default"/>
      </w:rPr>
    </w:lvl>
    <w:lvl w:ilvl="2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hint="default"/>
      </w:rPr>
    </w:lvl>
    <w:lvl w:ilvl="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hint="default"/>
      </w:rPr>
    </w:lvl>
    <w:lvl w:ilvl="8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num w:numId="1">
    <w:abstractNumId w:val="2"/>
  </w:num>
  <w:num w:numId="2">
    <w:abstractNumId w:val="0"/>
  </w:num>
  <w:num w:numId="3">
    <w:abstractNumId w:val="14"/>
  </w:num>
  <w:num w:numId="4">
    <w:abstractNumId w:val="17"/>
  </w:num>
  <w:num w:numId="5">
    <w:abstractNumId w:val="1"/>
  </w:num>
  <w:num w:numId="6">
    <w:abstractNumId w:val="18"/>
  </w:num>
  <w:num w:numId="7">
    <w:abstractNumId w:val="7"/>
  </w:num>
  <w:num w:numId="8">
    <w:abstractNumId w:val="18"/>
    <w:lvlOverride w:ilvl="0">
      <w:startOverride w:val="1"/>
    </w:lvlOverride>
  </w:num>
  <w:num w:numId="9">
    <w:abstractNumId w:val="16"/>
  </w:num>
  <w:num w:numId="10">
    <w:abstractNumId w:val="20"/>
  </w:num>
  <w:num w:numId="11">
    <w:abstractNumId w:val="19"/>
  </w:num>
  <w:num w:numId="12">
    <w:abstractNumId w:val="4"/>
  </w:num>
  <w:num w:numId="13">
    <w:abstractNumId w:val="23"/>
  </w:num>
  <w:num w:numId="14">
    <w:abstractNumId w:val="11"/>
  </w:num>
  <w:num w:numId="15">
    <w:abstractNumId w:val="3"/>
  </w:num>
  <w:num w:numId="16">
    <w:abstractNumId w:val="22"/>
  </w:num>
  <w:num w:numId="17">
    <w:abstractNumId w:val="5"/>
  </w:num>
  <w:num w:numId="18">
    <w:abstractNumId w:val="12"/>
  </w:num>
  <w:num w:numId="19">
    <w:abstractNumId w:val="24"/>
  </w:num>
  <w:num w:numId="20">
    <w:abstractNumId w:val="21"/>
  </w:num>
  <w:num w:numId="21">
    <w:abstractNumId w:val="9"/>
  </w:num>
  <w:num w:numId="22">
    <w:abstractNumId w:val="10"/>
  </w:num>
  <w:num w:numId="23">
    <w:abstractNumId w:val="6"/>
  </w:num>
  <w:num w:numId="24">
    <w:abstractNumId w:val="13"/>
  </w:num>
  <w:num w:numId="25">
    <w:abstractNumId w:val="15"/>
  </w:num>
  <w:num w:numId="26">
    <w:abstractNumId w:val="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view w:val="normal"/>
  <w:zoom w:percent="10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doNotUseHTMLParagraphAutoSpacing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A323C"/>
    <w:rsid w:val="00021310"/>
    <w:rsid w:val="000275C1"/>
    <w:rsid w:val="00037685"/>
    <w:rsid w:val="00045DEA"/>
    <w:rsid w:val="000722E4"/>
    <w:rsid w:val="00074B1F"/>
    <w:rsid w:val="00080AEE"/>
    <w:rsid w:val="000E5818"/>
    <w:rsid w:val="0018591A"/>
    <w:rsid w:val="001A5A30"/>
    <w:rsid w:val="001F458C"/>
    <w:rsid w:val="00236593"/>
    <w:rsid w:val="00237623"/>
    <w:rsid w:val="00267417"/>
    <w:rsid w:val="002706A5"/>
    <w:rsid w:val="00292454"/>
    <w:rsid w:val="002C7514"/>
    <w:rsid w:val="002E456A"/>
    <w:rsid w:val="00334C2C"/>
    <w:rsid w:val="003511C0"/>
    <w:rsid w:val="00375C58"/>
    <w:rsid w:val="00387F8C"/>
    <w:rsid w:val="003E1B6D"/>
    <w:rsid w:val="003E3750"/>
    <w:rsid w:val="003E6D8F"/>
    <w:rsid w:val="003F1845"/>
    <w:rsid w:val="004039C6"/>
    <w:rsid w:val="00416AED"/>
    <w:rsid w:val="00420C53"/>
    <w:rsid w:val="004424C8"/>
    <w:rsid w:val="004937A8"/>
    <w:rsid w:val="004B7C6B"/>
    <w:rsid w:val="00522FEA"/>
    <w:rsid w:val="00531857"/>
    <w:rsid w:val="005357BE"/>
    <w:rsid w:val="00574B47"/>
    <w:rsid w:val="005D582E"/>
    <w:rsid w:val="005E08F6"/>
    <w:rsid w:val="005E3D08"/>
    <w:rsid w:val="005E55B0"/>
    <w:rsid w:val="005E62A0"/>
    <w:rsid w:val="005F6A40"/>
    <w:rsid w:val="006163F1"/>
    <w:rsid w:val="0066373A"/>
    <w:rsid w:val="006827CC"/>
    <w:rsid w:val="006938E5"/>
    <w:rsid w:val="006951EE"/>
    <w:rsid w:val="006D6557"/>
    <w:rsid w:val="00704E58"/>
    <w:rsid w:val="007277F1"/>
    <w:rsid w:val="007450A6"/>
    <w:rsid w:val="00761145"/>
    <w:rsid w:val="00772376"/>
    <w:rsid w:val="007734E9"/>
    <w:rsid w:val="00795E2B"/>
    <w:rsid w:val="007B367C"/>
    <w:rsid w:val="007B7990"/>
    <w:rsid w:val="007C4ADF"/>
    <w:rsid w:val="007E0265"/>
    <w:rsid w:val="007F61F8"/>
    <w:rsid w:val="00803ED6"/>
    <w:rsid w:val="00847E42"/>
    <w:rsid w:val="00862784"/>
    <w:rsid w:val="00870137"/>
    <w:rsid w:val="00877D5E"/>
    <w:rsid w:val="00881C22"/>
    <w:rsid w:val="008957CB"/>
    <w:rsid w:val="008A323C"/>
    <w:rsid w:val="008D5E3B"/>
    <w:rsid w:val="008E6178"/>
    <w:rsid w:val="008F062A"/>
    <w:rsid w:val="009074E0"/>
    <w:rsid w:val="009166FB"/>
    <w:rsid w:val="00940B11"/>
    <w:rsid w:val="00966EE8"/>
    <w:rsid w:val="00987B7F"/>
    <w:rsid w:val="009A4F4E"/>
    <w:rsid w:val="009B56A2"/>
    <w:rsid w:val="009C00E5"/>
    <w:rsid w:val="00A81BA1"/>
    <w:rsid w:val="00A846BA"/>
    <w:rsid w:val="00B9488F"/>
    <w:rsid w:val="00BB1936"/>
    <w:rsid w:val="00BB54FF"/>
    <w:rsid w:val="00BB75A8"/>
    <w:rsid w:val="00BC1922"/>
    <w:rsid w:val="00BE1E42"/>
    <w:rsid w:val="00BF67A5"/>
    <w:rsid w:val="00C1736E"/>
    <w:rsid w:val="00C20F43"/>
    <w:rsid w:val="00C27B5B"/>
    <w:rsid w:val="00C45072"/>
    <w:rsid w:val="00C47CFA"/>
    <w:rsid w:val="00C95019"/>
    <w:rsid w:val="00CA4151"/>
    <w:rsid w:val="00CD1183"/>
    <w:rsid w:val="00D37DBB"/>
    <w:rsid w:val="00D47CC0"/>
    <w:rsid w:val="00D87BB9"/>
    <w:rsid w:val="00DB7262"/>
    <w:rsid w:val="00DC6D71"/>
    <w:rsid w:val="00DF2F35"/>
    <w:rsid w:val="00DF3FF0"/>
    <w:rsid w:val="00E177FF"/>
    <w:rsid w:val="00E4782F"/>
    <w:rsid w:val="00E53B04"/>
    <w:rsid w:val="00E77533"/>
    <w:rsid w:val="00EB1E7F"/>
    <w:rsid w:val="00ED376E"/>
    <w:rsid w:val="00F077F5"/>
    <w:rsid w:val="00F33293"/>
    <w:rsid w:val="00F413CD"/>
    <w:rsid w:val="00F64F0E"/>
    <w:rsid w:val="00F8198A"/>
    <w:rsid w:val="00FA237F"/>
    <w:rsid w:val="00FB079B"/>
    <w:rsid w:val="00FC0F39"/>
    <w:rsid w:val="00FD770A"/>
    <w:rsid w:val="00FF560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24FF84D5-F909-4A89-B15D-8920C3238EF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es-ES" w:eastAsia="es-ES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uiPriority="0" w:qFormat="1"/>
    <w:lsdException w:name="heading 3" w:semiHidden="1" w:uiPriority="9" w:unhideWhenUsed="1" w:qFormat="1"/>
    <w:lsdException w:name="heading 4" w:uiPriority="9" w:qFormat="1"/>
    <w:lsdException w:name="heading 5" w:semiHidden="1" w:uiPriority="9" w:unhideWhenUsed="1" w:qFormat="1"/>
    <w:lsdException w:name="heading 6" w:semiHidden="1" w:uiPriority="9" w:unhideWhenUsed="1" w:qFormat="1"/>
    <w:lsdException w:name="heading 7" w:uiPriority="9" w:qFormat="1"/>
    <w:lsdException w:name="heading 8" w:uiPriority="9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Pr>
      <w:sz w:val="24"/>
      <w:szCs w:val="24"/>
    </w:rPr>
  </w:style>
  <w:style w:type="paragraph" w:styleId="Ttulo1">
    <w:name w:val="heading 1"/>
    <w:basedOn w:val="Default"/>
    <w:next w:val="Default"/>
    <w:qFormat/>
    <w:pPr>
      <w:spacing w:after="80"/>
      <w:outlineLvl w:val="0"/>
    </w:pPr>
    <w:rPr>
      <w:rFonts w:cs="Times New Roman"/>
      <w:color w:val="auto"/>
    </w:rPr>
  </w:style>
  <w:style w:type="paragraph" w:styleId="Ttulo2">
    <w:name w:val="heading 2"/>
    <w:basedOn w:val="Default"/>
    <w:next w:val="Default"/>
    <w:qFormat/>
    <w:pPr>
      <w:spacing w:before="240" w:after="240"/>
      <w:outlineLvl w:val="1"/>
    </w:pPr>
    <w:rPr>
      <w:rFonts w:cs="Times New Roman"/>
      <w:color w:val="auto"/>
    </w:rPr>
  </w:style>
  <w:style w:type="paragraph" w:styleId="Ttulo4">
    <w:name w:val="heading 4"/>
    <w:basedOn w:val="Default"/>
    <w:next w:val="Default"/>
    <w:qFormat/>
    <w:pPr>
      <w:outlineLvl w:val="3"/>
    </w:pPr>
    <w:rPr>
      <w:rFonts w:cs="Times New Roman"/>
      <w:color w:val="auto"/>
    </w:rPr>
  </w:style>
  <w:style w:type="paragraph" w:styleId="Ttulo7">
    <w:name w:val="heading 7"/>
    <w:basedOn w:val="Default"/>
    <w:next w:val="Default"/>
    <w:qFormat/>
    <w:pPr>
      <w:spacing w:after="80"/>
      <w:outlineLvl w:val="6"/>
    </w:pPr>
    <w:rPr>
      <w:rFonts w:cs="Times New Roman"/>
      <w:color w:val="auto"/>
    </w:rPr>
  </w:style>
  <w:style w:type="paragraph" w:styleId="Ttulo8">
    <w:name w:val="heading 8"/>
    <w:basedOn w:val="Normal"/>
    <w:next w:val="Normal"/>
    <w:qFormat/>
    <w:pPr>
      <w:keepNext/>
      <w:ind w:left="426"/>
      <w:jc w:val="both"/>
      <w:outlineLvl w:val="7"/>
    </w:pPr>
    <w:rPr>
      <w:rFonts w:ascii="Tahoma" w:hAnsi="Tahoma"/>
      <w:i/>
      <w:snapToGrid w:val="0"/>
      <w:sz w:val="22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Encabezado">
    <w:name w:val="header"/>
    <w:basedOn w:val="Normal"/>
    <w:semiHidden/>
    <w:pPr>
      <w:tabs>
        <w:tab w:val="center" w:pos="4252"/>
        <w:tab w:val="right" w:pos="8504"/>
      </w:tabs>
    </w:pPr>
  </w:style>
  <w:style w:type="paragraph" w:styleId="Piedepgina">
    <w:name w:val="footer"/>
    <w:basedOn w:val="Normal"/>
    <w:semiHidden/>
    <w:pPr>
      <w:tabs>
        <w:tab w:val="center" w:pos="4252"/>
        <w:tab w:val="right" w:pos="8504"/>
      </w:tabs>
    </w:pPr>
  </w:style>
  <w:style w:type="paragraph" w:customStyle="1" w:styleId="Default">
    <w:name w:val="Default"/>
    <w:pPr>
      <w:autoSpaceDE w:val="0"/>
      <w:autoSpaceDN w:val="0"/>
      <w:adjustRightInd w:val="0"/>
    </w:pPr>
    <w:rPr>
      <w:rFonts w:ascii="Arial" w:hAnsi="Arial" w:cs="Arial"/>
      <w:color w:val="000000"/>
      <w:sz w:val="24"/>
      <w:szCs w:val="24"/>
    </w:rPr>
  </w:style>
  <w:style w:type="paragraph" w:customStyle="1" w:styleId="Ttulo">
    <w:name w:val="Título"/>
    <w:basedOn w:val="Default"/>
    <w:next w:val="Default"/>
    <w:qFormat/>
    <w:rPr>
      <w:rFonts w:cs="Times New Roman"/>
      <w:color w:val="auto"/>
    </w:rPr>
  </w:style>
  <w:style w:type="paragraph" w:styleId="Textoindependiente2">
    <w:name w:val="Body Text 2"/>
    <w:basedOn w:val="Default"/>
    <w:next w:val="Default"/>
    <w:semiHidden/>
    <w:pPr>
      <w:spacing w:after="480"/>
    </w:pPr>
    <w:rPr>
      <w:rFonts w:cs="Times New Roman"/>
      <w:color w:val="auto"/>
    </w:rPr>
  </w:style>
  <w:style w:type="paragraph" w:customStyle="1" w:styleId="Textopredeterminado">
    <w:name w:val="Texto predeterminado"/>
    <w:basedOn w:val="Default"/>
    <w:next w:val="Default"/>
    <w:pPr>
      <w:spacing w:after="120"/>
    </w:pPr>
    <w:rPr>
      <w:rFonts w:cs="Times New Roman"/>
      <w:color w:val="auto"/>
    </w:rPr>
  </w:style>
  <w:style w:type="paragraph" w:styleId="Sangradetextonormal">
    <w:name w:val="Body Text Indent"/>
    <w:basedOn w:val="Default"/>
    <w:next w:val="Default"/>
    <w:semiHidden/>
    <w:rPr>
      <w:rFonts w:cs="Times New Roman"/>
      <w:color w:val="auto"/>
    </w:rPr>
  </w:style>
  <w:style w:type="paragraph" w:styleId="Textoindependiente">
    <w:name w:val="Body Text"/>
    <w:basedOn w:val="Normal"/>
    <w:semiHidden/>
    <w:pPr>
      <w:jc w:val="both"/>
    </w:pPr>
    <w:rPr>
      <w:rFonts w:ascii="CG Omega" w:hAnsi="CG Omega"/>
      <w:snapToGrid w:val="0"/>
    </w:rPr>
  </w:style>
  <w:style w:type="paragraph" w:customStyle="1" w:styleId="Fuentedeprrafopredet">
    <w:name w:val="Fuente de párrafo predet"/>
    <w:next w:val="Normal"/>
    <w:rPr>
      <w:rFonts w:ascii="Dutch" w:hAnsi="Dutch"/>
    </w:rPr>
  </w:style>
  <w:style w:type="character" w:styleId="Refdecomentario">
    <w:name w:val="annotation reference"/>
    <w:semiHidden/>
    <w:rPr>
      <w:sz w:val="16"/>
      <w:szCs w:val="16"/>
    </w:rPr>
  </w:style>
  <w:style w:type="paragraph" w:styleId="Textodeglobo">
    <w:name w:val="Balloon Text"/>
    <w:basedOn w:val="Normal"/>
    <w:semiHidden/>
    <w:rPr>
      <w:rFonts w:ascii="Tahoma" w:hAnsi="Tahoma" w:cs="Tahoma"/>
      <w:sz w:val="16"/>
      <w:szCs w:val="16"/>
    </w:rPr>
  </w:style>
  <w:style w:type="paragraph" w:styleId="Textocomentario">
    <w:name w:val="annotation text"/>
    <w:basedOn w:val="Normal"/>
    <w:semiHidden/>
    <w:rPr>
      <w:sz w:val="20"/>
      <w:szCs w:val="20"/>
    </w:rPr>
  </w:style>
  <w:style w:type="paragraph" w:styleId="Asuntodelcomentario">
    <w:name w:val="annotation subject"/>
    <w:basedOn w:val="Textocomentario"/>
    <w:next w:val="Textocomentario"/>
    <w:semiHidden/>
    <w:rPr>
      <w:b/>
      <w:bCs/>
    </w:rPr>
  </w:style>
  <w:style w:type="paragraph" w:styleId="Textoindependiente3">
    <w:name w:val="Body Text 3"/>
    <w:basedOn w:val="Normal"/>
    <w:semiHidden/>
    <w:pPr>
      <w:autoSpaceDE w:val="0"/>
      <w:autoSpaceDN w:val="0"/>
      <w:adjustRightInd w:val="0"/>
      <w:jc w:val="center"/>
    </w:pPr>
    <w:rPr>
      <w:rFonts w:ascii="Arial" w:hAnsi="Arial"/>
      <w:b/>
      <w:color w:val="000000"/>
      <w:sz w:val="26"/>
    </w:rPr>
  </w:style>
  <w:style w:type="paragraph" w:styleId="Sangra2detindependiente">
    <w:name w:val="Body Text Indent 2"/>
    <w:basedOn w:val="Normal"/>
    <w:semiHidden/>
    <w:pPr>
      <w:ind w:left="360" w:firstLine="210"/>
    </w:pPr>
    <w:rPr>
      <w:rFonts w:ascii="Helvetica" w:hAnsi="Helvetica"/>
      <w:sz w:val="18"/>
    </w:rPr>
  </w:style>
  <w:style w:type="character" w:styleId="Nmerodepgina">
    <w:name w:val="page number"/>
    <w:basedOn w:val="Fuentedeprrafopredeter"/>
    <w:semiHidden/>
  </w:style>
  <w:style w:type="paragraph" w:styleId="Revisin">
    <w:name w:val="Revision"/>
    <w:hidden/>
    <w:uiPriority w:val="99"/>
    <w:semiHidden/>
    <w:rsid w:val="008F062A"/>
    <w:rPr>
      <w:sz w:val="24"/>
      <w:szCs w:val="24"/>
    </w:rPr>
  </w:style>
  <w:style w:type="paragraph" w:styleId="Textonotaalfinal">
    <w:name w:val="endnote text"/>
    <w:basedOn w:val="Normal"/>
    <w:link w:val="TextonotaalfinalCar"/>
    <w:uiPriority w:val="99"/>
    <w:semiHidden/>
    <w:unhideWhenUsed/>
    <w:rsid w:val="00C47CFA"/>
    <w:rPr>
      <w:sz w:val="20"/>
      <w:szCs w:val="20"/>
    </w:rPr>
  </w:style>
  <w:style w:type="character" w:customStyle="1" w:styleId="TextonotaalfinalCar">
    <w:name w:val="Texto nota al final Car"/>
    <w:basedOn w:val="Fuentedeprrafopredeter"/>
    <w:link w:val="Textonotaalfinal"/>
    <w:uiPriority w:val="99"/>
    <w:semiHidden/>
    <w:rsid w:val="00C47CFA"/>
  </w:style>
  <w:style w:type="character" w:styleId="Refdenotaalfinal">
    <w:name w:val="endnote reference"/>
    <w:uiPriority w:val="99"/>
    <w:semiHidden/>
    <w:unhideWhenUsed/>
    <w:rsid w:val="00C47CFA"/>
    <w:rPr>
      <w:vertAlign w:val="superscript"/>
    </w:rPr>
  </w:style>
  <w:style w:type="paragraph" w:styleId="Textonotapie">
    <w:name w:val="footnote text"/>
    <w:basedOn w:val="Normal"/>
    <w:link w:val="TextonotapieCar"/>
    <w:uiPriority w:val="99"/>
    <w:semiHidden/>
    <w:unhideWhenUsed/>
    <w:rsid w:val="00C47CFA"/>
    <w:rPr>
      <w:sz w:val="20"/>
      <w:szCs w:val="20"/>
    </w:rPr>
  </w:style>
  <w:style w:type="character" w:customStyle="1" w:styleId="TextonotapieCar">
    <w:name w:val="Texto nota pie Car"/>
    <w:basedOn w:val="Fuentedeprrafopredeter"/>
    <w:link w:val="Textonotapie"/>
    <w:uiPriority w:val="99"/>
    <w:semiHidden/>
    <w:rsid w:val="00C47CFA"/>
  </w:style>
  <w:style w:type="character" w:styleId="Refdenotaalpie">
    <w:name w:val="footnote reference"/>
    <w:uiPriority w:val="99"/>
    <w:semiHidden/>
    <w:unhideWhenUsed/>
    <w:rsid w:val="00C47CFA"/>
    <w:rPr>
      <w:vertAlign w:val="superscri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2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2B0FCFE6-2374-4235-BA18-3062B978BA9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8</Pages>
  <Words>1422</Words>
  <Characters>7826</Characters>
  <Application>Microsoft Office Word</Application>
  <DocSecurity>0</DocSecurity>
  <Lines>65</Lines>
  <Paragraphs>18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CONVOCATORIA SUBVENCIONES 2009</vt:lpstr>
    </vt:vector>
  </TitlesOfParts>
  <Company>.....</Company>
  <LinksUpToDate>false</LinksUpToDate>
  <CharactersWithSpaces>9230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CONVOCATORIA SUBVENCIONES 2009</dc:title>
  <dc:subject/>
  <dc:creator>fmuguerza</dc:creator>
  <cp:keywords/>
  <cp:lastModifiedBy>SILVIA LATXAGA</cp:lastModifiedBy>
  <cp:revision>2</cp:revision>
  <cp:lastPrinted>2019-04-03T10:29:00Z</cp:lastPrinted>
  <dcterms:created xsi:type="dcterms:W3CDTF">2022-03-24T07:46:00Z</dcterms:created>
  <dcterms:modified xsi:type="dcterms:W3CDTF">2022-03-24T07:46:00Z</dcterms:modified>
</cp:coreProperties>
</file>