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126B9" w:rsidRDefault="001B6793">
      <w:pPr>
        <w:ind w:right="283"/>
        <w:jc w:val="right"/>
      </w:pPr>
      <w:bookmarkStart w:id="0" w:name="_GoBack"/>
      <w:bookmarkEnd w:id="0"/>
      <w:r>
        <w:br/>
      </w:r>
    </w:p>
    <w:p w:rsidR="00623480" w:rsidRDefault="00623480" w:rsidP="00623480">
      <w:pPr>
        <w:spacing w:line="312" w:lineRule="auto"/>
        <w:ind w:right="283"/>
        <w:rPr>
          <w:rFonts w:ascii="Arial Narrow" w:hAnsi="Arial Narrow" w:cs="Helvetica"/>
          <w:color w:val="333333"/>
          <w:szCs w:val="24"/>
        </w:rPr>
      </w:pPr>
      <w:r w:rsidRPr="00623480">
        <w:rPr>
          <w:rFonts w:ascii="Arial Narrow" w:hAnsi="Arial Narrow" w:cs="Helvetica"/>
          <w:b/>
          <w:color w:val="333333"/>
          <w:szCs w:val="24"/>
        </w:rPr>
        <w:t>BASES ESPECÍFICAS DE CONCESIÓN DIRECTA A FORMALIZAR ENTRE EL AYUNTAMIENTO DE VALLIRANA Y LA ASOCIACIÓN DRAC APOCALEUS DE VALLIRANA, PARA SU FUNCIONAMIENTO ORDINARIO EN El AÑO 202</w:t>
      </w:r>
      <w:r w:rsidR="00630F0F">
        <w:rPr>
          <w:rFonts w:ascii="Arial Narrow" w:hAnsi="Arial Narrow" w:cs="Helvetica"/>
          <w:b/>
          <w:color w:val="333333"/>
          <w:szCs w:val="24"/>
        </w:rPr>
        <w:t>1</w:t>
      </w:r>
      <w:r w:rsidRPr="00623480">
        <w:rPr>
          <w:rFonts w:ascii="Arial Narrow" w:hAnsi="Arial Narrow" w:cs="Helvetica"/>
          <w:b/>
          <w:color w:val="333333"/>
          <w:szCs w:val="24"/>
        </w:rPr>
        <w:br/>
      </w:r>
      <w:r w:rsidRPr="00623480">
        <w:rPr>
          <w:rFonts w:ascii="Arial Narrow" w:hAnsi="Arial Narrow" w:cs="Helvetica"/>
          <w:color w:val="333333"/>
          <w:szCs w:val="24"/>
        </w:rPr>
        <w:br/>
      </w:r>
      <w:r w:rsidRPr="00623480">
        <w:rPr>
          <w:rFonts w:ascii="Arial Narrow" w:hAnsi="Arial Narrow" w:cs="Helvetica"/>
          <w:b/>
          <w:color w:val="333333"/>
          <w:szCs w:val="24"/>
        </w:rPr>
        <w:t>REUNIDOS</w:t>
      </w:r>
      <w:r w:rsidRPr="00623480">
        <w:rPr>
          <w:rFonts w:ascii="Arial Narrow" w:hAnsi="Arial Narrow" w:cs="Helvetica"/>
          <w:b/>
          <w:color w:val="333333"/>
          <w:szCs w:val="24"/>
        </w:rPr>
        <w:br/>
      </w:r>
      <w:r w:rsidRPr="00623480">
        <w:rPr>
          <w:rFonts w:ascii="Arial Narrow" w:hAnsi="Arial Narrow" w:cs="Helvetica"/>
          <w:color w:val="333333"/>
          <w:szCs w:val="24"/>
        </w:rPr>
        <w:t>De una parte, la Sra. Eva Mar</w:t>
      </w:r>
      <w:r w:rsidR="00C53050">
        <w:rPr>
          <w:rFonts w:ascii="Arial Narrow" w:hAnsi="Arial Narrow" w:cs="Helvetica"/>
          <w:color w:val="333333"/>
          <w:szCs w:val="24"/>
        </w:rPr>
        <w:t>ía Martínez Morales, con DNI XX814</w:t>
      </w:r>
      <w:r w:rsidRPr="00623480">
        <w:rPr>
          <w:rFonts w:ascii="Arial Narrow" w:hAnsi="Arial Narrow" w:cs="Helvetica"/>
          <w:color w:val="333333"/>
          <w:szCs w:val="24"/>
        </w:rPr>
        <w:t>5</w:t>
      </w:r>
      <w:r w:rsidR="00C53050">
        <w:rPr>
          <w:rFonts w:ascii="Arial Narrow" w:hAnsi="Arial Narrow" w:cs="Helvetica"/>
          <w:color w:val="333333"/>
          <w:szCs w:val="24"/>
        </w:rPr>
        <w:t>XXX</w:t>
      </w:r>
      <w:r w:rsidRPr="00623480">
        <w:rPr>
          <w:rFonts w:ascii="Arial Narrow" w:hAnsi="Arial Narrow" w:cs="Helvetica"/>
          <w:color w:val="333333"/>
          <w:szCs w:val="24"/>
        </w:rPr>
        <w:t>, como Alcaldesa del Ayuntamiento de Vallirana, con domicilio calle Mayor, n.º 329 de Vallirana, nombrada según el Pleno de fecha 15 de junio de 2019, actúa en nombre y representación del Ayuntamiento, con la asistencia del secretario municipal, Sr. Joan Antoni Pérez Vila, que da fe de este acto.</w:t>
      </w:r>
      <w:r w:rsidRPr="00623480">
        <w:rPr>
          <w:rFonts w:ascii="Arial Narrow" w:hAnsi="Arial Narrow" w:cs="Helvetica"/>
          <w:color w:val="333333"/>
          <w:szCs w:val="24"/>
        </w:rPr>
        <w:br/>
      </w:r>
      <w:r w:rsidRPr="00623480">
        <w:rPr>
          <w:rFonts w:ascii="Arial Narrow" w:hAnsi="Arial Narrow" w:cs="Helvetica"/>
          <w:color w:val="333333"/>
          <w:szCs w:val="24"/>
        </w:rPr>
        <w:br/>
        <w:t>De la otra, el Sr. D</w:t>
      </w:r>
      <w:r w:rsidR="009A7A58">
        <w:rPr>
          <w:rFonts w:ascii="Arial Narrow" w:hAnsi="Arial Narrow" w:cs="Helvetica"/>
          <w:color w:val="333333"/>
          <w:szCs w:val="24"/>
        </w:rPr>
        <w:t>aniel Casellas Serdà con DNI XX</w:t>
      </w:r>
      <w:r w:rsidRPr="00623480">
        <w:rPr>
          <w:rFonts w:ascii="Arial Narrow" w:hAnsi="Arial Narrow" w:cs="Helvetica"/>
          <w:color w:val="333333"/>
          <w:szCs w:val="24"/>
        </w:rPr>
        <w:t>7439</w:t>
      </w:r>
      <w:r w:rsidR="009A7A58">
        <w:rPr>
          <w:rFonts w:ascii="Arial Narrow" w:hAnsi="Arial Narrow" w:cs="Helvetica"/>
          <w:color w:val="333333"/>
          <w:szCs w:val="24"/>
        </w:rPr>
        <w:t>XXX</w:t>
      </w:r>
      <w:r w:rsidRPr="00623480">
        <w:rPr>
          <w:rFonts w:ascii="Arial Narrow" w:hAnsi="Arial Narrow" w:cs="Helvetica"/>
          <w:color w:val="333333"/>
          <w:szCs w:val="24"/>
        </w:rPr>
        <w:t>, en representación de la asociación</w:t>
      </w:r>
      <w:r w:rsidRPr="00623480">
        <w:rPr>
          <w:rFonts w:ascii="Arial Narrow" w:hAnsi="Arial Narrow" w:cs="Helvetica"/>
          <w:color w:val="333333"/>
          <w:szCs w:val="24"/>
          <w:shd w:val="clear" w:color="auto" w:fill="F5F5F5"/>
        </w:rPr>
        <w:t xml:space="preserve"> </w:t>
      </w:r>
      <w:r w:rsidRPr="00623480">
        <w:rPr>
          <w:rFonts w:ascii="Arial Narrow" w:hAnsi="Arial Narrow" w:cs="Helvetica"/>
          <w:color w:val="333333"/>
          <w:szCs w:val="24"/>
        </w:rPr>
        <w:t>Drac Apocaleus de Vallirana, con CIF G62943659.</w:t>
      </w:r>
      <w:r w:rsidRPr="00623480">
        <w:rPr>
          <w:rFonts w:ascii="Arial Narrow" w:hAnsi="Arial Narrow" w:cs="Helvetica"/>
          <w:color w:val="333333"/>
          <w:szCs w:val="24"/>
        </w:rPr>
        <w:br/>
      </w:r>
      <w:r w:rsidRPr="00623480">
        <w:rPr>
          <w:rFonts w:ascii="Arial Narrow" w:hAnsi="Arial Narrow" w:cs="Helvetica"/>
          <w:color w:val="333333"/>
          <w:szCs w:val="24"/>
        </w:rPr>
        <w:br/>
      </w:r>
      <w:r w:rsidRPr="00623480">
        <w:rPr>
          <w:rFonts w:ascii="Arial Narrow" w:hAnsi="Arial Narrow" w:cs="Helvetica"/>
          <w:b/>
          <w:color w:val="333333"/>
          <w:szCs w:val="24"/>
        </w:rPr>
        <w:t>ANTECEDENTES Y MOTIVACIÓN</w:t>
      </w:r>
      <w:r w:rsidRPr="00623480">
        <w:rPr>
          <w:rFonts w:ascii="Arial Narrow" w:hAnsi="Arial Narrow" w:cs="Helvetica"/>
          <w:b/>
          <w:color w:val="333333"/>
          <w:szCs w:val="24"/>
        </w:rPr>
        <w:br/>
      </w:r>
      <w:r w:rsidRPr="00623480">
        <w:rPr>
          <w:rFonts w:ascii="Arial Narrow" w:hAnsi="Arial Narrow" w:cs="Helvetica"/>
          <w:color w:val="333333"/>
          <w:szCs w:val="24"/>
        </w:rPr>
        <w:t>I. Que el Ayuntamiento de Vallirana dispone de un proyecto de promoción de las actuaciones de cooperación entre Ayuntamiento y la ciudadanía llamada “Vallirana Cooperem” que pretende dar difusión de la cooperación de la corporación en todos los ámbitos de participación ciudadana, incluido el ámbito de la cultura popular.</w:t>
      </w:r>
      <w:r w:rsidRPr="00623480">
        <w:rPr>
          <w:rFonts w:ascii="Arial Narrow" w:hAnsi="Arial Narrow" w:cs="Helvetica"/>
          <w:color w:val="333333"/>
          <w:szCs w:val="24"/>
        </w:rPr>
        <w:br/>
      </w:r>
      <w:r w:rsidRPr="00623480">
        <w:rPr>
          <w:rFonts w:ascii="Arial Narrow" w:hAnsi="Arial Narrow" w:cs="Helvetica"/>
          <w:color w:val="333333"/>
          <w:szCs w:val="24"/>
        </w:rPr>
        <w:br/>
        <w:t>II. Que es voluntad del ayuntamiento de Vallirana apoyar a las entidades culturales del municipio de Vallirana. Aun así, este apoyo tiene que manifestarse de forma que el nombre de Vallirana, y la promoción de “Vallirana Cooperem”, luzcan con fuerza por todas partes donde estas entidades participen.</w:t>
      </w:r>
      <w:r w:rsidRPr="00623480">
        <w:rPr>
          <w:rFonts w:ascii="Arial Narrow" w:hAnsi="Arial Narrow" w:cs="Helvetica"/>
          <w:color w:val="333333"/>
          <w:szCs w:val="24"/>
        </w:rPr>
        <w:br/>
      </w:r>
      <w:r w:rsidRPr="00623480">
        <w:rPr>
          <w:rFonts w:ascii="Arial Narrow" w:hAnsi="Arial Narrow" w:cs="Helvetica"/>
          <w:color w:val="333333"/>
          <w:szCs w:val="24"/>
        </w:rPr>
        <w:br/>
        <w:t>III. Que la colaboración de las entidades sin ánimo de lucro con nuestro Ayuntamiento, especialmente en los últimos años, ha acontecido fundamental para dar continuidad y eco a todas las actividades culturales y en las fiestas locales de nuestra villa.</w:t>
      </w:r>
    </w:p>
    <w:p w:rsidR="00623480" w:rsidRDefault="00623480" w:rsidP="00623480">
      <w:pPr>
        <w:spacing w:line="312" w:lineRule="auto"/>
        <w:ind w:right="283"/>
        <w:rPr>
          <w:rFonts w:ascii="Arial Narrow" w:hAnsi="Arial Narrow" w:cs="Helvetica"/>
          <w:color w:val="333333"/>
          <w:szCs w:val="24"/>
          <w:shd w:val="clear" w:color="auto" w:fill="F5F5F5"/>
        </w:rPr>
      </w:pPr>
      <w:r w:rsidRPr="00623480">
        <w:rPr>
          <w:rFonts w:ascii="Arial Narrow" w:hAnsi="Arial Narrow" w:cs="Helvetica"/>
          <w:color w:val="333333"/>
          <w:szCs w:val="24"/>
        </w:rPr>
        <w:br/>
        <w:t>IV. Que la asociación Drac Apocaleus de Vallirana tiene como objetivos el fomento, el desarrollo y la práctica de actividades culturales y de ocio, especialmente aquellas relacionadas con el mundo de los correfocs y la cultura popular, sin ánimo de lucro.</w:t>
      </w:r>
      <w:r w:rsidRPr="00623480">
        <w:rPr>
          <w:rFonts w:ascii="Arial Narrow" w:hAnsi="Arial Narrow" w:cs="Helvetica"/>
          <w:color w:val="333333"/>
          <w:szCs w:val="24"/>
        </w:rPr>
        <w:br/>
      </w:r>
      <w:r w:rsidRPr="00623480">
        <w:rPr>
          <w:rFonts w:ascii="Arial Narrow" w:hAnsi="Arial Narrow" w:cs="Helvetica"/>
          <w:color w:val="333333"/>
          <w:szCs w:val="24"/>
        </w:rPr>
        <w:br/>
        <w:t xml:space="preserve">V. Que las bases específicas de concesión directa a formalizar entre el Ayuntamiento de Vallirana y la Asociación Dragón Apocaleus de Vallirana fue aprobada por Acuerdo de Junta de Gobierno Local de fecha </w:t>
      </w:r>
      <w:r w:rsidR="00C53050">
        <w:rPr>
          <w:rFonts w:ascii="Arial Narrow" w:hAnsi="Arial Narrow" w:cs="Helvetica"/>
          <w:color w:val="333333"/>
          <w:szCs w:val="24"/>
        </w:rPr>
        <w:t xml:space="preserve"> 16 de diciembre de 2021.</w:t>
      </w:r>
    </w:p>
    <w:p w:rsidR="00623480" w:rsidRDefault="00623480" w:rsidP="00623480">
      <w:pPr>
        <w:spacing w:line="312" w:lineRule="auto"/>
        <w:ind w:right="283"/>
        <w:rPr>
          <w:rFonts w:ascii="Arial Narrow" w:hAnsi="Arial Narrow" w:cs="Helvetica"/>
          <w:color w:val="333333"/>
          <w:szCs w:val="24"/>
          <w:shd w:val="clear" w:color="auto" w:fill="F5F5F5"/>
        </w:rPr>
      </w:pPr>
      <w:r w:rsidRPr="00623480">
        <w:rPr>
          <w:rFonts w:ascii="Arial Narrow" w:hAnsi="Arial Narrow" w:cs="Helvetica"/>
          <w:color w:val="333333"/>
          <w:szCs w:val="24"/>
          <w:shd w:val="clear" w:color="auto" w:fill="F5F5F5"/>
        </w:rPr>
        <w:br/>
      </w:r>
      <w:r w:rsidRPr="00623480">
        <w:rPr>
          <w:rFonts w:ascii="Arial Narrow" w:hAnsi="Arial Narrow" w:cs="Helvetica"/>
          <w:color w:val="333333"/>
          <w:szCs w:val="24"/>
        </w:rPr>
        <w:t>Por todo esto, ambas partes, de mutuo acuerdo, y reconociéndose plena capacidad para este acto, formalizan estas bases, que se regirán por los siguientes:</w:t>
      </w:r>
      <w:r w:rsidRPr="00623480">
        <w:rPr>
          <w:rFonts w:ascii="Arial Narrow" w:hAnsi="Arial Narrow" w:cs="Helvetica"/>
          <w:color w:val="333333"/>
          <w:szCs w:val="24"/>
        </w:rPr>
        <w:br/>
      </w:r>
      <w:r w:rsidRPr="00623480">
        <w:rPr>
          <w:rFonts w:ascii="Arial Narrow" w:hAnsi="Arial Narrow" w:cs="Helvetica"/>
          <w:color w:val="333333"/>
          <w:szCs w:val="24"/>
        </w:rPr>
        <w:br/>
      </w:r>
      <w:r w:rsidRPr="00623480">
        <w:rPr>
          <w:rFonts w:ascii="Arial Narrow" w:hAnsi="Arial Narrow" w:cs="Helvetica"/>
          <w:b/>
          <w:color w:val="333333"/>
          <w:szCs w:val="24"/>
        </w:rPr>
        <w:lastRenderedPageBreak/>
        <w:t>PACTOS</w:t>
      </w:r>
      <w:r w:rsidRPr="00623480">
        <w:rPr>
          <w:rFonts w:ascii="Arial Narrow" w:hAnsi="Arial Narrow" w:cs="Helvetica"/>
          <w:b/>
          <w:color w:val="333333"/>
          <w:szCs w:val="24"/>
        </w:rPr>
        <w:br/>
        <w:t>Primero.- OBJETO :</w:t>
      </w:r>
      <w:r w:rsidRPr="00623480">
        <w:rPr>
          <w:rFonts w:ascii="Arial Narrow" w:hAnsi="Arial Narrow" w:cs="Helvetica"/>
          <w:b/>
          <w:color w:val="333333"/>
          <w:szCs w:val="24"/>
        </w:rPr>
        <w:br/>
      </w:r>
      <w:r w:rsidRPr="00623480">
        <w:rPr>
          <w:rFonts w:ascii="Arial Narrow" w:hAnsi="Arial Narrow" w:cs="Helvetica"/>
          <w:color w:val="333333"/>
          <w:szCs w:val="24"/>
        </w:rPr>
        <w:t>El objeto de esta concesión directa es regular la colaboración económica del Ayuntamiento en la ejecución</w:t>
      </w:r>
      <w:r w:rsidRPr="00623480">
        <w:rPr>
          <w:rFonts w:ascii="Arial Narrow" w:hAnsi="Arial Narrow" w:cs="Helvetica"/>
          <w:color w:val="333333"/>
          <w:szCs w:val="24"/>
          <w:shd w:val="clear" w:color="auto" w:fill="F5F5F5"/>
        </w:rPr>
        <w:t xml:space="preserve"> </w:t>
      </w:r>
      <w:r w:rsidRPr="00623480">
        <w:rPr>
          <w:rFonts w:ascii="Arial Narrow" w:hAnsi="Arial Narrow" w:cs="Helvetica"/>
          <w:color w:val="333333"/>
          <w:szCs w:val="24"/>
        </w:rPr>
        <w:t>del proyecto/actividad siguiente: funcionamiento ordinario de la entidad por el año 202</w:t>
      </w:r>
      <w:r w:rsidR="00630F0F">
        <w:rPr>
          <w:rFonts w:ascii="Arial Narrow" w:hAnsi="Arial Narrow" w:cs="Helvetica"/>
          <w:color w:val="333333"/>
          <w:szCs w:val="24"/>
        </w:rPr>
        <w:t>1</w:t>
      </w:r>
      <w:r w:rsidRPr="00623480">
        <w:rPr>
          <w:rFonts w:ascii="Arial Narrow" w:hAnsi="Arial Narrow" w:cs="Helvetica"/>
          <w:color w:val="333333"/>
          <w:szCs w:val="24"/>
        </w:rPr>
        <w:t>.</w:t>
      </w:r>
    </w:p>
    <w:p w:rsidR="00623480" w:rsidRDefault="00623480" w:rsidP="00623480">
      <w:pPr>
        <w:spacing w:line="312" w:lineRule="auto"/>
        <w:ind w:right="283"/>
        <w:rPr>
          <w:rFonts w:ascii="Arial Narrow" w:hAnsi="Arial Narrow" w:cs="Helvetica"/>
          <w:color w:val="333333"/>
          <w:szCs w:val="24"/>
          <w:shd w:val="clear" w:color="auto" w:fill="F5F5F5"/>
        </w:rPr>
      </w:pPr>
      <w:r w:rsidRPr="00623480">
        <w:rPr>
          <w:rFonts w:ascii="Arial Narrow" w:hAnsi="Arial Narrow" w:cs="Helvetica"/>
          <w:color w:val="333333"/>
          <w:szCs w:val="24"/>
        </w:rPr>
        <w:br/>
      </w:r>
      <w:r w:rsidRPr="00623480">
        <w:rPr>
          <w:rFonts w:ascii="Arial Narrow" w:hAnsi="Arial Narrow" w:cs="Helvetica"/>
          <w:b/>
          <w:color w:val="333333"/>
          <w:szCs w:val="24"/>
        </w:rPr>
        <w:t>Segundo.- IMPORTE DE LA SUBVENCIÓN:</w:t>
      </w:r>
      <w:r w:rsidRPr="00623480">
        <w:rPr>
          <w:rFonts w:ascii="Arial Narrow" w:hAnsi="Arial Narrow" w:cs="Helvetica"/>
          <w:color w:val="333333"/>
          <w:szCs w:val="24"/>
        </w:rPr>
        <w:br/>
        <w:t>El Ayuntamiento a través de la Regidoria de Cultura subvencionará a la asociació Drac Apocaleus de</w:t>
      </w:r>
      <w:r w:rsidRPr="00623480">
        <w:rPr>
          <w:rFonts w:ascii="Arial Narrow" w:hAnsi="Arial Narrow" w:cs="Helvetica"/>
          <w:color w:val="333333"/>
          <w:szCs w:val="24"/>
          <w:shd w:val="clear" w:color="auto" w:fill="F5F5F5"/>
        </w:rPr>
        <w:t xml:space="preserve"> </w:t>
      </w:r>
      <w:r w:rsidRPr="00623480">
        <w:rPr>
          <w:rFonts w:ascii="Arial Narrow" w:hAnsi="Arial Narrow" w:cs="Helvetica"/>
          <w:color w:val="333333"/>
          <w:szCs w:val="24"/>
        </w:rPr>
        <w:t>Vallirana con un importe de mil quinientos euros (1.500,00 €), para colaborar en la realización de las</w:t>
      </w:r>
      <w:r w:rsidRPr="00623480">
        <w:rPr>
          <w:rFonts w:ascii="Arial Narrow" w:hAnsi="Arial Narrow" w:cs="Helvetica"/>
          <w:color w:val="333333"/>
          <w:szCs w:val="24"/>
          <w:shd w:val="clear" w:color="auto" w:fill="F5F5F5"/>
        </w:rPr>
        <w:t xml:space="preserve"> </w:t>
      </w:r>
      <w:r w:rsidRPr="00623480">
        <w:rPr>
          <w:rFonts w:ascii="Arial Narrow" w:hAnsi="Arial Narrow" w:cs="Helvetica"/>
          <w:color w:val="333333"/>
          <w:szCs w:val="24"/>
        </w:rPr>
        <w:t>actividades descritas a los puntos anteriores.</w:t>
      </w:r>
    </w:p>
    <w:p w:rsidR="00623480" w:rsidRDefault="00623480" w:rsidP="00623480">
      <w:pPr>
        <w:spacing w:line="312" w:lineRule="auto"/>
        <w:ind w:right="283"/>
        <w:rPr>
          <w:rFonts w:ascii="Arial Narrow" w:hAnsi="Arial Narrow" w:cs="Helvetica"/>
          <w:color w:val="333333"/>
          <w:szCs w:val="24"/>
          <w:shd w:val="clear" w:color="auto" w:fill="F5F5F5"/>
        </w:rPr>
      </w:pPr>
      <w:r w:rsidRPr="00623480">
        <w:rPr>
          <w:rFonts w:ascii="Arial Narrow" w:hAnsi="Arial Narrow" w:cs="Helvetica"/>
          <w:color w:val="333333"/>
          <w:szCs w:val="24"/>
        </w:rPr>
        <w:br/>
      </w:r>
      <w:r w:rsidRPr="00623480">
        <w:rPr>
          <w:rFonts w:ascii="Arial Narrow" w:hAnsi="Arial Narrow" w:cs="Helvetica"/>
          <w:b/>
          <w:color w:val="333333"/>
          <w:szCs w:val="24"/>
        </w:rPr>
        <w:t>Tercero.- ACEPTACIÓN DE LA SUBVENCIÓN:</w:t>
      </w:r>
      <w:r w:rsidRPr="00623480">
        <w:rPr>
          <w:rFonts w:ascii="Arial Narrow" w:hAnsi="Arial Narrow" w:cs="Helvetica"/>
          <w:color w:val="333333"/>
          <w:szCs w:val="24"/>
        </w:rPr>
        <w:br/>
        <w:t>Se entenderá aceptada la subvención por la firma de estas bases por parte del/de la beneficiario/aria.</w:t>
      </w:r>
    </w:p>
    <w:p w:rsidR="00623480" w:rsidRDefault="00623480" w:rsidP="00623480">
      <w:pPr>
        <w:spacing w:line="312" w:lineRule="auto"/>
        <w:ind w:right="283"/>
        <w:rPr>
          <w:rFonts w:ascii="Arial Narrow" w:hAnsi="Arial Narrow" w:cs="Helvetica"/>
          <w:color w:val="333333"/>
          <w:szCs w:val="24"/>
          <w:shd w:val="clear" w:color="auto" w:fill="F5F5F5"/>
        </w:rPr>
      </w:pPr>
      <w:r w:rsidRPr="00623480">
        <w:rPr>
          <w:rFonts w:ascii="Arial Narrow" w:hAnsi="Arial Narrow" w:cs="Helvetica"/>
          <w:color w:val="333333"/>
          <w:szCs w:val="24"/>
        </w:rPr>
        <w:br/>
      </w:r>
      <w:r w:rsidRPr="00623480">
        <w:rPr>
          <w:rFonts w:ascii="Arial Narrow" w:hAnsi="Arial Narrow" w:cs="Helvetica"/>
          <w:b/>
          <w:color w:val="333333"/>
          <w:szCs w:val="24"/>
        </w:rPr>
        <w:t>Cuarto.- PLAZO DE EJECUCIÓN:</w:t>
      </w:r>
      <w:r w:rsidRPr="00623480">
        <w:rPr>
          <w:rFonts w:ascii="Arial Narrow" w:hAnsi="Arial Narrow" w:cs="Helvetica"/>
          <w:b/>
          <w:color w:val="333333"/>
          <w:szCs w:val="24"/>
        </w:rPr>
        <w:br/>
      </w:r>
      <w:r w:rsidRPr="00623480">
        <w:rPr>
          <w:rFonts w:ascii="Arial Narrow" w:hAnsi="Arial Narrow" w:cs="Helvetica"/>
          <w:color w:val="333333"/>
          <w:szCs w:val="24"/>
        </w:rPr>
        <w:t>La subvención se destinará a financiar los gastos que se produzcan durante la ejecución de las actividades propias de promoción de la entidad, las cuales se llevará</w:t>
      </w:r>
      <w:r w:rsidR="00630F0F">
        <w:rPr>
          <w:rFonts w:ascii="Arial Narrow" w:hAnsi="Arial Narrow" w:cs="Helvetica"/>
          <w:color w:val="333333"/>
          <w:szCs w:val="24"/>
        </w:rPr>
        <w:t>n a cabo a lo largo del año 2021</w:t>
      </w:r>
      <w:r w:rsidRPr="00623480">
        <w:rPr>
          <w:rFonts w:ascii="Arial Narrow" w:hAnsi="Arial Narrow" w:cs="Helvetica"/>
          <w:color w:val="333333"/>
          <w:szCs w:val="24"/>
        </w:rPr>
        <w:t>.</w:t>
      </w:r>
    </w:p>
    <w:p w:rsidR="00623480" w:rsidRDefault="00623480" w:rsidP="00623480">
      <w:pPr>
        <w:spacing w:line="312" w:lineRule="auto"/>
        <w:ind w:right="283"/>
        <w:rPr>
          <w:rFonts w:ascii="Arial Narrow" w:hAnsi="Arial Narrow" w:cs="Helvetica"/>
          <w:color w:val="333333"/>
          <w:szCs w:val="24"/>
        </w:rPr>
      </w:pPr>
      <w:r w:rsidRPr="00623480">
        <w:rPr>
          <w:rFonts w:ascii="Arial Narrow" w:hAnsi="Arial Narrow" w:cs="Helvetica"/>
          <w:color w:val="333333"/>
          <w:szCs w:val="24"/>
          <w:shd w:val="clear" w:color="auto" w:fill="F5F5F5"/>
        </w:rPr>
        <w:br/>
      </w:r>
      <w:r w:rsidRPr="00623480">
        <w:rPr>
          <w:rFonts w:ascii="Arial Narrow" w:hAnsi="Arial Narrow" w:cs="Helvetica"/>
          <w:b/>
          <w:color w:val="333333"/>
          <w:szCs w:val="24"/>
        </w:rPr>
        <w:t>Quinto.- PLAZO Y FORMA DE JUSTIFICACIÓN:</w:t>
      </w:r>
      <w:r w:rsidRPr="00623480">
        <w:rPr>
          <w:rFonts w:ascii="Arial Narrow" w:hAnsi="Arial Narrow" w:cs="Helvetica"/>
          <w:color w:val="333333"/>
          <w:szCs w:val="24"/>
        </w:rPr>
        <w:br/>
        <w:t>El/la beneficiario/aria tendrá que justificar la realización del proyecto/actividad subvencionada como máximo el día 31 de diciembre de 202</w:t>
      </w:r>
      <w:r w:rsidR="00630F0F">
        <w:rPr>
          <w:rFonts w:ascii="Arial Narrow" w:hAnsi="Arial Narrow" w:cs="Helvetica"/>
          <w:color w:val="333333"/>
          <w:szCs w:val="24"/>
        </w:rPr>
        <w:t>1</w:t>
      </w:r>
      <w:r w:rsidRPr="00623480">
        <w:rPr>
          <w:rFonts w:ascii="Arial Narrow" w:hAnsi="Arial Narrow" w:cs="Helvetica"/>
          <w:color w:val="333333"/>
          <w:szCs w:val="24"/>
        </w:rPr>
        <w:t>, mediante la presentación de cuenta justificativa con aportación de justificantes del gasto, adecuándose al que establece el artículo 24 de la Ordenanza.</w:t>
      </w:r>
    </w:p>
    <w:p w:rsidR="00623480" w:rsidRDefault="00623480" w:rsidP="00623480">
      <w:pPr>
        <w:spacing w:line="312" w:lineRule="auto"/>
        <w:ind w:right="283"/>
        <w:rPr>
          <w:rFonts w:ascii="Arial Narrow" w:hAnsi="Arial Narrow" w:cs="Helvetica"/>
          <w:color w:val="333333"/>
          <w:szCs w:val="24"/>
          <w:shd w:val="clear" w:color="auto" w:fill="F5F5F5"/>
        </w:rPr>
      </w:pPr>
      <w:r w:rsidRPr="00623480">
        <w:rPr>
          <w:rFonts w:ascii="Arial Narrow" w:hAnsi="Arial Narrow" w:cs="Helvetica"/>
          <w:color w:val="333333"/>
          <w:szCs w:val="24"/>
        </w:rPr>
        <w:br/>
      </w:r>
      <w:r w:rsidRPr="00623480">
        <w:rPr>
          <w:rFonts w:ascii="Arial Narrow" w:hAnsi="Arial Narrow" w:cs="Helvetica"/>
          <w:b/>
          <w:color w:val="333333"/>
          <w:szCs w:val="24"/>
        </w:rPr>
        <w:t>Sexto.- PAGO:</w:t>
      </w:r>
      <w:r w:rsidRPr="00623480">
        <w:rPr>
          <w:rFonts w:ascii="Arial Narrow" w:hAnsi="Arial Narrow" w:cs="Helvetica"/>
          <w:b/>
          <w:color w:val="333333"/>
          <w:szCs w:val="24"/>
        </w:rPr>
        <w:br/>
      </w:r>
      <w:r w:rsidRPr="00623480">
        <w:rPr>
          <w:rFonts w:ascii="Arial Narrow" w:hAnsi="Arial Narrow" w:cs="Helvetica"/>
          <w:color w:val="333333"/>
          <w:szCs w:val="24"/>
        </w:rPr>
        <w:t>1.- El pago de la subvención se realizará en una sola vez, según disposición de tesorería.. Este pago se efectuará como adelanto debido a las necesidades de la entidad para hacer frente a los pagos generados por la propia actividad de la entidad. Las justificaciones de este adelantos se harán dentro de los plazos establecidos y con la documentación justificativa mencionada en su punto anterior.</w:t>
      </w:r>
      <w:r w:rsidRPr="00623480">
        <w:rPr>
          <w:rFonts w:ascii="Arial Narrow" w:hAnsi="Arial Narrow" w:cs="Helvetica"/>
          <w:color w:val="333333"/>
          <w:szCs w:val="24"/>
        </w:rPr>
        <w:br/>
        <w:t>2.- Así mismo, antes del pago el/la beneficiario/aria tendrá que acreditar fehacientemente encontrarse al corriente de sus obligaciones tributarias y con la Seguridad Social. Cómo se indica en el artículo 23 de la Ordenanza no se podrá efectuar ningún pago en tanto no conste acreditado fehacientemente que el beneficiario se encuentra al corriente de sus obligaciones tributarias y con la Seguridad Social en conformidad con los artículos 18 y ss. del RLGS.</w:t>
      </w:r>
    </w:p>
    <w:p w:rsidR="00623480" w:rsidRDefault="00623480" w:rsidP="00623480">
      <w:pPr>
        <w:spacing w:line="312" w:lineRule="auto"/>
        <w:ind w:right="283"/>
        <w:rPr>
          <w:rFonts w:ascii="Arial Narrow" w:hAnsi="Arial Narrow" w:cs="Helvetica"/>
          <w:color w:val="333333"/>
          <w:szCs w:val="24"/>
          <w:shd w:val="clear" w:color="auto" w:fill="F5F5F5"/>
        </w:rPr>
      </w:pPr>
      <w:r w:rsidRPr="00623480">
        <w:rPr>
          <w:rFonts w:ascii="Arial Narrow" w:hAnsi="Arial Narrow" w:cs="Helvetica"/>
          <w:color w:val="333333"/>
          <w:szCs w:val="24"/>
          <w:shd w:val="clear" w:color="auto" w:fill="F5F5F5"/>
        </w:rPr>
        <w:br/>
      </w:r>
      <w:r w:rsidRPr="00623480">
        <w:rPr>
          <w:rFonts w:ascii="Arial Narrow" w:hAnsi="Arial Narrow" w:cs="Helvetica"/>
          <w:b/>
          <w:color w:val="333333"/>
          <w:szCs w:val="24"/>
        </w:rPr>
        <w:t>Séptimo.- OBLIGACIONES DE LOS/DE LAS BENEFICIARIOS/ARI</w:t>
      </w:r>
      <w:r>
        <w:rPr>
          <w:rFonts w:ascii="Arial Narrow" w:hAnsi="Arial Narrow" w:cs="Helvetica"/>
          <w:b/>
          <w:color w:val="333333"/>
          <w:szCs w:val="24"/>
        </w:rPr>
        <w:t>A</w:t>
      </w:r>
      <w:r w:rsidRPr="00623480">
        <w:rPr>
          <w:rFonts w:ascii="Arial Narrow" w:hAnsi="Arial Narrow" w:cs="Helvetica"/>
          <w:b/>
          <w:color w:val="333333"/>
          <w:szCs w:val="24"/>
        </w:rPr>
        <w:t>S:</w:t>
      </w:r>
      <w:r w:rsidRPr="00623480">
        <w:rPr>
          <w:rFonts w:ascii="Arial Narrow" w:hAnsi="Arial Narrow" w:cs="Helvetica"/>
          <w:b/>
          <w:color w:val="333333"/>
          <w:szCs w:val="24"/>
        </w:rPr>
        <w:br/>
      </w:r>
      <w:r w:rsidRPr="00623480">
        <w:rPr>
          <w:rFonts w:ascii="Arial Narrow" w:hAnsi="Arial Narrow" w:cs="Helvetica"/>
          <w:color w:val="333333"/>
          <w:szCs w:val="24"/>
        </w:rPr>
        <w:t xml:space="preserve">1.- Participar en alguna de las ferias en el marco de la programación de </w:t>
      </w:r>
      <w:r w:rsidR="00630F0F">
        <w:rPr>
          <w:rFonts w:ascii="Arial Narrow" w:hAnsi="Arial Narrow" w:cs="Helvetica"/>
          <w:color w:val="333333"/>
          <w:szCs w:val="24"/>
        </w:rPr>
        <w:t>ferias de Vallirana del año 2021</w:t>
      </w:r>
      <w:r w:rsidRPr="00623480">
        <w:rPr>
          <w:rFonts w:ascii="Arial Narrow" w:hAnsi="Arial Narrow" w:cs="Helvetica"/>
          <w:color w:val="333333"/>
          <w:szCs w:val="24"/>
        </w:rPr>
        <w:t>.</w:t>
      </w:r>
      <w:r w:rsidRPr="00623480">
        <w:rPr>
          <w:rFonts w:ascii="Arial Narrow" w:hAnsi="Arial Narrow" w:cs="Helvetica"/>
          <w:color w:val="333333"/>
          <w:szCs w:val="24"/>
        </w:rPr>
        <w:br/>
        <w:t>2.- Colaborar y/o participar en las fiestas que se llevan a cabo en Vallirana (Reyes, San Sebastián, Carnestoltes, San Jorge, Sant Mateu, etc.), organizando directamente actividades (como entidad individualmente o conjuntamente con otras entidades) y/o colaborando con la Comisión de Fiestas en tareas de organización.</w:t>
      </w:r>
      <w:r w:rsidRPr="00623480">
        <w:rPr>
          <w:rFonts w:ascii="Arial Narrow" w:hAnsi="Arial Narrow" w:cs="Helvetica"/>
          <w:color w:val="333333"/>
          <w:szCs w:val="24"/>
        </w:rPr>
        <w:br/>
      </w:r>
      <w:r w:rsidRPr="00623480">
        <w:rPr>
          <w:rFonts w:ascii="Arial Narrow" w:hAnsi="Arial Narrow" w:cs="Helvetica"/>
          <w:color w:val="333333"/>
          <w:szCs w:val="24"/>
        </w:rPr>
        <w:lastRenderedPageBreak/>
        <w:t>3.- Realizar actividades de difusión de la Asociación Dragón Apocaleus de Vallirana en alguno de los centros educativos de Vallirana durante el año 202</w:t>
      </w:r>
      <w:r w:rsidR="00630F0F">
        <w:rPr>
          <w:rFonts w:ascii="Arial Narrow" w:hAnsi="Arial Narrow" w:cs="Helvetica"/>
          <w:color w:val="333333"/>
          <w:szCs w:val="24"/>
        </w:rPr>
        <w:t>1</w:t>
      </w:r>
      <w:r w:rsidRPr="00623480">
        <w:rPr>
          <w:rFonts w:ascii="Arial Narrow" w:hAnsi="Arial Narrow" w:cs="Helvetica"/>
          <w:color w:val="333333"/>
          <w:szCs w:val="24"/>
        </w:rPr>
        <w:t>, con la previsión de llevarlo a cabo, cada año, en un centro diferente.</w:t>
      </w:r>
      <w:r w:rsidRPr="00623480">
        <w:rPr>
          <w:rFonts w:ascii="Arial Narrow" w:hAnsi="Arial Narrow" w:cs="Helvetica"/>
          <w:color w:val="333333"/>
          <w:szCs w:val="24"/>
        </w:rPr>
        <w:br/>
        <w:t>4.- La asociación Drac Apocaleus de Vallirana participará en actividades diversas, no detalladas en este convenio y de mutuo acuerdo, a cualquier de los barrios de Vallirana, que se los solicite el Ayuntamiento de Vallirana que asumirá el gasto correspondiente.</w:t>
      </w:r>
      <w:r w:rsidRPr="00623480">
        <w:rPr>
          <w:rFonts w:ascii="Arial Narrow" w:hAnsi="Arial Narrow" w:cs="Helvetica"/>
          <w:color w:val="333333"/>
          <w:szCs w:val="24"/>
        </w:rPr>
        <w:br/>
        <w:t>5.- Los/las perceptores/nada de subvenciones concedidas por el Ayuntamiento, se obligan a ejecutar las actividades subvencionadas en conformidad con los principios de buena administración, buena fe y presunción de legalidad, así como a su justificación.</w:t>
      </w:r>
      <w:r w:rsidRPr="00623480">
        <w:rPr>
          <w:rFonts w:ascii="Arial Narrow" w:hAnsi="Arial Narrow" w:cs="Helvetica"/>
          <w:color w:val="333333"/>
          <w:szCs w:val="24"/>
        </w:rPr>
        <w:br/>
        <w:t>6.- El/la beneficiario/aria de una subvención está obligado a someterse a las actuaciones de comprobación y de control financiero que realice la Intervención General del Ayuntamiento, y a aportar toda la información que los sea requerida en el ejercicio de las actuaciones anteriores y en relación a la subvención concedida.</w:t>
      </w:r>
      <w:r w:rsidRPr="00623480">
        <w:rPr>
          <w:rFonts w:ascii="Arial Narrow" w:hAnsi="Arial Narrow" w:cs="Helvetica"/>
          <w:color w:val="333333"/>
          <w:szCs w:val="24"/>
        </w:rPr>
        <w:br/>
        <w:t>7.- Los documentos de cualquier tipo justificativos de la aplicación de los fondos recibidos, se tendrán que conservar por un periodo no inferior a 6 años, contadores desde la finalización del plazo de presentación de las justificaciones.</w:t>
      </w:r>
      <w:r w:rsidRPr="00623480">
        <w:rPr>
          <w:rFonts w:ascii="Arial Narrow" w:hAnsi="Arial Narrow" w:cs="Helvetica"/>
          <w:color w:val="333333"/>
          <w:szCs w:val="24"/>
        </w:rPr>
        <w:br/>
        <w:t>8.- Los/las beneficiarios/aries tendrán que hacer constar la colaboración del Ayuntamiento en la ejecución del proyecto o de la actividad, en toda la documentación impresa y en carteles o medios electrónicos y audiovisuales.</w:t>
      </w:r>
      <w:r w:rsidRPr="00623480">
        <w:rPr>
          <w:rFonts w:ascii="Arial Narrow" w:hAnsi="Arial Narrow" w:cs="Helvetica"/>
          <w:color w:val="333333"/>
          <w:szCs w:val="24"/>
        </w:rPr>
        <w:br/>
        <w:t>9.- Los/las beneficiarios/aries tendrán que dar publicidad de las subvenciones y ayudas percibidas por medios electrónicos, en base a aquello establecido a la Ley 19/2013 y la Ley 19/2014.</w:t>
      </w:r>
      <w:r w:rsidRPr="00623480">
        <w:rPr>
          <w:rFonts w:ascii="Arial Narrow" w:hAnsi="Arial Narrow" w:cs="Helvetica"/>
          <w:color w:val="333333"/>
          <w:szCs w:val="24"/>
        </w:rPr>
        <w:br/>
        <w:t>10.- El incumplimiento de estas obligaciones originará las responsabilidades que en cada caso correspondan y podrá suponer la revocación, reducción o reintegro de la subvención concedida</w:t>
      </w:r>
    </w:p>
    <w:p w:rsidR="00623480" w:rsidRDefault="00623480" w:rsidP="00623480">
      <w:pPr>
        <w:spacing w:line="312" w:lineRule="auto"/>
        <w:ind w:right="283"/>
        <w:rPr>
          <w:rFonts w:ascii="Arial Narrow" w:hAnsi="Arial Narrow" w:cs="Helvetica"/>
          <w:color w:val="333333"/>
          <w:szCs w:val="24"/>
        </w:rPr>
      </w:pPr>
      <w:r w:rsidRPr="00623480">
        <w:rPr>
          <w:rFonts w:ascii="Arial Narrow" w:hAnsi="Arial Narrow" w:cs="Helvetica"/>
          <w:color w:val="333333"/>
          <w:szCs w:val="24"/>
          <w:shd w:val="clear" w:color="auto" w:fill="F5F5F5"/>
        </w:rPr>
        <w:br/>
      </w:r>
      <w:r w:rsidRPr="00623480">
        <w:rPr>
          <w:rFonts w:ascii="Arial Narrow" w:hAnsi="Arial Narrow" w:cs="Helvetica"/>
          <w:b/>
          <w:color w:val="333333"/>
          <w:szCs w:val="24"/>
        </w:rPr>
        <w:t>Octavo.- COMPATIBILIDAD CON OTRAS SUBVENCIONES:</w:t>
      </w:r>
      <w:r w:rsidRPr="00623480">
        <w:rPr>
          <w:rFonts w:ascii="Arial Narrow" w:hAnsi="Arial Narrow" w:cs="Helvetica"/>
          <w:color w:val="333333"/>
          <w:szCs w:val="24"/>
          <w:shd w:val="clear" w:color="auto" w:fill="F5F5F5"/>
        </w:rPr>
        <w:br/>
      </w:r>
      <w:r w:rsidRPr="00623480">
        <w:rPr>
          <w:rFonts w:ascii="Arial Narrow" w:hAnsi="Arial Narrow" w:cs="Helvetica"/>
          <w:color w:val="333333"/>
          <w:szCs w:val="24"/>
        </w:rPr>
        <w:t>1.- Los/las beneficiarios/aries tendrán que comunicar la petición y/u obtención de cualquier subvención pública concurrente que no se haya declarado con la solicitud.</w:t>
      </w:r>
      <w:r w:rsidRPr="00623480">
        <w:rPr>
          <w:rFonts w:ascii="Arial Narrow" w:hAnsi="Arial Narrow" w:cs="Helvetica"/>
          <w:color w:val="333333"/>
          <w:szCs w:val="24"/>
        </w:rPr>
        <w:br/>
        <w:t>2.- La subvención otorgada será compatible con cualquier otra concedida por otras administraciones o entes públicos o privados. Aun así, el importe total de las subvenciones recibidas por la misma finalidad no podrá superar el coste total del proyecto/actividad a desarrollar.</w:t>
      </w:r>
      <w:r w:rsidRPr="00623480">
        <w:rPr>
          <w:rFonts w:ascii="Arial Narrow" w:hAnsi="Arial Narrow" w:cs="Helvetica"/>
          <w:color w:val="333333"/>
          <w:szCs w:val="24"/>
        </w:rPr>
        <w:br/>
        <w:t>3.- El otorgamiento de esta aport</w:t>
      </w:r>
      <w:r>
        <w:rPr>
          <w:rFonts w:ascii="Arial Narrow" w:hAnsi="Arial Narrow" w:cs="Helvetica"/>
          <w:color w:val="333333"/>
          <w:szCs w:val="24"/>
        </w:rPr>
        <w:t>ación económica no impide a la a</w:t>
      </w:r>
      <w:r w:rsidRPr="00623480">
        <w:rPr>
          <w:rFonts w:ascii="Arial Narrow" w:hAnsi="Arial Narrow" w:cs="Helvetica"/>
          <w:color w:val="333333"/>
          <w:szCs w:val="24"/>
        </w:rPr>
        <w:t>sociación Dra</w:t>
      </w:r>
      <w:r>
        <w:rPr>
          <w:rFonts w:ascii="Arial Narrow" w:hAnsi="Arial Narrow" w:cs="Helvetica"/>
          <w:color w:val="333333"/>
          <w:szCs w:val="24"/>
        </w:rPr>
        <w:t>c</w:t>
      </w:r>
      <w:r w:rsidRPr="00623480">
        <w:rPr>
          <w:rFonts w:ascii="Arial Narrow" w:hAnsi="Arial Narrow" w:cs="Helvetica"/>
          <w:color w:val="333333"/>
          <w:szCs w:val="24"/>
        </w:rPr>
        <w:t> Apocaleus de Vallirana de presentarse a la convocatoria de subvenciones de libre concurrencia que el Ayuntamiento de Vallirana tiene previsto por las entidades culturales a lo largo del año 202</w:t>
      </w:r>
      <w:r w:rsidR="00630F0F">
        <w:rPr>
          <w:rFonts w:ascii="Arial Narrow" w:hAnsi="Arial Narrow" w:cs="Helvetica"/>
          <w:color w:val="333333"/>
          <w:szCs w:val="24"/>
        </w:rPr>
        <w:t>1</w:t>
      </w:r>
      <w:r w:rsidRPr="00623480">
        <w:rPr>
          <w:rFonts w:ascii="Arial Narrow" w:hAnsi="Arial Narrow" w:cs="Helvetica"/>
          <w:color w:val="333333"/>
          <w:szCs w:val="24"/>
        </w:rPr>
        <w:t>.</w:t>
      </w:r>
    </w:p>
    <w:p w:rsidR="00623480" w:rsidRDefault="00623480" w:rsidP="00623480">
      <w:pPr>
        <w:spacing w:line="312" w:lineRule="auto"/>
        <w:ind w:right="283"/>
        <w:rPr>
          <w:rFonts w:ascii="Arial Narrow" w:hAnsi="Arial Narrow" w:cs="Helvetica"/>
          <w:color w:val="333333"/>
          <w:szCs w:val="24"/>
        </w:rPr>
      </w:pPr>
      <w:r w:rsidRPr="00623480">
        <w:rPr>
          <w:rFonts w:ascii="Arial Narrow" w:hAnsi="Arial Narrow" w:cs="Helvetica"/>
          <w:color w:val="333333"/>
          <w:szCs w:val="24"/>
        </w:rPr>
        <w:br/>
      </w:r>
      <w:r w:rsidRPr="00623480">
        <w:rPr>
          <w:rFonts w:ascii="Arial Narrow" w:hAnsi="Arial Narrow" w:cs="Helvetica"/>
          <w:b/>
          <w:color w:val="333333"/>
          <w:szCs w:val="24"/>
        </w:rPr>
        <w:t>Noveno.- RÉGIMEN JURÍDICO SUPLETORIO:</w:t>
      </w:r>
      <w:r w:rsidRPr="00623480">
        <w:rPr>
          <w:rFonts w:ascii="Arial Narrow" w:hAnsi="Arial Narrow" w:cs="Helvetica"/>
          <w:color w:val="333333"/>
          <w:szCs w:val="24"/>
        </w:rPr>
        <w:br/>
        <w:t>En todo aquello no previsto en la presente resolución se estará al que establece la Ordenanza General de Subvenciones del Ayuntamiento, la Ley General de Subvenciones y su Reglamento de desarrollo.</w:t>
      </w:r>
      <w:r w:rsidRPr="00623480">
        <w:rPr>
          <w:rFonts w:ascii="Arial Narrow" w:hAnsi="Arial Narrow" w:cs="Helvetica"/>
          <w:color w:val="333333"/>
          <w:szCs w:val="24"/>
        </w:rPr>
        <w:br/>
      </w:r>
      <w:r w:rsidRPr="00623480">
        <w:rPr>
          <w:rFonts w:ascii="Arial Narrow" w:hAnsi="Arial Narrow" w:cs="Helvetica"/>
          <w:color w:val="333333"/>
          <w:szCs w:val="24"/>
        </w:rPr>
        <w:br/>
      </w:r>
      <w:r w:rsidRPr="00623480">
        <w:rPr>
          <w:rFonts w:ascii="Arial Narrow" w:hAnsi="Arial Narrow" w:cs="Helvetica"/>
          <w:b/>
          <w:color w:val="333333"/>
          <w:szCs w:val="24"/>
        </w:rPr>
        <w:lastRenderedPageBreak/>
        <w:t>Décimo.- VIGENCIA DE LAS BASES.</w:t>
      </w:r>
      <w:r w:rsidRPr="00623480">
        <w:rPr>
          <w:rFonts w:ascii="Arial Narrow" w:hAnsi="Arial Narrow" w:cs="Helvetica"/>
          <w:b/>
          <w:color w:val="333333"/>
          <w:szCs w:val="24"/>
        </w:rPr>
        <w:br/>
      </w:r>
      <w:r w:rsidRPr="00623480">
        <w:rPr>
          <w:rFonts w:ascii="Arial Narrow" w:hAnsi="Arial Narrow" w:cs="Helvetica"/>
          <w:color w:val="333333"/>
          <w:szCs w:val="24"/>
        </w:rPr>
        <w:t>Estas bases serán vigentes por el año 202</w:t>
      </w:r>
      <w:r w:rsidR="00630F0F">
        <w:rPr>
          <w:rFonts w:ascii="Arial Narrow" w:hAnsi="Arial Narrow" w:cs="Helvetica"/>
          <w:color w:val="333333"/>
          <w:szCs w:val="24"/>
        </w:rPr>
        <w:t>1</w:t>
      </w:r>
      <w:r w:rsidRPr="00623480">
        <w:rPr>
          <w:rFonts w:ascii="Arial Narrow" w:hAnsi="Arial Narrow" w:cs="Helvetica"/>
          <w:color w:val="333333"/>
          <w:szCs w:val="24"/>
        </w:rPr>
        <w:t>.</w:t>
      </w:r>
    </w:p>
    <w:p w:rsidR="00623480" w:rsidRDefault="00623480" w:rsidP="00623480">
      <w:pPr>
        <w:spacing w:line="312" w:lineRule="auto"/>
        <w:ind w:right="283"/>
        <w:rPr>
          <w:rFonts w:ascii="Arial Narrow" w:hAnsi="Arial Narrow" w:cs="Helvetica"/>
          <w:color w:val="333333"/>
          <w:szCs w:val="24"/>
          <w:shd w:val="clear" w:color="auto" w:fill="F5F5F5"/>
        </w:rPr>
      </w:pPr>
      <w:r w:rsidRPr="00623480">
        <w:rPr>
          <w:rFonts w:ascii="Arial Narrow" w:hAnsi="Arial Narrow" w:cs="Helvetica"/>
          <w:color w:val="333333"/>
          <w:szCs w:val="24"/>
        </w:rPr>
        <w:br/>
        <w:t>Y en prueba de conformidad, las personas que lo otorgan firman los presentes pactos, por triplicado en el lugar y fecha que se señalan.</w:t>
      </w:r>
    </w:p>
    <w:p w:rsidR="00623480" w:rsidRDefault="00623480" w:rsidP="00623480">
      <w:pPr>
        <w:spacing w:line="312" w:lineRule="auto"/>
        <w:ind w:right="283"/>
        <w:rPr>
          <w:rFonts w:ascii="Arial Narrow" w:hAnsi="Arial Narrow" w:cs="Helvetica"/>
          <w:color w:val="333333"/>
          <w:szCs w:val="24"/>
          <w:shd w:val="clear" w:color="auto" w:fill="F5F5F5"/>
        </w:rPr>
      </w:pPr>
    </w:p>
    <w:p w:rsidR="00C126B9" w:rsidRPr="00623480" w:rsidRDefault="00623480" w:rsidP="00623480">
      <w:pPr>
        <w:spacing w:line="312" w:lineRule="auto"/>
        <w:ind w:right="283"/>
        <w:rPr>
          <w:rFonts w:ascii="Arial Narrow" w:hAnsi="Arial Narrow"/>
        </w:rPr>
      </w:pPr>
      <w:r w:rsidRPr="00623480">
        <w:rPr>
          <w:rFonts w:ascii="Arial Narrow" w:hAnsi="Arial Narrow" w:cs="Helvetica"/>
          <w:color w:val="333333"/>
          <w:szCs w:val="24"/>
          <w:shd w:val="clear" w:color="auto" w:fill="F5F5F5"/>
        </w:rPr>
        <w:br/>
      </w:r>
      <w:r w:rsidRPr="00623480">
        <w:rPr>
          <w:rFonts w:ascii="Arial Narrow" w:hAnsi="Arial Narrow" w:cs="Helvetica"/>
          <w:color w:val="333333"/>
          <w:szCs w:val="24"/>
        </w:rPr>
        <w:t xml:space="preserve">La alcaldesa </w:t>
      </w:r>
      <w:r w:rsidRPr="00623480">
        <w:rPr>
          <w:rFonts w:ascii="Arial Narrow" w:hAnsi="Arial Narrow" w:cs="Helvetica"/>
          <w:color w:val="333333"/>
          <w:szCs w:val="24"/>
        </w:rPr>
        <w:tab/>
      </w:r>
      <w:r w:rsidRPr="00623480">
        <w:rPr>
          <w:rFonts w:ascii="Arial Narrow" w:hAnsi="Arial Narrow" w:cs="Helvetica"/>
          <w:color w:val="333333"/>
          <w:szCs w:val="24"/>
        </w:rPr>
        <w:tab/>
      </w:r>
      <w:r w:rsidRPr="00623480">
        <w:rPr>
          <w:rFonts w:ascii="Arial Narrow" w:hAnsi="Arial Narrow" w:cs="Helvetica"/>
          <w:color w:val="333333"/>
          <w:szCs w:val="24"/>
        </w:rPr>
        <w:tab/>
      </w:r>
      <w:r w:rsidRPr="00623480">
        <w:rPr>
          <w:rFonts w:ascii="Arial Narrow" w:hAnsi="Arial Narrow" w:cs="Helvetica"/>
          <w:color w:val="333333"/>
          <w:szCs w:val="24"/>
        </w:rPr>
        <w:tab/>
        <w:t>En representación de la asociación Drac Apocaleus de Vallirana</w:t>
      </w:r>
      <w:r w:rsidRPr="00623480">
        <w:rPr>
          <w:rFonts w:ascii="Arial Narrow" w:hAnsi="Arial Narrow" w:cs="Helvetica"/>
          <w:color w:val="333333"/>
          <w:szCs w:val="24"/>
        </w:rPr>
        <w:br/>
      </w:r>
      <w:r w:rsidRPr="00623480">
        <w:rPr>
          <w:rFonts w:ascii="Arial Narrow" w:hAnsi="Arial Narrow" w:cs="Helvetica"/>
          <w:color w:val="333333"/>
          <w:szCs w:val="24"/>
        </w:rPr>
        <w:br/>
      </w:r>
      <w:r w:rsidRPr="00623480">
        <w:rPr>
          <w:rFonts w:ascii="Arial Narrow" w:hAnsi="Arial Narrow" w:cs="Helvetica"/>
          <w:color w:val="333333"/>
          <w:szCs w:val="24"/>
        </w:rPr>
        <w:br/>
      </w:r>
      <w:r w:rsidRPr="00623480">
        <w:rPr>
          <w:rFonts w:ascii="Arial Narrow" w:hAnsi="Arial Narrow" w:cs="Helvetica"/>
          <w:color w:val="333333"/>
          <w:szCs w:val="24"/>
        </w:rPr>
        <w:br/>
        <w:t>Sra. Eva Maria Martínez Morales </w:t>
      </w:r>
      <w:r w:rsidRPr="00623480">
        <w:rPr>
          <w:rFonts w:ascii="Arial Narrow" w:hAnsi="Arial Narrow" w:cs="Helvetica"/>
          <w:color w:val="333333"/>
          <w:szCs w:val="24"/>
        </w:rPr>
        <w:tab/>
        <w:t>Sr. Daniel Casellas Serdà</w:t>
      </w:r>
      <w:r w:rsidRPr="00623480">
        <w:rPr>
          <w:rFonts w:ascii="Arial Narrow" w:hAnsi="Arial Narrow" w:cs="Helvetica"/>
          <w:color w:val="333333"/>
          <w:szCs w:val="24"/>
        </w:rPr>
        <w:br/>
      </w:r>
      <w:r w:rsidRPr="00623480">
        <w:rPr>
          <w:rFonts w:ascii="Arial Narrow" w:hAnsi="Arial Narrow" w:cs="Helvetica"/>
          <w:color w:val="333333"/>
          <w:szCs w:val="24"/>
        </w:rPr>
        <w:br/>
        <w:t xml:space="preserve">                                                               El Secretario</w:t>
      </w:r>
      <w:r w:rsidRPr="00623480">
        <w:rPr>
          <w:rFonts w:ascii="Arial Narrow" w:hAnsi="Arial Narrow" w:cs="Helvetica"/>
          <w:color w:val="333333"/>
          <w:szCs w:val="24"/>
        </w:rPr>
        <w:br/>
      </w:r>
      <w:r w:rsidRPr="00623480">
        <w:rPr>
          <w:rFonts w:ascii="Arial Narrow" w:hAnsi="Arial Narrow" w:cs="Helvetica"/>
          <w:color w:val="333333"/>
          <w:szCs w:val="24"/>
        </w:rPr>
        <w:br/>
      </w:r>
      <w:r w:rsidRPr="00623480">
        <w:rPr>
          <w:rFonts w:ascii="Arial Narrow" w:hAnsi="Arial Narrow" w:cs="Helvetica"/>
          <w:color w:val="333333"/>
          <w:szCs w:val="24"/>
        </w:rPr>
        <w:br/>
        <w:t xml:space="preserve">                                                               Sr. Joan Antoni Pérez Vila</w:t>
      </w:r>
      <w:r w:rsidRPr="00623480">
        <w:rPr>
          <w:rFonts w:ascii="Arial Narrow" w:hAnsi="Arial Narrow" w:cs="Helvetica"/>
          <w:color w:val="333333"/>
          <w:szCs w:val="24"/>
        </w:rPr>
        <w:br/>
      </w:r>
      <w:r w:rsidRPr="00623480">
        <w:rPr>
          <w:rFonts w:ascii="Arial Narrow" w:hAnsi="Arial Narrow" w:cs="Helvetica"/>
          <w:color w:val="333333"/>
          <w:szCs w:val="24"/>
        </w:rPr>
        <w:br/>
      </w:r>
      <w:r w:rsidRPr="00623480">
        <w:rPr>
          <w:rFonts w:ascii="Arial Narrow" w:hAnsi="Arial Narrow" w:cs="Helvetica"/>
          <w:color w:val="333333"/>
        </w:rPr>
        <w:t xml:space="preserve">Vallirana, </w:t>
      </w:r>
      <w:r w:rsidR="00C53050">
        <w:rPr>
          <w:rFonts w:ascii="Arial Narrow" w:hAnsi="Arial Narrow" w:cs="Helvetica"/>
          <w:color w:val="333333"/>
        </w:rPr>
        <w:t>17 de desembre de 2021</w:t>
      </w:r>
    </w:p>
    <w:sectPr w:rsidR="00C126B9" w:rsidRPr="00623480">
      <w:headerReference w:type="default" r:id="rId6"/>
      <w:footerReference w:type="default" r:id="rId7"/>
      <w:pgSz w:w="11906" w:h="16838"/>
      <w:pgMar w:top="1417" w:right="991" w:bottom="383" w:left="1276" w:header="708" w:footer="326" w:gutter="0"/>
      <w:cols w:space="720"/>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266F2" w:rsidRDefault="006266F2">
      <w:pPr>
        <w:spacing w:line="240" w:lineRule="auto"/>
      </w:pPr>
      <w:r>
        <w:separator/>
      </w:r>
    </w:p>
  </w:endnote>
  <w:endnote w:type="continuationSeparator" w:id="0">
    <w:p w:rsidR="006266F2" w:rsidRDefault="006266F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notTrueType/>
    <w:pitch w:val="fixed"/>
    <w:sig w:usb0="00000003" w:usb1="00000000" w:usb2="00000000" w:usb3="00000000" w:csb0="00000001" w:csb1="00000000"/>
  </w:font>
  <w:font w:name="Mangal">
    <w:panose1 w:val="00000400000000000000"/>
    <w:charset w:val="01"/>
    <w:family w:val="roman"/>
    <w:notTrueType/>
    <w:pitch w:val="variable"/>
    <w:sig w:usb0="00002000" w:usb1="00000000" w:usb2="00000000" w:usb3="00000000" w:csb0="00000000" w:csb1="00000000"/>
  </w:font>
  <w:font w:name="Palatino">
    <w:charset w:val="00"/>
    <w:family w:val="roman"/>
    <w:pitch w:val="variable"/>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126B9" w:rsidRDefault="001B6793">
    <w:pPr>
      <w:pStyle w:val="Piedepgina"/>
      <w:jc w:val="center"/>
    </w:pPr>
    <w:r>
      <w:rPr>
        <w:rFonts w:ascii="Arial Narrow" w:hAnsi="Arial Narrow"/>
      </w:rPr>
      <w:t>Major, 329 · Tel 93 683 08 10 · Fax 93 683 28 97 ·www.vallirana.cat · 08759 VALLIRANA (Baix Llobregat)</w:t>
    </w:r>
  </w:p>
  <w:p w:rsidR="00C126B9" w:rsidRDefault="00C126B9">
    <w:pPr>
      <w:pStyle w:val="Piedepgina"/>
      <w:tabs>
        <w:tab w:val="center" w:pos="3400"/>
        <w:tab w:val="center" w:pos="3826"/>
        <w:tab w:val="right" w:pos="8078"/>
        <w:tab w:val="right" w:pos="8079"/>
      </w:tabs>
      <w:ind w:left="-426"/>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266F2" w:rsidRDefault="006266F2">
      <w:pPr>
        <w:spacing w:line="240" w:lineRule="auto"/>
      </w:pPr>
      <w:r>
        <w:separator/>
      </w:r>
    </w:p>
  </w:footnote>
  <w:footnote w:type="continuationSeparator" w:id="0">
    <w:p w:rsidR="006266F2" w:rsidRDefault="006266F2">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126B9" w:rsidRDefault="001B6793" w:rsidP="00B859B4">
    <w:pPr>
      <w:pStyle w:val="Encabezado"/>
      <w:keepNext/>
      <w:tabs>
        <w:tab w:val="left" w:pos="795"/>
      </w:tabs>
      <w:spacing w:before="240" w:after="120"/>
    </w:pPr>
    <w:r>
      <w:rPr>
        <w:noProof/>
        <w:lang w:val="es-ES"/>
      </w:rPr>
      <w:drawing>
        <wp:anchor distT="0" distB="0" distL="0" distR="0" simplePos="0" relativeHeight="3" behindDoc="1" locked="0" layoutInCell="1" allowOverlap="1">
          <wp:simplePos x="0" y="0"/>
          <wp:positionH relativeFrom="character">
            <wp:posOffset>0</wp:posOffset>
          </wp:positionH>
          <wp:positionV relativeFrom="line">
            <wp:posOffset>123190</wp:posOffset>
          </wp:positionV>
          <wp:extent cx="1584960" cy="594360"/>
          <wp:effectExtent l="0" t="0" r="0" b="0"/>
          <wp:wrapSquare wrapText="bothSides"/>
          <wp:docPr id="1"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a:picLocks noChangeAspect="1" noChangeArrowheads="1"/>
                  </pic:cNvPicPr>
                </pic:nvPicPr>
                <pic:blipFill>
                  <a:blip r:embed="rId1"/>
                  <a:srcRect/>
                  <a:stretch>
                    <a:fillRect/>
                  </a:stretch>
                </pic:blipFill>
                <pic:spPr bwMode="auto">
                  <a:xfrm>
                    <a:off x="0" y="0"/>
                    <a:ext cx="1584960" cy="594360"/>
                  </a:xfrm>
                  <a:prstGeom prst="rect">
                    <a:avLst/>
                  </a:prstGeom>
                  <a:noFill/>
                  <a:ln w="9525">
                    <a:noFill/>
                    <a:miter lim="800000"/>
                    <a:headEnd/>
                    <a:tailEnd/>
                  </a:ln>
                </pic:spPr>
              </pic:pic>
            </a:graphicData>
          </a:graphic>
        </wp:anchor>
      </w:drawing>
    </w:r>
    <w:r w:rsidR="00B859B4">
      <w:tab/>
    </w:r>
  </w:p>
  <w:p w:rsidR="00C126B9" w:rsidRDefault="001B6793">
    <w:pPr>
      <w:pStyle w:val="Encabezado"/>
      <w:spacing w:before="240" w:after="120"/>
      <w:jc w:val="right"/>
    </w:pPr>
    <w:r>
      <w:rPr>
        <w:rFonts w:ascii="Arial Narrow" w:hAnsi="Arial Narrow"/>
        <w:color w:val="808080"/>
        <w:szCs w:val="24"/>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26B9"/>
    <w:rsid w:val="001B6793"/>
    <w:rsid w:val="00352AF3"/>
    <w:rsid w:val="00623480"/>
    <w:rsid w:val="006266F2"/>
    <w:rsid w:val="00630F0F"/>
    <w:rsid w:val="009A7A58"/>
    <w:rsid w:val="00B859B4"/>
    <w:rsid w:val="00BB4527"/>
    <w:rsid w:val="00C126B9"/>
    <w:rsid w:val="00C53050"/>
    <w:rsid w:val="00F57B9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79D65B19-AC79-4299-B8EA-BE86EE0890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pPr>
      <w:suppressAutoHyphens/>
      <w:spacing w:after="0" w:line="100" w:lineRule="atLeast"/>
    </w:pPr>
    <w:rPr>
      <w:rFonts w:ascii="Helvetica" w:eastAsia="Times New Roman" w:hAnsi="Helvetica" w:cs="Times New Roman"/>
      <w:color w:val="00000A"/>
      <w:sz w:val="24"/>
      <w:szCs w:val="20"/>
      <w:lang w:val="ca-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ncabezadoCar">
    <w:name w:val="Encabezado Car"/>
    <w:basedOn w:val="Fuentedeprrafopredeter"/>
  </w:style>
  <w:style w:type="character" w:customStyle="1" w:styleId="PiedepginaCar">
    <w:name w:val="Pie de página Car"/>
    <w:basedOn w:val="Fuentedeprrafopredeter"/>
  </w:style>
  <w:style w:type="character" w:customStyle="1" w:styleId="TextodegloboCar">
    <w:name w:val="Texto de globo Car"/>
    <w:basedOn w:val="Fuentedeprrafopredeter"/>
    <w:rPr>
      <w:rFonts w:ascii="Tahoma" w:hAnsi="Tahoma" w:cs="Tahoma"/>
      <w:sz w:val="16"/>
      <w:szCs w:val="16"/>
    </w:rPr>
  </w:style>
  <w:style w:type="character" w:customStyle="1" w:styleId="EnlacedeInternet">
    <w:name w:val="Enlace de Internet"/>
    <w:basedOn w:val="Fuentedeprrafopredeter"/>
    <w:rPr>
      <w:color w:val="0000FF"/>
      <w:u w:val="single"/>
    </w:rPr>
  </w:style>
  <w:style w:type="character" w:customStyle="1" w:styleId="Normal1">
    <w:name w:val="Normal1"/>
    <w:rPr>
      <w:rFonts w:ascii="Helvetica" w:hAnsi="Helvetica" w:cs="Helvetica"/>
      <w:sz w:val="24"/>
    </w:rPr>
  </w:style>
  <w:style w:type="character" w:customStyle="1" w:styleId="Textoindependiente2Car">
    <w:name w:val="Texto independiente 2 Car"/>
    <w:basedOn w:val="Fuentedeprrafopredeter"/>
    <w:rPr>
      <w:rFonts w:ascii="Helvetica" w:eastAsia="Times New Roman" w:hAnsi="Helvetica" w:cs="Times New Roman"/>
      <w:sz w:val="24"/>
      <w:szCs w:val="20"/>
      <w:lang w:val="ca-ES" w:eastAsia="es-ES"/>
    </w:rPr>
  </w:style>
  <w:style w:type="character" w:customStyle="1" w:styleId="apple-converted-space">
    <w:name w:val="apple-converted-space"/>
    <w:basedOn w:val="Fuentedeprrafopredeter"/>
  </w:style>
  <w:style w:type="character" w:customStyle="1" w:styleId="TextoindependienteCar">
    <w:name w:val="Texto independiente Car"/>
    <w:basedOn w:val="Fuentedeprrafopredeter"/>
    <w:rPr>
      <w:rFonts w:ascii="Helvetica" w:eastAsia="Times New Roman" w:hAnsi="Helvetica" w:cs="Times New Roman"/>
      <w:sz w:val="24"/>
      <w:szCs w:val="20"/>
      <w:lang w:val="ca-ES" w:eastAsia="es-ES"/>
    </w:rPr>
  </w:style>
  <w:style w:type="character" w:customStyle="1" w:styleId="Textoindependiente3Car">
    <w:name w:val="Texto independiente 3 Car"/>
    <w:basedOn w:val="Fuentedeprrafopredeter"/>
    <w:rPr>
      <w:rFonts w:ascii="Helvetica" w:eastAsia="Times New Roman" w:hAnsi="Helvetica" w:cs="Times New Roman"/>
      <w:sz w:val="16"/>
      <w:szCs w:val="16"/>
      <w:lang w:val="ca-ES" w:eastAsia="es-ES"/>
    </w:rPr>
  </w:style>
  <w:style w:type="character" w:customStyle="1" w:styleId="ListLabel1">
    <w:name w:val="ListLabel 1"/>
    <w:rPr>
      <w:rFonts w:eastAsia="Times New Roman" w:cs="Times New Roman"/>
    </w:rPr>
  </w:style>
  <w:style w:type="character" w:customStyle="1" w:styleId="ListLabel2">
    <w:name w:val="ListLabel 2"/>
    <w:rPr>
      <w:rFonts w:cs="Courier New"/>
    </w:rPr>
  </w:style>
  <w:style w:type="character" w:customStyle="1" w:styleId="ListLabel3">
    <w:name w:val="ListLabel 3"/>
    <w:rPr>
      <w:b/>
    </w:rPr>
  </w:style>
  <w:style w:type="paragraph" w:styleId="Encabezado">
    <w:name w:val="header"/>
    <w:basedOn w:val="Normal"/>
  </w:style>
  <w:style w:type="paragraph" w:customStyle="1" w:styleId="Cuerpodetexto">
    <w:name w:val="Cuerpo de texto"/>
    <w:basedOn w:val="Normal"/>
    <w:pPr>
      <w:spacing w:after="120"/>
    </w:pPr>
  </w:style>
  <w:style w:type="paragraph" w:styleId="Lista">
    <w:name w:val="List"/>
    <w:basedOn w:val="Cuerpodetexto"/>
    <w:rPr>
      <w:rFonts w:cs="Mangal"/>
    </w:rPr>
  </w:style>
  <w:style w:type="paragraph" w:customStyle="1" w:styleId="Etiqueta">
    <w:name w:val="Etiqueta"/>
    <w:basedOn w:val="Normal"/>
    <w:pPr>
      <w:suppressLineNumbers/>
      <w:spacing w:before="120" w:after="120"/>
    </w:pPr>
    <w:rPr>
      <w:rFonts w:cs="Mangal"/>
      <w:i/>
      <w:iCs/>
      <w:szCs w:val="24"/>
    </w:rPr>
  </w:style>
  <w:style w:type="paragraph" w:customStyle="1" w:styleId="ndice">
    <w:name w:val="Índice"/>
    <w:basedOn w:val="Normal"/>
    <w:pPr>
      <w:suppressLineNumbers/>
    </w:pPr>
    <w:rPr>
      <w:rFonts w:cs="Mangal"/>
    </w:rPr>
  </w:style>
  <w:style w:type="paragraph" w:styleId="Piedepgina">
    <w:name w:val="footer"/>
    <w:basedOn w:val="Normal"/>
    <w:pPr>
      <w:tabs>
        <w:tab w:val="center" w:pos="4252"/>
        <w:tab w:val="right" w:pos="8504"/>
      </w:tabs>
    </w:pPr>
    <w:rPr>
      <w:rFonts w:ascii="Calibri" w:hAnsi="Calibri" w:cs="Calibri"/>
      <w:sz w:val="22"/>
      <w:szCs w:val="22"/>
      <w:lang w:eastAsia="en-US"/>
    </w:rPr>
  </w:style>
  <w:style w:type="paragraph" w:styleId="Textodeglobo">
    <w:name w:val="Balloon Text"/>
    <w:basedOn w:val="Normal"/>
    <w:rPr>
      <w:rFonts w:ascii="Tahoma" w:hAnsi="Tahoma" w:cs="Tahoma"/>
      <w:sz w:val="16"/>
      <w:szCs w:val="16"/>
    </w:rPr>
  </w:style>
  <w:style w:type="paragraph" w:customStyle="1" w:styleId="Sangradetextonormal">
    <w:name w:val="Sangría de texto normal*"/>
    <w:basedOn w:val="Normal"/>
  </w:style>
  <w:style w:type="paragraph" w:customStyle="1" w:styleId="Titulo4">
    <w:name w:val="Titulo 4"/>
    <w:pPr>
      <w:suppressAutoHyphens/>
      <w:spacing w:before="480" w:after="240" w:line="240" w:lineRule="exact"/>
    </w:pPr>
    <w:rPr>
      <w:rFonts w:ascii="Palatino" w:eastAsia="Times New Roman" w:hAnsi="Palatino" w:cs="Times New Roman"/>
      <w:b/>
      <w:caps/>
      <w:color w:val="00000A"/>
      <w:sz w:val="20"/>
      <w:szCs w:val="20"/>
    </w:rPr>
  </w:style>
  <w:style w:type="paragraph" w:styleId="Textoindependiente2">
    <w:name w:val="Body Text 2"/>
    <w:basedOn w:val="Normal"/>
    <w:pPr>
      <w:spacing w:after="120" w:line="480" w:lineRule="auto"/>
    </w:pPr>
  </w:style>
  <w:style w:type="paragraph" w:styleId="Prrafodelista">
    <w:name w:val="List Paragraph"/>
    <w:basedOn w:val="Normal"/>
    <w:pPr>
      <w:spacing w:after="200" w:line="276" w:lineRule="auto"/>
      <w:ind w:left="720"/>
      <w:contextualSpacing/>
    </w:pPr>
    <w:rPr>
      <w:rFonts w:ascii="Calibri" w:eastAsia="Calibri" w:hAnsi="Calibri"/>
      <w:sz w:val="22"/>
      <w:szCs w:val="22"/>
      <w:lang w:eastAsia="en-US"/>
    </w:rPr>
  </w:style>
  <w:style w:type="paragraph" w:styleId="Textoindependiente3">
    <w:name w:val="Body Text 3"/>
    <w:basedOn w:val="Normal"/>
    <w:pPr>
      <w:spacing w:after="120"/>
    </w:pPr>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1277</Words>
  <Characters>7024</Characters>
  <Application>Microsoft Office Word</Application>
  <DocSecurity>4</DocSecurity>
  <Lines>58</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8285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Valued Acer Customer</dc:creator>
  <cp:lastModifiedBy>Marc Garcia Lopez</cp:lastModifiedBy>
  <cp:revision>2</cp:revision>
  <cp:lastPrinted>2019-07-23T09:53:00Z</cp:lastPrinted>
  <dcterms:created xsi:type="dcterms:W3CDTF">2021-12-13T12:32:00Z</dcterms:created>
  <dcterms:modified xsi:type="dcterms:W3CDTF">2021-12-13T12:32:00Z</dcterms:modified>
</cp:coreProperties>
</file>