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C0" w:rsidRDefault="00BF53B6" w:rsidP="00C5342F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EXTRACTO CONVOCATORIA BDNS</w:t>
      </w:r>
    </w:p>
    <w:p w:rsidR="00AA4990" w:rsidRPr="00C5342F" w:rsidRDefault="00AA4990" w:rsidP="00002FC0">
      <w:pPr>
        <w:jc w:val="center"/>
        <w:rPr>
          <w:b/>
          <w:bCs/>
          <w:sz w:val="12"/>
          <w:szCs w:val="12"/>
        </w:rPr>
      </w:pPr>
    </w:p>
    <w:p w:rsidR="00DD35D9" w:rsidRDefault="00DD35D9" w:rsidP="00542E7C">
      <w:pPr>
        <w:pStyle w:val="Ttulo41"/>
        <w:numPr>
          <w:ilvl w:val="0"/>
          <w:numId w:val="0"/>
        </w:numPr>
        <w:pBdr>
          <w:bottom w:val="none" w:sz="0" w:space="0" w:color="auto"/>
        </w:pBdr>
        <w:ind w:left="567"/>
        <w:jc w:val="both"/>
      </w:pPr>
      <w:r>
        <w:rPr>
          <w:szCs w:val="22"/>
        </w:rPr>
        <w:t xml:space="preserve">CONVOCATORIA PARA LA CONCESIÓN DE SUBVENCIONES EN MATERIA DE </w:t>
      </w:r>
      <w:r w:rsidRPr="00DD35D9">
        <w:rPr>
          <w:szCs w:val="22"/>
        </w:rPr>
        <w:t>INSERCIÓN SOCIAL AÑO 202</w:t>
      </w:r>
      <w:r w:rsidR="004D6F92">
        <w:rPr>
          <w:szCs w:val="22"/>
        </w:rPr>
        <w:t>2</w:t>
      </w:r>
      <w:r w:rsidRPr="00DD35D9">
        <w:rPr>
          <w:szCs w:val="22"/>
        </w:rPr>
        <w:t xml:space="preserve"> (CONVENIO FUNDACIÓ CAIXA RURAL D’ALBAL)</w:t>
      </w:r>
      <w:r>
        <w:rPr>
          <w:szCs w:val="22"/>
        </w:rPr>
        <w:t xml:space="preserve"> </w:t>
      </w:r>
    </w:p>
    <w:p w:rsidR="00002FC0" w:rsidRPr="00C5342F" w:rsidRDefault="00002FC0" w:rsidP="00002FC0">
      <w:pPr>
        <w:jc w:val="both"/>
        <w:rPr>
          <w:b/>
          <w:bCs/>
          <w:sz w:val="12"/>
          <w:szCs w:val="12"/>
          <w:lang w:eastAsia="ja-JP"/>
        </w:rPr>
      </w:pPr>
    </w:p>
    <w:p w:rsidR="00EE239D" w:rsidRPr="00EE239D" w:rsidRDefault="00EE239D" w:rsidP="00002FC0">
      <w:pPr>
        <w:jc w:val="both"/>
        <w:rPr>
          <w:bCs/>
        </w:rPr>
      </w:pPr>
      <w:r w:rsidRPr="00EE239D">
        <w:rPr>
          <w:iCs/>
          <w:szCs w:val="22"/>
        </w:rPr>
        <w:t>Mediante Resolución de Alcaldia 202</w:t>
      </w:r>
      <w:r w:rsidR="00410ED5">
        <w:rPr>
          <w:iCs/>
          <w:szCs w:val="22"/>
        </w:rPr>
        <w:t>2</w:t>
      </w:r>
      <w:r w:rsidRPr="00EE239D">
        <w:rPr>
          <w:iCs/>
          <w:szCs w:val="22"/>
        </w:rPr>
        <w:t>/</w:t>
      </w:r>
      <w:r w:rsidR="00410ED5">
        <w:rPr>
          <w:iCs/>
          <w:szCs w:val="22"/>
        </w:rPr>
        <w:t>4</w:t>
      </w:r>
      <w:r w:rsidR="00E771D2">
        <w:rPr>
          <w:iCs/>
          <w:szCs w:val="22"/>
        </w:rPr>
        <w:t>8</w:t>
      </w:r>
      <w:r w:rsidR="00410ED5">
        <w:rPr>
          <w:iCs/>
          <w:szCs w:val="22"/>
        </w:rPr>
        <w:t>1</w:t>
      </w:r>
      <w:r w:rsidRPr="00EE239D">
        <w:rPr>
          <w:iCs/>
          <w:szCs w:val="22"/>
        </w:rPr>
        <w:t xml:space="preserve"> de </w:t>
      </w:r>
      <w:r w:rsidR="00410ED5">
        <w:rPr>
          <w:iCs/>
          <w:szCs w:val="22"/>
        </w:rPr>
        <w:t>9</w:t>
      </w:r>
      <w:r w:rsidRPr="00EE239D">
        <w:rPr>
          <w:iCs/>
          <w:szCs w:val="22"/>
        </w:rPr>
        <w:t xml:space="preserve"> de </w:t>
      </w:r>
      <w:r w:rsidR="00E771D2">
        <w:rPr>
          <w:iCs/>
          <w:szCs w:val="22"/>
        </w:rPr>
        <w:t>ma</w:t>
      </w:r>
      <w:r w:rsidR="00410ED5">
        <w:rPr>
          <w:iCs/>
          <w:szCs w:val="22"/>
        </w:rPr>
        <w:t>rz</w:t>
      </w:r>
      <w:r w:rsidR="00E771D2">
        <w:rPr>
          <w:iCs/>
          <w:szCs w:val="22"/>
        </w:rPr>
        <w:t>o</w:t>
      </w:r>
      <w:r w:rsidRPr="00EE239D">
        <w:rPr>
          <w:iCs/>
          <w:szCs w:val="22"/>
        </w:rPr>
        <w:t xml:space="preserve"> de 202</w:t>
      </w:r>
      <w:r w:rsidR="00410ED5">
        <w:rPr>
          <w:iCs/>
          <w:szCs w:val="22"/>
        </w:rPr>
        <w:t>2</w:t>
      </w:r>
      <w:r w:rsidRPr="00EE239D">
        <w:rPr>
          <w:iCs/>
          <w:szCs w:val="22"/>
        </w:rPr>
        <w:t xml:space="preserve"> se ha aprobado la </w:t>
      </w:r>
      <w:r w:rsidRPr="00F52874">
        <w:rPr>
          <w:iCs/>
          <w:szCs w:val="22"/>
        </w:rPr>
        <w:t xml:space="preserve">convocatoria que ha de regir la concesión de </w:t>
      </w:r>
      <w:r w:rsidRPr="00F52874">
        <w:t xml:space="preserve">ayudas </w:t>
      </w:r>
      <w:r w:rsidR="00DD35D9">
        <w:t>sociales a familias de Albal</w:t>
      </w:r>
      <w:r>
        <w:t>.</w:t>
      </w:r>
    </w:p>
    <w:p w:rsidR="00EE239D" w:rsidRDefault="00EE239D" w:rsidP="00002FC0">
      <w:pPr>
        <w:jc w:val="both"/>
        <w:rPr>
          <w:bCs/>
        </w:rPr>
      </w:pPr>
    </w:p>
    <w:p w:rsidR="00002FC0" w:rsidRPr="006C1A4B" w:rsidRDefault="00BF53B6" w:rsidP="00002FC0">
      <w:pPr>
        <w:jc w:val="both"/>
        <w:rPr>
          <w:sz w:val="20"/>
        </w:rPr>
      </w:pPr>
      <w:r>
        <w:rPr>
          <w:bCs/>
        </w:rPr>
        <w:t xml:space="preserve">De conformidad con lo previsto en los artículos 17.3 b y 20.8 de la Ley 38/2003 de 17  de noviembre General de Subvenciones, se publica el extracto de la convocatoria cuyo texto completo puede consultarse en la Base de Datos Nacional de Subvenciones </w:t>
      </w:r>
      <w:r w:rsidRPr="006C1A4B">
        <w:rPr>
          <w:bCs/>
          <w:sz w:val="20"/>
        </w:rPr>
        <w:t>(http://www.pap.minhap.gob.es.bdndtrans/index):</w:t>
      </w:r>
    </w:p>
    <w:p w:rsidR="00002FC0" w:rsidRPr="00C5342F" w:rsidRDefault="00002FC0" w:rsidP="00002FC0">
      <w:pPr>
        <w:jc w:val="both"/>
        <w:rPr>
          <w:bCs/>
          <w:sz w:val="12"/>
          <w:szCs w:val="12"/>
          <w:lang w:eastAsia="ja-JP"/>
        </w:rPr>
      </w:pPr>
    </w:p>
    <w:p w:rsidR="004C5B34" w:rsidRDefault="00367086" w:rsidP="004C5B34">
      <w:pPr>
        <w:spacing w:before="100"/>
        <w:jc w:val="both"/>
      </w:pPr>
      <w:r>
        <w:rPr>
          <w:b/>
          <w:bCs/>
        </w:rPr>
        <w:t>Primero:</w:t>
      </w:r>
      <w:r w:rsidR="00BF53B6">
        <w:rPr>
          <w:b/>
          <w:bCs/>
        </w:rPr>
        <w:t xml:space="preserve"> Beneficiarios</w:t>
      </w:r>
      <w:r w:rsidR="00002FC0" w:rsidRPr="00277104">
        <w:t>:</w:t>
      </w:r>
    </w:p>
    <w:p w:rsidR="0014293A" w:rsidRDefault="0014293A" w:rsidP="004C5B34">
      <w:pPr>
        <w:spacing w:before="100"/>
        <w:jc w:val="both"/>
      </w:pPr>
    </w:p>
    <w:p w:rsidR="0014293A" w:rsidRDefault="0014293A" w:rsidP="0014293A">
      <w:pPr>
        <w:ind w:firstLine="567"/>
        <w:jc w:val="both"/>
      </w:pPr>
      <w:r>
        <w:t>Para poder resultar beneficiario/a de las presentes ayudas, la persona solicitante, así como el resto de la unidad familiar y/o de convivencia, deberán reunir los siguientes requisitos:</w:t>
      </w:r>
    </w:p>
    <w:p w:rsidR="0014293A" w:rsidRDefault="0014293A" w:rsidP="0014293A">
      <w:pPr>
        <w:ind w:firstLine="567"/>
        <w:jc w:val="both"/>
      </w:pPr>
    </w:p>
    <w:p w:rsidR="0014293A" w:rsidRPr="00BB1C84" w:rsidRDefault="0014293A" w:rsidP="0014293A">
      <w:pPr>
        <w:numPr>
          <w:ilvl w:val="0"/>
          <w:numId w:val="6"/>
        </w:numPr>
        <w:overflowPunct w:val="0"/>
        <w:jc w:val="both"/>
      </w:pPr>
      <w:r>
        <w:rPr>
          <w:szCs w:val="22"/>
        </w:rPr>
        <w:t xml:space="preserve">Estar empadronados o tener residencia efectiva en el municipio de Albal.  </w:t>
      </w:r>
    </w:p>
    <w:p w:rsidR="0014293A" w:rsidRDefault="0014293A" w:rsidP="0014293A">
      <w:pPr>
        <w:ind w:left="1287"/>
        <w:jc w:val="both"/>
      </w:pPr>
    </w:p>
    <w:p w:rsidR="0014293A" w:rsidRPr="008C170D" w:rsidRDefault="0014293A" w:rsidP="0014293A">
      <w:pPr>
        <w:numPr>
          <w:ilvl w:val="0"/>
          <w:numId w:val="6"/>
        </w:numPr>
        <w:suppressAutoHyphens/>
        <w:overflowPunct w:val="0"/>
        <w:spacing w:after="120"/>
        <w:jc w:val="both"/>
      </w:pPr>
      <w:r>
        <w:rPr>
          <w:szCs w:val="22"/>
        </w:rPr>
        <w:t xml:space="preserve">Disponer de expediente abierto en servicios sociales y estar sujeto a un plan de intervención social. </w:t>
      </w:r>
    </w:p>
    <w:p w:rsidR="0014293A" w:rsidRPr="00BB1C84" w:rsidRDefault="0014293A" w:rsidP="0014293A">
      <w:pPr>
        <w:numPr>
          <w:ilvl w:val="0"/>
          <w:numId w:val="6"/>
        </w:numPr>
        <w:overflowPunct w:val="0"/>
        <w:jc w:val="both"/>
      </w:pPr>
      <w:r w:rsidRPr="00BB1C84">
        <w:rPr>
          <w:szCs w:val="22"/>
        </w:rPr>
        <w:t>No incurrir en situación de absenti</w:t>
      </w:r>
      <w:r>
        <w:rPr>
          <w:szCs w:val="22"/>
        </w:rPr>
        <w:t>s</w:t>
      </w:r>
      <w:r w:rsidRPr="00BB1C84">
        <w:rPr>
          <w:szCs w:val="22"/>
        </w:rPr>
        <w:t>mo escolar.</w:t>
      </w:r>
    </w:p>
    <w:p w:rsidR="0014293A" w:rsidRPr="00BB1C84" w:rsidRDefault="0014293A" w:rsidP="0014293A">
      <w:pPr>
        <w:jc w:val="both"/>
        <w:rPr>
          <w:szCs w:val="22"/>
        </w:rPr>
      </w:pPr>
    </w:p>
    <w:p w:rsidR="0014293A" w:rsidRPr="00BB1C84" w:rsidRDefault="0014293A" w:rsidP="0014293A">
      <w:pPr>
        <w:numPr>
          <w:ilvl w:val="0"/>
          <w:numId w:val="6"/>
        </w:numPr>
        <w:suppressAutoHyphens/>
        <w:overflowPunct w:val="0"/>
        <w:spacing w:after="120"/>
        <w:jc w:val="both"/>
      </w:pPr>
      <w:r w:rsidRPr="00BB1C84">
        <w:rPr>
          <w:szCs w:val="22"/>
        </w:rPr>
        <w:t>No disponer de ingresos suficientes para afrontar los gastos derivados de la situación de emergencia.</w:t>
      </w:r>
    </w:p>
    <w:p w:rsidR="0014293A" w:rsidRPr="00BB1C84" w:rsidRDefault="0014293A" w:rsidP="0014293A">
      <w:pPr>
        <w:numPr>
          <w:ilvl w:val="0"/>
          <w:numId w:val="6"/>
        </w:numPr>
        <w:suppressAutoHyphens/>
        <w:overflowPunct w:val="0"/>
        <w:spacing w:after="120"/>
        <w:jc w:val="both"/>
      </w:pPr>
      <w:r w:rsidRPr="00BB1C84">
        <w:rPr>
          <w:szCs w:val="22"/>
        </w:rPr>
        <w:t>Disponer de Informe Técnico favorable en el que se determine la necesidad de la acción objeto de la ayuda.</w:t>
      </w:r>
    </w:p>
    <w:p w:rsidR="0014293A" w:rsidRPr="00BB1C84" w:rsidRDefault="0014293A" w:rsidP="0014293A">
      <w:pPr>
        <w:numPr>
          <w:ilvl w:val="0"/>
          <w:numId w:val="6"/>
        </w:numPr>
        <w:suppressAutoHyphens/>
        <w:overflowPunct w:val="0"/>
        <w:spacing w:after="120"/>
        <w:jc w:val="both"/>
      </w:pPr>
      <w:r w:rsidRPr="00BB1C84">
        <w:t>Informe del centro educativo que acredite la necesidad de las ayudas propuestas, excepto para el pago de alquileres</w:t>
      </w:r>
    </w:p>
    <w:p w:rsidR="0014293A" w:rsidRDefault="0014293A" w:rsidP="00002FC0">
      <w:pPr>
        <w:jc w:val="both"/>
        <w:rPr>
          <w:b/>
        </w:rPr>
      </w:pPr>
    </w:p>
    <w:p w:rsidR="00BF53B6" w:rsidRPr="00BF53B6" w:rsidRDefault="00367086" w:rsidP="00002FC0">
      <w:pPr>
        <w:jc w:val="both"/>
        <w:rPr>
          <w:b/>
        </w:rPr>
      </w:pPr>
      <w:r w:rsidRPr="00BF53B6">
        <w:rPr>
          <w:b/>
        </w:rPr>
        <w:t>Segundo:</w:t>
      </w:r>
      <w:r w:rsidR="00BF53B6" w:rsidRPr="00BF53B6">
        <w:rPr>
          <w:b/>
        </w:rPr>
        <w:t xml:space="preserve"> Finalidad y objeto  de las ayudas</w:t>
      </w:r>
    </w:p>
    <w:p w:rsidR="00BF53B6" w:rsidRDefault="00BF53B6" w:rsidP="00002FC0">
      <w:pPr>
        <w:jc w:val="both"/>
      </w:pPr>
    </w:p>
    <w:p w:rsidR="00410ED5" w:rsidRPr="00410ED5" w:rsidRDefault="00410ED5" w:rsidP="00410ED5">
      <w:pPr>
        <w:spacing w:after="120"/>
        <w:ind w:left="720" w:hanging="12"/>
        <w:jc w:val="both"/>
        <w:rPr>
          <w:rFonts w:cs="Arial"/>
          <w:color w:val="000000"/>
          <w:szCs w:val="22"/>
        </w:rPr>
      </w:pPr>
      <w:r w:rsidRPr="00410ED5">
        <w:rPr>
          <w:rFonts w:cs="Arial"/>
          <w:color w:val="000000"/>
          <w:szCs w:val="22"/>
        </w:rPr>
        <w:t xml:space="preserve">La subvención tiene por finalidad la promoción de actividades para mejorar el bienestar de las familias de Albal. </w:t>
      </w:r>
    </w:p>
    <w:p w:rsidR="00410ED5" w:rsidRPr="00410ED5" w:rsidRDefault="00410ED5" w:rsidP="00410ED5">
      <w:pPr>
        <w:spacing w:after="120"/>
        <w:ind w:left="720" w:firstLine="720"/>
        <w:jc w:val="both"/>
        <w:rPr>
          <w:rFonts w:cs="Arial"/>
          <w:color w:val="000000"/>
          <w:szCs w:val="22"/>
        </w:rPr>
      </w:pPr>
      <w:r w:rsidRPr="00410ED5">
        <w:rPr>
          <w:rFonts w:cs="Arial"/>
          <w:color w:val="000000"/>
          <w:szCs w:val="22"/>
        </w:rPr>
        <w:t xml:space="preserve">Podrán ser objeto de subvención las siguientes actividades: </w:t>
      </w:r>
    </w:p>
    <w:p w:rsidR="00410ED5" w:rsidRPr="00410ED5" w:rsidRDefault="00410ED5" w:rsidP="00410ED5">
      <w:pPr>
        <w:spacing w:after="120"/>
        <w:ind w:left="1416" w:firstLine="24"/>
        <w:jc w:val="both"/>
        <w:rPr>
          <w:rFonts w:cs="Arial"/>
          <w:szCs w:val="22"/>
        </w:rPr>
      </w:pPr>
      <w:r w:rsidRPr="00410ED5">
        <w:rPr>
          <w:rFonts w:cs="Arial"/>
          <w:color w:val="000000"/>
          <w:szCs w:val="22"/>
        </w:rPr>
        <w:t>- Pago de internet y/o compra de tabletas (</w:t>
      </w:r>
      <w:r w:rsidRPr="00410ED5">
        <w:rPr>
          <w:rFonts w:cs="Arial"/>
          <w:szCs w:val="22"/>
        </w:rPr>
        <w:t xml:space="preserve">máximo 3 mensualidades anuales y de dos </w:t>
      </w:r>
      <w:proofErr w:type="spellStart"/>
      <w:r w:rsidRPr="00410ED5">
        <w:rPr>
          <w:rFonts w:cs="Arial"/>
          <w:szCs w:val="22"/>
        </w:rPr>
        <w:t>tablets</w:t>
      </w:r>
      <w:proofErr w:type="spellEnd"/>
      <w:r w:rsidRPr="00410ED5">
        <w:rPr>
          <w:rFonts w:cs="Arial"/>
          <w:szCs w:val="22"/>
        </w:rPr>
        <w:t xml:space="preserve"> por unidad familiar)</w:t>
      </w:r>
    </w:p>
    <w:p w:rsidR="00410ED5" w:rsidRPr="00410ED5" w:rsidRDefault="00410ED5" w:rsidP="00410ED5">
      <w:pPr>
        <w:spacing w:after="120"/>
        <w:ind w:left="1429"/>
        <w:jc w:val="both"/>
        <w:rPr>
          <w:rFonts w:cs="Arial"/>
          <w:szCs w:val="22"/>
        </w:rPr>
      </w:pPr>
      <w:r w:rsidRPr="00410ED5">
        <w:rPr>
          <w:rFonts w:cs="Arial"/>
          <w:szCs w:val="22"/>
        </w:rPr>
        <w:t>- Pago de los gastos producidos por la participación en programas de refuerzo escolar y a apoyo educativo, (máximo 9 meses anuales)</w:t>
      </w:r>
    </w:p>
    <w:p w:rsidR="00410ED5" w:rsidRPr="00410ED5" w:rsidRDefault="00410ED5" w:rsidP="00410ED5">
      <w:pPr>
        <w:spacing w:after="120"/>
        <w:ind w:left="1429"/>
        <w:jc w:val="both"/>
        <w:rPr>
          <w:rFonts w:cs="Arial"/>
          <w:szCs w:val="22"/>
        </w:rPr>
      </w:pPr>
      <w:r w:rsidRPr="00410ED5">
        <w:rPr>
          <w:rFonts w:cs="Arial"/>
          <w:szCs w:val="22"/>
        </w:rPr>
        <w:t xml:space="preserve">- Compra de material deportivo y/o cuotas en escuelas deportivas en apoyo a la educación en ocio saludable, (máximo una </w:t>
      </w:r>
      <w:proofErr w:type="spellStart"/>
      <w:r w:rsidRPr="00410ED5">
        <w:rPr>
          <w:rFonts w:cs="Arial"/>
          <w:szCs w:val="22"/>
        </w:rPr>
        <w:t>equipación</w:t>
      </w:r>
      <w:proofErr w:type="spellEnd"/>
      <w:r w:rsidRPr="00410ED5">
        <w:rPr>
          <w:rFonts w:cs="Arial"/>
          <w:szCs w:val="22"/>
        </w:rPr>
        <w:t xml:space="preserve"> completa anual y/o cuotas de un curso escolar</w:t>
      </w:r>
      <w:r w:rsidRPr="00410ED5">
        <w:rPr>
          <w:rFonts w:cs="Arial"/>
          <w:color w:val="FF0000"/>
          <w:szCs w:val="22"/>
        </w:rPr>
        <w:t xml:space="preserve"> </w:t>
      </w:r>
      <w:r w:rsidRPr="00410ED5">
        <w:rPr>
          <w:rFonts w:cs="Arial"/>
          <w:szCs w:val="22"/>
        </w:rPr>
        <w:t>completo).</w:t>
      </w:r>
    </w:p>
    <w:p w:rsidR="00410ED5" w:rsidRPr="00410ED5" w:rsidRDefault="00410ED5" w:rsidP="00410ED5">
      <w:pPr>
        <w:spacing w:after="120"/>
        <w:ind w:left="1416" w:firstLine="13"/>
        <w:jc w:val="both"/>
        <w:rPr>
          <w:rFonts w:cs="Arial"/>
          <w:color w:val="000000"/>
          <w:szCs w:val="22"/>
        </w:rPr>
      </w:pPr>
      <w:r w:rsidRPr="00410ED5">
        <w:rPr>
          <w:rFonts w:cs="Arial"/>
          <w:color w:val="000000"/>
          <w:szCs w:val="22"/>
        </w:rPr>
        <w:t>- Pago de alquileres y suministros energéticos a familias con dificultades económicas.</w:t>
      </w:r>
    </w:p>
    <w:p w:rsidR="00410ED5" w:rsidRPr="00410ED5" w:rsidRDefault="00410ED5" w:rsidP="00410ED5">
      <w:pPr>
        <w:spacing w:after="120"/>
        <w:ind w:left="1416" w:firstLine="13"/>
        <w:jc w:val="both"/>
        <w:rPr>
          <w:rFonts w:cs="Arial"/>
          <w:color w:val="000000"/>
          <w:szCs w:val="22"/>
        </w:rPr>
      </w:pPr>
      <w:r w:rsidRPr="00410ED5">
        <w:rPr>
          <w:rFonts w:cs="Arial"/>
          <w:color w:val="000000"/>
          <w:szCs w:val="22"/>
        </w:rPr>
        <w:t>- Pago de cualquier otra situación de necesidad que se detecte desde el departamento de Servicios Sociales.</w:t>
      </w:r>
    </w:p>
    <w:p w:rsidR="00410ED5" w:rsidRPr="00410ED5" w:rsidRDefault="00410ED5" w:rsidP="00410ED5">
      <w:pPr>
        <w:spacing w:after="120"/>
        <w:ind w:left="709" w:firstLine="720"/>
        <w:jc w:val="both"/>
        <w:rPr>
          <w:rFonts w:cs="Arial"/>
          <w:color w:val="000000"/>
          <w:szCs w:val="22"/>
        </w:rPr>
      </w:pPr>
      <w:r w:rsidRPr="00410ED5">
        <w:rPr>
          <w:rFonts w:cs="Arial"/>
          <w:color w:val="000000"/>
          <w:szCs w:val="22"/>
        </w:rPr>
        <w:t>No será objeto de subvención ningún otro gasto no incluido en los anteriores.</w:t>
      </w:r>
    </w:p>
    <w:p w:rsidR="00BF53B6" w:rsidRDefault="00BF53B6" w:rsidP="00002FC0">
      <w:pPr>
        <w:jc w:val="both"/>
      </w:pPr>
    </w:p>
    <w:p w:rsidR="0014293A" w:rsidRDefault="0014293A" w:rsidP="00002FC0">
      <w:pPr>
        <w:jc w:val="both"/>
      </w:pPr>
    </w:p>
    <w:p w:rsidR="0014293A" w:rsidRDefault="0014293A" w:rsidP="00002FC0">
      <w:pPr>
        <w:jc w:val="both"/>
      </w:pPr>
    </w:p>
    <w:p w:rsidR="00002FC0" w:rsidRDefault="006F15DC" w:rsidP="00002FC0">
      <w:pPr>
        <w:jc w:val="both"/>
        <w:rPr>
          <w:b/>
          <w:bCs/>
        </w:rPr>
      </w:pPr>
      <w:r>
        <w:rPr>
          <w:b/>
          <w:bCs/>
        </w:rPr>
        <w:t xml:space="preserve">Tercero: </w:t>
      </w:r>
      <w:r w:rsidR="008311E5">
        <w:rPr>
          <w:b/>
          <w:bCs/>
        </w:rPr>
        <w:t>Bases reguladoras</w:t>
      </w:r>
    </w:p>
    <w:p w:rsidR="007D69A2" w:rsidRDefault="007D69A2" w:rsidP="00002FC0">
      <w:pPr>
        <w:jc w:val="both"/>
        <w:rPr>
          <w:b/>
          <w:bCs/>
        </w:rPr>
      </w:pPr>
    </w:p>
    <w:p w:rsidR="008311E5" w:rsidRPr="00F52874" w:rsidRDefault="007D69A2" w:rsidP="00002205">
      <w:pPr>
        <w:ind w:firstLine="567"/>
        <w:jc w:val="both"/>
        <w:rPr>
          <w:bCs/>
          <w:sz w:val="24"/>
          <w:szCs w:val="24"/>
          <w:lang w:eastAsia="ja-JP"/>
        </w:rPr>
      </w:pPr>
      <w:r w:rsidRPr="00F52874">
        <w:rPr>
          <w:bCs/>
        </w:rPr>
        <w:t xml:space="preserve">La </w:t>
      </w:r>
      <w:r w:rsidR="003501F6">
        <w:rPr>
          <w:bCs/>
        </w:rPr>
        <w:t>convocatoria</w:t>
      </w:r>
      <w:r w:rsidRPr="00F52874">
        <w:rPr>
          <w:bCs/>
        </w:rPr>
        <w:t xml:space="preserve"> de la concesiones de estas ayudas</w:t>
      </w:r>
      <w:r w:rsidR="009533BF" w:rsidRPr="00F52874">
        <w:rPr>
          <w:bCs/>
        </w:rPr>
        <w:t xml:space="preserve"> donde se recogen requisitos, gastos subvencionables, cuantía de las ayudas, criterios para su determinación, régimen de compatibilidad y demás determinaciones aplicables, </w:t>
      </w:r>
      <w:r w:rsidRPr="00F52874">
        <w:rPr>
          <w:bCs/>
        </w:rPr>
        <w:t xml:space="preserve">se aprobaron </w:t>
      </w:r>
      <w:r w:rsidR="003501F6">
        <w:rPr>
          <w:iCs/>
          <w:szCs w:val="22"/>
        </w:rPr>
        <w:t>m</w:t>
      </w:r>
      <w:r w:rsidR="003501F6" w:rsidRPr="00EE239D">
        <w:rPr>
          <w:iCs/>
          <w:szCs w:val="22"/>
        </w:rPr>
        <w:t>ediante Resolución de Alcaldia 202</w:t>
      </w:r>
      <w:r w:rsidR="00802F8E">
        <w:rPr>
          <w:iCs/>
          <w:szCs w:val="22"/>
        </w:rPr>
        <w:t>2</w:t>
      </w:r>
      <w:r w:rsidR="003501F6" w:rsidRPr="00EE239D">
        <w:rPr>
          <w:iCs/>
          <w:szCs w:val="22"/>
        </w:rPr>
        <w:t>/</w:t>
      </w:r>
      <w:r w:rsidR="00DD5F3E">
        <w:rPr>
          <w:iCs/>
          <w:szCs w:val="22"/>
        </w:rPr>
        <w:t>4</w:t>
      </w:r>
      <w:r w:rsidR="007253B8">
        <w:rPr>
          <w:iCs/>
          <w:szCs w:val="22"/>
        </w:rPr>
        <w:t>8</w:t>
      </w:r>
      <w:r w:rsidR="00DD5F3E">
        <w:rPr>
          <w:iCs/>
          <w:szCs w:val="22"/>
        </w:rPr>
        <w:t>1</w:t>
      </w:r>
      <w:r w:rsidR="003501F6" w:rsidRPr="00EE239D">
        <w:rPr>
          <w:iCs/>
          <w:szCs w:val="22"/>
        </w:rPr>
        <w:t xml:space="preserve"> de </w:t>
      </w:r>
      <w:r w:rsidR="00DD5F3E">
        <w:rPr>
          <w:iCs/>
          <w:szCs w:val="22"/>
        </w:rPr>
        <w:t>9</w:t>
      </w:r>
      <w:r w:rsidR="003501F6" w:rsidRPr="00EE239D">
        <w:rPr>
          <w:iCs/>
          <w:szCs w:val="22"/>
        </w:rPr>
        <w:t xml:space="preserve"> de </w:t>
      </w:r>
      <w:r w:rsidR="007253B8">
        <w:rPr>
          <w:iCs/>
          <w:szCs w:val="22"/>
        </w:rPr>
        <w:t>m</w:t>
      </w:r>
      <w:r w:rsidR="002027ED">
        <w:rPr>
          <w:iCs/>
          <w:szCs w:val="22"/>
        </w:rPr>
        <w:t>a</w:t>
      </w:r>
      <w:r w:rsidR="00DD5F3E">
        <w:rPr>
          <w:iCs/>
          <w:szCs w:val="22"/>
        </w:rPr>
        <w:t>rz</w:t>
      </w:r>
      <w:r w:rsidR="007253B8">
        <w:rPr>
          <w:iCs/>
          <w:szCs w:val="22"/>
        </w:rPr>
        <w:t>o</w:t>
      </w:r>
      <w:r w:rsidR="003501F6" w:rsidRPr="00EE239D">
        <w:rPr>
          <w:iCs/>
          <w:szCs w:val="22"/>
        </w:rPr>
        <w:t xml:space="preserve"> de 202</w:t>
      </w:r>
      <w:r w:rsidR="00DD5F3E">
        <w:rPr>
          <w:iCs/>
          <w:szCs w:val="22"/>
        </w:rPr>
        <w:t>2</w:t>
      </w:r>
      <w:r w:rsidR="003501F6" w:rsidRPr="00EE239D">
        <w:rPr>
          <w:iCs/>
          <w:szCs w:val="22"/>
        </w:rPr>
        <w:t xml:space="preserve"> </w:t>
      </w:r>
      <w:r w:rsidR="009533BF" w:rsidRPr="00F52874">
        <w:rPr>
          <w:bCs/>
        </w:rPr>
        <w:t>y pueden consultarse en:</w:t>
      </w:r>
    </w:p>
    <w:p w:rsidR="00002FC0" w:rsidRDefault="00002FC0" w:rsidP="00002FC0">
      <w:pPr>
        <w:jc w:val="both"/>
        <w:rPr>
          <w:bCs/>
        </w:rPr>
      </w:pPr>
    </w:p>
    <w:p w:rsidR="00DD5F3E" w:rsidRDefault="00707FF4" w:rsidP="00DD5F3E">
      <w:hyperlink r:id="rId9" w:history="1">
        <w:r w:rsidR="00DD5F3E" w:rsidRPr="00E8240E">
          <w:rPr>
            <w:rStyle w:val="Hipervnculo"/>
          </w:rPr>
          <w:t>https://albal.es/content-albal/uploads/2022/03/CONVOCATORIA-diligenciada-No-2022-14-Ayudas-en-materia-de-insercion-social-Caja-Rural.pdf</w:t>
        </w:r>
      </w:hyperlink>
    </w:p>
    <w:p w:rsidR="008311E5" w:rsidRDefault="008311E5" w:rsidP="00002FC0">
      <w:pPr>
        <w:jc w:val="both"/>
        <w:rPr>
          <w:b/>
          <w:bCs/>
        </w:rPr>
      </w:pPr>
    </w:p>
    <w:p w:rsidR="008311E5" w:rsidRDefault="00367086" w:rsidP="00002FC0">
      <w:pPr>
        <w:jc w:val="both"/>
        <w:rPr>
          <w:b/>
          <w:bCs/>
        </w:rPr>
      </w:pPr>
      <w:r>
        <w:rPr>
          <w:b/>
          <w:bCs/>
        </w:rPr>
        <w:t>Cuarto:</w:t>
      </w:r>
      <w:r w:rsidR="008311E5">
        <w:rPr>
          <w:b/>
          <w:bCs/>
        </w:rPr>
        <w:t xml:space="preserve"> Dotación presupuestaria </w:t>
      </w:r>
    </w:p>
    <w:p w:rsidR="00F97FF3" w:rsidRDefault="00F97FF3" w:rsidP="00002FC0">
      <w:pPr>
        <w:jc w:val="both"/>
        <w:rPr>
          <w:b/>
          <w:bCs/>
        </w:rPr>
      </w:pPr>
    </w:p>
    <w:p w:rsidR="00F97FF3" w:rsidRPr="003501F6" w:rsidRDefault="00F97FF3" w:rsidP="00002205">
      <w:pPr>
        <w:ind w:firstLine="567"/>
        <w:jc w:val="both"/>
        <w:rPr>
          <w:b/>
          <w:bCs/>
        </w:rPr>
      </w:pPr>
      <w:r w:rsidRPr="003501F6">
        <w:rPr>
          <w:iCs/>
          <w:szCs w:val="22"/>
        </w:rPr>
        <w:t xml:space="preserve">La cuantía global máxima de las ayudas será de </w:t>
      </w:r>
      <w:r w:rsidR="003501F6" w:rsidRPr="003501F6">
        <w:rPr>
          <w:iCs/>
          <w:szCs w:val="22"/>
        </w:rPr>
        <w:t>nueve mil</w:t>
      </w:r>
      <w:r w:rsidRPr="003501F6">
        <w:rPr>
          <w:iCs/>
          <w:szCs w:val="22"/>
        </w:rPr>
        <w:t xml:space="preserve"> euros (</w:t>
      </w:r>
      <w:r w:rsidR="003501F6" w:rsidRPr="003501F6">
        <w:rPr>
          <w:iCs/>
          <w:szCs w:val="22"/>
        </w:rPr>
        <w:t>9</w:t>
      </w:r>
      <w:r w:rsidRPr="003501F6">
        <w:rPr>
          <w:iCs/>
          <w:szCs w:val="22"/>
        </w:rPr>
        <w:t>.0</w:t>
      </w:r>
      <w:r w:rsidR="003501F6" w:rsidRPr="003501F6">
        <w:rPr>
          <w:iCs/>
          <w:szCs w:val="22"/>
        </w:rPr>
        <w:t>00</w:t>
      </w:r>
      <w:r w:rsidRPr="003501F6">
        <w:rPr>
          <w:iCs/>
          <w:szCs w:val="22"/>
        </w:rPr>
        <w:t xml:space="preserve">’00 Euros), con cargo a la aplicación presupuestaria </w:t>
      </w:r>
      <w:r w:rsidR="003501F6" w:rsidRPr="003501F6">
        <w:t>410.2311.480697 “Acción Social: Ayudas en materia de inserción social Caja Rural”</w:t>
      </w:r>
      <w:r w:rsidRPr="003501F6">
        <w:rPr>
          <w:iCs/>
          <w:szCs w:val="22"/>
        </w:rPr>
        <w:t xml:space="preserve"> del presupuesto vigente del Ayuntamiento.</w:t>
      </w:r>
    </w:p>
    <w:p w:rsidR="008311E5" w:rsidRDefault="008311E5" w:rsidP="00002FC0">
      <w:pPr>
        <w:jc w:val="both"/>
        <w:rPr>
          <w:b/>
          <w:bCs/>
        </w:rPr>
      </w:pPr>
    </w:p>
    <w:p w:rsidR="003501F6" w:rsidRDefault="003501F6" w:rsidP="003501F6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El importe de la subvención no podrá superar </w:t>
      </w:r>
      <w:r w:rsidRPr="00A11FB9">
        <w:rPr>
          <w:color w:val="000000"/>
        </w:rPr>
        <w:t>el 100% del presupuesto de la</w:t>
      </w:r>
      <w:r>
        <w:rPr>
          <w:color w:val="000000"/>
        </w:rPr>
        <w:t xml:space="preserve"> actividad y objeto subvencionado. </w:t>
      </w:r>
    </w:p>
    <w:p w:rsidR="003501F6" w:rsidRDefault="003501F6" w:rsidP="003501F6">
      <w:pPr>
        <w:ind w:firstLine="567"/>
        <w:jc w:val="both"/>
      </w:pPr>
    </w:p>
    <w:p w:rsidR="003501F6" w:rsidRPr="002C23EB" w:rsidRDefault="003501F6" w:rsidP="003501F6">
      <w:pPr>
        <w:ind w:firstLine="567"/>
        <w:jc w:val="both"/>
        <w:rPr>
          <w:color w:val="FF0000"/>
        </w:rPr>
      </w:pPr>
      <w:r>
        <w:t>La concesión de las presentes ayudas quedará condicionada a la existencia de crédito adecuado y suficiente en la partida presupuestaria 410.2311.</w:t>
      </w:r>
      <w:r w:rsidRPr="00562653">
        <w:t>480697 “Acción Social: Ayudas en materia de inserción social Caja Rural”.</w:t>
      </w:r>
    </w:p>
    <w:p w:rsidR="00AA4990" w:rsidRDefault="00AA4990" w:rsidP="00AA4990">
      <w:pPr>
        <w:spacing w:line="0" w:lineRule="atLeast"/>
        <w:jc w:val="both"/>
        <w:rPr>
          <w:rFonts w:eastAsia="Arial"/>
          <w:szCs w:val="22"/>
        </w:rPr>
      </w:pPr>
    </w:p>
    <w:p w:rsidR="008311E5" w:rsidRDefault="004C5B34" w:rsidP="00002FC0">
      <w:pPr>
        <w:jc w:val="both"/>
        <w:rPr>
          <w:b/>
          <w:bCs/>
        </w:rPr>
      </w:pPr>
      <w:r>
        <w:rPr>
          <w:b/>
          <w:bCs/>
        </w:rPr>
        <w:t>Quinto: Plazo de presentación de solicitudes</w:t>
      </w:r>
    </w:p>
    <w:p w:rsidR="008311E5" w:rsidRPr="008311E5" w:rsidRDefault="008311E5" w:rsidP="00002FC0">
      <w:pPr>
        <w:jc w:val="both"/>
      </w:pPr>
    </w:p>
    <w:p w:rsidR="00456D87" w:rsidRPr="00456D87" w:rsidRDefault="00456D87" w:rsidP="00456D87">
      <w:pPr>
        <w:pStyle w:val="Sangradetextonormal"/>
        <w:ind w:left="0" w:firstLine="567"/>
        <w:jc w:val="both"/>
      </w:pPr>
      <w:r w:rsidRPr="00456D87">
        <w:rPr>
          <w:szCs w:val="22"/>
        </w:rPr>
        <w:t>El plazo de presentación será desde el día siguiente a la publicación en el Boletín Oficial de la Provincia de la pertinente convocatoria y hasta el 30 de noviembre de 202</w:t>
      </w:r>
      <w:r w:rsidR="004D6F92">
        <w:rPr>
          <w:szCs w:val="22"/>
        </w:rPr>
        <w:t>2</w:t>
      </w:r>
      <w:r w:rsidRPr="00456D87">
        <w:rPr>
          <w:szCs w:val="22"/>
        </w:rPr>
        <w:t>.</w:t>
      </w:r>
    </w:p>
    <w:p w:rsidR="00456D87" w:rsidRPr="00456D87" w:rsidRDefault="00456D87" w:rsidP="00456D87">
      <w:pPr>
        <w:pStyle w:val="Sangradetextonormal"/>
        <w:ind w:left="0" w:firstLine="567"/>
        <w:jc w:val="both"/>
      </w:pPr>
      <w:r w:rsidRPr="00456D87">
        <w:rPr>
          <w:szCs w:val="22"/>
        </w:rPr>
        <w:t>No obstante, con carácter extraordinario, podrán admitirse y tramitarse aquellas solicitudes de ayudas presentadas con posterioridad a esa fecha y hasta el 15 de diciembre, siempre que  se acredite documentalmente la aparición de la necesidad fuera del plazo normal de presentación de solicitudes.</w:t>
      </w:r>
    </w:p>
    <w:p w:rsidR="00AA4990" w:rsidRDefault="00AA4990" w:rsidP="004C5B34">
      <w:pPr>
        <w:jc w:val="both"/>
        <w:rPr>
          <w:bCs/>
        </w:rPr>
      </w:pPr>
    </w:p>
    <w:p w:rsidR="004C5B34" w:rsidRDefault="004C5B34" w:rsidP="004C5B34">
      <w:pPr>
        <w:jc w:val="both"/>
        <w:rPr>
          <w:bCs/>
        </w:rPr>
      </w:pPr>
    </w:p>
    <w:p w:rsidR="00AA4990" w:rsidRDefault="00AA4990" w:rsidP="004C5B34">
      <w:pPr>
        <w:spacing w:line="289" w:lineRule="exact"/>
        <w:jc w:val="both"/>
        <w:rPr>
          <w:szCs w:val="22"/>
        </w:rPr>
      </w:pPr>
    </w:p>
    <w:p w:rsidR="00AA4990" w:rsidRDefault="00AA4990" w:rsidP="00AA4990">
      <w:pPr>
        <w:spacing w:line="289" w:lineRule="exact"/>
        <w:jc w:val="center"/>
        <w:rPr>
          <w:szCs w:val="22"/>
        </w:rPr>
      </w:pPr>
      <w:r>
        <w:rPr>
          <w:szCs w:val="22"/>
        </w:rPr>
        <w:t>Albal a la fecha de la firma</w:t>
      </w:r>
    </w:p>
    <w:p w:rsidR="00AA4990" w:rsidRDefault="00AA4990" w:rsidP="00AA4990">
      <w:pPr>
        <w:spacing w:line="289" w:lineRule="exact"/>
        <w:jc w:val="center"/>
        <w:rPr>
          <w:szCs w:val="22"/>
        </w:rPr>
      </w:pPr>
    </w:p>
    <w:p w:rsidR="00AA4990" w:rsidRDefault="00AA4990" w:rsidP="00AA4990">
      <w:pPr>
        <w:spacing w:line="289" w:lineRule="exact"/>
        <w:jc w:val="center"/>
        <w:rPr>
          <w:szCs w:val="22"/>
        </w:rPr>
      </w:pPr>
      <w:r>
        <w:rPr>
          <w:szCs w:val="22"/>
        </w:rPr>
        <w:t>El Alcalde</w:t>
      </w:r>
    </w:p>
    <w:p w:rsidR="00AA4990" w:rsidRDefault="00AA4990" w:rsidP="00AA4990">
      <w:pPr>
        <w:spacing w:line="289" w:lineRule="exact"/>
        <w:jc w:val="center"/>
        <w:rPr>
          <w:szCs w:val="22"/>
        </w:rPr>
      </w:pPr>
    </w:p>
    <w:p w:rsidR="00AA4990" w:rsidRDefault="00AA4990" w:rsidP="00AA4990">
      <w:pPr>
        <w:spacing w:line="289" w:lineRule="exact"/>
        <w:jc w:val="center"/>
        <w:rPr>
          <w:szCs w:val="22"/>
        </w:rPr>
      </w:pPr>
      <w:r>
        <w:rPr>
          <w:szCs w:val="22"/>
        </w:rPr>
        <w:t>Ramón Marí Vila</w:t>
      </w:r>
    </w:p>
    <w:p w:rsidR="00AA4990" w:rsidRDefault="00AA4990" w:rsidP="00AA4990">
      <w:pPr>
        <w:spacing w:line="289" w:lineRule="exact"/>
        <w:jc w:val="center"/>
        <w:rPr>
          <w:szCs w:val="22"/>
        </w:rPr>
      </w:pPr>
    </w:p>
    <w:p w:rsidR="00AA4990" w:rsidRDefault="00AA4990" w:rsidP="00AA4990">
      <w:pPr>
        <w:spacing w:line="289" w:lineRule="exact"/>
        <w:jc w:val="center"/>
        <w:rPr>
          <w:szCs w:val="22"/>
        </w:rPr>
      </w:pPr>
      <w:r>
        <w:rPr>
          <w:szCs w:val="22"/>
        </w:rPr>
        <w:t>Documento firmado electrónicamente. Código de verificación al margen.</w:t>
      </w:r>
    </w:p>
    <w:p w:rsidR="003E6BA1" w:rsidRDefault="003E6BA1" w:rsidP="0065591B">
      <w:pPr>
        <w:jc w:val="center"/>
        <w:rPr>
          <w:b/>
        </w:rPr>
      </w:pPr>
    </w:p>
    <w:p w:rsidR="003E6BA1" w:rsidRDefault="003E6BA1" w:rsidP="0065591B">
      <w:pPr>
        <w:jc w:val="center"/>
        <w:rPr>
          <w:b/>
        </w:rPr>
      </w:pPr>
    </w:p>
    <w:sectPr w:rsidR="003E6BA1" w:rsidSect="0000220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C6E" w:rsidRDefault="003C5C6E" w:rsidP="00623706">
      <w:r>
        <w:separator/>
      </w:r>
    </w:p>
  </w:endnote>
  <w:endnote w:type="continuationSeparator" w:id="0">
    <w:p w:rsidR="003C5C6E" w:rsidRDefault="003C5C6E" w:rsidP="00623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C6E" w:rsidRDefault="003C5C6E" w:rsidP="00623706">
      <w:r>
        <w:separator/>
      </w:r>
    </w:p>
  </w:footnote>
  <w:footnote w:type="continuationSeparator" w:id="0">
    <w:p w:rsidR="003C5C6E" w:rsidRDefault="003C5C6E" w:rsidP="00623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">
    <w:nsid w:val="22C63D71"/>
    <w:multiLevelType w:val="multilevel"/>
    <w:tmpl w:val="D780E630"/>
    <w:lvl w:ilvl="0">
      <w:start w:val="1"/>
      <w:numFmt w:val="decimal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7CF1E1C"/>
    <w:multiLevelType w:val="multilevel"/>
    <w:tmpl w:val="50A66D88"/>
    <w:lvl w:ilvl="0">
      <w:start w:val="2"/>
      <w:numFmt w:val="bullet"/>
      <w:pStyle w:val="Ttulo41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cs="Symbol" w:hint="default"/>
        <w:sz w:val="2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AC06177"/>
    <w:multiLevelType w:val="hybridMultilevel"/>
    <w:tmpl w:val="74B6E58E"/>
    <w:lvl w:ilvl="0" w:tplc="FB58FED2">
      <w:start w:val="1"/>
      <w:numFmt w:val="lowerLetter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4BB9381D"/>
    <w:multiLevelType w:val="multilevel"/>
    <w:tmpl w:val="BCCA0AA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56CE7700"/>
    <w:multiLevelType w:val="hybridMultilevel"/>
    <w:tmpl w:val="546AE9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706"/>
    <w:rsid w:val="00002205"/>
    <w:rsid w:val="00002FC0"/>
    <w:rsid w:val="00031DC3"/>
    <w:rsid w:val="000553E5"/>
    <w:rsid w:val="00065460"/>
    <w:rsid w:val="00066A6B"/>
    <w:rsid w:val="00105641"/>
    <w:rsid w:val="0014293A"/>
    <w:rsid w:val="00163D1C"/>
    <w:rsid w:val="00182337"/>
    <w:rsid w:val="0018332C"/>
    <w:rsid w:val="0018515E"/>
    <w:rsid w:val="0018629E"/>
    <w:rsid w:val="001918BA"/>
    <w:rsid w:val="00201998"/>
    <w:rsid w:val="002027ED"/>
    <w:rsid w:val="002324B0"/>
    <w:rsid w:val="002505BD"/>
    <w:rsid w:val="00265418"/>
    <w:rsid w:val="002B4E2C"/>
    <w:rsid w:val="002C0256"/>
    <w:rsid w:val="00317AC6"/>
    <w:rsid w:val="00333EAC"/>
    <w:rsid w:val="003501F6"/>
    <w:rsid w:val="00357F3A"/>
    <w:rsid w:val="00367086"/>
    <w:rsid w:val="0038123E"/>
    <w:rsid w:val="003C5C6E"/>
    <w:rsid w:val="003D22D1"/>
    <w:rsid w:val="003E6BA1"/>
    <w:rsid w:val="00405EA3"/>
    <w:rsid w:val="00410ED5"/>
    <w:rsid w:val="00432B33"/>
    <w:rsid w:val="0043737A"/>
    <w:rsid w:val="00442A5B"/>
    <w:rsid w:val="00442F51"/>
    <w:rsid w:val="004529D5"/>
    <w:rsid w:val="00456D87"/>
    <w:rsid w:val="00462CA2"/>
    <w:rsid w:val="004815ED"/>
    <w:rsid w:val="00484821"/>
    <w:rsid w:val="004C5B34"/>
    <w:rsid w:val="004D6F92"/>
    <w:rsid w:val="004F057A"/>
    <w:rsid w:val="005022E2"/>
    <w:rsid w:val="00517318"/>
    <w:rsid w:val="005210B0"/>
    <w:rsid w:val="0052683D"/>
    <w:rsid w:val="00530C16"/>
    <w:rsid w:val="00537561"/>
    <w:rsid w:val="00542E7C"/>
    <w:rsid w:val="00564909"/>
    <w:rsid w:val="005C705F"/>
    <w:rsid w:val="005E4B94"/>
    <w:rsid w:val="006038FA"/>
    <w:rsid w:val="00623706"/>
    <w:rsid w:val="0065591B"/>
    <w:rsid w:val="006813F5"/>
    <w:rsid w:val="006C1A4B"/>
    <w:rsid w:val="006F15DC"/>
    <w:rsid w:val="00705B05"/>
    <w:rsid w:val="00707764"/>
    <w:rsid w:val="0070782D"/>
    <w:rsid w:val="00707FF4"/>
    <w:rsid w:val="007253B8"/>
    <w:rsid w:val="00752828"/>
    <w:rsid w:val="007548EB"/>
    <w:rsid w:val="007D69A2"/>
    <w:rsid w:val="007E57AD"/>
    <w:rsid w:val="00802F8E"/>
    <w:rsid w:val="00823CCC"/>
    <w:rsid w:val="00825DDA"/>
    <w:rsid w:val="008311E5"/>
    <w:rsid w:val="00855D46"/>
    <w:rsid w:val="008E4CD6"/>
    <w:rsid w:val="008E7799"/>
    <w:rsid w:val="00946D59"/>
    <w:rsid w:val="009533BF"/>
    <w:rsid w:val="0098550F"/>
    <w:rsid w:val="009A0508"/>
    <w:rsid w:val="009A0FA0"/>
    <w:rsid w:val="009D1A05"/>
    <w:rsid w:val="009F61EE"/>
    <w:rsid w:val="00A01612"/>
    <w:rsid w:val="00A01D4E"/>
    <w:rsid w:val="00A424DE"/>
    <w:rsid w:val="00A44DCF"/>
    <w:rsid w:val="00A61DF3"/>
    <w:rsid w:val="00AA4990"/>
    <w:rsid w:val="00AB0069"/>
    <w:rsid w:val="00AB041C"/>
    <w:rsid w:val="00AB2782"/>
    <w:rsid w:val="00B308E8"/>
    <w:rsid w:val="00B622F2"/>
    <w:rsid w:val="00B74D32"/>
    <w:rsid w:val="00B76FE5"/>
    <w:rsid w:val="00B86442"/>
    <w:rsid w:val="00BC49D5"/>
    <w:rsid w:val="00BF53B6"/>
    <w:rsid w:val="00C00D4A"/>
    <w:rsid w:val="00C02C91"/>
    <w:rsid w:val="00C05C61"/>
    <w:rsid w:val="00C3446D"/>
    <w:rsid w:val="00C5342F"/>
    <w:rsid w:val="00CA63D8"/>
    <w:rsid w:val="00D119D6"/>
    <w:rsid w:val="00D4709B"/>
    <w:rsid w:val="00D90A91"/>
    <w:rsid w:val="00D95F43"/>
    <w:rsid w:val="00DA2A3A"/>
    <w:rsid w:val="00DA6434"/>
    <w:rsid w:val="00DA7165"/>
    <w:rsid w:val="00DD23F5"/>
    <w:rsid w:val="00DD35D9"/>
    <w:rsid w:val="00DD5F3E"/>
    <w:rsid w:val="00DD7FA9"/>
    <w:rsid w:val="00DF7AB6"/>
    <w:rsid w:val="00E52379"/>
    <w:rsid w:val="00E7059A"/>
    <w:rsid w:val="00E76850"/>
    <w:rsid w:val="00E771D2"/>
    <w:rsid w:val="00E832A8"/>
    <w:rsid w:val="00EA34C4"/>
    <w:rsid w:val="00ED337A"/>
    <w:rsid w:val="00EE239D"/>
    <w:rsid w:val="00EF7638"/>
    <w:rsid w:val="00F33B08"/>
    <w:rsid w:val="00F4414B"/>
    <w:rsid w:val="00F52874"/>
    <w:rsid w:val="00F558AA"/>
    <w:rsid w:val="00F564E8"/>
    <w:rsid w:val="00F74886"/>
    <w:rsid w:val="00F77549"/>
    <w:rsid w:val="00F97FF3"/>
    <w:rsid w:val="00FB4740"/>
    <w:rsid w:val="00FD2AB7"/>
    <w:rsid w:val="00FE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70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2370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23706"/>
  </w:style>
  <w:style w:type="paragraph" w:styleId="Piedepgina">
    <w:name w:val="footer"/>
    <w:basedOn w:val="Normal"/>
    <w:link w:val="PiedepginaCar"/>
    <w:uiPriority w:val="99"/>
    <w:semiHidden/>
    <w:unhideWhenUsed/>
    <w:rsid w:val="0062370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3706"/>
  </w:style>
  <w:style w:type="character" w:customStyle="1" w:styleId="Hipervnculo1">
    <w:name w:val="Hipervínculo1"/>
    <w:rsid w:val="00002FC0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002FC0"/>
    <w:pPr>
      <w:widowControl w:val="0"/>
      <w:suppressAutoHyphens/>
      <w:jc w:val="both"/>
    </w:pPr>
    <w:rPr>
      <w:rFonts w:eastAsia="Arial" w:cs="Arial"/>
      <w:b/>
      <w:szCs w:val="22"/>
      <w:lang w:eastAsia="zh-CN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002FC0"/>
    <w:rPr>
      <w:rFonts w:ascii="Arial" w:eastAsia="Arial" w:hAnsi="Arial" w:cs="Arial"/>
      <w:b/>
      <w:lang w:eastAsia="zh-CN" w:bidi="es-ES"/>
    </w:rPr>
  </w:style>
  <w:style w:type="paragraph" w:styleId="Prrafodelista">
    <w:name w:val="List Paragraph"/>
    <w:basedOn w:val="Normal"/>
    <w:uiPriority w:val="1"/>
    <w:qFormat/>
    <w:rsid w:val="00002FC0"/>
    <w:pPr>
      <w:widowControl w:val="0"/>
      <w:suppressAutoHyphens/>
      <w:ind w:left="821" w:hanging="360"/>
    </w:pPr>
    <w:rPr>
      <w:rFonts w:eastAsia="Arial" w:cs="Arial"/>
      <w:szCs w:val="22"/>
      <w:lang w:eastAsia="zh-CN" w:bidi="es-ES"/>
    </w:rPr>
  </w:style>
  <w:style w:type="paragraph" w:customStyle="1" w:styleId="Default">
    <w:name w:val="Default"/>
    <w:rsid w:val="00002FC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styleId="Hipervnculo">
    <w:name w:val="Hyperlink"/>
    <w:basedOn w:val="Fuentedeprrafopredeter"/>
    <w:uiPriority w:val="99"/>
    <w:unhideWhenUsed/>
    <w:rsid w:val="0056490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31DC3"/>
    <w:pPr>
      <w:spacing w:before="100" w:beforeAutospacing="1" w:after="100" w:afterAutospacing="1"/>
      <w:jc w:val="both"/>
    </w:pPr>
    <w:rPr>
      <w:rFonts w:ascii="Verdana" w:hAnsi="Verdana"/>
      <w:sz w:val="15"/>
      <w:szCs w:val="15"/>
    </w:rPr>
  </w:style>
  <w:style w:type="paragraph" w:customStyle="1" w:styleId="Textoindependiente21">
    <w:name w:val="Texto independiente 21"/>
    <w:basedOn w:val="Normal"/>
    <w:rsid w:val="0038123E"/>
    <w:pPr>
      <w:suppressAutoHyphens/>
      <w:jc w:val="both"/>
    </w:pPr>
    <w:rPr>
      <w:rFonts w:cs="Arial"/>
      <w:b/>
      <w:lang w:eastAsia="zh-CN"/>
    </w:rPr>
  </w:style>
  <w:style w:type="paragraph" w:customStyle="1" w:styleId="Ttulo41">
    <w:name w:val="Título 41"/>
    <w:basedOn w:val="Normal"/>
    <w:next w:val="Normal"/>
    <w:link w:val="Ttulo4Car"/>
    <w:qFormat/>
    <w:rsid w:val="00DD35D9"/>
    <w:pPr>
      <w:keepNext/>
      <w:numPr>
        <w:numId w:val="4"/>
      </w:numPr>
      <w:pBdr>
        <w:bottom w:val="single" w:sz="4" w:space="1" w:color="000001"/>
      </w:pBdr>
      <w:suppressAutoHyphens/>
      <w:overflowPunct w:val="0"/>
      <w:jc w:val="center"/>
      <w:outlineLvl w:val="0"/>
    </w:pPr>
    <w:rPr>
      <w:rFonts w:cs="Arial"/>
      <w:b/>
      <w:color w:val="00000A"/>
      <w:lang w:eastAsia="zh-CN"/>
    </w:rPr>
  </w:style>
  <w:style w:type="character" w:customStyle="1" w:styleId="Ttulo4Car">
    <w:name w:val="Título 4 Car"/>
    <w:link w:val="Ttulo41"/>
    <w:qFormat/>
    <w:rsid w:val="00DD35D9"/>
    <w:rPr>
      <w:rFonts w:ascii="Arial" w:eastAsia="Times New Roman" w:hAnsi="Arial" w:cs="Arial"/>
      <w:b/>
      <w:color w:val="00000A"/>
      <w:szCs w:val="20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56D8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56D87"/>
    <w:rPr>
      <w:rFonts w:ascii="Arial" w:eastAsia="Times New Roman" w:hAnsi="Arial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70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2370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23706"/>
  </w:style>
  <w:style w:type="paragraph" w:styleId="Piedepgina">
    <w:name w:val="footer"/>
    <w:basedOn w:val="Normal"/>
    <w:link w:val="PiedepginaCar"/>
    <w:uiPriority w:val="99"/>
    <w:semiHidden/>
    <w:unhideWhenUsed/>
    <w:rsid w:val="0062370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3706"/>
  </w:style>
  <w:style w:type="character" w:customStyle="1" w:styleId="Hipervnculo1">
    <w:name w:val="Hipervínculo1"/>
    <w:rsid w:val="00002FC0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002FC0"/>
    <w:pPr>
      <w:widowControl w:val="0"/>
      <w:suppressAutoHyphens/>
      <w:jc w:val="both"/>
    </w:pPr>
    <w:rPr>
      <w:rFonts w:eastAsia="Arial" w:cs="Arial"/>
      <w:b/>
      <w:szCs w:val="22"/>
      <w:lang w:eastAsia="zh-CN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002FC0"/>
    <w:rPr>
      <w:rFonts w:ascii="Arial" w:eastAsia="Arial" w:hAnsi="Arial" w:cs="Arial"/>
      <w:b/>
      <w:lang w:eastAsia="zh-CN" w:bidi="es-ES"/>
    </w:rPr>
  </w:style>
  <w:style w:type="paragraph" w:styleId="Prrafodelista">
    <w:name w:val="List Paragraph"/>
    <w:basedOn w:val="Normal"/>
    <w:uiPriority w:val="1"/>
    <w:qFormat/>
    <w:rsid w:val="00002FC0"/>
    <w:pPr>
      <w:widowControl w:val="0"/>
      <w:suppressAutoHyphens/>
      <w:ind w:left="821" w:hanging="360"/>
    </w:pPr>
    <w:rPr>
      <w:rFonts w:eastAsia="Arial" w:cs="Arial"/>
      <w:szCs w:val="22"/>
      <w:lang w:eastAsia="zh-CN" w:bidi="es-ES"/>
    </w:rPr>
  </w:style>
  <w:style w:type="paragraph" w:customStyle="1" w:styleId="Default">
    <w:name w:val="Default"/>
    <w:rsid w:val="00002FC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styleId="Hipervnculo">
    <w:name w:val="Hyperlink"/>
    <w:basedOn w:val="Fuentedeprrafopredeter"/>
    <w:uiPriority w:val="99"/>
    <w:unhideWhenUsed/>
    <w:rsid w:val="0056490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31DC3"/>
    <w:pPr>
      <w:spacing w:before="100" w:beforeAutospacing="1" w:after="100" w:afterAutospacing="1"/>
      <w:jc w:val="both"/>
    </w:pPr>
    <w:rPr>
      <w:rFonts w:ascii="Verdana" w:hAnsi="Verdana"/>
      <w:sz w:val="15"/>
      <w:szCs w:val="15"/>
    </w:rPr>
  </w:style>
  <w:style w:type="paragraph" w:customStyle="1" w:styleId="Textoindependiente21">
    <w:name w:val="Texto independiente 21"/>
    <w:basedOn w:val="Normal"/>
    <w:rsid w:val="0038123E"/>
    <w:pPr>
      <w:suppressAutoHyphens/>
      <w:jc w:val="both"/>
    </w:pPr>
    <w:rPr>
      <w:rFonts w:cs="Arial"/>
      <w:b/>
      <w:lang w:eastAsia="zh-CN"/>
    </w:rPr>
  </w:style>
  <w:style w:type="paragraph" w:customStyle="1" w:styleId="Ttulo41">
    <w:name w:val="Título 41"/>
    <w:basedOn w:val="Normal"/>
    <w:next w:val="Normal"/>
    <w:link w:val="Ttulo4Car"/>
    <w:qFormat/>
    <w:rsid w:val="00DD35D9"/>
    <w:pPr>
      <w:keepNext/>
      <w:numPr>
        <w:numId w:val="4"/>
      </w:numPr>
      <w:pBdr>
        <w:bottom w:val="single" w:sz="4" w:space="1" w:color="000001"/>
      </w:pBdr>
      <w:suppressAutoHyphens/>
      <w:overflowPunct w:val="0"/>
      <w:jc w:val="center"/>
      <w:outlineLvl w:val="0"/>
    </w:pPr>
    <w:rPr>
      <w:rFonts w:cs="Arial"/>
      <w:b/>
      <w:color w:val="00000A"/>
      <w:lang w:eastAsia="zh-CN"/>
    </w:rPr>
  </w:style>
  <w:style w:type="character" w:customStyle="1" w:styleId="Ttulo4Car">
    <w:name w:val="Título 4 Car"/>
    <w:link w:val="Ttulo41"/>
    <w:qFormat/>
    <w:rsid w:val="00DD35D9"/>
    <w:rPr>
      <w:rFonts w:ascii="Arial" w:eastAsia="Times New Roman" w:hAnsi="Arial" w:cs="Arial"/>
      <w:b/>
      <w:color w:val="00000A"/>
      <w:szCs w:val="20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56D8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56D87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albal.es/content-albal/uploads/2022/03/CONVOCATORIA-diligenciada-No-2022-14-Ayudas-en-materia-de-insercion-social-Caja-Rural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A1C9F-CAB0-4315-ACEA-F88DB371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</dc:creator>
  <cp:lastModifiedBy>Amparo Llácer Gimeno</cp:lastModifiedBy>
  <cp:revision>2</cp:revision>
  <dcterms:created xsi:type="dcterms:W3CDTF">2022-03-10T11:59:00Z</dcterms:created>
  <dcterms:modified xsi:type="dcterms:W3CDTF">2022-03-10T11:59:00Z</dcterms:modified>
</cp:coreProperties>
</file>