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80A" w:rsidRDefault="008F080A" w:rsidP="008F080A">
      <w:pPr>
        <w:jc w:val="center"/>
        <w:rPr>
          <w:rFonts w:ascii="Arial" w:eastAsia="Times New Roman" w:hAnsi="Arial" w:cs="Arial"/>
          <w:b/>
          <w:lang w:val="ca-ES"/>
        </w:rPr>
      </w:pPr>
    </w:p>
    <w:p w:rsidR="008F080A" w:rsidRDefault="008F080A" w:rsidP="008F080A">
      <w:pPr>
        <w:jc w:val="center"/>
        <w:rPr>
          <w:rFonts w:ascii="Arial" w:eastAsia="Times New Roman" w:hAnsi="Arial" w:cs="Arial"/>
          <w:b/>
          <w:lang w:val="ca-ES"/>
        </w:rPr>
      </w:pPr>
    </w:p>
    <w:p w:rsidR="008F080A" w:rsidRPr="008F080A" w:rsidRDefault="008F080A" w:rsidP="008F080A">
      <w:pPr>
        <w:jc w:val="center"/>
        <w:rPr>
          <w:rFonts w:ascii="Arial" w:eastAsia="Times New Roman" w:hAnsi="Arial" w:cs="Arial"/>
          <w:b/>
          <w:lang w:val="ca-ES"/>
        </w:rPr>
      </w:pPr>
      <w:bookmarkStart w:id="0" w:name="_GoBack"/>
      <w:bookmarkEnd w:id="0"/>
      <w:r w:rsidRPr="008F080A">
        <w:rPr>
          <w:rFonts w:ascii="Arial" w:eastAsia="Times New Roman" w:hAnsi="Arial" w:cs="Arial"/>
          <w:b/>
          <w:lang w:val="ca-ES"/>
        </w:rPr>
        <w:t>APROBACIÓN CONVOCATORIA DE SUBVENCIONES PRESTACIONES BÁSICAS  SERVICIOS SOCIALES EJERCICIO 2022</w:t>
      </w:r>
    </w:p>
    <w:p w:rsidR="008F080A" w:rsidRPr="008F080A" w:rsidRDefault="008F080A" w:rsidP="008F080A">
      <w:pPr>
        <w:jc w:val="both"/>
        <w:rPr>
          <w:rFonts w:ascii="Arial" w:eastAsia="Times New Roman" w:hAnsi="Arial" w:cs="Arial"/>
          <w:lang w:val="ca-ES"/>
        </w:rPr>
      </w:pPr>
      <w:r w:rsidRPr="008F080A">
        <w:rPr>
          <w:rFonts w:ascii="Arial" w:eastAsia="Times New Roman" w:hAnsi="Arial" w:cs="Arial"/>
          <w:lang w:val="ca-ES"/>
        </w:rPr>
        <w:t>Mediante Resolución de Alcaldía 2022/491 de 09 de marzo de 2022 se ha aprobado la convocatoria que ha de regir la concesión de subvenciones del programa Prestaciones Básicas del ejercicio 2022.</w:t>
      </w:r>
    </w:p>
    <w:p w:rsidR="008F080A" w:rsidRPr="008F080A" w:rsidRDefault="008F080A" w:rsidP="008F080A">
      <w:pPr>
        <w:jc w:val="both"/>
        <w:rPr>
          <w:rFonts w:ascii="Arial" w:eastAsia="Times New Roman" w:hAnsi="Arial" w:cs="Arial"/>
          <w:b/>
          <w:lang w:val="ca-ES"/>
        </w:rPr>
      </w:pPr>
      <w:r w:rsidRPr="008F080A">
        <w:rPr>
          <w:rFonts w:ascii="Arial" w:eastAsia="Times New Roman" w:hAnsi="Arial" w:cs="Arial"/>
          <w:lang w:val="ca-ES"/>
        </w:rPr>
        <w:t>De conformidad con lo previsto en los artículos 17.3 b y 20.8.a de la Ley 38/2003, de 17 de noviembre, General de Subvenciones, se publica el extracto de la convocatoria cuyo texto completo puede consultarse en la Base de Datos Nacional de Subvenciones</w:t>
      </w:r>
    </w:p>
    <w:p w:rsidR="008F080A" w:rsidRPr="008F080A" w:rsidRDefault="008F080A" w:rsidP="008F080A">
      <w:pPr>
        <w:rPr>
          <w:rFonts w:ascii="Arial" w:eastAsia="Times New Roman" w:hAnsi="Arial" w:cs="Arial"/>
          <w:b/>
          <w:lang w:val="ca-ES"/>
        </w:rPr>
      </w:pPr>
      <w:r w:rsidRPr="008F080A">
        <w:rPr>
          <w:rFonts w:ascii="Arial" w:eastAsia="Times New Roman" w:hAnsi="Arial" w:cs="Arial"/>
          <w:b/>
          <w:lang w:val="ca-ES"/>
        </w:rPr>
        <w:t xml:space="preserve">Primero.- Beneficiarios </w:t>
      </w:r>
    </w:p>
    <w:p w:rsidR="008F080A" w:rsidRPr="008F080A" w:rsidRDefault="008F080A" w:rsidP="008F080A">
      <w:pPr>
        <w:jc w:val="both"/>
        <w:rPr>
          <w:rFonts w:ascii="Arial" w:eastAsia="Times New Roman" w:hAnsi="Arial" w:cs="Arial"/>
          <w:lang w:val="ca-ES"/>
        </w:rPr>
      </w:pPr>
      <w:r w:rsidRPr="008F080A">
        <w:rPr>
          <w:rFonts w:ascii="Arial" w:eastAsia="Times New Roman" w:hAnsi="Arial" w:cs="Arial"/>
          <w:lang w:val="ca-ES"/>
        </w:rPr>
        <w:t>Tendrán la consideración de personas beneficiarias las personas físicas o núcleos familiares que cumplan los requisitos que se establecen en la convocatoria y en la Ley 28/2003, general de Subvenciones.</w:t>
      </w:r>
    </w:p>
    <w:p w:rsidR="008F080A" w:rsidRPr="008F080A" w:rsidRDefault="008F080A" w:rsidP="008F080A">
      <w:pPr>
        <w:rPr>
          <w:rFonts w:ascii="Arial" w:eastAsia="Times New Roman" w:hAnsi="Arial" w:cs="Arial"/>
          <w:b/>
          <w:lang w:val="ca-ES"/>
        </w:rPr>
      </w:pPr>
      <w:r w:rsidRPr="008F080A">
        <w:rPr>
          <w:rFonts w:ascii="Arial" w:eastAsia="Times New Roman" w:hAnsi="Arial" w:cs="Arial"/>
          <w:b/>
          <w:lang w:val="ca-ES"/>
        </w:rPr>
        <w:t>Segundo.- Finalidad y objeto de las ayudas.</w:t>
      </w:r>
    </w:p>
    <w:p w:rsidR="008F080A" w:rsidRPr="008F080A" w:rsidRDefault="008F080A" w:rsidP="008F080A">
      <w:pPr>
        <w:jc w:val="both"/>
        <w:rPr>
          <w:rFonts w:ascii="Arial" w:eastAsia="Times New Roman" w:hAnsi="Arial" w:cs="Arial"/>
          <w:lang w:val="ca-ES"/>
        </w:rPr>
      </w:pPr>
      <w:r w:rsidRPr="008F080A">
        <w:rPr>
          <w:rFonts w:ascii="Arial" w:eastAsia="Times New Roman" w:hAnsi="Arial" w:cs="Arial"/>
          <w:lang w:val="ca-ES"/>
        </w:rPr>
        <w:t>Definir las condiciones y el procedimiento para la solicitud y concesión de prestaciones económicas de Servicios Sociales, dirigidas a personas o núcleos familiares para la prevención de situaciones de riesgo o exclusión social, la atención a  las necesidades básicas y de emergencia social de la ciudadanía que carezcan de recursos económicos propios para la atención de sus necesidades básicas y favorecer la plena integración social.</w:t>
      </w:r>
    </w:p>
    <w:p w:rsidR="008F080A" w:rsidRPr="008F080A" w:rsidRDefault="008F080A" w:rsidP="008F080A">
      <w:pPr>
        <w:rPr>
          <w:rFonts w:ascii="Arial" w:eastAsia="Times New Roman" w:hAnsi="Arial" w:cs="Arial"/>
          <w:b/>
          <w:lang w:val="ca-ES"/>
        </w:rPr>
      </w:pPr>
      <w:r w:rsidRPr="008F080A">
        <w:rPr>
          <w:rFonts w:ascii="Arial" w:eastAsia="Times New Roman" w:hAnsi="Arial" w:cs="Arial"/>
          <w:b/>
          <w:lang w:val="ca-ES"/>
        </w:rPr>
        <w:t>Tercero.- Bases reguladoras</w:t>
      </w:r>
    </w:p>
    <w:p w:rsidR="008F080A" w:rsidRPr="008F080A" w:rsidRDefault="008F080A" w:rsidP="008F080A">
      <w:pPr>
        <w:jc w:val="both"/>
        <w:rPr>
          <w:rFonts w:ascii="Arial" w:eastAsia="Times New Roman" w:hAnsi="Arial" w:cs="Arial"/>
        </w:rPr>
      </w:pPr>
      <w:r w:rsidRPr="008F080A">
        <w:rPr>
          <w:rFonts w:ascii="Arial" w:eastAsia="Times New Roman" w:hAnsi="Arial" w:cs="Arial"/>
          <w:lang w:val="ca-ES"/>
        </w:rPr>
        <w:t xml:space="preserve">Resolución de alcaldía nª 2022/386 de 9 de marzo de 2022, CONVOCATORIA DE SUBVENCIONES PRESTACIONES BASICAS SERVICIOS SOCIALES EJERCICIO 2022 </w:t>
      </w:r>
      <w:hyperlink r:id="rId5" w:history="1">
        <w:r w:rsidRPr="008F080A">
          <w:rPr>
            <w:rFonts w:ascii="Arial" w:eastAsia="Times New Roman" w:hAnsi="Arial" w:cs="Arial"/>
            <w:color w:val="0000FF"/>
            <w:u w:val="single"/>
          </w:rPr>
          <w:t>https://albal.es/content-albal/uploads/2022/03/CONVOCATORIA-No-2022-16-DILIGENCIADAS-DE-AYUDAS-PRESTACIONES-BASICAS-AREA-PROMOCION-ECONOMICA-Y-SOCIAL.pdf</w:t>
        </w:r>
      </w:hyperlink>
    </w:p>
    <w:p w:rsidR="008F080A" w:rsidRPr="008F080A" w:rsidRDefault="008F080A" w:rsidP="008F080A">
      <w:pPr>
        <w:rPr>
          <w:rFonts w:ascii="Calibri" w:eastAsia="Times New Roman" w:hAnsi="Calibri" w:cs="Times New Roman"/>
          <w:lang w:val="ca-ES"/>
        </w:rPr>
      </w:pPr>
    </w:p>
    <w:p w:rsidR="008F080A" w:rsidRPr="008F080A" w:rsidRDefault="008F080A" w:rsidP="008F080A">
      <w:pPr>
        <w:jc w:val="both"/>
        <w:rPr>
          <w:rFonts w:ascii="Arial" w:eastAsia="Times New Roman" w:hAnsi="Arial" w:cs="Arial"/>
          <w:lang w:val="ca-ES"/>
        </w:rPr>
      </w:pPr>
    </w:p>
    <w:p w:rsidR="008F080A" w:rsidRPr="008F080A" w:rsidRDefault="008F080A" w:rsidP="008F080A">
      <w:pPr>
        <w:rPr>
          <w:rFonts w:ascii="Arial" w:eastAsia="Times New Roman" w:hAnsi="Arial" w:cs="Arial"/>
          <w:b/>
          <w:lang w:val="ca-ES"/>
        </w:rPr>
      </w:pPr>
      <w:r w:rsidRPr="008F080A">
        <w:rPr>
          <w:rFonts w:ascii="Arial" w:eastAsia="Times New Roman" w:hAnsi="Arial" w:cs="Arial"/>
          <w:b/>
          <w:lang w:val="ca-ES"/>
        </w:rPr>
        <w:t>Cuarto.  Dotación presupuestaria</w:t>
      </w:r>
    </w:p>
    <w:p w:rsidR="008F080A" w:rsidRPr="008F080A" w:rsidRDefault="008F080A" w:rsidP="008F080A">
      <w:pPr>
        <w:widowControl w:val="0"/>
        <w:spacing w:after="0" w:line="256" w:lineRule="auto"/>
        <w:ind w:left="100" w:right="126"/>
        <w:jc w:val="both"/>
        <w:outlineLvl w:val="1"/>
        <w:rPr>
          <w:rFonts w:ascii="Arial" w:eastAsia="Arial" w:hAnsi="Arial" w:cs="Arial"/>
        </w:rPr>
      </w:pPr>
      <w:r w:rsidRPr="008F080A">
        <w:rPr>
          <w:rFonts w:ascii="Arial" w:eastAsia="Arial" w:hAnsi="Arial" w:cs="Arial"/>
          <w:i/>
        </w:rPr>
        <w:t xml:space="preserve">Ciento veinte mil euros (120.000,00 €), </w:t>
      </w:r>
      <w:r w:rsidRPr="008F080A">
        <w:rPr>
          <w:rFonts w:ascii="Arial" w:eastAsia="Arial" w:hAnsi="Arial" w:cs="Arial"/>
        </w:rPr>
        <w:t>con cargo a la aplicación presupuestaria 410.2311.480690 (ACCIÓN SOCIAL: PRESTACIONES BASICAS SERVICIOS SOCIALES) del presupuesto vigente del Ayuntamiento.</w:t>
      </w:r>
    </w:p>
    <w:p w:rsidR="008F080A" w:rsidRPr="008F080A" w:rsidRDefault="008F080A" w:rsidP="008F080A">
      <w:pPr>
        <w:jc w:val="both"/>
        <w:rPr>
          <w:rFonts w:ascii="Arial" w:eastAsia="Times New Roman" w:hAnsi="Arial" w:cs="Arial"/>
          <w:lang w:val="ca-ES"/>
        </w:rPr>
      </w:pPr>
    </w:p>
    <w:p w:rsidR="008F080A" w:rsidRPr="008F080A" w:rsidRDefault="008F080A" w:rsidP="008F080A">
      <w:pPr>
        <w:jc w:val="both"/>
        <w:rPr>
          <w:rFonts w:ascii="Arial" w:eastAsia="Times New Roman" w:hAnsi="Arial" w:cs="Arial"/>
          <w:b/>
          <w:lang w:val="ca-ES"/>
        </w:rPr>
      </w:pPr>
      <w:r w:rsidRPr="008F080A">
        <w:rPr>
          <w:rFonts w:ascii="Arial" w:eastAsia="Times New Roman" w:hAnsi="Arial" w:cs="Arial"/>
          <w:b/>
          <w:lang w:val="ca-ES"/>
        </w:rPr>
        <w:t xml:space="preserve">Quinto.- Plazo de presentación de solicitudes </w:t>
      </w:r>
    </w:p>
    <w:p w:rsidR="008F080A" w:rsidRPr="008F080A" w:rsidRDefault="008F080A" w:rsidP="008F080A">
      <w:pPr>
        <w:jc w:val="both"/>
        <w:rPr>
          <w:rFonts w:ascii="Arial" w:eastAsia="Times New Roman" w:hAnsi="Arial" w:cs="Arial"/>
          <w:lang w:val="ca-ES"/>
        </w:rPr>
      </w:pPr>
      <w:r w:rsidRPr="008F080A">
        <w:rPr>
          <w:rFonts w:ascii="Arial" w:eastAsia="Times New Roman" w:hAnsi="Arial" w:cs="Arial"/>
          <w:lang w:val="ca-ES"/>
        </w:rPr>
        <w:t>El plazo de presentación será del día siguiente a la publicación en el Boletín Oficial de la Provincia de la pertinente convocatoria y hasta el 30 de noviembre de 2022.</w:t>
      </w:r>
    </w:p>
    <w:p w:rsidR="008F080A" w:rsidRPr="008F080A" w:rsidRDefault="008F080A" w:rsidP="008F080A">
      <w:pPr>
        <w:jc w:val="both"/>
        <w:rPr>
          <w:rFonts w:ascii="Arial" w:eastAsia="Times New Roman" w:hAnsi="Arial" w:cs="Arial"/>
          <w:lang w:val="ca-ES"/>
        </w:rPr>
      </w:pPr>
      <w:r w:rsidRPr="008F080A">
        <w:rPr>
          <w:rFonts w:ascii="Arial" w:eastAsia="Times New Roman" w:hAnsi="Arial" w:cs="Arial"/>
          <w:lang w:val="ca-ES"/>
        </w:rPr>
        <w:lastRenderedPageBreak/>
        <w:t>No obstante, con carácter extraordinario, podrán admitirse y tramitarse aquellas solicitudes de ayudas presentadas con posterioridad a esa fecha y hasta el 31 de diciembre, siempre que  se acredite documentalmente la aparición de la necesidad fuera del plazo normal de presentación de solicitudes.</w:t>
      </w:r>
    </w:p>
    <w:p w:rsidR="008F080A" w:rsidRPr="008F080A" w:rsidRDefault="008F080A" w:rsidP="008F080A">
      <w:pPr>
        <w:jc w:val="both"/>
        <w:rPr>
          <w:rFonts w:ascii="Arial" w:eastAsia="Times New Roman" w:hAnsi="Arial" w:cs="Arial"/>
          <w:lang w:val="ca-ES"/>
        </w:rPr>
      </w:pPr>
    </w:p>
    <w:p w:rsidR="008F080A" w:rsidRPr="008F080A" w:rsidRDefault="008F080A" w:rsidP="008F080A">
      <w:pPr>
        <w:spacing w:after="120" w:line="240" w:lineRule="exact"/>
        <w:jc w:val="center"/>
        <w:rPr>
          <w:rFonts w:ascii="Arial" w:eastAsia="Times New Roman" w:hAnsi="Arial" w:cs="Arial"/>
          <w:lang w:val="ca-ES"/>
        </w:rPr>
      </w:pPr>
      <w:r w:rsidRPr="008F080A">
        <w:rPr>
          <w:rFonts w:ascii="Arial" w:eastAsia="Times New Roman" w:hAnsi="Arial" w:cs="Arial"/>
          <w:lang w:val="ca-ES"/>
        </w:rPr>
        <w:t>Albal , a la fecha de la firma electrónica</w:t>
      </w:r>
    </w:p>
    <w:p w:rsidR="008F080A" w:rsidRPr="008F080A" w:rsidRDefault="008F080A" w:rsidP="008F080A">
      <w:pPr>
        <w:spacing w:after="120" w:line="240" w:lineRule="exact"/>
        <w:jc w:val="center"/>
        <w:rPr>
          <w:rFonts w:ascii="Arial" w:eastAsia="Times New Roman" w:hAnsi="Arial" w:cs="Arial"/>
          <w:lang w:val="ca-ES"/>
        </w:rPr>
      </w:pPr>
      <w:r w:rsidRPr="008F080A">
        <w:rPr>
          <w:rFonts w:ascii="Arial" w:eastAsia="Times New Roman" w:hAnsi="Arial" w:cs="Arial"/>
          <w:lang w:val="ca-ES"/>
        </w:rPr>
        <w:t>Alcalde</w:t>
      </w:r>
    </w:p>
    <w:p w:rsidR="008F080A" w:rsidRPr="008F080A" w:rsidRDefault="008F080A" w:rsidP="008F080A">
      <w:pPr>
        <w:spacing w:after="120" w:line="240" w:lineRule="exact"/>
        <w:jc w:val="center"/>
        <w:rPr>
          <w:rFonts w:ascii="Arial" w:eastAsia="Times New Roman" w:hAnsi="Arial" w:cs="Arial"/>
          <w:lang w:val="ca-ES"/>
        </w:rPr>
      </w:pPr>
      <w:r w:rsidRPr="008F080A">
        <w:rPr>
          <w:rFonts w:ascii="Arial" w:eastAsia="Times New Roman" w:hAnsi="Arial" w:cs="Arial"/>
          <w:lang w:val="ca-ES"/>
        </w:rPr>
        <w:t>Ramón Marí Vila</w:t>
      </w:r>
    </w:p>
    <w:p w:rsidR="008F080A" w:rsidRPr="008F080A" w:rsidRDefault="008F080A" w:rsidP="008F080A">
      <w:pPr>
        <w:spacing w:after="120" w:line="240" w:lineRule="exact"/>
        <w:jc w:val="center"/>
        <w:rPr>
          <w:rFonts w:ascii="Arial" w:eastAsia="Times New Roman" w:hAnsi="Arial" w:cs="Arial"/>
          <w:lang w:val="ca-ES"/>
        </w:rPr>
      </w:pPr>
      <w:r w:rsidRPr="008F080A">
        <w:rPr>
          <w:rFonts w:ascii="Arial" w:eastAsia="Times New Roman" w:hAnsi="Arial" w:cs="Arial"/>
          <w:lang w:val="ca-ES"/>
        </w:rPr>
        <w:t>(</w:t>
      </w:r>
      <w:r w:rsidRPr="008F080A">
        <w:rPr>
          <w:rFonts w:ascii="Arial" w:eastAsia="Times New Roman" w:hAnsi="Arial" w:cs="Arial"/>
          <w:b/>
          <w:lang w:val="ca-ES"/>
        </w:rPr>
        <w:t>Documento firmado electrónicamente. Código de verificación al margen)</w:t>
      </w:r>
      <w:r w:rsidRPr="008F080A">
        <w:rPr>
          <w:rFonts w:ascii="Arial" w:eastAsia="Times New Roman" w:hAnsi="Arial" w:cs="Arial"/>
          <w:lang w:val="ca-ES"/>
        </w:rPr>
        <w:t xml:space="preserve">, </w:t>
      </w:r>
    </w:p>
    <w:p w:rsidR="008F080A" w:rsidRPr="008F080A" w:rsidRDefault="008F080A" w:rsidP="008F080A">
      <w:pPr>
        <w:spacing w:after="120" w:line="240" w:lineRule="exact"/>
        <w:jc w:val="center"/>
        <w:rPr>
          <w:rFonts w:ascii="Arial" w:eastAsia="Times New Roman" w:hAnsi="Arial" w:cs="Arial"/>
          <w:i/>
          <w:lang w:val="ca-ES"/>
        </w:rPr>
      </w:pPr>
    </w:p>
    <w:p w:rsidR="005F48C7" w:rsidRPr="008F080A" w:rsidRDefault="005F48C7">
      <w:pPr>
        <w:rPr>
          <w:lang w:val="ca-ES"/>
        </w:rPr>
      </w:pPr>
    </w:p>
    <w:sectPr w:rsidR="005F48C7" w:rsidRPr="008F080A" w:rsidSect="00C96782">
      <w:headerReference w:type="default" r:id="rId6"/>
      <w:footerReference w:type="default" r:id="rId7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52E" w:rsidRDefault="008F080A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DB052E" w:rsidRDefault="008F080A">
    <w:pPr>
      <w:pStyle w:val="Piedepgin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52E" w:rsidRDefault="008F080A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1744980</wp:posOffset>
          </wp:positionH>
          <wp:positionV relativeFrom="paragraph">
            <wp:posOffset>-273050</wp:posOffset>
          </wp:positionV>
          <wp:extent cx="1548130" cy="597535"/>
          <wp:effectExtent l="0" t="0" r="0" b="0"/>
          <wp:wrapSquare wrapText="bothSides"/>
          <wp:docPr id="1" name="Imagen 1" descr="logo Banderola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Banderola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8130" cy="597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80A"/>
    <w:rsid w:val="005F48C7"/>
    <w:rsid w:val="008F0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8F08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8F080A"/>
  </w:style>
  <w:style w:type="paragraph" w:styleId="Piedepgina">
    <w:name w:val="footer"/>
    <w:basedOn w:val="Normal"/>
    <w:link w:val="PiedepginaCar"/>
    <w:uiPriority w:val="99"/>
    <w:semiHidden/>
    <w:unhideWhenUsed/>
    <w:rsid w:val="008F08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8F08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8F08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8F080A"/>
  </w:style>
  <w:style w:type="paragraph" w:styleId="Piedepgina">
    <w:name w:val="footer"/>
    <w:basedOn w:val="Normal"/>
    <w:link w:val="PiedepginaCar"/>
    <w:uiPriority w:val="99"/>
    <w:semiHidden/>
    <w:unhideWhenUsed/>
    <w:rsid w:val="008F08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8F08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hyperlink" Target="https://albal.es/content-albal/uploads/2022/03/CONVOCATORIA-No-2022-16-DILIGENCIADAS-DE-AYUDAS-PRESTACIONES-BASICAS-AREA-PROMOCION-ECONOMICA-Y-SOCIAL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Amparo Llácer Gimeno</dc:creator>
  <cp:lastModifiedBy>Amparo Llácer Gimeno</cp:lastModifiedBy>
  <cp:revision>1</cp:revision>
  <dcterms:created xsi:type="dcterms:W3CDTF">2022-03-10T11:57:00Z</dcterms:created>
  <dcterms:modified xsi:type="dcterms:W3CDTF">2022-03-10T11:58:00Z</dcterms:modified>
</cp:coreProperties>
</file>